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9D" w:rsidRPr="00C32930" w:rsidRDefault="0002409D" w:rsidP="00024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2.. Трудовые функции</w:t>
      </w:r>
    </w:p>
    <w:p w:rsidR="00C32930" w:rsidRPr="00C32930" w:rsidRDefault="00C32930" w:rsidP="00C32930">
      <w:pPr>
        <w:spacing w:after="0"/>
        <w:rPr>
          <w:rFonts w:ascii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2.1. </w:t>
      </w:r>
      <w:r w:rsidRPr="00C32930">
        <w:rPr>
          <w:rFonts w:ascii="Times New Roman" w:hAnsi="Times New Roman" w:cs="Times New Roman"/>
          <w:iCs/>
          <w:color w:val="333333"/>
          <w:sz w:val="24"/>
          <w:szCs w:val="24"/>
        </w:rPr>
        <w:t>Организация производственной деятельности строительной организации.</w:t>
      </w:r>
    </w:p>
    <w:p w:rsidR="00C32930" w:rsidRPr="00C32930" w:rsidRDefault="00C32930" w:rsidP="00C32930">
      <w:pPr>
        <w:spacing w:after="0"/>
        <w:rPr>
          <w:rFonts w:ascii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2.2. </w:t>
      </w:r>
      <w:r w:rsidRPr="00C32930">
        <w:rPr>
          <w:rFonts w:ascii="Times New Roman" w:hAnsi="Times New Roman" w:cs="Times New Roman"/>
          <w:iCs/>
          <w:color w:val="333333"/>
          <w:sz w:val="24"/>
          <w:szCs w:val="24"/>
        </w:rPr>
        <w:t>Оперативное руководство производственной деятельностью строительной организации.</w:t>
      </w:r>
    </w:p>
    <w:p w:rsidR="00C32930" w:rsidRPr="00C32930" w:rsidRDefault="00C32930" w:rsidP="00C32930">
      <w:pPr>
        <w:spacing w:after="0"/>
        <w:rPr>
          <w:rFonts w:ascii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2.3. </w:t>
      </w:r>
      <w:r w:rsidRPr="00C32930">
        <w:rPr>
          <w:rFonts w:ascii="Times New Roman" w:hAnsi="Times New Roman" w:cs="Times New Roman"/>
          <w:iCs/>
          <w:color w:val="333333"/>
          <w:sz w:val="24"/>
          <w:szCs w:val="24"/>
        </w:rPr>
        <w:t>Организация финансово-хозяйственной деятельности строительной организации.</w:t>
      </w:r>
    </w:p>
    <w:p w:rsidR="00C32930" w:rsidRPr="00C32930" w:rsidRDefault="00C32930" w:rsidP="00C32930">
      <w:pPr>
        <w:spacing w:after="0"/>
        <w:rPr>
          <w:rFonts w:ascii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2.4. </w:t>
      </w:r>
      <w:r w:rsidRPr="00C32930">
        <w:rPr>
          <w:rFonts w:ascii="Times New Roman" w:hAnsi="Times New Roman" w:cs="Times New Roman"/>
          <w:iCs/>
          <w:color w:val="333333"/>
          <w:sz w:val="24"/>
          <w:szCs w:val="24"/>
        </w:rPr>
        <w:t>Оперативное руководство финансово-хозяйственной деятельностью строительной организации.</w:t>
      </w:r>
    </w:p>
    <w:p w:rsidR="00C32930" w:rsidRPr="00C32930" w:rsidRDefault="00C32930" w:rsidP="00C32930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2.5. </w:t>
      </w:r>
      <w:r w:rsidRPr="00C32930">
        <w:rPr>
          <w:rFonts w:ascii="Times New Roman" w:hAnsi="Times New Roman" w:cs="Times New Roman"/>
          <w:iCs/>
          <w:color w:val="333333"/>
          <w:sz w:val="24"/>
          <w:szCs w:val="24"/>
        </w:rPr>
        <w:t>Стратегическое управление деятельностью строительной организации.</w:t>
      </w:r>
    </w:p>
    <w:p w:rsidR="00455436" w:rsidRPr="00ED54CC" w:rsidRDefault="00C32930" w:rsidP="00C32930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2.6. </w:t>
      </w:r>
      <w:r w:rsidRPr="00C32930">
        <w:rPr>
          <w:rFonts w:ascii="Times New Roman" w:hAnsi="Times New Roman" w:cs="Times New Roman"/>
          <w:iCs/>
          <w:color w:val="333333"/>
          <w:sz w:val="24"/>
          <w:szCs w:val="24"/>
        </w:rPr>
        <w:t>Оперативное управление деятельностью строительной организации.</w:t>
      </w:r>
    </w:p>
    <w:p w:rsidR="0002409D" w:rsidRPr="00ED54CC" w:rsidRDefault="0002409D" w:rsidP="00ED54CC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222222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color w:val="222222"/>
          <w:bdr w:val="none" w:sz="0" w:space="0" w:color="auto" w:frame="1"/>
        </w:rPr>
        <w:t>Должностные обязанности</w:t>
      </w:r>
    </w:p>
    <w:p w:rsidR="0002409D" w:rsidRPr="00ED54CC" w:rsidRDefault="0002409D" w:rsidP="0002409D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bdr w:val="none" w:sz="0" w:space="0" w:color="auto" w:frame="1"/>
        </w:rPr>
        <w:t>2.1.</w:t>
      </w:r>
    </w:p>
    <w:p w:rsidR="0002409D" w:rsidRPr="00ED54CC" w:rsidRDefault="0002409D" w:rsidP="0002409D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bdr w:val="none" w:sz="0" w:space="0" w:color="auto" w:frame="1"/>
        </w:rPr>
        <w:t>2.2.</w:t>
      </w:r>
    </w:p>
    <w:p w:rsidR="0002409D" w:rsidRPr="00ED54CC" w:rsidRDefault="0002409D" w:rsidP="0002409D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dr w:val="none" w:sz="0" w:space="0" w:color="auto" w:frame="1"/>
        </w:rPr>
      </w:pPr>
      <w:r w:rsidRPr="00ED54CC">
        <w:rPr>
          <w:rStyle w:val="a3"/>
          <w:rFonts w:ascii="Times New Roman" w:hAnsi="Times New Roman" w:cs="Times New Roman"/>
          <w:bdr w:val="none" w:sz="0" w:space="0" w:color="auto" w:frame="1"/>
        </w:rPr>
        <w:t>2.</w:t>
      </w:r>
      <w:r w:rsidR="00475674" w:rsidRPr="00ED54CC">
        <w:rPr>
          <w:rStyle w:val="a3"/>
          <w:rFonts w:ascii="Times New Roman" w:hAnsi="Times New Roman" w:cs="Times New Roman"/>
          <w:bdr w:val="none" w:sz="0" w:space="0" w:color="auto" w:frame="1"/>
        </w:rPr>
        <w:t>3.</w:t>
      </w:r>
    </w:p>
    <w:p w:rsidR="00475674" w:rsidRPr="00ED54CC" w:rsidRDefault="0002409D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ED54CC">
        <w:rPr>
          <w:b/>
          <w:sz w:val="22"/>
          <w:szCs w:val="22"/>
        </w:rPr>
        <w:t xml:space="preserve">2.4. </w:t>
      </w:r>
    </w:p>
    <w:p w:rsidR="0002409D" w:rsidRPr="00ED54CC" w:rsidRDefault="00475674" w:rsidP="00ED54CC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</w:rPr>
      </w:pPr>
      <w:r w:rsidRPr="00ED54CC">
        <w:rPr>
          <w:rFonts w:ascii="Times New Roman" w:hAnsi="Times New Roman" w:cs="Times New Roman"/>
          <w:b/>
        </w:rPr>
        <w:t>2.5.</w:t>
      </w:r>
      <w:r w:rsidRPr="00ED54CC">
        <w:rPr>
          <w:rFonts w:ascii="Times New Roman" w:hAnsi="Times New Roman" w:cs="Times New Roman"/>
        </w:rPr>
        <w:t xml:space="preserve"> </w:t>
      </w:r>
      <w:r w:rsidR="0002409D" w:rsidRPr="00ED54CC">
        <w:rPr>
          <w:rFonts w:ascii="Times New Roman" w:hAnsi="Times New Roman" w:cs="Times New Roman"/>
          <w:b/>
          <w:color w:val="222222"/>
        </w:rPr>
        <w:t>В рамках трудовой функции</w:t>
      </w:r>
      <w:r w:rsidR="00EF3AC6">
        <w:rPr>
          <w:rFonts w:ascii="Times New Roman" w:hAnsi="Times New Roman" w:cs="Times New Roman"/>
          <w:b/>
          <w:color w:val="222222"/>
        </w:rPr>
        <w:t xml:space="preserve"> «</w:t>
      </w:r>
      <w:r w:rsidR="00C32930">
        <w:rPr>
          <w:rFonts w:ascii="Times New Roman" w:hAnsi="Times New Roman" w:cs="Times New Roman"/>
          <w:b/>
          <w:color w:val="222222"/>
        </w:rPr>
        <w:t xml:space="preserve">стратегическое </w:t>
      </w:r>
      <w:r w:rsidR="00EF3AC6">
        <w:rPr>
          <w:rFonts w:ascii="Times New Roman" w:hAnsi="Times New Roman" w:cs="Times New Roman"/>
          <w:b/>
          <w:color w:val="222222"/>
        </w:rPr>
        <w:t xml:space="preserve">управление </w:t>
      </w:r>
      <w:r w:rsidR="00C32930">
        <w:rPr>
          <w:rFonts w:ascii="Times New Roman" w:hAnsi="Times New Roman" w:cs="Times New Roman"/>
          <w:b/>
          <w:color w:val="222222"/>
        </w:rPr>
        <w:t xml:space="preserve">деятельностью </w:t>
      </w:r>
      <w:r w:rsidR="00EF3AC6">
        <w:rPr>
          <w:rFonts w:ascii="Times New Roman" w:hAnsi="Times New Roman" w:cs="Times New Roman"/>
          <w:b/>
          <w:color w:val="222222"/>
        </w:rPr>
        <w:t xml:space="preserve">строительной организацией» генеральный директор выполняет </w:t>
      </w:r>
      <w:r w:rsidR="0002409D" w:rsidRPr="00ED54CC">
        <w:rPr>
          <w:rFonts w:ascii="Times New Roman" w:hAnsi="Times New Roman" w:cs="Times New Roman"/>
          <w:b/>
          <w:color w:val="222222"/>
        </w:rPr>
        <w:t>следующие должностные обязанности (трудовые действия):</w:t>
      </w:r>
    </w:p>
    <w:p w:rsidR="00C32930" w:rsidRPr="00C32930" w:rsidRDefault="00C32930" w:rsidP="00C3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 w:rsidRPr="00C32930">
        <w:rPr>
          <w:rFonts w:ascii="Times New Roman" w:hAnsi="Times New Roman" w:cs="Times New Roman"/>
          <w:sz w:val="24"/>
          <w:szCs w:val="24"/>
        </w:rPr>
        <w:t>Определение стратегических целей строительной организации, оценка средств и способов их достижения</w:t>
      </w:r>
      <w:r w:rsidR="002D7290">
        <w:rPr>
          <w:rFonts w:ascii="Times New Roman" w:hAnsi="Times New Roman" w:cs="Times New Roman"/>
          <w:sz w:val="24"/>
          <w:szCs w:val="24"/>
        </w:rPr>
        <w:t>.</w:t>
      </w:r>
      <w:r w:rsidRPr="00C329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2.5.2. </w:t>
      </w:r>
      <w:r w:rsidRPr="00C32930">
        <w:rPr>
          <w:rFonts w:ascii="Times New Roman" w:hAnsi="Times New Roman" w:cs="Times New Roman"/>
          <w:sz w:val="24"/>
          <w:szCs w:val="24"/>
        </w:rPr>
        <w:t>Определение стратегических целей строительной организации, оценка средств и способов их достижения</w:t>
      </w:r>
      <w:r w:rsidR="002D7290">
        <w:rPr>
          <w:rFonts w:ascii="Times New Roman" w:hAnsi="Times New Roman" w:cs="Times New Roman"/>
          <w:sz w:val="24"/>
          <w:szCs w:val="24"/>
        </w:rPr>
        <w:t>.</w:t>
      </w:r>
    </w:p>
    <w:p w:rsidR="00C32930" w:rsidRPr="00C32930" w:rsidRDefault="00C32930" w:rsidP="00C3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</w:t>
      </w:r>
      <w:r w:rsidRPr="00C32930">
        <w:rPr>
          <w:rFonts w:ascii="Times New Roman" w:hAnsi="Times New Roman" w:cs="Times New Roman"/>
          <w:sz w:val="24"/>
          <w:szCs w:val="24"/>
        </w:rPr>
        <w:t>Определение функциональной, организационной и профессионально-квалификационной структуры строительной организации</w:t>
      </w:r>
      <w:r w:rsidR="002D7290">
        <w:rPr>
          <w:rFonts w:ascii="Times New Roman" w:hAnsi="Times New Roman" w:cs="Times New Roman"/>
          <w:sz w:val="24"/>
          <w:szCs w:val="24"/>
        </w:rPr>
        <w:t>.</w:t>
      </w:r>
    </w:p>
    <w:p w:rsidR="00C32930" w:rsidRDefault="00C32930" w:rsidP="00372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2.5.4.</w:t>
      </w:r>
      <w:r w:rsidR="00372155">
        <w:rPr>
          <w:rFonts w:ascii="Times New Roman" w:hAnsi="Times New Roman" w:cs="Times New Roman"/>
          <w:sz w:val="24"/>
          <w:szCs w:val="24"/>
        </w:rPr>
        <w:t xml:space="preserve"> </w:t>
      </w:r>
      <w:r w:rsidRPr="00C32930">
        <w:rPr>
          <w:rFonts w:ascii="Times New Roman" w:hAnsi="Times New Roman" w:cs="Times New Roman"/>
          <w:sz w:val="24"/>
          <w:szCs w:val="24"/>
        </w:rPr>
        <w:t>Планирование и контроль проведения работ по повышению конкурентоспособности строительной организации на рынке строительных услуг</w:t>
      </w:r>
      <w:r w:rsidR="002D7290">
        <w:rPr>
          <w:rFonts w:ascii="Times New Roman" w:hAnsi="Times New Roman" w:cs="Times New Roman"/>
          <w:sz w:val="24"/>
          <w:szCs w:val="24"/>
        </w:rPr>
        <w:t>.</w:t>
      </w:r>
    </w:p>
    <w:p w:rsidR="00B0423D" w:rsidRPr="00B0423D" w:rsidRDefault="00B0423D" w:rsidP="00372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23D">
        <w:rPr>
          <w:rFonts w:ascii="Times New Roman" w:hAnsi="Times New Roman" w:cs="Times New Roman"/>
          <w:b/>
          <w:sz w:val="24"/>
          <w:szCs w:val="24"/>
        </w:rPr>
        <w:t>2.6….</w:t>
      </w:r>
    </w:p>
    <w:p w:rsidR="00B0423D" w:rsidRPr="00372155" w:rsidRDefault="00B0423D" w:rsidP="00372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09D" w:rsidRPr="00ED54CC" w:rsidRDefault="0002409D" w:rsidP="00024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D54CC">
        <w:rPr>
          <w:rFonts w:ascii="Times New Roman" w:eastAsia="Times New Roman" w:hAnsi="Times New Roman" w:cs="Times New Roman"/>
          <w:b/>
          <w:color w:val="333333"/>
          <w:lang w:eastAsia="ru-RU"/>
        </w:rPr>
        <w:t>Необходимо уметь</w:t>
      </w:r>
      <w:r w:rsidR="00ED54CC" w:rsidRPr="00ED54CC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Анализировать и оценивать состояние и тенденции развития рынка строительных услуг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Анализировать и оценивать конкурентную позицию строительной организации на рынке строительных услуг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Анализировать и оценивать предпринимательские и производственные риски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Разрабатывать и представлять документы стратегического планирования строительной </w:t>
      </w:r>
      <w:bookmarkStart w:id="0" w:name="_GoBack"/>
      <w:bookmarkEnd w:id="0"/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организации для утверждения собственникам имущества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Применять методы и средства организационного проектирования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Анализировать и оценивать предложения по функциональной и организационной структуре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Анализировать и оценивать предложения по профессионально-квалификационной структуре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Совместно с трудовым коллективом (или профсоюзной организацией в случае ее наличия в строительной организации) разрабатывать и контролировать исполнение коллективного договора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Применять методы и средства административного управления строительной организацией, распределять полномочия и обязанности между своими заместителями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Распределять производственные задания подразделениям и отдельным работникам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Определять состав коммерческих предложений строительной организации на рынке строительных услуг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Анализировать и оценивать показатели эффективности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Анализировать и оценивать перспективные научные, организационные и технологические разработки, способствующие повышению эффективности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Определять состав работ и мероприятий по повышению конкурентоспособности строительной организации на рынке строительных услуг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Осуществлять производственную коммуникацию в строительной организации, в переговорах с собственниками имущества строительной организации, заказчиками, подрядчиками, объединениями работодателей, саморегулируемыми организациями, отраслевой организацией по регулированию социально-трудовых отношений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Применять специализированное программное обеспечение для управления деятельностью строительной организации</w:t>
      </w:r>
    </w:p>
    <w:p w:rsidR="00ED54CC" w:rsidRPr="00ED54CC" w:rsidRDefault="00ED54CC" w:rsidP="00024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D54CC">
        <w:rPr>
          <w:rFonts w:ascii="Times New Roman" w:hAnsi="Times New Roman" w:cs="Times New Roman"/>
          <w:iCs/>
          <w:color w:val="333333"/>
        </w:rPr>
        <w:t>….</w:t>
      </w:r>
    </w:p>
    <w:p w:rsidR="0002409D" w:rsidRPr="00372155" w:rsidRDefault="00ED54CC" w:rsidP="000240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</w:rPr>
      </w:pPr>
      <w:r w:rsidRPr="00372155">
        <w:rPr>
          <w:b/>
          <w:color w:val="222222"/>
        </w:rPr>
        <w:t>Необходимо знать: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нормативных правовых актов и руководящих документов, регламентирующих градостроительную деятельность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нормативных правовых актов и руководящих документов, регламентирующих предпринимательскую деятельность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нормативных правовых актов и руководящих документов, регламентирующих разработку документов стратегического планирования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нормативных правовых актов и руководящих документов, регламентирующих трудовые отношения в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нормативных правовых актов и руководящих документов, регламентирующих профессионально-квалификационную структуру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стратегического анализа и планирования в строительстве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проведения маркетинговых исследований в строительстве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Факторы, определяющие предпринимательские и технологические риски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оценки предпринимательских и технологических рисков в строительстве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Состав, требования к оформлению, порядок представления и утверждения документов стратегического планирования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способы взаимодействия с собственниками (акционерами, участниками) имущества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Принципы, методы и средства организации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средства организационного проектирования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Основные виды организационно-административной структуры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Профессионально-квалификационная структура работников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средства административного управления строительной организацией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Виды коммерческих предложений строительной организации на рынке строительных услуг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Факторы, определяющие повышение конкурентоспособности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стратегического конкурентного анализа в строительстве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Основные показатели и критерии оценки эффективности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способы оптимизации деятельности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способы мотивации работников и трудовых коллективов в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способы руководства работниками и трудовыми коллективами в строительной организации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Методы и приемы производственной коммуникации в строительстве</w:t>
      </w:r>
    </w:p>
    <w:p w:rsidR="00372155" w:rsidRPr="00372155" w:rsidRDefault="00372155" w:rsidP="00372155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Методы и средства взаимодействия с профессиональной общественностью и органами государственной власти по вопросам, относящимся к деятельности строительной организации</w:t>
      </w:r>
    </w:p>
    <w:p w:rsidR="00ED54CC" w:rsidRPr="00372155" w:rsidRDefault="00372155" w:rsidP="00372155">
      <w:pPr>
        <w:spacing w:after="0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C3293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Основные виды специализированного программного обеспечения для управления деятельностью строительной организации</w:t>
      </w:r>
    </w:p>
    <w:p w:rsidR="00ED54CC" w:rsidRDefault="00ED54CC" w:rsidP="00ED54CC">
      <w:pPr>
        <w:spacing w:after="0"/>
        <w:rPr>
          <w:rFonts w:ascii="Times New Roman" w:hAnsi="Times New Roman" w:cs="Times New Roman"/>
          <w:iCs/>
          <w:color w:val="333333"/>
        </w:rPr>
      </w:pPr>
      <w:r>
        <w:rPr>
          <w:rFonts w:ascii="Times New Roman" w:hAnsi="Times New Roman" w:cs="Times New Roman"/>
          <w:iCs/>
          <w:color w:val="333333"/>
        </w:rPr>
        <w:t>….</w:t>
      </w:r>
      <w:r w:rsidRPr="00ED54CC">
        <w:rPr>
          <w:rFonts w:ascii="Times New Roman" w:hAnsi="Times New Roman" w:cs="Times New Roman"/>
          <w:iCs/>
          <w:color w:val="333333"/>
        </w:rPr>
        <w:t> </w:t>
      </w:r>
    </w:p>
    <w:p w:rsidR="00C32930" w:rsidRDefault="00C32930" w:rsidP="00ED54CC">
      <w:pPr>
        <w:spacing w:after="0"/>
        <w:rPr>
          <w:rFonts w:ascii="Times New Roman" w:hAnsi="Times New Roman" w:cs="Times New Roman"/>
          <w:iCs/>
          <w:color w:val="333333"/>
        </w:rPr>
      </w:pPr>
    </w:p>
    <w:p w:rsidR="00C32930" w:rsidRDefault="00C32930" w:rsidP="00ED54CC">
      <w:pPr>
        <w:spacing w:after="0"/>
        <w:rPr>
          <w:rFonts w:ascii="Times New Roman" w:hAnsi="Times New Roman" w:cs="Times New Roman"/>
          <w:iCs/>
          <w:color w:val="333333"/>
        </w:rPr>
      </w:pPr>
    </w:p>
    <w:p w:rsidR="00C32930" w:rsidRPr="00C32930" w:rsidRDefault="00C32930" w:rsidP="00C3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30">
        <w:rPr>
          <w:rFonts w:ascii="Verdana" w:hAnsi="Verdana"/>
          <w:i/>
          <w:lang w:eastAsia="ru-RU"/>
        </w:rPr>
        <w:br/>
      </w:r>
    </w:p>
    <w:p w:rsidR="00C32930" w:rsidRPr="00C32930" w:rsidRDefault="00C32930" w:rsidP="00C3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2930" w:rsidRPr="00C32930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B0B"/>
    <w:multiLevelType w:val="hybridMultilevel"/>
    <w:tmpl w:val="A4361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6F28F7"/>
    <w:multiLevelType w:val="hybridMultilevel"/>
    <w:tmpl w:val="A21A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5AC5"/>
    <w:multiLevelType w:val="hybridMultilevel"/>
    <w:tmpl w:val="1AC09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097C"/>
    <w:multiLevelType w:val="hybridMultilevel"/>
    <w:tmpl w:val="263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81374"/>
    <w:multiLevelType w:val="hybridMultilevel"/>
    <w:tmpl w:val="DB6A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47FA1"/>
    <w:multiLevelType w:val="hybridMultilevel"/>
    <w:tmpl w:val="2A0A2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3A0F"/>
    <w:multiLevelType w:val="hybridMultilevel"/>
    <w:tmpl w:val="109C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65B1A"/>
    <w:multiLevelType w:val="hybridMultilevel"/>
    <w:tmpl w:val="6074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4C"/>
    <w:rsid w:val="0002409D"/>
    <w:rsid w:val="002D7290"/>
    <w:rsid w:val="00372155"/>
    <w:rsid w:val="00455436"/>
    <w:rsid w:val="00475674"/>
    <w:rsid w:val="0062794C"/>
    <w:rsid w:val="00B0423D"/>
    <w:rsid w:val="00C32930"/>
    <w:rsid w:val="00DD2EDA"/>
    <w:rsid w:val="00E9218C"/>
    <w:rsid w:val="00ED54CC"/>
    <w:rsid w:val="00E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5BA7"/>
  <w15:chartTrackingRefBased/>
  <w15:docId w15:val="{59D9A8A8-1D60-4E6E-81FF-AB49DB1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09D"/>
    <w:rPr>
      <w:b/>
      <w:bCs/>
    </w:rPr>
  </w:style>
  <w:style w:type="paragraph" w:styleId="a4">
    <w:name w:val="Normal (Web)"/>
    <w:basedOn w:val="a"/>
    <w:uiPriority w:val="99"/>
    <w:unhideWhenUsed/>
    <w:rsid w:val="0002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2021-02-07T15:26:00Z</dcterms:created>
  <dcterms:modified xsi:type="dcterms:W3CDTF">2021-02-23T07:17:00Z</dcterms:modified>
</cp:coreProperties>
</file>