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35" w:type="dxa"/>
        <w:tblInd w:w="-709" w:type="dxa"/>
        <w:tblBorders>
          <w:top w:val="single" w:sz="6" w:space="0" w:color="E0E0E0"/>
          <w:left w:val="single" w:sz="6" w:space="0" w:color="E0E0E0"/>
        </w:tblBorders>
        <w:tblCellMar>
          <w:left w:w="0" w:type="dxa"/>
          <w:right w:w="0" w:type="dxa"/>
        </w:tblCellMar>
        <w:tblLook w:val="04A0" w:firstRow="1" w:lastRow="0" w:firstColumn="1" w:lastColumn="0" w:noHBand="0" w:noVBand="1"/>
      </w:tblPr>
      <w:tblGrid>
        <w:gridCol w:w="5334"/>
        <w:gridCol w:w="419"/>
        <w:gridCol w:w="5182"/>
      </w:tblGrid>
      <w:tr w:rsidR="00DD13CE" w:rsidRPr="00DD13CE" w:rsidTr="00DD13CE">
        <w:tc>
          <w:tcPr>
            <w:tcW w:w="5334" w:type="dxa"/>
            <w:tcBorders>
              <w:top w:val="nil"/>
              <w:left w:val="nil"/>
              <w:bottom w:val="nil"/>
              <w:right w:val="single" w:sz="6" w:space="0" w:color="E0E0E0"/>
            </w:tcBorders>
            <w:shd w:val="clear" w:color="auto" w:fill="auto"/>
            <w:tcMar>
              <w:top w:w="150" w:type="dxa"/>
              <w:left w:w="0" w:type="dxa"/>
              <w:bottom w:w="150" w:type="dxa"/>
              <w:right w:w="0" w:type="dxa"/>
            </w:tcMar>
            <w:vAlign w:val="bottom"/>
            <w:hideMark/>
          </w:tcPr>
          <w:p w:rsidR="00DD13CE" w:rsidRPr="00DD13CE" w:rsidRDefault="00DD13CE" w:rsidP="00DD13CE">
            <w:pPr>
              <w:spacing w:after="0" w:line="240" w:lineRule="auto"/>
              <w:jc w:val="center"/>
              <w:rPr>
                <w:rFonts w:ascii="Times New Roman" w:eastAsia="Times New Roman" w:hAnsi="Times New Roman" w:cs="Times New Roman"/>
                <w:b/>
                <w:bCs/>
                <w:color w:val="000000" w:themeColor="text1"/>
                <w:sz w:val="24"/>
                <w:szCs w:val="24"/>
                <w:lang w:eastAsia="ru-RU"/>
              </w:rPr>
            </w:pPr>
            <w:r w:rsidRPr="00DD13CE">
              <w:rPr>
                <w:rFonts w:ascii="Times New Roman" w:eastAsia="Times New Roman" w:hAnsi="Times New Roman" w:cs="Times New Roman"/>
                <w:b/>
                <w:bCs/>
                <w:color w:val="000000" w:themeColor="text1"/>
                <w:sz w:val="24"/>
                <w:szCs w:val="24"/>
                <w:lang w:eastAsia="ru-RU"/>
              </w:rPr>
              <w:t>Принято с учётом мнения</w:t>
            </w:r>
          </w:p>
          <w:p w:rsidR="00DD13CE" w:rsidRPr="00DD13CE" w:rsidRDefault="00DD13CE" w:rsidP="00DD13CE">
            <w:pPr>
              <w:spacing w:after="300" w:line="240" w:lineRule="auto"/>
              <w:jc w:val="center"/>
              <w:textAlignment w:val="baseline"/>
              <w:rPr>
                <w:rFonts w:ascii="Times New Roman" w:eastAsia="Times New Roman" w:hAnsi="Times New Roman" w:cs="Times New Roman"/>
                <w:b/>
                <w:bCs/>
                <w:color w:val="000000" w:themeColor="text1"/>
                <w:sz w:val="24"/>
                <w:szCs w:val="24"/>
                <w:lang w:eastAsia="ru-RU"/>
              </w:rPr>
            </w:pPr>
            <w:r w:rsidRPr="00DD13CE">
              <w:rPr>
                <w:rFonts w:ascii="Times New Roman" w:eastAsia="Times New Roman" w:hAnsi="Times New Roman" w:cs="Times New Roman"/>
                <w:b/>
                <w:bCs/>
                <w:color w:val="000000" w:themeColor="text1"/>
                <w:sz w:val="24"/>
                <w:szCs w:val="24"/>
                <w:lang w:eastAsia="ru-RU"/>
              </w:rPr>
              <w:t>представительного органа работников</w:t>
            </w:r>
          </w:p>
          <w:p w:rsidR="00DD13CE" w:rsidRPr="00DD13CE" w:rsidRDefault="00DD13CE" w:rsidP="00DD13CE">
            <w:pPr>
              <w:spacing w:after="300" w:line="240" w:lineRule="auto"/>
              <w:jc w:val="center"/>
              <w:textAlignment w:val="baseline"/>
              <w:rPr>
                <w:rFonts w:ascii="Times New Roman" w:eastAsia="Times New Roman" w:hAnsi="Times New Roman" w:cs="Times New Roman"/>
                <w:b/>
                <w:bCs/>
                <w:color w:val="000000" w:themeColor="text1"/>
                <w:sz w:val="24"/>
                <w:szCs w:val="24"/>
                <w:lang w:eastAsia="ru-RU"/>
              </w:rPr>
            </w:pPr>
            <w:r w:rsidRPr="00DD13CE">
              <w:rPr>
                <w:rFonts w:ascii="Times New Roman" w:eastAsia="Times New Roman" w:hAnsi="Times New Roman" w:cs="Times New Roman"/>
                <w:b/>
                <w:bCs/>
                <w:color w:val="000000" w:themeColor="text1"/>
                <w:sz w:val="24"/>
                <w:szCs w:val="24"/>
                <w:lang w:eastAsia="ru-RU"/>
              </w:rPr>
              <w:t>Председатель первичной профсоюзной организации ГБОУ ДОД СДЮСШОР «АЛЛЮР»</w:t>
            </w:r>
            <w:r>
              <w:rPr>
                <w:rFonts w:ascii="Times New Roman" w:eastAsia="Times New Roman" w:hAnsi="Times New Roman" w:cs="Times New Roman"/>
                <w:b/>
                <w:bCs/>
                <w:color w:val="000000" w:themeColor="text1"/>
                <w:sz w:val="24"/>
                <w:szCs w:val="24"/>
                <w:lang w:eastAsia="ru-RU"/>
              </w:rPr>
              <w:t xml:space="preserve"> Викторова / Викторова В.В.</w:t>
            </w:r>
          </w:p>
        </w:tc>
        <w:tc>
          <w:tcPr>
            <w:tcW w:w="419" w:type="dxa"/>
            <w:tcBorders>
              <w:top w:val="nil"/>
              <w:left w:val="nil"/>
              <w:bottom w:val="nil"/>
              <w:right w:val="single" w:sz="6" w:space="0" w:color="E0E0E0"/>
            </w:tcBorders>
            <w:shd w:val="clear" w:color="auto" w:fill="auto"/>
            <w:tcMar>
              <w:top w:w="150" w:type="dxa"/>
              <w:left w:w="0" w:type="dxa"/>
              <w:bottom w:w="150" w:type="dxa"/>
              <w:right w:w="0" w:type="dxa"/>
            </w:tcMar>
            <w:vAlign w:val="bottom"/>
            <w:hideMark/>
          </w:tcPr>
          <w:p w:rsidR="00DD13CE" w:rsidRPr="00DD13CE" w:rsidRDefault="00DD13CE" w:rsidP="00DD13CE">
            <w:pPr>
              <w:spacing w:after="0" w:line="240" w:lineRule="auto"/>
              <w:rPr>
                <w:rFonts w:ascii="Times New Roman" w:eastAsia="Times New Roman" w:hAnsi="Times New Roman" w:cs="Times New Roman"/>
                <w:b/>
                <w:bCs/>
                <w:color w:val="000000" w:themeColor="text1"/>
                <w:sz w:val="24"/>
                <w:szCs w:val="24"/>
                <w:lang w:eastAsia="ru-RU"/>
              </w:rPr>
            </w:pPr>
          </w:p>
        </w:tc>
        <w:tc>
          <w:tcPr>
            <w:tcW w:w="5182" w:type="dxa"/>
            <w:tcBorders>
              <w:top w:val="nil"/>
              <w:left w:val="nil"/>
              <w:bottom w:val="nil"/>
              <w:right w:val="single" w:sz="6" w:space="0" w:color="E0E0E0"/>
            </w:tcBorders>
            <w:shd w:val="clear" w:color="auto" w:fill="auto"/>
            <w:tcMar>
              <w:top w:w="150" w:type="dxa"/>
              <w:left w:w="0" w:type="dxa"/>
              <w:bottom w:w="150" w:type="dxa"/>
              <w:right w:w="0" w:type="dxa"/>
            </w:tcMar>
            <w:vAlign w:val="bottom"/>
            <w:hideMark/>
          </w:tcPr>
          <w:p w:rsidR="00DD13CE" w:rsidRPr="00DD13CE" w:rsidRDefault="00DD13CE" w:rsidP="00DD13CE">
            <w:pPr>
              <w:spacing w:after="0" w:line="240" w:lineRule="auto"/>
              <w:jc w:val="center"/>
              <w:rPr>
                <w:rFonts w:ascii="Times New Roman" w:eastAsia="Times New Roman" w:hAnsi="Times New Roman" w:cs="Times New Roman"/>
                <w:b/>
                <w:color w:val="000000" w:themeColor="text1"/>
                <w:sz w:val="24"/>
                <w:szCs w:val="24"/>
                <w:lang w:eastAsia="ru-RU"/>
              </w:rPr>
            </w:pPr>
            <w:r w:rsidRPr="00DD13CE">
              <w:rPr>
                <w:rFonts w:ascii="Times New Roman" w:eastAsia="Times New Roman" w:hAnsi="Times New Roman" w:cs="Times New Roman"/>
                <w:b/>
                <w:color w:val="000000" w:themeColor="text1"/>
                <w:sz w:val="24"/>
                <w:szCs w:val="24"/>
                <w:lang w:eastAsia="ru-RU"/>
              </w:rPr>
              <w:t>УТВЕРЖДЕНО</w:t>
            </w:r>
          </w:p>
          <w:p w:rsidR="00DD13CE" w:rsidRPr="00DD13CE" w:rsidRDefault="00DD13CE" w:rsidP="00DD13CE">
            <w:pPr>
              <w:spacing w:after="300" w:line="240" w:lineRule="auto"/>
              <w:jc w:val="center"/>
              <w:textAlignment w:val="baseline"/>
              <w:rPr>
                <w:rFonts w:ascii="Times New Roman" w:eastAsia="Times New Roman" w:hAnsi="Times New Roman" w:cs="Times New Roman"/>
                <w:b/>
                <w:color w:val="000000" w:themeColor="text1"/>
                <w:sz w:val="24"/>
                <w:szCs w:val="24"/>
                <w:lang w:eastAsia="ru-RU"/>
              </w:rPr>
            </w:pPr>
            <w:r w:rsidRPr="00DD13CE">
              <w:rPr>
                <w:rFonts w:ascii="Times New Roman" w:eastAsia="Times New Roman" w:hAnsi="Times New Roman" w:cs="Times New Roman"/>
                <w:b/>
                <w:color w:val="000000" w:themeColor="text1"/>
                <w:sz w:val="24"/>
                <w:szCs w:val="24"/>
                <w:lang w:eastAsia="ru-RU"/>
              </w:rPr>
              <w:t>Директор ГБОУ ДОД СДЮСШОР «АЛЛЮР»</w:t>
            </w:r>
          </w:p>
          <w:p w:rsidR="00DD13CE" w:rsidRPr="00DD13CE" w:rsidRDefault="00DD13CE" w:rsidP="00DD13CE">
            <w:pPr>
              <w:spacing w:after="300" w:line="240" w:lineRule="auto"/>
              <w:jc w:val="center"/>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b/>
                <w:color w:val="000000" w:themeColor="text1"/>
                <w:sz w:val="24"/>
                <w:szCs w:val="24"/>
                <w:lang w:eastAsia="ru-RU"/>
              </w:rPr>
              <w:t>Иванов / Иванов И.И.</w:t>
            </w:r>
          </w:p>
        </w:tc>
      </w:tr>
    </w:tbl>
    <w:p w:rsidR="00DD13CE" w:rsidRPr="00DD13CE" w:rsidRDefault="00DD13CE" w:rsidP="00DD13CE">
      <w:pPr>
        <w:spacing w:after="225" w:line="240" w:lineRule="atLeast"/>
        <w:jc w:val="center"/>
        <w:textAlignment w:val="baseline"/>
        <w:outlineLvl w:val="3"/>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ПОЛОЖЕНИЕ</w:t>
      </w:r>
    </w:p>
    <w:p w:rsidR="00DD13CE" w:rsidRDefault="00DD13CE" w:rsidP="00DD13CE">
      <w:pPr>
        <w:spacing w:after="225" w:line="240" w:lineRule="atLeast"/>
        <w:jc w:val="center"/>
        <w:textAlignment w:val="baseline"/>
        <w:outlineLvl w:val="3"/>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об организации питания сотрудников ГБОУ ДОД СДЮСШОР «АЛЛЮР»</w:t>
      </w:r>
    </w:p>
    <w:p w:rsidR="00DD13CE" w:rsidRPr="00DD13CE" w:rsidRDefault="00DD13CE" w:rsidP="00DD13CE">
      <w:pPr>
        <w:spacing w:after="225" w:line="240" w:lineRule="atLeast"/>
        <w:jc w:val="center"/>
        <w:textAlignment w:val="baseline"/>
        <w:outlineLvl w:val="3"/>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 Москва</w:t>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t>«20» декабря 2022 г.</w:t>
      </w:r>
    </w:p>
    <w:p w:rsidR="00DD13CE" w:rsidRPr="00DD13CE" w:rsidRDefault="00DD13CE" w:rsidP="00DD13CE">
      <w:pPr>
        <w:numPr>
          <w:ilvl w:val="0"/>
          <w:numId w:val="1"/>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Общие положения</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1.1. Настоящее Положение разработано для ГБОУ ДОД СДЮСШОР «АЛЛЮР»</w:t>
      </w:r>
      <w:r>
        <w:rPr>
          <w:rFonts w:ascii="Times New Roman" w:eastAsia="Times New Roman" w:hAnsi="Times New Roman" w:cs="Times New Roman"/>
          <w:color w:val="000000" w:themeColor="text1"/>
          <w:sz w:val="24"/>
          <w:szCs w:val="24"/>
          <w:lang w:eastAsia="ru-RU"/>
        </w:rPr>
        <w:t xml:space="preserve"> </w:t>
      </w:r>
      <w:r w:rsidRPr="00DD13CE">
        <w:rPr>
          <w:rFonts w:ascii="Times New Roman" w:eastAsia="Times New Roman" w:hAnsi="Times New Roman" w:cs="Times New Roman"/>
          <w:color w:val="000000" w:themeColor="text1"/>
          <w:sz w:val="24"/>
          <w:szCs w:val="24"/>
          <w:lang w:eastAsia="ru-RU"/>
        </w:rPr>
        <w:t>в соответствии с нормативно — методическими документами законодательства по разделу «Гигиена питания», Санитарно-эпидемиологическими правилами и нормативами СанПиН 2.4.1.2660 – 10, утвержденными постановлением Главного государственного санитар</w:t>
      </w:r>
      <w:r w:rsidRPr="00DD13CE">
        <w:rPr>
          <w:rFonts w:ascii="Times New Roman" w:eastAsia="Times New Roman" w:hAnsi="Times New Roman" w:cs="Times New Roman"/>
          <w:color w:val="000000" w:themeColor="text1"/>
          <w:sz w:val="24"/>
          <w:szCs w:val="24"/>
          <w:lang w:eastAsia="ru-RU"/>
        </w:rPr>
        <w:softHyphen/>
        <w:t xml:space="preserve">ного врача Российской Федерации от  22 июля 2010 г. № 91, письмом  </w:t>
      </w:r>
      <w:proofErr w:type="spellStart"/>
      <w:r w:rsidRPr="00DD13CE">
        <w:rPr>
          <w:rFonts w:ascii="Times New Roman" w:eastAsia="Times New Roman" w:hAnsi="Times New Roman" w:cs="Times New Roman"/>
          <w:color w:val="000000" w:themeColor="text1"/>
          <w:sz w:val="24"/>
          <w:szCs w:val="24"/>
          <w:lang w:eastAsia="ru-RU"/>
        </w:rPr>
        <w:t>МинПроса</w:t>
      </w:r>
      <w:proofErr w:type="spellEnd"/>
      <w:r w:rsidRPr="00DD13CE">
        <w:rPr>
          <w:rFonts w:ascii="Times New Roman" w:eastAsia="Times New Roman" w:hAnsi="Times New Roman" w:cs="Times New Roman"/>
          <w:color w:val="000000" w:themeColor="text1"/>
          <w:sz w:val="24"/>
          <w:szCs w:val="24"/>
          <w:lang w:eastAsia="ru-RU"/>
        </w:rPr>
        <w:t xml:space="preserve"> РСФСР от 16 февраля 1981 г. n 46-м «О порядке организации питания сотрудников          общеобразовательных школ-интернатов, детских домов, специальных школ-интернатов для детей с дефектами умственного и физического развития, интернатов   при школах с полным государственным обеспечением</w:t>
      </w:r>
      <w:r>
        <w:rPr>
          <w:rFonts w:ascii="Times New Roman" w:eastAsia="Times New Roman" w:hAnsi="Times New Roman" w:cs="Times New Roman"/>
          <w:color w:val="000000" w:themeColor="text1"/>
          <w:sz w:val="24"/>
          <w:szCs w:val="24"/>
          <w:lang w:eastAsia="ru-RU"/>
        </w:rPr>
        <w:t xml:space="preserve">, </w:t>
      </w:r>
      <w:r w:rsidRPr="00DD13CE">
        <w:rPr>
          <w:rFonts w:ascii="Times New Roman" w:eastAsia="Times New Roman" w:hAnsi="Times New Roman" w:cs="Times New Roman"/>
          <w:color w:val="000000" w:themeColor="text1"/>
          <w:sz w:val="24"/>
          <w:szCs w:val="24"/>
          <w:lang w:eastAsia="ru-RU"/>
        </w:rPr>
        <w:t>санаторно-лесных школ, санаторных школ-интернатов, специальных школ для детей и подростков,  нужд</w:t>
      </w:r>
      <w:r>
        <w:rPr>
          <w:rFonts w:ascii="Times New Roman" w:eastAsia="Times New Roman" w:hAnsi="Times New Roman" w:cs="Times New Roman"/>
          <w:color w:val="000000" w:themeColor="text1"/>
          <w:sz w:val="24"/>
          <w:szCs w:val="24"/>
          <w:lang w:eastAsia="ru-RU"/>
        </w:rPr>
        <w:t xml:space="preserve">ающихся в особых условиях воспитания </w:t>
      </w:r>
      <w:r w:rsidRPr="00DD13CE">
        <w:rPr>
          <w:rFonts w:ascii="Times New Roman" w:eastAsia="Times New Roman" w:hAnsi="Times New Roman" w:cs="Times New Roman"/>
          <w:color w:val="000000" w:themeColor="text1"/>
          <w:sz w:val="24"/>
          <w:szCs w:val="24"/>
          <w:lang w:eastAsia="ru-RU"/>
        </w:rPr>
        <w:t>дошкольных учреждений»</w:t>
      </w:r>
    </w:p>
    <w:p w:rsid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1.2. В соответствии со ст. 108 Трудового кодекса Российской Федерации руководитель образовательного учреждения обязан обеспечить работникам учреждения </w:t>
      </w:r>
      <w:proofErr w:type="gramStart"/>
      <w:r w:rsidRPr="00DD13CE">
        <w:rPr>
          <w:rFonts w:ascii="Times New Roman" w:eastAsia="Times New Roman" w:hAnsi="Times New Roman" w:cs="Times New Roman"/>
          <w:color w:val="000000" w:themeColor="text1"/>
          <w:sz w:val="24"/>
          <w:szCs w:val="24"/>
          <w:lang w:eastAsia="ru-RU"/>
        </w:rPr>
        <w:t>возможность  отдыха</w:t>
      </w:r>
      <w:proofErr w:type="gramEnd"/>
      <w:r w:rsidRPr="00DD13CE">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и приёма </w:t>
      </w:r>
      <w:r w:rsidRPr="00DD13CE">
        <w:rPr>
          <w:rFonts w:ascii="Times New Roman" w:eastAsia="Times New Roman" w:hAnsi="Times New Roman" w:cs="Times New Roman"/>
          <w:color w:val="000000" w:themeColor="text1"/>
          <w:sz w:val="24"/>
          <w:szCs w:val="24"/>
          <w:lang w:eastAsia="ru-RU"/>
        </w:rPr>
        <w:t>пищи.</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 1.3.  Настоящее Положение устанавливает порядок организации питания сотрудников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w:t>
      </w:r>
    </w:p>
    <w:p w:rsidR="00DD13CE" w:rsidRPr="00DD13CE" w:rsidRDefault="00DD13CE" w:rsidP="00DD13CE">
      <w:pPr>
        <w:numPr>
          <w:ilvl w:val="0"/>
          <w:numId w:val="2"/>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Организация </w:t>
      </w:r>
      <w:proofErr w:type="gramStart"/>
      <w:r w:rsidRPr="00DD13CE">
        <w:rPr>
          <w:rFonts w:ascii="Times New Roman" w:eastAsia="Times New Roman" w:hAnsi="Times New Roman" w:cs="Times New Roman"/>
          <w:color w:val="000000" w:themeColor="text1"/>
          <w:sz w:val="24"/>
          <w:szCs w:val="24"/>
          <w:lang w:eastAsia="ru-RU"/>
        </w:rPr>
        <w:t>работы  пищеблока</w:t>
      </w:r>
      <w:proofErr w:type="gramEnd"/>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2.1. Сотрудники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изъявившие желание питаться в </w:t>
      </w:r>
      <w:proofErr w:type="gramStart"/>
      <w:r w:rsidRPr="00DD13CE">
        <w:rPr>
          <w:rFonts w:ascii="Times New Roman" w:eastAsia="Times New Roman" w:hAnsi="Times New Roman" w:cs="Times New Roman"/>
          <w:color w:val="000000" w:themeColor="text1"/>
          <w:sz w:val="24"/>
          <w:szCs w:val="24"/>
          <w:lang w:eastAsia="ru-RU"/>
        </w:rPr>
        <w:t>учреждении,  получают</w:t>
      </w:r>
      <w:proofErr w:type="gramEnd"/>
      <w:r w:rsidRPr="00DD13CE">
        <w:rPr>
          <w:rFonts w:ascii="Times New Roman" w:eastAsia="Times New Roman" w:hAnsi="Times New Roman" w:cs="Times New Roman"/>
          <w:color w:val="000000" w:themeColor="text1"/>
          <w:sz w:val="24"/>
          <w:szCs w:val="24"/>
          <w:lang w:eastAsia="ru-RU"/>
        </w:rPr>
        <w:t xml:space="preserve"> одноразовое питание (в обеденное время), состоящее из первого блюда,   третьего блюда и хлеба.</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2.2. Питание сотрудников в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осуществляется в соответствии с примерным 10-дневным меню, разработанным для воспитанников учреждения.</w:t>
      </w:r>
      <w:bookmarkStart w:id="0" w:name="_GoBack"/>
      <w:bookmarkEnd w:id="0"/>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2.3. В меню-требование на выдачу продуктов питания (Ф № </w:t>
      </w:r>
      <w:proofErr w:type="gramStart"/>
      <w:r w:rsidRPr="00DD13CE">
        <w:rPr>
          <w:rFonts w:ascii="Times New Roman" w:eastAsia="Times New Roman" w:hAnsi="Times New Roman" w:cs="Times New Roman"/>
          <w:color w:val="000000" w:themeColor="text1"/>
          <w:sz w:val="24"/>
          <w:szCs w:val="24"/>
          <w:lang w:eastAsia="ru-RU"/>
        </w:rPr>
        <w:t>0504202  ОКУД</w:t>
      </w:r>
      <w:proofErr w:type="gramEnd"/>
      <w:r w:rsidRPr="00DD13CE">
        <w:rPr>
          <w:rFonts w:ascii="Times New Roman" w:eastAsia="Times New Roman" w:hAnsi="Times New Roman" w:cs="Times New Roman"/>
          <w:color w:val="000000" w:themeColor="text1"/>
          <w:sz w:val="24"/>
          <w:szCs w:val="24"/>
          <w:lang w:eastAsia="ru-RU"/>
        </w:rPr>
        <w:t>) вносятся данные о расходе продуктов для организации питания сотрудников в специально отведённые колонки «Для обслуживающего персонала»</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2.4.  Меню-требование является основным документом для приготовления на пи</w:t>
      </w:r>
      <w:r w:rsidRPr="00DD13CE">
        <w:rPr>
          <w:rFonts w:ascii="Times New Roman" w:eastAsia="Times New Roman" w:hAnsi="Times New Roman" w:cs="Times New Roman"/>
          <w:color w:val="000000" w:themeColor="text1"/>
          <w:sz w:val="24"/>
          <w:szCs w:val="24"/>
          <w:lang w:eastAsia="ru-RU"/>
        </w:rPr>
        <w:softHyphen/>
        <w:t>щеблоке пищи для сотрудников.</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2.5. Вносить изменения в </w:t>
      </w:r>
      <w:proofErr w:type="gramStart"/>
      <w:r w:rsidRPr="00DD13CE">
        <w:rPr>
          <w:rFonts w:ascii="Times New Roman" w:eastAsia="Times New Roman" w:hAnsi="Times New Roman" w:cs="Times New Roman"/>
          <w:color w:val="000000" w:themeColor="text1"/>
          <w:sz w:val="24"/>
          <w:szCs w:val="24"/>
          <w:lang w:eastAsia="ru-RU"/>
        </w:rPr>
        <w:t>утверждённое  меню</w:t>
      </w:r>
      <w:proofErr w:type="gramEnd"/>
      <w:r w:rsidRPr="00DD13CE">
        <w:rPr>
          <w:rFonts w:ascii="Times New Roman" w:eastAsia="Times New Roman" w:hAnsi="Times New Roman" w:cs="Times New Roman"/>
          <w:color w:val="000000" w:themeColor="text1"/>
          <w:sz w:val="24"/>
          <w:szCs w:val="24"/>
          <w:lang w:eastAsia="ru-RU"/>
        </w:rPr>
        <w:t xml:space="preserve"> без согласования с заведующей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запрещается.</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2.6. Сотрудник пищеблока, назначенный приказом </w:t>
      </w:r>
      <w:proofErr w:type="gramStart"/>
      <w:r w:rsidRPr="00DD13CE">
        <w:rPr>
          <w:rFonts w:ascii="Times New Roman" w:eastAsia="Times New Roman" w:hAnsi="Times New Roman" w:cs="Times New Roman"/>
          <w:color w:val="000000" w:themeColor="text1"/>
          <w:sz w:val="24"/>
          <w:szCs w:val="24"/>
          <w:lang w:eastAsia="ru-RU"/>
        </w:rPr>
        <w:t>заведующей,  ежедневно</w:t>
      </w:r>
      <w:proofErr w:type="gramEnd"/>
      <w:r w:rsidRPr="00DD13CE">
        <w:rPr>
          <w:rFonts w:ascii="Times New Roman" w:eastAsia="Times New Roman" w:hAnsi="Times New Roman" w:cs="Times New Roman"/>
          <w:color w:val="000000" w:themeColor="text1"/>
          <w:sz w:val="24"/>
          <w:szCs w:val="24"/>
          <w:lang w:eastAsia="ru-RU"/>
        </w:rPr>
        <w:t xml:space="preserve"> ведёт учёт питающихся сотрудников с занесением данных в Табель по питанию сотрудников и информирует должностное лицо, ответственное за составление меню-требования, о количестве </w:t>
      </w:r>
      <w:r w:rsidRPr="00DD13CE">
        <w:rPr>
          <w:rFonts w:ascii="Times New Roman" w:eastAsia="Times New Roman" w:hAnsi="Times New Roman" w:cs="Times New Roman"/>
          <w:color w:val="000000" w:themeColor="text1"/>
          <w:sz w:val="24"/>
          <w:szCs w:val="24"/>
          <w:lang w:eastAsia="ru-RU"/>
        </w:rPr>
        <w:lastRenderedPageBreak/>
        <w:t>заявленных порций для питания сотрудников накануне предшествующего дня, указан</w:t>
      </w:r>
      <w:r w:rsidRPr="00DD13CE">
        <w:rPr>
          <w:rFonts w:ascii="Times New Roman" w:eastAsia="Times New Roman" w:hAnsi="Times New Roman" w:cs="Times New Roman"/>
          <w:color w:val="000000" w:themeColor="text1"/>
          <w:sz w:val="24"/>
          <w:szCs w:val="24"/>
          <w:lang w:eastAsia="ru-RU"/>
        </w:rPr>
        <w:softHyphen/>
        <w:t>ного в меню.</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2.7. Обед для сотрудников варится в общем котле вместе </w:t>
      </w:r>
      <w:proofErr w:type="gramStart"/>
      <w:r w:rsidRPr="00DD13CE">
        <w:rPr>
          <w:rFonts w:ascii="Times New Roman" w:eastAsia="Times New Roman" w:hAnsi="Times New Roman" w:cs="Times New Roman"/>
          <w:color w:val="000000" w:themeColor="text1"/>
          <w:sz w:val="24"/>
          <w:szCs w:val="24"/>
          <w:lang w:eastAsia="ru-RU"/>
        </w:rPr>
        <w:t>с  продукцией</w:t>
      </w:r>
      <w:proofErr w:type="gramEnd"/>
      <w:r w:rsidRPr="00DD13CE">
        <w:rPr>
          <w:rFonts w:ascii="Times New Roman" w:eastAsia="Times New Roman" w:hAnsi="Times New Roman" w:cs="Times New Roman"/>
          <w:color w:val="000000" w:themeColor="text1"/>
          <w:sz w:val="24"/>
          <w:szCs w:val="24"/>
          <w:lang w:eastAsia="ru-RU"/>
        </w:rPr>
        <w:t xml:space="preserve"> для питания воспитанников. Продукция для питания сотрудников отбирается в отдельную посуду </w:t>
      </w:r>
      <w:proofErr w:type="gramStart"/>
      <w:r w:rsidRPr="00DD13CE">
        <w:rPr>
          <w:rFonts w:ascii="Times New Roman" w:eastAsia="Times New Roman" w:hAnsi="Times New Roman" w:cs="Times New Roman"/>
          <w:color w:val="000000" w:themeColor="text1"/>
          <w:sz w:val="24"/>
          <w:szCs w:val="24"/>
          <w:lang w:eastAsia="ru-RU"/>
        </w:rPr>
        <w:t>в  соответствии</w:t>
      </w:r>
      <w:proofErr w:type="gramEnd"/>
      <w:r w:rsidRPr="00DD13CE">
        <w:rPr>
          <w:rFonts w:ascii="Times New Roman" w:eastAsia="Times New Roman" w:hAnsi="Times New Roman" w:cs="Times New Roman"/>
          <w:color w:val="000000" w:themeColor="text1"/>
          <w:sz w:val="24"/>
          <w:szCs w:val="24"/>
          <w:lang w:eastAsia="ru-RU"/>
        </w:rPr>
        <w:t xml:space="preserve"> с  ко</w:t>
      </w:r>
      <w:r w:rsidRPr="00DD13CE">
        <w:rPr>
          <w:rFonts w:ascii="Times New Roman" w:eastAsia="Times New Roman" w:hAnsi="Times New Roman" w:cs="Times New Roman"/>
          <w:color w:val="000000" w:themeColor="text1"/>
          <w:sz w:val="24"/>
          <w:szCs w:val="24"/>
          <w:lang w:eastAsia="ru-RU"/>
        </w:rPr>
        <w:softHyphen/>
        <w:t xml:space="preserve">личеством питающихся сотрудников и объёмом разовых порций. Объем пищи и выход готовых блюд для сотрудников должны строго </w:t>
      </w:r>
      <w:proofErr w:type="gramStart"/>
      <w:r w:rsidRPr="00DD13CE">
        <w:rPr>
          <w:rFonts w:ascii="Times New Roman" w:eastAsia="Times New Roman" w:hAnsi="Times New Roman" w:cs="Times New Roman"/>
          <w:color w:val="000000" w:themeColor="text1"/>
          <w:sz w:val="24"/>
          <w:szCs w:val="24"/>
          <w:lang w:eastAsia="ru-RU"/>
        </w:rPr>
        <w:t>соответство</w:t>
      </w:r>
      <w:r w:rsidRPr="00DD13CE">
        <w:rPr>
          <w:rFonts w:ascii="Times New Roman" w:eastAsia="Times New Roman" w:hAnsi="Times New Roman" w:cs="Times New Roman"/>
          <w:color w:val="000000" w:themeColor="text1"/>
          <w:sz w:val="24"/>
          <w:szCs w:val="24"/>
          <w:lang w:eastAsia="ru-RU"/>
        </w:rPr>
        <w:softHyphen/>
        <w:t>вать  данным</w:t>
      </w:r>
      <w:proofErr w:type="gramEnd"/>
      <w:r w:rsidRPr="00DD13CE">
        <w:rPr>
          <w:rFonts w:ascii="Times New Roman" w:eastAsia="Times New Roman" w:hAnsi="Times New Roman" w:cs="Times New Roman"/>
          <w:color w:val="000000" w:themeColor="text1"/>
          <w:sz w:val="24"/>
          <w:szCs w:val="24"/>
          <w:lang w:eastAsia="ru-RU"/>
        </w:rPr>
        <w:t>, указанным в меню-требовании.</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2.8. Выдача </w:t>
      </w:r>
      <w:proofErr w:type="gramStart"/>
      <w:r w:rsidRPr="00DD13CE">
        <w:rPr>
          <w:rFonts w:ascii="Times New Roman" w:eastAsia="Times New Roman" w:hAnsi="Times New Roman" w:cs="Times New Roman"/>
          <w:color w:val="000000" w:themeColor="text1"/>
          <w:sz w:val="24"/>
          <w:szCs w:val="24"/>
          <w:lang w:eastAsia="ru-RU"/>
        </w:rPr>
        <w:t>пищи  для</w:t>
      </w:r>
      <w:proofErr w:type="gramEnd"/>
      <w:r w:rsidRPr="00DD13CE">
        <w:rPr>
          <w:rFonts w:ascii="Times New Roman" w:eastAsia="Times New Roman" w:hAnsi="Times New Roman" w:cs="Times New Roman"/>
          <w:color w:val="000000" w:themeColor="text1"/>
          <w:sz w:val="24"/>
          <w:szCs w:val="24"/>
          <w:lang w:eastAsia="ru-RU"/>
        </w:rPr>
        <w:t xml:space="preserve"> питания сотрудников, работающих на группах, осуществляется   по графику выдачи готовой пищи на группы. Выдача пищи для питания сотрудников, не работающих на группах, осуществляется после выдачи готовой продукции для детей на все возрастные группы.</w:t>
      </w:r>
    </w:p>
    <w:p w:rsidR="00DD13CE" w:rsidRPr="00DD13CE" w:rsidRDefault="00DD13CE" w:rsidP="00DD13CE">
      <w:pPr>
        <w:numPr>
          <w:ilvl w:val="0"/>
          <w:numId w:val="3"/>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Организация питания сотрудников</w:t>
      </w:r>
    </w:p>
    <w:p w:rsidR="00DD13CE" w:rsidRPr="00DD13CE" w:rsidRDefault="00DD13CE" w:rsidP="00DD13CE">
      <w:pPr>
        <w:numPr>
          <w:ilvl w:val="0"/>
          <w:numId w:val="4"/>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Приём пищи воспитателем группы может осуществляться одновременно с детьми с целью наглядного показа навыков приёма пищи и формирования культуры поведения за столом. Помощник воспитателя принимает пищу по окончании приёма пищи детьми в установленный час обеденного перерыва.</w:t>
      </w:r>
    </w:p>
    <w:p w:rsidR="00DD13CE" w:rsidRPr="00DD13CE" w:rsidRDefault="00DD13CE" w:rsidP="00DD13CE">
      <w:pPr>
        <w:numPr>
          <w:ilvl w:val="0"/>
          <w:numId w:val="4"/>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Приём пищи другими сотрудниками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осуществляется в специально отведённом месте в установленный час обеденного перерыва для отдыха, определённого приказом заведующего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в соответствии с правилами внутреннего трудового распорядка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w:t>
      </w:r>
    </w:p>
    <w:p w:rsidR="00DD13CE" w:rsidRPr="00DD13CE" w:rsidRDefault="00DD13CE" w:rsidP="00DD13CE">
      <w:pPr>
        <w:numPr>
          <w:ilvl w:val="0"/>
          <w:numId w:val="5"/>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Порядок учета питания, поступления и контроля денежных средств на продукты питания</w:t>
      </w:r>
    </w:p>
    <w:p w:rsidR="00DD13CE" w:rsidRPr="00DD13CE" w:rsidRDefault="00DD13CE" w:rsidP="00DD13CE">
      <w:pPr>
        <w:numPr>
          <w:ilvl w:val="0"/>
          <w:numId w:val="6"/>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Сотрудники, желающие питаться в учреждении обращаются к заведующей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с письменным заявлением об этом.</w:t>
      </w:r>
    </w:p>
    <w:p w:rsidR="00DD13CE" w:rsidRPr="00DD13CE" w:rsidRDefault="00DD13CE" w:rsidP="00DD13CE">
      <w:pPr>
        <w:numPr>
          <w:ilvl w:val="0"/>
          <w:numId w:val="6"/>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В начале календарного года заведующим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издаётся приказ о зачислении сотрудников на питание.</w:t>
      </w:r>
    </w:p>
    <w:p w:rsidR="00DD13CE" w:rsidRPr="00DD13CE" w:rsidRDefault="00DD13CE" w:rsidP="00DD13CE">
      <w:pPr>
        <w:spacing w:after="300" w:line="240" w:lineRule="auto"/>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4.3. </w:t>
      </w:r>
      <w:proofErr w:type="gramStart"/>
      <w:r w:rsidRPr="00DD13CE">
        <w:rPr>
          <w:rFonts w:ascii="Times New Roman" w:eastAsia="Times New Roman" w:hAnsi="Times New Roman" w:cs="Times New Roman"/>
          <w:color w:val="000000" w:themeColor="text1"/>
          <w:sz w:val="24"/>
          <w:szCs w:val="24"/>
          <w:lang w:eastAsia="ru-RU"/>
        </w:rPr>
        <w:t>Ежедневно  ответственный</w:t>
      </w:r>
      <w:proofErr w:type="gramEnd"/>
      <w:r w:rsidRPr="00DD13CE">
        <w:rPr>
          <w:rFonts w:ascii="Times New Roman" w:eastAsia="Times New Roman" w:hAnsi="Times New Roman" w:cs="Times New Roman"/>
          <w:color w:val="000000" w:themeColor="text1"/>
          <w:sz w:val="24"/>
          <w:szCs w:val="24"/>
          <w:lang w:eastAsia="ru-RU"/>
        </w:rPr>
        <w:t xml:space="preserve"> за питание сотрудников составляет меню-требование на следующий день, в которое закладываются отдельной строкой продукты для обеспечения питания сотрудников. Меню составляется на основании сведений, которые ежедневно с 14.00 до 15.00 подаёт лицо, ответственное за учёт питающихся сотрудников.</w:t>
      </w:r>
    </w:p>
    <w:p w:rsidR="00DD13CE" w:rsidRPr="00DD13CE" w:rsidRDefault="00DD13CE" w:rsidP="00DD13CE">
      <w:pPr>
        <w:numPr>
          <w:ilvl w:val="0"/>
          <w:numId w:val="7"/>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Организация питания сотрудников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осуществляется из средств внебюджетного счёта. За питание сотрудники полностью оплачивают </w:t>
      </w:r>
      <w:proofErr w:type="gramStart"/>
      <w:r w:rsidRPr="00DD13CE">
        <w:rPr>
          <w:rFonts w:ascii="Times New Roman" w:eastAsia="Times New Roman" w:hAnsi="Times New Roman" w:cs="Times New Roman"/>
          <w:color w:val="000000" w:themeColor="text1"/>
          <w:sz w:val="24"/>
          <w:szCs w:val="24"/>
          <w:lang w:eastAsia="ru-RU"/>
        </w:rPr>
        <w:t>стоимость  продуктов</w:t>
      </w:r>
      <w:proofErr w:type="gramEnd"/>
      <w:r w:rsidRPr="00DD13CE">
        <w:rPr>
          <w:rFonts w:ascii="Times New Roman" w:eastAsia="Times New Roman" w:hAnsi="Times New Roman" w:cs="Times New Roman"/>
          <w:color w:val="000000" w:themeColor="text1"/>
          <w:sz w:val="24"/>
          <w:szCs w:val="24"/>
          <w:lang w:eastAsia="ru-RU"/>
        </w:rPr>
        <w:t xml:space="preserve"> по себестоимости.</w:t>
      </w:r>
    </w:p>
    <w:p w:rsidR="00DD13CE" w:rsidRPr="00DD13CE" w:rsidRDefault="00DD13CE" w:rsidP="00DD13CE">
      <w:pPr>
        <w:numPr>
          <w:ilvl w:val="0"/>
          <w:numId w:val="7"/>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 xml:space="preserve">Оплата за питание сотрудниками производится авансовым методом на предстоящий месяц путём зачисления денежных средств на внебюджетный счёт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Предварительное начисление оплаты за питание производится должностным лицом, ответственным за своевременное внесение денежных средств на питание на внебюджетный счёт, назначенным приказом заведующего </w:t>
      </w:r>
      <w:r>
        <w:rPr>
          <w:rFonts w:ascii="Times New Roman" w:eastAsia="Times New Roman" w:hAnsi="Times New Roman" w:cs="Times New Roman"/>
          <w:color w:val="000000" w:themeColor="text1"/>
          <w:sz w:val="24"/>
          <w:szCs w:val="24"/>
          <w:lang w:eastAsia="ru-RU"/>
        </w:rPr>
        <w:t>ГБОУ</w:t>
      </w:r>
      <w:r w:rsidRPr="00DD13CE">
        <w:rPr>
          <w:rFonts w:ascii="Times New Roman" w:eastAsia="Times New Roman" w:hAnsi="Times New Roman" w:cs="Times New Roman"/>
          <w:color w:val="000000" w:themeColor="text1"/>
          <w:sz w:val="24"/>
          <w:szCs w:val="24"/>
          <w:lang w:eastAsia="ru-RU"/>
        </w:rPr>
        <w:t xml:space="preserve">. Ежемесячно табель по питанию сотрудников направляется в МКУ Централизованная бухгалтерия, где производится расчёт сумм, потраченных на питание каждого сотрудника. Должностное лицо, ответственное за сбор денежных средств за питание сотрудников производит перерасчёт денежных средств, внесённых </w:t>
      </w:r>
      <w:proofErr w:type="gramStart"/>
      <w:r w:rsidRPr="00DD13CE">
        <w:rPr>
          <w:rFonts w:ascii="Times New Roman" w:eastAsia="Times New Roman" w:hAnsi="Times New Roman" w:cs="Times New Roman"/>
          <w:color w:val="000000" w:themeColor="text1"/>
          <w:sz w:val="24"/>
          <w:szCs w:val="24"/>
          <w:lang w:eastAsia="ru-RU"/>
        </w:rPr>
        <w:t>сотрудниками  в</w:t>
      </w:r>
      <w:proofErr w:type="gramEnd"/>
      <w:r w:rsidRPr="00DD13CE">
        <w:rPr>
          <w:rFonts w:ascii="Times New Roman" w:eastAsia="Times New Roman" w:hAnsi="Times New Roman" w:cs="Times New Roman"/>
          <w:color w:val="000000" w:themeColor="text1"/>
          <w:sz w:val="24"/>
          <w:szCs w:val="24"/>
          <w:lang w:eastAsia="ru-RU"/>
        </w:rPr>
        <w:t xml:space="preserve"> качестве оплаты за питание согласно фактическим затратам за прошедший  месяц, полученных от бухгалтера МКУ Централизованная бухгалтерия. и определяет сумму, которую сотруднику необходимо заплатить на следующий месяц.</w:t>
      </w:r>
    </w:p>
    <w:p w:rsidR="00DD13CE" w:rsidRPr="00DD13CE" w:rsidRDefault="00DD13CE" w:rsidP="00DD13CE">
      <w:pPr>
        <w:numPr>
          <w:ilvl w:val="0"/>
          <w:numId w:val="7"/>
        </w:numPr>
        <w:spacing w:after="0" w:line="240" w:lineRule="auto"/>
        <w:ind w:left="564"/>
        <w:textAlignment w:val="baseline"/>
        <w:rPr>
          <w:rFonts w:ascii="Times New Roman" w:eastAsia="Times New Roman" w:hAnsi="Times New Roman" w:cs="Times New Roman"/>
          <w:color w:val="000000" w:themeColor="text1"/>
          <w:sz w:val="24"/>
          <w:szCs w:val="24"/>
          <w:lang w:eastAsia="ru-RU"/>
        </w:rPr>
      </w:pPr>
      <w:r w:rsidRPr="00DD13CE">
        <w:rPr>
          <w:rFonts w:ascii="Times New Roman" w:eastAsia="Times New Roman" w:hAnsi="Times New Roman" w:cs="Times New Roman"/>
          <w:color w:val="000000" w:themeColor="text1"/>
          <w:sz w:val="24"/>
          <w:szCs w:val="24"/>
          <w:lang w:eastAsia="ru-RU"/>
        </w:rPr>
        <w:t>МКУ Централизованная бухгалтерия, сверяя данные, осуществляет контроль рационального расходования внебюджетных средств.</w:t>
      </w:r>
    </w:p>
    <w:p w:rsidR="00F96830" w:rsidRPr="00DD13CE" w:rsidRDefault="00DD13CE">
      <w:pPr>
        <w:rPr>
          <w:rFonts w:ascii="Times New Roman" w:hAnsi="Times New Roman" w:cs="Times New Roman"/>
          <w:color w:val="000000" w:themeColor="text1"/>
          <w:sz w:val="24"/>
          <w:szCs w:val="24"/>
        </w:rPr>
      </w:pPr>
    </w:p>
    <w:sectPr w:rsidR="00F96830" w:rsidRPr="00DD13CE" w:rsidSect="00DD13C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217"/>
    <w:multiLevelType w:val="multilevel"/>
    <w:tmpl w:val="40EAA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027A1"/>
    <w:multiLevelType w:val="multilevel"/>
    <w:tmpl w:val="125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D6B1A"/>
    <w:multiLevelType w:val="multilevel"/>
    <w:tmpl w:val="0DB6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57028"/>
    <w:multiLevelType w:val="multilevel"/>
    <w:tmpl w:val="FAC8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6550C"/>
    <w:multiLevelType w:val="multilevel"/>
    <w:tmpl w:val="E6446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C742B"/>
    <w:multiLevelType w:val="multilevel"/>
    <w:tmpl w:val="C7F8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C2EC1"/>
    <w:multiLevelType w:val="multilevel"/>
    <w:tmpl w:val="AEACB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CE"/>
    <w:rsid w:val="007D4927"/>
    <w:rsid w:val="008F5C53"/>
    <w:rsid w:val="00DD1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5F89"/>
  <w15:chartTrackingRefBased/>
  <w15:docId w15:val="{B63BBF84-C582-4FB5-B56C-520B94DC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D13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D13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D13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5027">
      <w:bodyDiv w:val="1"/>
      <w:marLeft w:val="0"/>
      <w:marRight w:val="0"/>
      <w:marTop w:val="0"/>
      <w:marBottom w:val="0"/>
      <w:divBdr>
        <w:top w:val="none" w:sz="0" w:space="0" w:color="auto"/>
        <w:left w:val="none" w:sz="0" w:space="0" w:color="auto"/>
        <w:bottom w:val="none" w:sz="0" w:space="0" w:color="auto"/>
        <w:right w:val="none" w:sz="0" w:space="0" w:color="auto"/>
      </w:divBdr>
      <w:divsChild>
        <w:div w:id="68552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2022-12-20T07:06:00Z</dcterms:created>
  <dcterms:modified xsi:type="dcterms:W3CDTF">2022-12-20T07:14:00Z</dcterms:modified>
</cp:coreProperties>
</file>