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BF" w:rsidRPr="005F61BF" w:rsidRDefault="005F61BF" w:rsidP="005F61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b/>
          <w:caps/>
          <w:color w:val="161616"/>
          <w:sz w:val="20"/>
          <w:szCs w:val="20"/>
          <w:lang w:eastAsia="ru-RU"/>
        </w:rPr>
        <w:t>ДОГОВОР КОМИССИИ</w:t>
      </w:r>
    </w:p>
    <w:p w:rsidR="005F61BF" w:rsidRDefault="005F61BF" w:rsidP="005F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b/>
          <w:color w:val="161616"/>
          <w:sz w:val="20"/>
          <w:szCs w:val="20"/>
          <w:lang w:eastAsia="ru-RU"/>
        </w:rPr>
        <w:t>на реализацию товара</w:t>
      </w:r>
    </w:p>
    <w:p w:rsidR="005F61BF" w:rsidRPr="005F61BF" w:rsidRDefault="005F61BF" w:rsidP="005F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0"/>
          <w:szCs w:val="20"/>
          <w:lang w:eastAsia="ru-RU"/>
        </w:rPr>
      </w:pPr>
    </w:p>
    <w:p w:rsidR="005F61BF" w:rsidRPr="00523930" w:rsidRDefault="005F61BF" w:rsidP="005F61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52393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г.  __________________                                                                                     </w:t>
      </w:r>
      <w:proofErr w:type="gramStart"/>
      <w:r w:rsidRPr="0052393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  «</w:t>
      </w:r>
      <w:proofErr w:type="gramEnd"/>
      <w:r w:rsidRPr="0052393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___» _______________ 2023 г.</w:t>
      </w:r>
    </w:p>
    <w:p w:rsidR="005F61BF" w:rsidRPr="005F61BF" w:rsidRDefault="005F61BF" w:rsidP="005F61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56D78"/>
          <w:sz w:val="20"/>
          <w:szCs w:val="20"/>
          <w:lang w:eastAsia="ru-RU"/>
        </w:rPr>
      </w:pPr>
    </w:p>
    <w:p w:rsidR="005F61BF" w:rsidRDefault="005F61BF" w:rsidP="005F6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ab/>
        <w:t>_____________________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в лице 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_____________________________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, действующего на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основании ,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именуемый в дальнейшем «</w:t>
      </w:r>
      <w:r w:rsidRPr="005F61BF">
        <w:rPr>
          <w:rFonts w:ascii="Times New Roman" w:eastAsia="Times New Roman" w:hAnsi="Times New Roman" w:cs="Times New Roman"/>
          <w:b/>
          <w:bCs/>
          <w:color w:val="161616"/>
          <w:sz w:val="20"/>
          <w:szCs w:val="20"/>
          <w:lang w:eastAsia="ru-RU"/>
        </w:rPr>
        <w:t>Комитент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», с одной стороны, и </w:t>
      </w:r>
    </w:p>
    <w:p w:rsidR="005F61BF" w:rsidRDefault="005F61BF" w:rsidP="005F6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____________________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 в лице 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______________________________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, действующего на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основании ,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именуемый в дальнейшем «</w:t>
      </w:r>
      <w:r w:rsidRPr="005F61BF">
        <w:rPr>
          <w:rFonts w:ascii="Times New Roman" w:eastAsia="Times New Roman" w:hAnsi="Times New Roman" w:cs="Times New Roman"/>
          <w:b/>
          <w:bCs/>
          <w:color w:val="161616"/>
          <w:sz w:val="20"/>
          <w:szCs w:val="20"/>
          <w:lang w:eastAsia="ru-RU"/>
        </w:rPr>
        <w:t>Комиссионер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5F61BF">
        <w:rPr>
          <w:rFonts w:ascii="Times New Roman" w:eastAsia="Times New Roman" w:hAnsi="Times New Roman" w:cs="Times New Roman"/>
          <w:b/>
          <w:bCs/>
          <w:color w:val="161616"/>
          <w:sz w:val="20"/>
          <w:szCs w:val="20"/>
          <w:lang w:eastAsia="ru-RU"/>
        </w:rPr>
        <w:t>Договор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»,</w:t>
      </w:r>
      <w:bookmarkStart w:id="0" w:name="_GoBack"/>
      <w:bookmarkEnd w:id="0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о нижеследующем:</w:t>
      </w:r>
    </w:p>
    <w:p w:rsidR="005F61BF" w:rsidRPr="005F61BF" w:rsidRDefault="005F61BF" w:rsidP="005F6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1. ОБЩИЕ ПОЛОЖЕНИЯ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1.1. Комитент поручает, а Комиссионер принимает на себя обязательства реализовать от своего имени, но за счет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Комитента  (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далее – товар). Ассортимент и количество товара определяется сторонами в накладных, являющихся неотъемлемой частью настоящего договора.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1.2. Комитент обладает всеми необходимыми правами для реализации товара в рамках настоящего договора. Право собственности на реализуемый товар переходит от собственника товара непосредственно к конечному, розничному покупателю, минуя Комиссионера. Комиссионер несет риски утраты товара, а также его повреждения, с момента фактической передачи товара последнему (документальное подтверждение – накладная).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1.3. Товар по настоящему договору передается Комиссионеру по накладной. В случае замечаний в отношении качества, комплектности и/или внешних дефектов передаваемого товара сторонами составляется Акт.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1.4. Комиссионер вправе, в целях исполнения настоящего Договора, самостоятельно заключать договора 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Субкомиссии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с третьими лицами, без предварительного, письменного согласия Комитента. Договор 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Субкомиссии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не может быть заключен на срок, превышающий срок действия настоящего Договора.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1.5. Качество поставляемого товара соответствует стандартам качества РФ.</w:t>
      </w:r>
    </w:p>
    <w:p w:rsidR="005F61BF" w:rsidRDefault="005F61BF" w:rsidP="005F61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</w:p>
    <w:p w:rsid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2. ЦЕНА РЕАЛИЗУЕМОГО ТОВАРА,</w:t>
      </w: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ВОЗНАГРАЖДЕНИЕ КОМИССИОНЕРА И ПОРЯДОК РАСЧЕТОВ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2.1. Цена товара, устанавливаемая Комитентом, указывается им в накладных на передачу товара Комиссионеру.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2.2. Комиссионер реализует товар третьим лицам по ценам, устанавливаемым им самостоятельно, но не ниже цен Комитента в соответствии с п. 2.1 настоящего договора.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2.3. Вознаграждением Комиссионера составляет –  % от совокупной суммы реализованного товара. Вознаграждение выплачивается в следующем порядке: Комиссионер перечисляет Комитенту все полученное по сделкам за отчетный период за вычетом комиссионного вознаграждения. Фактическая сумма вознаграждения отражается Комиссионером в ежемесячном Отчете.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2.4. Вознаграждение Комиссионера выплачивается Комитентом только за фактически реализованный товар.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2.5. Перечисление на расчетный счет (в кассу) Комитента денежных средств, полученных Комиссионером от третьих лиц за реализацию товара, произведенную в рамках настоящего договора, осуществляется после предоставления Комиссионером Комитенту отчета о выполненном поручении в соответствии с п.3.3.4 настоящего договора, но в любом случае не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позднее  числа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месяца, следующим за отчетным.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2.6. По усмотрению Комиссионера перечисление денежных средств в адрес Комитента может осуществляться по мере реализации товара, но в любом случае не позднее срока, указанного в предыдущем абзаце.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2.7. Перечисление денежных средств Комитенту (в соответствии с п.2.5) производится Комиссионером из расчета цены товара, указанной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в накладной Комитента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(цена Комитента).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2.8. Комиссионер вправе самостоятельно разрабатывать системы мотивации, направленные на увеличение рынка сбыта преданных на комиссию товаров, что включает в себя применение скидок и пр. Однако, в любом случае, Комиссионер обязуется перечислить в адрес Комиссионера денежные средства в размере не ниже совокупной цены, указанной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в накладной Комитента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.</w:t>
      </w:r>
    </w:p>
    <w:p w:rsid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2.9. Комитент вправе дополнительно давать Комиссионеру специальные поручения, с четкой формулировкой – реализовать тот или иной товар со скидкой (условие о скидке должно быть конкретным). В указанном случае, Комиссионер обязан выполнить поручение Комитента с учетом указанного выше требования.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3. ПРАВА И ОБЯЗАННОСТИ СТОРОН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3.1. Комитент обязуется: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3.1.1. Передать товар Комиссионеру для исполнения настоящего договора по накладным.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lastRenderedPageBreak/>
        <w:t>3.1.2. Доставить товар Комиссионеру своими силами и за свой счет, согласовав с ним день и время доставки товара.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3.1.3. Передать Комиссионеру товар в упаковке, обеспечивающей сохранность товара при хранении и транспортировке и отвечающей требованиям, установленным действующим законодательством РФ.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3.1.4. Принять от Комиссионера все полученное по договору.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3.1.5. Выплатить Комиссионеру полагаемое вознаграждение в размере и в порядке, установленном настоящим Договором.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3.2. Комитент имеет право в любое время запрашивать и рассчитывать на получение от Комиссионера информации о количестве реализованного товара.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3.3. Комиссионер обязуется: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3.3.1. Осуществлять за свой счет надлежащее хранение товара в течение всего срока реализации.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3.3.2. Реализовывать переданный ему товар в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течение  рабочих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дней после передачи ему партии товара по цене, не ниже указанной в накладных и (или) спецификациях. Не реализованный в указанный срок товар подлежит возврату Комитенту в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течение  рабочих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дней по накладной после окончания установленного срока.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3.3.3. Незамедлительно сообщать Комитенту по его требованию все сведения о ходе исполнения поручения.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3.3.4. Ежемесячно не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позднее  числа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следующего месяца представлять Комитенту письменный отчет о выполнении поручения. При наличии у Комитента возражений по отчету Комиссионера, Комитент должен сообщить о своих возражениях в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течение  дней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с момента получения отчета. В противном случае отчет считается принятым Комитентом, а поручение исполненным.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3.3.5. Комиссионер, по требованию Комитента, обязан представить последнему копии первичных документов, связанных с исполнением возложенного поручения.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3.4. Комиссионер имеет право: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3.4.1. Принимать от третьих лиц денежные средства за товар (с участием в расчетах).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3.4.2. Получать вознаграждение, согласно п.2.3 настоящего договора.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3.4.3. Рассчитывать на всяческое содействие Комитента, в рамках возложенного поручения.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3.4.4. Самостоятельно и за свой счет застраховать переданный на комиссию товар.</w:t>
      </w:r>
    </w:p>
    <w:p w:rsidR="005F61BF" w:rsidRPr="005F61BF" w:rsidRDefault="005F61BF" w:rsidP="005F61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4. ПРИЕМКА И ВОЗВРАТ ТОВАРА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4.1. Приемка товара по качеству и количеству мест, производится в момент фактической передачи товара. При передаче товара в заводской таре или упаковке производителя, проверка количества и качества товара внутри тары или упаковки в месте передачи не производится.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4.2. Приемка-передача товара производится по товарной накладной и акту согласно п.1.3. договора.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4.3. Обо всех выявленных недостатках товара, Комиссионер обязан незамедлительно письменно уведомить Комитента, в том случае если письменного уведомления не поступило в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течение  после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передачи товара на комиссию, указанный товар считается принятым по количеству/качеству и ассортименту.</w:t>
      </w:r>
    </w:p>
    <w:p w:rsid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4.4. В случае наступления обстоятельств, указанных в п.п.3.3.2 договора, Комиссионер направляет Комитенту сообщение о необходимости вывоза товара.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5. ОТВЕТСТВЕННОСТЬ СТОРОН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5.1. В случае неисполнения или ненадлежащего исполнения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:rsid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5.2. В случае повреждения, утраты переданного на комиссию товара (или утраты товарного вида) до его фактической реализации, Комиссионер обязан указать данный факт в своем ежемесячном отчете и в пятидневный срок возместить Комитенту фактическую стоимость утраченного или поврежденного товара по цене, указанной в соответствующей накладной.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6. ОБСТОЯТЕЛЬСТВА НЕПРЕОДОЛИМОЙ СИЛЫ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6.1. Стороны не несут ответственности за неисполнение или ненадлежащее исполнение своих обязательств по настоящему договору, если это вызвано обстоятельствами, которые стороны не могли ни предвидеть, ни предотвратить (обстоятельствами непреодолимой силы).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6.2. К обстоятельствам непреодолимой силы стороны согласились относить стихийные бедствия, аварии, пожары, массовые беспорядки, забастовки, военные действия, противоправные действия третьих лиц, вступление в силу законодательных актов, правительственных постановлений и ведомственных актов, иные действия государственных и местных органов власти и управления, создающие препятствия или иным образом мешающие выполнению сторонами обязательств по настоящему договору, и иные обстоятельства, не зависящие от воли сторон, но оказывающие влияние на выполнение условий настоящего договора.</w:t>
      </w:r>
    </w:p>
    <w:p w:rsid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6.3. Сторона, для которой создалась невозможность надлежащего исполнения своих обязательств, обязуется незамедлительно уведомить другую сторону о наступлении обстоятельств непреодолимой силы.</w:t>
      </w:r>
    </w:p>
    <w:p w:rsid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6.4. Свидетельство, выданное компетентным органом, является достаточным подтверждением наличия и продолжительности действия непреодолимой силы.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7. СРОК ДЕЙСТВИЯ ДОГОВОРА</w:t>
      </w:r>
    </w:p>
    <w:p w:rsidR="005F61BF" w:rsidRPr="005F61BF" w:rsidRDefault="005F61BF" w:rsidP="005F6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lastRenderedPageBreak/>
        <w:t>7.1. Настоящий договор вступает в силу с момента его подписания сторонами и действует до «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__________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 года.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7.2. Настоящий договор может быть расторгнут сторонами в одностороннем порядке при предварительном письменном уведомлении за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___</w:t>
      </w:r>
      <w:proofErr w:type="gramStart"/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  дней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до указанной в уведомлении даты расторжения. Досрочное расторжение договора не освобождает стороны от принятых на себя ранее обязательств друг перед другом.</w:t>
      </w:r>
    </w:p>
    <w:p w:rsidR="005F61BF" w:rsidRDefault="005F61BF" w:rsidP="005F61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8. РАЗРЕШЕНИЕ СПОРОВ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8.2. При не урегулировании в процессе переговоров спорных вопросов споры разрешаются в Арбитражном суде 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________________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9. ЗАКЛЮЧИТЕЛЬНЫЕ ПОЛОЖЕНИЯ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9.1.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на</w:t>
      </w:r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то представителями сторон.</w:t>
      </w:r>
    </w:p>
    <w:p w:rsidR="005F61BF" w:rsidRP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9.2.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F61BF" w:rsidRDefault="005F61BF" w:rsidP="005F6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9.3. Договор составлен в двух идентичных экземплярах, по одному для каждой из сторон.</w:t>
      </w:r>
    </w:p>
    <w:p w:rsidR="005F61BF" w:rsidRPr="005F61BF" w:rsidRDefault="005F61BF" w:rsidP="005F61B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  <w:t>10. ЮРИДИЧЕСКИЕ АДРЕСА И БАНКОВСКИЕ РЕКВИЗИТЫ СТОРОН</w:t>
      </w:r>
    </w:p>
    <w:p w:rsidR="005F61BF" w:rsidRPr="005F61BF" w:rsidRDefault="005F61BF" w:rsidP="005F61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proofErr w:type="spellStart"/>
      <w:r w:rsidRPr="005F61BF">
        <w:rPr>
          <w:rFonts w:ascii="Times New Roman" w:eastAsia="Times New Roman" w:hAnsi="Times New Roman" w:cs="Times New Roman"/>
          <w:b/>
          <w:bCs/>
          <w:color w:val="161616"/>
          <w:sz w:val="20"/>
          <w:szCs w:val="20"/>
          <w:lang w:eastAsia="ru-RU"/>
        </w:rPr>
        <w:t>Комитент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Юр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. </w:t>
      </w:r>
      <w:proofErr w:type="spellStart"/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адрес:Почтовый</w:t>
      </w:r>
      <w:proofErr w:type="spellEnd"/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адрес:ИНН:КПП:Банк:Рас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./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счёт:Корр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./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счёт:БИК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:</w:t>
      </w:r>
    </w:p>
    <w:p w:rsidR="005F61BF" w:rsidRDefault="005F61BF" w:rsidP="005F61BF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proofErr w:type="spellStart"/>
      <w:r w:rsidRPr="005F61BF">
        <w:rPr>
          <w:rFonts w:ascii="Times New Roman" w:eastAsia="Times New Roman" w:hAnsi="Times New Roman" w:cs="Times New Roman"/>
          <w:b/>
          <w:bCs/>
          <w:color w:val="161616"/>
          <w:sz w:val="20"/>
          <w:szCs w:val="20"/>
          <w:lang w:eastAsia="ru-RU"/>
        </w:rPr>
        <w:t>Комиссионер</w:t>
      </w: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Юр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. </w:t>
      </w:r>
      <w:proofErr w:type="spellStart"/>
      <w:proofErr w:type="gram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адрес:Почтовый</w:t>
      </w:r>
      <w:proofErr w:type="spellEnd"/>
      <w:proofErr w:type="gram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 xml:space="preserve"> 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адрес:ИНН:КПП:Банк:Рас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./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счёт:Корр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./</w:t>
      </w:r>
      <w:proofErr w:type="spellStart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счёт:БИК</w:t>
      </w:r>
      <w:proofErr w:type="spellEnd"/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:</w:t>
      </w:r>
    </w:p>
    <w:p w:rsidR="005F61BF" w:rsidRPr="005F61BF" w:rsidRDefault="005F61BF" w:rsidP="005F61BF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Default="005F61BF" w:rsidP="005F61BF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Комитент _________________</w:t>
      </w:r>
    </w:p>
    <w:p w:rsidR="005F61BF" w:rsidRPr="005F61BF" w:rsidRDefault="005F61BF" w:rsidP="005F61BF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</w:p>
    <w:p w:rsidR="005F61BF" w:rsidRPr="005F61BF" w:rsidRDefault="005F61BF" w:rsidP="005F61BF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</w:pPr>
      <w:r w:rsidRPr="005F61BF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t>Комиссионер _________________</w:t>
      </w:r>
    </w:p>
    <w:p w:rsidR="000C55D6" w:rsidRDefault="00523930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0D"/>
    <w:rsid w:val="0015420D"/>
    <w:rsid w:val="00523930"/>
    <w:rsid w:val="00531BC6"/>
    <w:rsid w:val="005F61BF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0C749-ACEC-4BCB-83D0-7C73293D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6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6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1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1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F61BF"/>
    <w:rPr>
      <w:b/>
      <w:bCs/>
    </w:rPr>
  </w:style>
  <w:style w:type="paragraph" w:styleId="a4">
    <w:name w:val="Normal (Web)"/>
    <w:basedOn w:val="a"/>
    <w:uiPriority w:val="99"/>
    <w:semiHidden/>
    <w:unhideWhenUsed/>
    <w:rsid w:val="005F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5824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286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9022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17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2023-12-25T12:24:00Z</dcterms:created>
  <dcterms:modified xsi:type="dcterms:W3CDTF">2023-12-25T12:33:00Z</dcterms:modified>
</cp:coreProperties>
</file>