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7B" w:rsidRDefault="001E687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fldChar w:fldCharType="begin"/>
      </w:r>
      <w:r w:rsidR="0042417B">
        <w:instrText>HYPERLINK "http://blanker.ru/" \h</w:instrText>
      </w:r>
      <w:r>
        <w:fldChar w:fldCharType="separate"/>
      </w:r>
      <w:r w:rsidR="001F412B">
        <w:rPr>
          <w:rFonts w:ascii="Arial" w:eastAsia="Arial" w:hAnsi="Arial" w:cs="Arial"/>
          <w:b/>
          <w:color w:val="000000"/>
          <w:sz w:val="24"/>
          <w:szCs w:val="24"/>
        </w:rPr>
        <w:t>ДОГОВОР КУПЛИ-ПРОДАЖИ</w:t>
      </w:r>
      <w:r>
        <w:fldChar w:fldCharType="end"/>
      </w:r>
      <w:r w:rsidR="001F412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F65ED">
        <w:rPr>
          <w:rFonts w:ascii="Arial" w:eastAsia="Arial" w:hAnsi="Arial" w:cs="Arial"/>
          <w:b/>
          <w:color w:val="000000"/>
          <w:sz w:val="24"/>
          <w:szCs w:val="24"/>
        </w:rPr>
        <w:t>№ 118</w:t>
      </w:r>
    </w:p>
    <w:p w:rsidR="0042417B" w:rsidRDefault="0042417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F65ED" w:rsidRPr="00AF65ED" w:rsidRDefault="00AF65ED" w:rsidP="00AF65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  <w:sz w:val="24"/>
          <w:szCs w:val="24"/>
        </w:rPr>
      </w:pPr>
      <w:r w:rsidRPr="00AF65ED">
        <w:rPr>
          <w:color w:val="000000"/>
          <w:sz w:val="24"/>
          <w:szCs w:val="24"/>
        </w:rPr>
        <w:t xml:space="preserve">г. Субъект РФ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</w:t>
      </w:r>
      <w:r w:rsidRPr="00AF65ED">
        <w:rPr>
          <w:color w:val="000000"/>
          <w:sz w:val="24"/>
          <w:szCs w:val="24"/>
        </w:rPr>
        <w:t>25.12.2023 г.</w:t>
      </w:r>
    </w:p>
    <w:p w:rsidR="00AF65ED" w:rsidRPr="00AF65ED" w:rsidRDefault="00AF65ED" w:rsidP="00AF65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AF65ED" w:rsidRPr="00AF65ED" w:rsidRDefault="00AF65ED" w:rsidP="00AF65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42417B" w:rsidRDefault="00AF65ED" w:rsidP="00AF65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</w:t>
      </w:r>
      <w:r w:rsidRPr="00AF65ED">
        <w:rPr>
          <w:color w:val="000000"/>
          <w:sz w:val="24"/>
          <w:szCs w:val="24"/>
        </w:rPr>
        <w:t xml:space="preserve">ндивидуальный предприниматель </w:t>
      </w:r>
      <w:proofErr w:type="spellStart"/>
      <w:r w:rsidRPr="00AF65ED">
        <w:rPr>
          <w:color w:val="000000"/>
          <w:sz w:val="24"/>
          <w:szCs w:val="24"/>
        </w:rPr>
        <w:t>Пэпэтэшин</w:t>
      </w:r>
      <w:proofErr w:type="spellEnd"/>
      <w:r w:rsidRPr="00AF65ED">
        <w:rPr>
          <w:color w:val="000000"/>
          <w:sz w:val="24"/>
          <w:szCs w:val="24"/>
        </w:rPr>
        <w:t xml:space="preserve"> Петр Петрович, действующий на основании Свидетельства о государственной регистрации физического лица в качестве индивидуального предпринимателя серия 12 № 987654321 от 16 января 2015 года, далее именуемый «</w:t>
      </w:r>
      <w:r>
        <w:rPr>
          <w:color w:val="000000"/>
          <w:sz w:val="24"/>
          <w:szCs w:val="24"/>
        </w:rPr>
        <w:t>Продавец</w:t>
      </w:r>
      <w:r w:rsidRPr="00AF65E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 одной стороны, и </w:t>
      </w:r>
      <w:r w:rsidRPr="00AF65ED">
        <w:rPr>
          <w:color w:val="000000"/>
          <w:sz w:val="24"/>
          <w:szCs w:val="24"/>
        </w:rPr>
        <w:t>Общество с огранич</w:t>
      </w:r>
      <w:r w:rsidR="00DD0A1D">
        <w:rPr>
          <w:color w:val="000000"/>
          <w:sz w:val="24"/>
          <w:szCs w:val="24"/>
        </w:rPr>
        <w:t>енной ответственностью «</w:t>
      </w:r>
      <w:proofErr w:type="spellStart"/>
      <w:r w:rsidR="00DD0A1D">
        <w:rPr>
          <w:color w:val="000000"/>
          <w:sz w:val="24"/>
          <w:szCs w:val="24"/>
        </w:rPr>
        <w:t>Ppt.ru</w:t>
      </w:r>
      <w:proofErr w:type="spellEnd"/>
      <w:r w:rsidR="00DD0A1D">
        <w:rPr>
          <w:color w:val="000000"/>
          <w:sz w:val="24"/>
          <w:szCs w:val="24"/>
        </w:rPr>
        <w:t>»</w:t>
      </w:r>
      <w:r w:rsidRPr="00AF65ED">
        <w:rPr>
          <w:color w:val="000000"/>
          <w:sz w:val="24"/>
          <w:szCs w:val="24"/>
        </w:rPr>
        <w:t xml:space="preserve"> в лице генерального директора Петрова Порфирия Петровича, действующего на основании Устава, </w:t>
      </w:r>
      <w:r w:rsidR="00DD0A1D" w:rsidRPr="00AF65ED">
        <w:rPr>
          <w:color w:val="000000"/>
          <w:sz w:val="24"/>
          <w:szCs w:val="24"/>
        </w:rPr>
        <w:t>далее именуемое «</w:t>
      </w:r>
      <w:r w:rsidR="00DD0A1D">
        <w:rPr>
          <w:color w:val="000000"/>
          <w:sz w:val="24"/>
          <w:szCs w:val="24"/>
        </w:rPr>
        <w:t>Покупатель</w:t>
      </w:r>
      <w:r w:rsidR="00DD0A1D" w:rsidRPr="00AF65ED">
        <w:rPr>
          <w:color w:val="000000"/>
          <w:sz w:val="24"/>
          <w:szCs w:val="24"/>
        </w:rPr>
        <w:t xml:space="preserve">», </w:t>
      </w:r>
      <w:r w:rsidRPr="00AF65ED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 xml:space="preserve">другой стороны, </w:t>
      </w:r>
      <w:r w:rsidRPr="00AF65ED">
        <w:rPr>
          <w:color w:val="000000"/>
          <w:sz w:val="24"/>
          <w:szCs w:val="24"/>
        </w:rPr>
        <w:t>заключили настоящий договор (далее</w:t>
      </w:r>
      <w:proofErr w:type="gramEnd"/>
      <w:r w:rsidRPr="00AF65ED">
        <w:rPr>
          <w:color w:val="000000"/>
          <w:sz w:val="24"/>
          <w:szCs w:val="24"/>
        </w:rPr>
        <w:t xml:space="preserve"> - </w:t>
      </w:r>
      <w:proofErr w:type="gramStart"/>
      <w:r w:rsidRPr="00AF65ED">
        <w:rPr>
          <w:color w:val="000000"/>
          <w:sz w:val="24"/>
          <w:szCs w:val="24"/>
        </w:rPr>
        <w:t>Договор) о нижеследующем:</w:t>
      </w:r>
      <w:proofErr w:type="gramEnd"/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Предмет договора 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</w:t>
      </w:r>
      <w:r w:rsidR="00AF65ED">
        <w:rPr>
          <w:color w:val="000000"/>
          <w:sz w:val="24"/>
          <w:szCs w:val="24"/>
        </w:rPr>
        <w:t xml:space="preserve">обязуется </w:t>
      </w:r>
      <w:r>
        <w:rPr>
          <w:color w:val="000000"/>
          <w:sz w:val="24"/>
          <w:szCs w:val="24"/>
        </w:rPr>
        <w:t>передать, а Покупатель принять и оплатить товары в количестве и ассортименте, указанном Продавцом в Заказе.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Заказ, согласовывается сторонами, и оформляется в виде Приложений к настоящему Договору. Согласование заказа допускается посредством факсимильной, почтовой, электронной связи. В Заказе указывается модель, количество, размер, цветовая гамма, цена изделия и сроки поставки. Заказ является неотъемлемой частью настоящего Договора.</w:t>
      </w:r>
    </w:p>
    <w:p w:rsidR="0042417B" w:rsidRPr="00AF65ED" w:rsidRDefault="001F412B" w:rsidP="00AF65ED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Цена товара устанавливается по согласованию сторон, и указанна в рублях.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Обязательства сторон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Продавец обязуется передать Покупателю товар в соответствии с Заказом.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Покупатель обязуется принять товар и оплатить его стоимость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соответствии</w:t>
      </w:r>
      <w:proofErr w:type="gramEnd"/>
      <w:r>
        <w:rPr>
          <w:color w:val="000000"/>
          <w:sz w:val="24"/>
          <w:szCs w:val="24"/>
        </w:rPr>
        <w:t xml:space="preserve"> с п.4 настоящего Договора.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нарушения сроков поставки товара по утвержденным срокам Продавец выплачивает покупателю пени в размере 0,1 % от суммы недопоставленной продукции за каждый день просрочки, но не более 5 % от общей стоимости товара по условиям договора.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  отказе  Покупателя (полностью или частично) от Заказа,   он должен немедленно уведомить Продавца о принятом решении, принять и оплатить н</w:t>
      </w:r>
      <w:r w:rsidR="00AF65ED">
        <w:rPr>
          <w:color w:val="000000"/>
          <w:sz w:val="24"/>
          <w:szCs w:val="24"/>
        </w:rPr>
        <w:t>а момент отказа от заказа товар</w:t>
      </w:r>
      <w:r>
        <w:rPr>
          <w:color w:val="000000"/>
          <w:sz w:val="24"/>
          <w:szCs w:val="24"/>
        </w:rPr>
        <w:t xml:space="preserve">, выплатить Продавцу все затраты связанные с </w:t>
      </w:r>
      <w:r w:rsidR="00AF65ED">
        <w:rPr>
          <w:color w:val="000000"/>
          <w:sz w:val="24"/>
          <w:szCs w:val="24"/>
        </w:rPr>
        <w:t>логистикой</w:t>
      </w:r>
      <w:r>
        <w:rPr>
          <w:color w:val="000000"/>
          <w:sz w:val="24"/>
          <w:szCs w:val="24"/>
        </w:rPr>
        <w:t xml:space="preserve"> товара, и компенсировать все возникшие в связи с этим убытки в размере 10 % процентов от суммы, возникшей в результате  разницы  между  количеством заказанного и </w:t>
      </w:r>
      <w:r w:rsidR="00AF65ED">
        <w:rPr>
          <w:color w:val="000000"/>
          <w:sz w:val="24"/>
          <w:szCs w:val="24"/>
        </w:rPr>
        <w:t>приобретенного</w:t>
      </w:r>
      <w:r>
        <w:rPr>
          <w:color w:val="000000"/>
          <w:sz w:val="24"/>
          <w:szCs w:val="24"/>
        </w:rPr>
        <w:t xml:space="preserve"> товара.</w:t>
      </w:r>
      <w:proofErr w:type="gramEnd"/>
    </w:p>
    <w:p w:rsidR="0042417B" w:rsidRPr="00AF65ED" w:rsidRDefault="001F412B" w:rsidP="00AF65ED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возникновения обстоятельств, препятствующих выполнению заказа, Продавец должен немедленно уведомить об этом Покупателя для дальнейшего согласования последующих действий.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отгрузки продукции.</w:t>
      </w:r>
    </w:p>
    <w:p w:rsidR="0042417B" w:rsidRPr="00AF65ED" w:rsidRDefault="001F412B" w:rsidP="00AF65ED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Доставка Товара производится  Покупателем за его счет.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Цена и порядок  расчетов сторон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Цена на товар устанавливается в рублях РФ и указывается в Заказе.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Предоплата в размере 100 % (ста процентов) от стоимости Товара, согласно Заказу, осуществляется Покупателем в течение 3 (трёх) банковских дней с момента получения счёта от Продавца.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нарушения условий оплаты, Продавец вправе по своему усмотрению увеличить срок поставки товара, увеличить стоимость товара, либо отказаться от дальнейшего сотрудничества.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за товар производятся непосредственно между Покупателем и Продавцом, если стороны не договорятся об ином.</w:t>
      </w:r>
    </w:p>
    <w:p w:rsidR="0042417B" w:rsidRDefault="0042417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  <w:sz w:val="24"/>
          <w:szCs w:val="24"/>
        </w:rPr>
      </w:pP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Качество и количество товара.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 считается принятым Покупателем и сданным продавцом по количеству – согласно количеству мест, указанных в накладной.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обнаружении  </w:t>
      </w:r>
      <w:proofErr w:type="spellStart"/>
      <w:r>
        <w:rPr>
          <w:color w:val="000000"/>
          <w:sz w:val="24"/>
          <w:szCs w:val="24"/>
        </w:rPr>
        <w:t>внутриупаковочной</w:t>
      </w:r>
      <w:proofErr w:type="spellEnd"/>
      <w:r>
        <w:rPr>
          <w:color w:val="000000"/>
          <w:sz w:val="24"/>
          <w:szCs w:val="24"/>
        </w:rPr>
        <w:t xml:space="preserve"> недостачи, после ее надлежащего оформления в соответствии с п. 5.</w:t>
      </w:r>
      <w:r w:rsidR="00AF65E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 Продавец обязуется  </w:t>
      </w:r>
      <w:proofErr w:type="spellStart"/>
      <w:r>
        <w:rPr>
          <w:color w:val="000000"/>
          <w:sz w:val="24"/>
          <w:szCs w:val="24"/>
        </w:rPr>
        <w:t>допоставить</w:t>
      </w:r>
      <w:proofErr w:type="spellEnd"/>
      <w:r>
        <w:rPr>
          <w:color w:val="000000"/>
          <w:sz w:val="24"/>
          <w:szCs w:val="24"/>
        </w:rPr>
        <w:t xml:space="preserve"> товар. В случае продажи товара с производственными дефектами </w:t>
      </w:r>
      <w:r w:rsidR="00AF65ED">
        <w:rPr>
          <w:color w:val="000000"/>
          <w:sz w:val="24"/>
          <w:szCs w:val="24"/>
        </w:rPr>
        <w:t xml:space="preserve">Покупатель составляет претензию </w:t>
      </w:r>
      <w:r>
        <w:rPr>
          <w:color w:val="000000"/>
          <w:sz w:val="24"/>
          <w:szCs w:val="24"/>
        </w:rPr>
        <w:t>и вправе потребовать замену на качественный товар за счет Продавца.</w:t>
      </w:r>
    </w:p>
    <w:p w:rsidR="0042417B" w:rsidRPr="00AF65ED" w:rsidRDefault="001F412B" w:rsidP="00AF65ED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товара должно соответствовать образцу-эталону, а также всем требованиям нормативно-технической документации и сертификатам, предоставленным Продавцом. Претензии по качеству принимаются Поставщиком при условии, что товары не подвергались дальнейшей отделке (нанесение, вышивка и т.п.).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Форс-мажор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наступлении и прекращении обстоятельств непреодолимой силы, препятствующих исполнению настоящего Договора, сторона, для которой создалась невозможность исполнения обязательств по настоящему Договору, должна немедленно известить другую сторону, приложив соответствующую справку Торгово-промышленной палаты.</w:t>
      </w:r>
    </w:p>
    <w:p w:rsidR="0042417B" w:rsidRPr="00AF65ED" w:rsidRDefault="001F412B" w:rsidP="00AF65ED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Наступление форс-мажорных обстоятель</w:t>
      </w:r>
      <w:proofErr w:type="gramStart"/>
      <w:r>
        <w:rPr>
          <w:color w:val="000000"/>
          <w:sz w:val="24"/>
          <w:szCs w:val="24"/>
        </w:rPr>
        <w:t>ств вл</w:t>
      </w:r>
      <w:proofErr w:type="gramEnd"/>
      <w:r>
        <w:rPr>
          <w:color w:val="000000"/>
          <w:sz w:val="24"/>
          <w:szCs w:val="24"/>
        </w:rPr>
        <w:t xml:space="preserve">ечет увеличение срока исполнения Договора на период их действия. В случае, когда указанные обстоятельства продолжают действовать более 3-х месяцев или при наступлении данных обстоятельств </w:t>
      </w:r>
      <w:proofErr w:type="gramStart"/>
      <w:r>
        <w:rPr>
          <w:color w:val="000000"/>
          <w:sz w:val="24"/>
          <w:szCs w:val="24"/>
        </w:rPr>
        <w:t>становится</w:t>
      </w:r>
      <w:proofErr w:type="gramEnd"/>
      <w:r>
        <w:rPr>
          <w:color w:val="000000"/>
          <w:sz w:val="24"/>
          <w:szCs w:val="24"/>
        </w:rPr>
        <w:t xml:space="preserve"> очевидно, они или их последствия будут действовать более этого срока, то каждая из сторон имеет право отказаться от исполнения обязательств по настоящему Договору и в этом случае ни одна из сторон не имеет право на возмещение другой стороной возможных убытков.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Рассмотрение споров.</w:t>
      </w:r>
    </w:p>
    <w:p w:rsidR="0042417B" w:rsidRDefault="001F412B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споры и разногласия, которые </w:t>
      </w:r>
      <w:proofErr w:type="gramStart"/>
      <w:r>
        <w:rPr>
          <w:color w:val="000000"/>
          <w:sz w:val="24"/>
          <w:szCs w:val="24"/>
        </w:rPr>
        <w:t>могут возникнуть из настоящего договора</w:t>
      </w:r>
      <w:proofErr w:type="gramEnd"/>
      <w:r>
        <w:rPr>
          <w:color w:val="000000"/>
          <w:sz w:val="24"/>
          <w:szCs w:val="24"/>
        </w:rPr>
        <w:t xml:space="preserve"> будут разрешаться путем переговоров между сторонами.</w:t>
      </w:r>
    </w:p>
    <w:p w:rsidR="0042417B" w:rsidRPr="00AF65ED" w:rsidRDefault="001F412B" w:rsidP="00AF65ED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случае невозможности разрешения споров путем переговоров стороны передают их н</w:t>
      </w:r>
      <w:r w:rsidR="00AF65ED">
        <w:rPr>
          <w:color w:val="000000"/>
          <w:sz w:val="24"/>
          <w:szCs w:val="24"/>
        </w:rPr>
        <w:t>а рассмотрение в арбитражный суд</w:t>
      </w:r>
      <w:r>
        <w:rPr>
          <w:color w:val="000000"/>
          <w:sz w:val="24"/>
          <w:szCs w:val="24"/>
        </w:rPr>
        <w:t>.</w:t>
      </w:r>
    </w:p>
    <w:p w:rsidR="0042417B" w:rsidRPr="00AF65ED" w:rsidRDefault="001F412B" w:rsidP="00AF65E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Иные положения</w:t>
      </w:r>
    </w:p>
    <w:p w:rsidR="0042417B" w:rsidRDefault="001F412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Договор</w:t>
      </w:r>
      <w:proofErr w:type="gramEnd"/>
      <w:r>
        <w:rPr>
          <w:color w:val="000000"/>
          <w:sz w:val="24"/>
          <w:szCs w:val="24"/>
        </w:rPr>
        <w:t xml:space="preserve"> может быть расторгнуть Продавцом в случае нарушения существенных условий Договора другой стороной, а именно: нарушения сроков по оплате товара, пени. Одностороннее расторжение Договора осуществляется путем письменного уведомления, с указанием срока прекращения действия Договора. Расторжение Договора не освобождает стороны от исполнения обязательств по оплате товаров, пени и возмещения понесенных расходов и убытков. При неполучении ответа на уведомление в 2-х недельный срок с момента отправления уведомления, Договор считается расторгнутым.</w:t>
      </w:r>
    </w:p>
    <w:p w:rsidR="0042417B" w:rsidRDefault="001F412B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обязаны сообщать друг другу об изменении своего юридического адреса, номеров телефонов, телефакса в двухнедельный срок.</w:t>
      </w:r>
    </w:p>
    <w:p w:rsidR="0042417B" w:rsidRDefault="001F412B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момента подписания настоящего Договора вся предыдущая переписка, документы и переговоры между сторонами по вопросам, являющимся предметом настоящего Договора</w:t>
      </w:r>
      <w:r w:rsidR="00AF65E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теряют силу.</w:t>
      </w:r>
    </w:p>
    <w:p w:rsidR="0042417B" w:rsidRDefault="001F412B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2417B" w:rsidRDefault="001F412B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вступает в силу с момента его подписания и действует до момента выполнения обязательств по настоящему договору.</w:t>
      </w:r>
    </w:p>
    <w:p w:rsidR="0042417B" w:rsidRDefault="0042417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2417B" w:rsidRDefault="001F412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Юридические реквизиты </w:t>
      </w:r>
      <w:r w:rsidR="00AF65ED">
        <w:rPr>
          <w:b/>
          <w:color w:val="000000"/>
          <w:sz w:val="24"/>
          <w:szCs w:val="24"/>
        </w:rPr>
        <w:t xml:space="preserve">т подписи </w:t>
      </w:r>
      <w:r>
        <w:rPr>
          <w:b/>
          <w:color w:val="000000"/>
          <w:sz w:val="24"/>
          <w:szCs w:val="24"/>
        </w:rPr>
        <w:t>сторон:</w:t>
      </w:r>
    </w:p>
    <w:p w:rsidR="0042417B" w:rsidRDefault="0042417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AF65ED" w:rsidTr="00AF65ED">
        <w:tc>
          <w:tcPr>
            <w:tcW w:w="4261" w:type="dxa"/>
          </w:tcPr>
          <w:p w:rsidR="00AF65ED" w:rsidRDefault="00AF65ED" w:rsidP="00AF65ED">
            <w:pPr>
              <w:pStyle w:val="normal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Продавец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 xml:space="preserve">ИП </w:t>
            </w:r>
            <w:proofErr w:type="spellStart"/>
            <w:r w:rsidRPr="00A31EAE">
              <w:rPr>
                <w:sz w:val="22"/>
                <w:szCs w:val="22"/>
              </w:rPr>
              <w:t>Пэпэтэшин</w:t>
            </w:r>
            <w:proofErr w:type="spellEnd"/>
            <w:r w:rsidRPr="00A31EAE">
              <w:rPr>
                <w:sz w:val="22"/>
                <w:szCs w:val="22"/>
              </w:rPr>
              <w:t xml:space="preserve"> П.П.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Паспорт: 0000 № 000000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Выдан: ГУ МВД России по СПб и ЛО 25.01.2019 г.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Адрес регистрации: Россия, Субъект РФ, пер. Дорожный, д.15, кв. 5, 789456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Телефон: +7 (812) 515-55-14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 xml:space="preserve">Электронная почта: </w:t>
            </w:r>
            <w:proofErr w:type="spellStart"/>
            <w:r w:rsidRPr="00A31EAE">
              <w:rPr>
                <w:sz w:val="22"/>
                <w:szCs w:val="22"/>
                <w:lang w:val="en-US"/>
              </w:rPr>
              <w:t>pepetesin</w:t>
            </w:r>
            <w:proofErr w:type="spellEnd"/>
            <w:r w:rsidRPr="00A31EAE">
              <w:rPr>
                <w:sz w:val="22"/>
                <w:szCs w:val="22"/>
              </w:rPr>
              <w:t>@</w:t>
            </w:r>
            <w:proofErr w:type="spellStart"/>
            <w:r w:rsidRPr="00A31EAE">
              <w:rPr>
                <w:sz w:val="22"/>
                <w:szCs w:val="22"/>
                <w:lang w:val="en-US"/>
              </w:rPr>
              <w:t>gmai</w:t>
            </w:r>
            <w:proofErr w:type="spellEnd"/>
            <w:r w:rsidRPr="00A31EAE">
              <w:rPr>
                <w:sz w:val="22"/>
                <w:szCs w:val="22"/>
              </w:rPr>
              <w:t>.</w:t>
            </w:r>
            <w:proofErr w:type="spellStart"/>
            <w:r w:rsidRPr="00A31EAE">
              <w:rPr>
                <w:sz w:val="22"/>
                <w:szCs w:val="22"/>
              </w:rPr>
              <w:t>ru</w:t>
            </w:r>
            <w:proofErr w:type="spellEnd"/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ОГРНИП 312456789104567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 xml:space="preserve">ИНН 7707083893 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proofErr w:type="gramStart"/>
            <w:r w:rsidRPr="00A31EAE">
              <w:rPr>
                <w:sz w:val="22"/>
                <w:szCs w:val="22"/>
              </w:rPr>
              <w:t>Р</w:t>
            </w:r>
            <w:proofErr w:type="gramEnd"/>
            <w:r w:rsidRPr="00A31EAE">
              <w:rPr>
                <w:sz w:val="22"/>
                <w:szCs w:val="22"/>
              </w:rPr>
              <w:t>/с 40701810105624154657 в ПАО "СБЕРБАНК"</w:t>
            </w:r>
          </w:p>
          <w:p w:rsidR="00AF65ED" w:rsidRPr="00A31EAE" w:rsidRDefault="00AF65ED" w:rsidP="00AF65ED">
            <w:pPr>
              <w:keepNext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К/с 30101810500000000653</w:t>
            </w: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БИК 044030653</w:t>
            </w: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AF65ED" w:rsidRPr="00A31EAE" w:rsidRDefault="00AF65ED" w:rsidP="00AF65E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31EAE">
              <w:rPr>
                <w:sz w:val="22"/>
                <w:szCs w:val="22"/>
              </w:rPr>
              <w:t>ндивидуальный предприниматель</w:t>
            </w:r>
          </w:p>
          <w:p w:rsidR="00AF65ED" w:rsidRPr="00A31EAE" w:rsidRDefault="00AF65ED" w:rsidP="00AF65E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AF65ED" w:rsidRDefault="00AF65ED" w:rsidP="00AF65ED">
            <w:pPr>
              <w:pStyle w:val="normal"/>
              <w:jc w:val="both"/>
              <w:rPr>
                <w:b/>
                <w:color w:val="000000"/>
                <w:sz w:val="24"/>
                <w:szCs w:val="24"/>
              </w:rPr>
            </w:pPr>
            <w:r w:rsidRPr="00A31EAE">
              <w:rPr>
                <w:sz w:val="22"/>
                <w:szCs w:val="22"/>
              </w:rPr>
              <w:t>_______________ /</w:t>
            </w:r>
            <w:proofErr w:type="spellStart"/>
            <w:r w:rsidRPr="00A31EAE">
              <w:rPr>
                <w:sz w:val="22"/>
                <w:szCs w:val="22"/>
              </w:rPr>
              <w:t>Пэпэптэшин</w:t>
            </w:r>
            <w:proofErr w:type="spellEnd"/>
            <w:r w:rsidRPr="00A31EAE">
              <w:rPr>
                <w:sz w:val="22"/>
                <w:szCs w:val="22"/>
              </w:rPr>
              <w:t xml:space="preserve"> П.П./</w:t>
            </w:r>
          </w:p>
        </w:tc>
        <w:tc>
          <w:tcPr>
            <w:tcW w:w="4261" w:type="dxa"/>
          </w:tcPr>
          <w:p w:rsidR="00AF65ED" w:rsidRDefault="00AF65ED" w:rsidP="00AF65ED">
            <w:pPr>
              <w:pStyle w:val="normal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Покупатель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A31EAE">
              <w:rPr>
                <w:sz w:val="22"/>
                <w:szCs w:val="22"/>
              </w:rPr>
              <w:t>Ppt.ru</w:t>
            </w:r>
            <w:proofErr w:type="spellEnd"/>
            <w:r w:rsidRPr="00A31EAE">
              <w:rPr>
                <w:sz w:val="22"/>
                <w:szCs w:val="22"/>
              </w:rPr>
              <w:t xml:space="preserve">" 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Юридический адрес: Россия, Субъект РФ, просп. Замечательный, д.1, 456789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Телефон: +7 (812) 123-45-67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 xml:space="preserve">Электронная почта: </w:t>
            </w:r>
            <w:proofErr w:type="spellStart"/>
            <w:r w:rsidRPr="00A31EAE">
              <w:rPr>
                <w:sz w:val="22"/>
                <w:szCs w:val="22"/>
                <w:lang w:val="en-US"/>
              </w:rPr>
              <w:t>gendir</w:t>
            </w:r>
            <w:proofErr w:type="spellEnd"/>
            <w:r w:rsidRPr="00A31EAE">
              <w:rPr>
                <w:sz w:val="22"/>
                <w:szCs w:val="22"/>
              </w:rPr>
              <w:t>@</w:t>
            </w:r>
            <w:proofErr w:type="spellStart"/>
            <w:r w:rsidRPr="00A31EAE">
              <w:rPr>
                <w:sz w:val="22"/>
                <w:szCs w:val="22"/>
                <w:lang w:val="en-US"/>
              </w:rPr>
              <w:t>ppt</w:t>
            </w:r>
            <w:proofErr w:type="spellEnd"/>
            <w:r w:rsidRPr="00A31EAE">
              <w:rPr>
                <w:sz w:val="22"/>
                <w:szCs w:val="22"/>
              </w:rPr>
              <w:t>.</w:t>
            </w:r>
            <w:proofErr w:type="spellStart"/>
            <w:r w:rsidRPr="00A31EAE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ОГРН 2323454567001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ИНН 1234567890 КПП 121001001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proofErr w:type="gramStart"/>
            <w:r w:rsidRPr="00A31EAE">
              <w:rPr>
                <w:sz w:val="22"/>
                <w:szCs w:val="22"/>
              </w:rPr>
              <w:t>Р</w:t>
            </w:r>
            <w:proofErr w:type="gramEnd"/>
            <w:r w:rsidRPr="00A31EAE">
              <w:rPr>
                <w:sz w:val="22"/>
                <w:szCs w:val="22"/>
              </w:rPr>
              <w:t xml:space="preserve">/с 40701810305687412365 в ПАО "Золотой" </w:t>
            </w:r>
          </w:p>
          <w:p w:rsidR="00AF65ED" w:rsidRPr="00A31EAE" w:rsidRDefault="00AF65ED" w:rsidP="00AF65ED">
            <w:pPr>
              <w:widowControl w:val="0"/>
              <w:shd w:val="clear" w:color="auto" w:fill="FFFFFF"/>
              <w:contextualSpacing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К/с 30101810700000000123</w:t>
            </w: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  <w:r w:rsidRPr="00A31EAE">
              <w:rPr>
                <w:sz w:val="22"/>
                <w:szCs w:val="22"/>
              </w:rPr>
              <w:t>БИК 044026423</w:t>
            </w: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AF65ED" w:rsidRDefault="00AF65ED" w:rsidP="00AF65ED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AF65ED" w:rsidRPr="00A31EAE" w:rsidRDefault="00AF65ED" w:rsidP="00AF65E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1EAE">
              <w:rPr>
                <w:sz w:val="22"/>
                <w:szCs w:val="22"/>
              </w:rPr>
              <w:t>енеральный директор</w:t>
            </w:r>
          </w:p>
          <w:p w:rsidR="00AF65ED" w:rsidRPr="00A31EAE" w:rsidRDefault="00AF65ED" w:rsidP="00AF65E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AF65ED" w:rsidRDefault="00AF65ED" w:rsidP="00AF65ED">
            <w:pPr>
              <w:pStyle w:val="normal"/>
              <w:jc w:val="both"/>
              <w:rPr>
                <w:b/>
                <w:color w:val="000000"/>
                <w:sz w:val="24"/>
                <w:szCs w:val="24"/>
              </w:rPr>
            </w:pPr>
            <w:r w:rsidRPr="00A31EAE">
              <w:rPr>
                <w:sz w:val="22"/>
                <w:szCs w:val="22"/>
              </w:rPr>
              <w:t>_______________ /Петров П.П./</w:t>
            </w:r>
          </w:p>
        </w:tc>
      </w:tr>
    </w:tbl>
    <w:p w:rsidR="0042417B" w:rsidRDefault="0042417B" w:rsidP="00AF65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417B" w:rsidRDefault="004241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2417B" w:rsidRDefault="001F412B">
      <w:pPr>
        <w:pStyle w:val="normal"/>
        <w:pBdr>
          <w:top w:val="nil"/>
          <w:left w:val="nil"/>
          <w:bottom w:val="nil"/>
          <w:right w:val="nil"/>
          <w:between w:val="nil"/>
        </w:pBdr>
        <w:ind w:right="-45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sectPr w:rsidR="0042417B" w:rsidSect="0042417B">
      <w:pgSz w:w="11906" w:h="16838"/>
      <w:pgMar w:top="993" w:right="1800" w:bottom="709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45E0"/>
    <w:multiLevelType w:val="multilevel"/>
    <w:tmpl w:val="AC0E27B8"/>
    <w:lvl w:ilvl="0">
      <w:start w:val="2"/>
      <w:numFmt w:val="decimal"/>
      <w:lvlText w:val="%1."/>
      <w:lvlJc w:val="left"/>
      <w:pPr>
        <w:ind w:left="1440" w:hanging="144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720" w:hanging="14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hanging="144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-720" w:hanging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-144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-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-25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-32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-3600" w:hanging="2160"/>
      </w:pPr>
      <w:rPr>
        <w:vertAlign w:val="baseline"/>
      </w:rPr>
    </w:lvl>
  </w:abstractNum>
  <w:abstractNum w:abstractNumId="1">
    <w:nsid w:val="1A1C47FC"/>
    <w:multiLevelType w:val="multilevel"/>
    <w:tmpl w:val="92E033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>
    <w:nsid w:val="4293385F"/>
    <w:multiLevelType w:val="multilevel"/>
    <w:tmpl w:val="97B68930"/>
    <w:lvl w:ilvl="0">
      <w:start w:val="8"/>
      <w:numFmt w:val="decimal"/>
      <w:lvlText w:val="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417B"/>
    <w:rsid w:val="001E6879"/>
    <w:rsid w:val="001F412B"/>
    <w:rsid w:val="0042417B"/>
    <w:rsid w:val="00AF65ED"/>
    <w:rsid w:val="00DD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79"/>
  </w:style>
  <w:style w:type="paragraph" w:styleId="1">
    <w:name w:val="heading 1"/>
    <w:basedOn w:val="normal"/>
    <w:next w:val="normal"/>
    <w:rsid w:val="004241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241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241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241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241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2417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2417B"/>
  </w:style>
  <w:style w:type="table" w:customStyle="1" w:styleId="TableNormal">
    <w:name w:val="Table Normal"/>
    <w:rsid w:val="004241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241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241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Заголовок 1 Знак"/>
    <w:link w:val="heading1normalunnumbered"/>
    <w:uiPriority w:val="9"/>
    <w:locked/>
    <w:rsid w:val="00AF65ED"/>
    <w:rPr>
      <w:b/>
      <w:bCs/>
      <w:sz w:val="28"/>
      <w:szCs w:val="28"/>
      <w:lang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AF65ED"/>
    <w:pPr>
      <w:spacing w:before="120" w:after="120" w:line="276" w:lineRule="auto"/>
      <w:ind w:firstLine="482"/>
      <w:jc w:val="both"/>
      <w:outlineLvl w:val="0"/>
    </w:pPr>
    <w:rPr>
      <w:b/>
      <w:bCs/>
      <w:sz w:val="28"/>
      <w:szCs w:val="28"/>
      <w:lang/>
    </w:rPr>
  </w:style>
  <w:style w:type="table" w:styleId="a5">
    <w:name w:val="Table Grid"/>
    <w:basedOn w:val="a1"/>
    <w:uiPriority w:val="59"/>
    <w:rsid w:val="00AF6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65ED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2024-01-01T10:13:00Z</dcterms:created>
  <dcterms:modified xsi:type="dcterms:W3CDTF">2024-01-02T13:07:00Z</dcterms:modified>
</cp:coreProperties>
</file>