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0" w:type="dxa"/>
        <w:tblInd w:w="-1044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4565"/>
        <w:gridCol w:w="3844"/>
      </w:tblGrid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met_1"/>
            <w:bookmarkStart w:id="1" w:name="_GoBack"/>
            <w:bookmarkEnd w:id="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налогообложения 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ind w:left="414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 за 1 л.с.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лошадиных сил (свыше 73,55 киловатта до 110,33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лошадиных сил (свыше 110,33 киловатта до 147,1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лошадиных сил (свыше 147,1 киловатта до 183,9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лошадиных сил (свыше 14,7 киловатта до 25,74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киловатта) до 50 лошадиных сил (свыше 25,74 киловатта до 36,77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50 лошадиных сил до 100 лошадиных сил (свыше 36,77 киловатта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73,55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лошадиных сил (свыше 73,55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лошадиных сил (свыше 73,55 киловатта до 110,33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лошадиных сил (свыше 110,33 киловатта до 147,1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лошадиных сил (свыше 147,1 киловатта до 183,9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лошадиных сил (до 73,55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лошадиных сил (свыше 73,55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киловатта)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киловатта)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met_2"/>
            <w:bookmarkEnd w:id="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л.с. (до 66,19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90 л.с. до 100 л.с. (свыше 66,19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для самоходных транспортных средств, машин и механизмов на пневматическом и гусеничном ходу, с года выпуска которых прошло более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met_3"/>
            <w:bookmarkEnd w:id="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met_4"/>
            <w:bookmarkEnd w:id="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125 л. с. (свыше 73,55 кВт до 91,94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 с. до 150 л. с. (свыше 91,94 кВт до 110,33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 с. (до 14,7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40 л. с. (свыше 25,74 кВт до 29,42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 с. (свыше 29,42 кВт),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 л. с. (до 80,9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 с. до 200 л. с. (свыше 80,9 кВт до 147,1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 с. до 150 л. с. (свыше 73,55 кВт до 110,33 кВт) включительно, с года выпуска которых до 1 числа налогового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до 300 л. с. (свыше 183,9 кВт до 220,6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 с. (свыше 220,6 кВт),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met_5"/>
            <w:bookmarkEnd w:id="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до 150 л.с. (свыше 73,55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met_6"/>
            <w:bookmarkEnd w:id="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двигателей (с единицы транспортного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met_7"/>
            <w:bookmarkEnd w:id="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Кабардино-Балкарская Республика</w:t>
            </w:r>
          </w:p>
          <w:p w:rsidR="007B3514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ВАЖНО!</w:t>
            </w:r>
          </w:p>
          <w:p w:rsidR="007B3514" w:rsidRPr="007B3514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зависимости от количества лет с года выпуска транспортного средства применяются следующие поправочные коэффициенты:</w:t>
            </w:r>
          </w:p>
          <w:p w:rsidR="007B3514" w:rsidRPr="007B3514" w:rsidRDefault="007B3514" w:rsidP="00516C2F">
            <w:pPr>
              <w:pStyle w:val="a6"/>
              <w:numPr>
                <w:ilvl w:val="0"/>
                <w:numId w:val="3"/>
              </w:numPr>
              <w:spacing w:after="3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 лет включительно 1,0</w:t>
            </w:r>
          </w:p>
          <w:p w:rsidR="007B3514" w:rsidRPr="007B3514" w:rsidRDefault="007B3514" w:rsidP="00516C2F">
            <w:pPr>
              <w:pStyle w:val="a6"/>
              <w:numPr>
                <w:ilvl w:val="0"/>
                <w:numId w:val="3"/>
              </w:numPr>
              <w:spacing w:after="3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5 лет до 10 лет включительно 0,75</w:t>
            </w:r>
          </w:p>
          <w:p w:rsidR="007B3514" w:rsidRPr="007B3514" w:rsidRDefault="007B3514" w:rsidP="00516C2F">
            <w:pPr>
              <w:pStyle w:val="a6"/>
              <w:numPr>
                <w:ilvl w:val="0"/>
                <w:numId w:val="3"/>
              </w:numPr>
              <w:spacing w:after="3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свыше 10 лет 0,5</w:t>
            </w:r>
          </w:p>
          <w:p w:rsidR="007B3514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Налоговые ставки в отношении транспортных средств с гибридными или электрическими двигателями применяются с коэффициентом 0,5.</w:t>
            </w:r>
          </w:p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года выпуска которых прошло не более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года выпуска которых прошло более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rPr>
          <w:gridAfter w:val="2"/>
          <w:wAfter w:w="8409" w:type="dxa"/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8" w:name="_edn1"/>
        <w:bookmarkEnd w:id="8"/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met_8"/>
            <w:bookmarkEnd w:id="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met_9"/>
            <w:bookmarkEnd w:id="1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300 л.с.(свыше 73,55 кВт до 220,65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л.с. (свыше 220,65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300 л.с.(свыше 73,55 кВт до 220,65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л.с. (свыше 220,65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met_10"/>
            <w:bookmarkEnd w:id="1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met_11"/>
            <w:bookmarkEnd w:id="1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кВт), в том числе: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70 л.с. (до 51,48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 л.с. до 85 л.с. (свыше 51,48 кВт до 62,52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85 л.с. до 100 л.с. (свыше 62,52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met_12"/>
            <w:bookmarkEnd w:id="1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вместимости, в случае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met_13"/>
            <w:bookmarkEnd w:id="1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met_14"/>
            <w:bookmarkEnd w:id="1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 л.с. (до 73,55 кВт) включительно, с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 выпуска которых прошло более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года выпуска которых прошло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met_15"/>
            <w:bookmarkEnd w:id="1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99 л.с. (до 73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met_16"/>
            <w:bookmarkEnd w:id="1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Северная Осетия -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Алания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  <w:hyperlink r:id="rId6" w:anchor="f_m16" w:history="1">
              <w:r w:rsidRPr="008C6EBA">
                <w:rPr>
                  <w:rFonts w:ascii="Times New Roman" w:eastAsia="Times New Roman" w:hAnsi="Times New Roman" w:cs="Times New Roman"/>
                  <w:color w:val="16489B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  <w:hyperlink r:id="rId7" w:anchor="f_m16" w:history="1">
              <w:r w:rsidRPr="008C6EBA">
                <w:rPr>
                  <w:rFonts w:ascii="Times New Roman" w:eastAsia="Times New Roman" w:hAnsi="Times New Roman" w:cs="Times New Roman"/>
                  <w:color w:val="16489B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rPr>
          <w:gridAfter w:val="2"/>
          <w:wAfter w:w="8409" w:type="dxa"/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met_17"/>
            <w:bookmarkEnd w:id="18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зарегистрированные на организации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зарегистрированные на физических лиц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38 л. с. (свыше 14,7 кВт до 27,95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38 л. с. (свыше 27,95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met_18"/>
            <w:bookmarkEnd w:id="1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(буксирные)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559,9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met_19"/>
            <w:bookmarkEnd w:id="2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валовая вместимость (с каждой регистровой тонны или единицы валовой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met_20"/>
            <w:bookmarkEnd w:id="2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до 150 л.с. (свыше 73,55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имеющие реактивные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met_21"/>
            <w:bookmarkEnd w:id="2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met_22"/>
            <w:bookmarkEnd w:id="2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налогообложения транспортным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Чувашская Республика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met_23"/>
            <w:bookmarkEnd w:id="2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45 л.с. (свыше 25,74 кВт до 33,1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л.с. (свыше 33,1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130 л.с. (до 95,6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130 л.с. до 200 л.с. (свыше 95,6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met_24"/>
            <w:bookmarkEnd w:id="2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Забайкальский край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B3514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B3514" w:rsidRPr="007B25B5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B25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ВАЖНО!</w:t>
            </w:r>
          </w:p>
          <w:p w:rsidR="007B3514" w:rsidRPr="007B25B5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Юрлица не уплачивают авансовые платежи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met_25"/>
            <w:bookmarkEnd w:id="2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met_26"/>
            <w:bookmarkEnd w:id="2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 л.с. (до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met_27"/>
            <w:bookmarkEnd w:id="28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met_28"/>
            <w:bookmarkEnd w:id="2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125 л. с. (свыше 73,55 кВт до 91,94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до 150 л.с. (свыше 91,94 до 110,33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до 175 л.с. (свыше 110,33 до 128,71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175 до 200 л.с. (свыше 128,71 до 147,1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до 225 л.с. (свыше 147,1 до 165,49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225 до 250 л.с. (свыше 165,49 до 183,88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до 275 л.с. (свыше 183,88 до 202,27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275 до 300 л.с. (свыше 202,27 до 220,65 кВт) включительно,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л.с. (свыше 220,65 кВт), с года выпуска которых до 1 числа налогового периода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до 75 л.с. (свыше 25,74 до 55,16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75 до 100 л.с. (свыше 55,16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met_29"/>
            <w:bookmarkEnd w:id="3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кВт), при возрасте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 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транспортных средств, страной изготовления которых является Российская Федерация, СССР, республики СССР, установить следующие налоговые ставки (в рублях):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150 л. 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всех мощностей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 л. с. (до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 с. (до 36,77 кВт) включительно, при возрасте водного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100 л. с. (свыше 36,77 кВт до 73,55 кВт) включительно, при возрасте водного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10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met_30"/>
            <w:bookmarkEnd w:id="3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met_31"/>
            <w:bookmarkEnd w:id="3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л.с. до 200 л.с. (свыше 110,33 кВт до 147,1 кВт) включительно, с учетом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кВт), с учетом 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30 л.с. (свыше 14,7 кВт до 22,06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40 л.с. (свыше 22,06 кВт 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met_32"/>
            <w:bookmarkEnd w:id="3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 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100 л. с. (свыше 36,77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met_33"/>
            <w:bookmarkEnd w:id="3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Архангельская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Автомобили легковые с мощностью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36 л. с. (свыше 14,7 кВт до 26,47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 с. (свыше 26,47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met_34"/>
            <w:bookmarkEnd w:id="3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130 л. с. (до 95,6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130 л. с. до 200 л. с. (свыше 95,6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 с. (до 18,39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 с. до 100 л. с. (свыше 18,39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met_35"/>
            <w:bookmarkEnd w:id="3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36,78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36,78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met_36"/>
            <w:bookmarkEnd w:id="3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 л.с. до 100 л.с. (свыше 58,84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met_37"/>
            <w:bookmarkEnd w:id="38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met_38"/>
            <w:bookmarkEnd w:id="3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36 л.с. (свыше 14,7 кВт до 26,48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л.с. (свыше 26,48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met_39"/>
            <w:bookmarkEnd w:id="4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л.с. (до 29.42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до 100 л.с. (свыше 29.42 кВт до 73.55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73.55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л.с. (свыше 147,1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двигателей (с единицы транспортного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met_40"/>
            <w:bookmarkEnd w:id="4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29,41 кВт 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л.с. (до 18,39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л.с. до 50 л.с. (свыше 18,39 кВт 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двигателей (с единицы транспортного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met_41"/>
            <w:bookmarkEnd w:id="4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количеством лет, прошедших с года выпуска, до 5 лет включительно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количеством лет, прошедших с года выпуска, свыше 5 лет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met_42"/>
            <w:bookmarkEnd w:id="4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года, следующего за годом выпуска которых по состоянию на 1 января текущего года прошло менее 7 лет,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года, следующего за годом выпуска которых по состоянию на 1 января текущего года прошло 7 лет и более,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года, следующего за годом выпуска которых по состоянию на 1 января текущего года прошло менее 7 лет,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года, следующего за годом выпуска которых по состоянию на 1 января текущего года прошло 7 лет и более,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396,5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met_43"/>
            <w:bookmarkEnd w:id="4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met_44"/>
            <w:bookmarkEnd w:id="4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 до 100 л.с. (свыше 58,84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до 125 л.с. (свыше 73,55 кВт до 100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л.с. до 150 л.с. (свыше 100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175 л. с. (свыше 110,33 кВт до 128,7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175 л. с. до 200 л. с. (свыше 128,7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л.с. (до 8,83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 л.с. до 45 л.с. (свыше 8,83 кВт до 33,10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45 л.с. до 100 л.с. (свыше 33,10 кВт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met_45"/>
            <w:bookmarkEnd w:id="4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 до 100 л.с. (свыше 58,84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150 л. 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50 л. с. (свыше 25,74 кВт 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150 л. с. (свыше 36,77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(свыше 110,33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100 л. с. (свыше 36,77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л. с. (до 44,13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60 л. с. (свыше 44,13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200 л. с. (свыше 73,55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500 л. с. (свыше 147,1 кВт до 367,75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 л. с. (свыше 367,75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150 л. 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(свыше 110,33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met_46"/>
            <w:bookmarkEnd w:id="4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л. с. (до 33,1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 с. до 85 л. с. (свыше 33,1 кВт до 62,5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85 л. с. до 110 л. с. (свыше 62,5 кВт до 80,91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 с. до 150 л. с. (свыше 80,91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45 л. с. (свыше 25,74 кВт до 33,1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 с. до 100 л. с. (свыше 33,1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met_47"/>
            <w:bookmarkEnd w:id="48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70 л.с. (до 51,49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 л.с. до 100 л.с. (свыше 51,49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100 л.с. (свыше 25,74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met_48"/>
            <w:bookmarkEnd w:id="4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включительно, с года выпуска которых прошло не более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включительно, с года выпуска которых прошло более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кВт), с года выпуска которых прошло не более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кВт), с года выпуска которых прошло более 15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met_49"/>
            <w:bookmarkEnd w:id="5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met_50"/>
            <w:bookmarkEnd w:id="5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до 3 лет (включительно)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от 3 до 5 лет (включительно)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более 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(до 22,07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100 л.с. (свыше 22,07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(буксирные) суда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met_51"/>
            <w:bookmarkEnd w:id="5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 с. до 200 л. с. (свыше 110,33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met_52"/>
            <w:bookmarkEnd w:id="5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met_53"/>
            <w:bookmarkEnd w:id="5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количеством лет, прошедших с года выпуска, до 5 лет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включительно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количеством лет, прошедших с года выпуска, свыше 5 лет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количеством лет, прошедших с года выпуска, до 5 лет включительно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количеством лет, прошедших с года выпуска, свыше 5 лет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met_54"/>
            <w:bookmarkEnd w:id="5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(свыше 110,33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met_55"/>
            <w:bookmarkEnd w:id="5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л.с. (до 33,08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л.с. до 100 л.с. (свыше 33,08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л.с. (до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до 100 л.с. (свыше 29,42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met_56"/>
            <w:bookmarkEnd w:id="5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с года выпуска которых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125 л. с. (свыше 73,55 кВт до 91,94 кВт) включительно, с года выпуска которых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 с. до 150 л. с. (свыше 91,94 кВт до 110,33 кВт) включительно, с года выпуска которых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включительно, с года выпуска которых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включительно, с года выпуска которых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90 л. с. (свыше 25,74 кВт до 66,2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90 л. с. (свыше 66,2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 с. (до 147,1 кВт) включительно, с года выпуска которых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кВт), с года выпуска которых прошло: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8C6EBA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двигателей (с единицы транспортного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met_57"/>
            <w:bookmarkEnd w:id="58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кВт), с учетом количества лет, прошедших с года выпуска транспортного средства: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валовая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met_58"/>
            <w:bookmarkEnd w:id="5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met_59"/>
            <w:bookmarkEnd w:id="6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одного транспортного средства, а также в отношении одного транспортного средства, имеющего наиболее мощный двигатель (при наличии нескольких транспортных средств в собственности)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второго и последующего транспортного средства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40 л. с. (свыше 25,74 кВт до 29,49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 с. (29,49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met_60"/>
            <w:bookmarkEnd w:id="6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met_61"/>
            <w:bookmarkEnd w:id="6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до 15 лет 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свыше 15 лет)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(до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имеющие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1062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met_62"/>
            <w:bookmarkEnd w:id="6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 л.с. (до 55,16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75 л.с. до 100 л.с. (свыше 55,16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met_63"/>
            <w:bookmarkEnd w:id="6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Ростовская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met_64"/>
            <w:bookmarkEnd w:id="6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лошадиных сил до 100 лошадиных сил (свыше 25,74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лошадиных сил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met_65"/>
            <w:bookmarkEnd w:id="6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(73,55 кВт) до 120 л.с. (88,32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120 л.с. (88,32 кВт) до 150 л.с.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(22,07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met_66"/>
            <w:bookmarkEnd w:id="6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до 3 лет 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свыше 3 лет)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 (с года выпуска которых прошло до 3 лет 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до 150 л.с. (свыше 73,55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 до 110,33 кВт) включительно (с года выпуска которых прошло свыше 3 лет)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(22,07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75 л.с. (свыше 22,07 кВт до 55,17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75 л.с. до 100 л.с. (свыше 55,17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met_67"/>
            <w:bookmarkEnd w:id="68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ходу, включая тракторы и краны общего назначения, с мощностью двигателя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met_68"/>
            <w:bookmarkEnd w:id="6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Свердловская область</w:t>
            </w:r>
          </w:p>
          <w:p w:rsidR="007B3514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B3514" w:rsidRPr="007B25B5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B25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ВАЖНО!</w:t>
            </w:r>
          </w:p>
          <w:p w:rsidR="007B3514" w:rsidRPr="007B25B5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5B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Юрлица не уплачивают авансовые платежи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36 л. с. (свыше 25,74 кВт до 26,47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 с. (свыше 26,47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656,1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met_69"/>
            <w:bookmarkEnd w:id="7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45 л.с. (свыше 25,74 кВт до 33,1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л.с. (свыше 33,1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met_70"/>
            <w:bookmarkEnd w:id="7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met_71"/>
            <w:bookmarkEnd w:id="7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met_72"/>
            <w:bookmarkEnd w:id="7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 с. (до 18,39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 с. до 100 л. с. (свыше 18,39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met_73"/>
            <w:bookmarkEnd w:id="7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налогообложения транспортным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Тульская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met_74"/>
            <w:bookmarkEnd w:id="7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met_75"/>
            <w:bookmarkEnd w:id="7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met_76"/>
            <w:bookmarkEnd w:id="77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36 л.с. (свыше 25,74 кВт до 26,47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л.с. (свыше 26,47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(до 22,06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100 л.с. (свыше 22,06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met_77"/>
            <w:bookmarkEnd w:id="78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81 л.с. (до 59,58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81 л.с. до 100 л.с. (свыше 59,58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л.с. (до 18,39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л.с. до 50 л.с. (свыше 18,39 кВт 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met_78"/>
            <w:bookmarkEnd w:id="79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125 л.с. (свыше 73,55 кВт до 91,94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л.с. до 150 л.с. (свыше 91,94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175 л.с. (свыше 110,33 кВт до 128,7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175 л.с. до 200 л.с. (свыше 128,7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225 л.с. (свыше 147,1 кВт до 165,5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225 л.с. до 250 л.с. (свыше 165,5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 л.с. (до 80,9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л.с. до 200 л.с. (свыше 80,9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met_79"/>
            <w:bookmarkEnd w:id="80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90 л.с. (свыше 25,74 кВт до 66,20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90 л.с. (свыше 66,20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до 3 лет (включительно)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от 3 до 5 лет (включительно)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более 5 лет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met_80"/>
            <w:bookmarkEnd w:id="81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met_81"/>
            <w:bookmarkEnd w:id="82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 до 100 л.с. (от 58,84 кВт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130 л.с. (от 73,55 кВт до 95,62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130 л.с. до 150 л.с. (свыше 95,62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180 л.с. (свыше 110,33 кВт до 132,3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180 л.с. до 200 л.с. (свыше 132,3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230 л.с. (свыше 147,1 кВт до 169,17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230 л.с. до 250 л.с. (свыше 169,17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 л.с. до 35 л.с. (свыше 14,7 кВт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7,1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 л.с. (до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180 л.с. (свыше 110,33 кВт до 132,39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180 л.с. до 200 л.с. (свыше 132,39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 (грузоподъемностью до 500 кг)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73,85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 (грузоподъемностью от 500 до 1500 кг)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грузовые (кроме указанных выше)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130 л.с. (свыше 73,55 до 95,62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130 л.с. до 150 л.с. (свыше 95,62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машины и механизмы: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пневматическом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(до 36,77 кВт) 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met_82"/>
            <w:bookmarkEnd w:id="83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налогообложения транспортным </w:t>
            </w: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Ненецкий АО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met_83"/>
            <w:bookmarkEnd w:id="84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 л.с. (до 80,9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л.с. до 200 л.с. (свыше 80,9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70 л.с. (до 51,48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 л.с. до 100 л.с. (свыше 51,48 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met_84"/>
            <w:bookmarkEnd w:id="85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Чукотский АО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Грузовые автомобили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7B3514" w:rsidRPr="008C6EBA" w:rsidTr="00234F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met_85"/>
            <w:bookmarkEnd w:id="86"/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 транспортным налогом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транспортного налога</w:t>
            </w:r>
          </w:p>
        </w:tc>
      </w:tr>
      <w:tr w:rsidR="007B3514" w:rsidRPr="008C6EBA" w:rsidTr="00234F4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Ямало-Ненецкий АО</w:t>
            </w: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Автобусы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Гидроциклы с мощностью двигателя (с каждой лошадиной силы):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B3514" w:rsidRPr="008C6EBA" w:rsidTr="00234F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7B3514" w:rsidRPr="008C6EBA" w:rsidRDefault="007B3514" w:rsidP="00516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bookmarkEnd w:id="1"/>
    </w:tbl>
    <w:p w:rsidR="00A62F09" w:rsidRPr="008C6EBA" w:rsidRDefault="00A62F09" w:rsidP="00516C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2F09" w:rsidRPr="008C6EBA" w:rsidSect="007B25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40A0"/>
    <w:multiLevelType w:val="multilevel"/>
    <w:tmpl w:val="F262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3687B"/>
    <w:multiLevelType w:val="hybridMultilevel"/>
    <w:tmpl w:val="2B34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C6D67"/>
    <w:multiLevelType w:val="hybridMultilevel"/>
    <w:tmpl w:val="8FC0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BA"/>
    <w:rsid w:val="00234F43"/>
    <w:rsid w:val="004C57E1"/>
    <w:rsid w:val="00516C2F"/>
    <w:rsid w:val="007B25B5"/>
    <w:rsid w:val="007B3514"/>
    <w:rsid w:val="008C6EBA"/>
    <w:rsid w:val="00A62F09"/>
    <w:rsid w:val="00B93547"/>
    <w:rsid w:val="00E74194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6EB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C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3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EB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6EB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8C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B3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16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6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ts.1c.ru/db/content/taxtrans/src/%D1%81%D1%82%D0%B0%D0%B2%D0%BA%D0%B8%20%D0%BF%D0%BE%20%D1%80%D0%B5%D0%B3%D0%B8%D0%BE%D0%BD%D0%B0%D0%BC%20202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content/taxtrans/src/%D1%81%D1%82%D0%B0%D0%B2%D0%BA%D0%B8%20%D0%BF%D0%BE%20%D1%80%D0%B5%D0%B3%D0%B8%D0%BE%D0%BD%D0%B0%D0%BC%20202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190</Pages>
  <Words>35574</Words>
  <Characters>202772</Characters>
  <Application>Microsoft Office Word</Application>
  <DocSecurity>0</DocSecurity>
  <Lines>1689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4</cp:revision>
  <dcterms:created xsi:type="dcterms:W3CDTF">2021-11-18T08:22:00Z</dcterms:created>
  <dcterms:modified xsi:type="dcterms:W3CDTF">2021-11-18T08:39:00Z</dcterms:modified>
</cp:coreProperties>
</file>