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5"/>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252"/>
      </w:tblGrid>
      <w:tr w:rsidR="00356E26" w:rsidRPr="00E31BD8" w:rsidTr="00D82ED0">
        <w:tc>
          <w:tcPr>
            <w:tcW w:w="6062" w:type="dxa"/>
          </w:tcPr>
          <w:p w:rsidR="00356E26" w:rsidRPr="00E31BD8" w:rsidRDefault="00356E26" w:rsidP="00D82ED0">
            <w:pPr>
              <w:pStyle w:val="ConsPlusTitle"/>
              <w:widowControl/>
              <w:tabs>
                <w:tab w:val="left" w:pos="8789"/>
              </w:tabs>
              <w:ind w:firstLine="709"/>
              <w:jc w:val="both"/>
              <w:rPr>
                <w:rFonts w:ascii="Times New Roman" w:hAnsi="Times New Roman" w:cs="Times New Roman"/>
                <w:b w:val="0"/>
                <w:bCs w:val="0"/>
                <w:sz w:val="24"/>
                <w:szCs w:val="24"/>
              </w:rPr>
            </w:pPr>
          </w:p>
        </w:tc>
        <w:tc>
          <w:tcPr>
            <w:tcW w:w="4252" w:type="dxa"/>
          </w:tcPr>
          <w:p w:rsidR="00356E26" w:rsidRDefault="00356E26" w:rsidP="00D82ED0">
            <w:pPr>
              <w:pStyle w:val="ConsPlusTitle"/>
              <w:widowControl/>
              <w:tabs>
                <w:tab w:val="left" w:pos="8789"/>
              </w:tabs>
              <w:ind w:left="-106" w:hanging="1"/>
              <w:jc w:val="both"/>
              <w:rPr>
                <w:rFonts w:ascii="Times New Roman" w:hAnsi="Times New Roman" w:cs="Times New Roman"/>
                <w:b w:val="0"/>
                <w:bCs w:val="0"/>
                <w:sz w:val="24"/>
                <w:szCs w:val="24"/>
              </w:rPr>
            </w:pPr>
            <w:r w:rsidRPr="00E31BD8">
              <w:rPr>
                <w:rFonts w:ascii="Times New Roman" w:hAnsi="Times New Roman" w:cs="Times New Roman"/>
                <w:b w:val="0"/>
                <w:bCs w:val="0"/>
                <w:sz w:val="24"/>
                <w:szCs w:val="24"/>
              </w:rPr>
              <w:t xml:space="preserve">Утверждено приказом </w:t>
            </w:r>
          </w:p>
          <w:p w:rsidR="00356E26" w:rsidRPr="00E31BD8" w:rsidRDefault="00356E26" w:rsidP="00D82ED0">
            <w:pPr>
              <w:pStyle w:val="ConsPlusTitle"/>
              <w:widowControl/>
              <w:tabs>
                <w:tab w:val="left" w:pos="8789"/>
              </w:tabs>
              <w:ind w:left="-106" w:hanging="1"/>
              <w:jc w:val="both"/>
              <w:rPr>
                <w:rFonts w:ascii="Times New Roman" w:hAnsi="Times New Roman" w:cs="Times New Roman"/>
                <w:b w:val="0"/>
                <w:bCs w:val="0"/>
                <w:sz w:val="24"/>
                <w:szCs w:val="24"/>
              </w:rPr>
            </w:pPr>
            <w:r>
              <w:rPr>
                <w:rFonts w:ascii="Times New Roman" w:hAnsi="Times New Roman" w:cs="Times New Roman"/>
                <w:b w:val="0"/>
                <w:bCs w:val="0"/>
                <w:sz w:val="24"/>
                <w:szCs w:val="24"/>
              </w:rPr>
              <w:t>___________________</w:t>
            </w:r>
          </w:p>
          <w:p w:rsidR="00356E26" w:rsidRPr="00E31BD8" w:rsidRDefault="00356E26" w:rsidP="00356E26">
            <w:pPr>
              <w:pStyle w:val="ConsPlusTitle"/>
              <w:widowControl/>
              <w:tabs>
                <w:tab w:val="left" w:pos="8789"/>
              </w:tabs>
              <w:ind w:left="-106" w:hanging="1"/>
              <w:jc w:val="both"/>
              <w:rPr>
                <w:rFonts w:ascii="Times New Roman" w:hAnsi="Times New Roman" w:cs="Times New Roman"/>
                <w:b w:val="0"/>
                <w:bCs w:val="0"/>
                <w:sz w:val="24"/>
                <w:szCs w:val="24"/>
              </w:rPr>
            </w:pPr>
            <w:r w:rsidRPr="00E31BD8">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___</w:t>
            </w:r>
            <w:r w:rsidRPr="00E31BD8">
              <w:rPr>
                <w:rFonts w:ascii="Times New Roman" w:hAnsi="Times New Roman" w:cs="Times New Roman"/>
                <w:b w:val="0"/>
                <w:bCs w:val="0"/>
                <w:sz w:val="24"/>
                <w:szCs w:val="24"/>
              </w:rPr>
              <w:t xml:space="preserve"> от </w:t>
            </w:r>
            <w:r>
              <w:rPr>
                <w:rFonts w:ascii="Times New Roman" w:hAnsi="Times New Roman" w:cs="Times New Roman"/>
                <w:b w:val="0"/>
                <w:bCs w:val="0"/>
                <w:sz w:val="24"/>
                <w:szCs w:val="24"/>
              </w:rPr>
              <w:t>_______20___г.</w:t>
            </w:r>
          </w:p>
        </w:tc>
      </w:tr>
    </w:tbl>
    <w:p w:rsidR="00356E26" w:rsidRPr="00E31BD8" w:rsidRDefault="00356E26" w:rsidP="00356E26">
      <w:pPr>
        <w:pStyle w:val="ConsPlusTitle"/>
        <w:widowControl/>
        <w:tabs>
          <w:tab w:val="left" w:pos="8789"/>
        </w:tabs>
        <w:ind w:firstLine="709"/>
        <w:jc w:val="both"/>
        <w:rPr>
          <w:rFonts w:ascii="Times New Roman" w:hAnsi="Times New Roman" w:cs="Times New Roman"/>
          <w:b w:val="0"/>
          <w:bCs w:val="0"/>
          <w:sz w:val="24"/>
          <w:szCs w:val="24"/>
        </w:rPr>
      </w:pPr>
    </w:p>
    <w:p w:rsidR="00356E26"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 xml:space="preserve">Положение о разъездном характере работы </w:t>
      </w:r>
    </w:p>
    <w:p w:rsidR="00356E26"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p>
    <w:p w:rsidR="00356E26" w:rsidRPr="00E31BD8"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1. Общие положения</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1.1. </w:t>
      </w:r>
      <w:r w:rsidRPr="00E31BD8">
        <w:rPr>
          <w:rFonts w:ascii="Times New Roman" w:hAnsi="Times New Roman" w:cs="Times New Roman"/>
          <w:color w:val="000000"/>
          <w:sz w:val="24"/>
          <w:szCs w:val="24"/>
          <w:lang w:eastAsia="ru-RU"/>
        </w:rPr>
        <w:t xml:space="preserve">Настоящее Положение распространяется на работников </w:t>
      </w:r>
      <w:r>
        <w:rPr>
          <w:rFonts w:ascii="Times New Roman" w:hAnsi="Times New Roman" w:cs="Times New Roman"/>
          <w:color w:val="000000"/>
          <w:sz w:val="24"/>
          <w:szCs w:val="24"/>
          <w:lang w:eastAsia="ru-RU"/>
        </w:rPr>
        <w:t>_______________</w:t>
      </w:r>
      <w:r w:rsidRPr="00E31BD8">
        <w:rPr>
          <w:rFonts w:ascii="Times New Roman" w:hAnsi="Times New Roman" w:cs="Times New Roman"/>
          <w:color w:val="000000"/>
          <w:sz w:val="24"/>
          <w:szCs w:val="24"/>
          <w:lang w:eastAsia="ru-RU"/>
        </w:rPr>
        <w:t xml:space="preserve"> (далее </w:t>
      </w: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Работник), осуществляющих трудовую деятельность в </w:t>
      </w:r>
      <w:r>
        <w:rPr>
          <w:rFonts w:ascii="Times New Roman" w:hAnsi="Times New Roman" w:cs="Times New Roman"/>
          <w:color w:val="000000"/>
          <w:sz w:val="24"/>
          <w:szCs w:val="24"/>
          <w:lang w:eastAsia="ru-RU"/>
        </w:rPr>
        <w:t>__________________</w:t>
      </w:r>
      <w:r w:rsidRPr="00E31BD8">
        <w:rPr>
          <w:rFonts w:ascii="Times New Roman" w:hAnsi="Times New Roman" w:cs="Times New Roman"/>
          <w:color w:val="000000"/>
          <w:sz w:val="24"/>
          <w:szCs w:val="24"/>
          <w:lang w:eastAsia="ru-RU"/>
        </w:rPr>
        <w:t xml:space="preserve"> на основании трудового договора, в котором прописано условие о разъездном характере работы.</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1</w:t>
      </w:r>
      <w:r w:rsidRPr="00E31BD8">
        <w:rPr>
          <w:rFonts w:ascii="Times New Roman" w:hAnsi="Times New Roman" w:cs="Times New Roman"/>
          <w:color w:val="000000"/>
          <w:sz w:val="24"/>
          <w:szCs w:val="24"/>
          <w:lang w:eastAsia="ru-RU"/>
        </w:rPr>
        <w:t xml:space="preserve">.2. Настоящее Положение обеспечивает решение следующих задач: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определение прав и обязанностей работника, направленного в служебную поездку;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установление требований к порядку документального оформления служебных поездок;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установление требований к порядку возмещения расходов, связанных со служебными поездками;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формирование перечня должностей работников Общества, у которых разъездной характер работы.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1.3. </w:t>
      </w:r>
      <w:r w:rsidRPr="00E31BD8">
        <w:rPr>
          <w:rFonts w:ascii="Times New Roman" w:hAnsi="Times New Roman" w:cs="Times New Roman"/>
          <w:color w:val="000000"/>
          <w:sz w:val="24"/>
          <w:szCs w:val="24"/>
          <w:lang w:eastAsia="ru-RU"/>
        </w:rPr>
        <w:t xml:space="preserve">Работник может быть направлен в служебную поездку: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в стороннюю организацию;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w:t>
      </w:r>
      <w:r w:rsidRPr="00E31BD8">
        <w:rPr>
          <w:rFonts w:ascii="Times New Roman" w:hAnsi="Times New Roman" w:cs="Times New Roman"/>
          <w:color w:val="000000"/>
          <w:sz w:val="24"/>
          <w:szCs w:val="24"/>
          <w:lang w:eastAsia="ru-RU"/>
        </w:rPr>
        <w:t xml:space="preserve"> в обосо</w:t>
      </w:r>
      <w:r>
        <w:rPr>
          <w:rFonts w:ascii="Times New Roman" w:hAnsi="Times New Roman" w:cs="Times New Roman"/>
          <w:color w:val="000000"/>
          <w:sz w:val="24"/>
          <w:szCs w:val="24"/>
          <w:lang w:eastAsia="ru-RU"/>
        </w:rPr>
        <w:t>бленное подразделение Общества.</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1.4. </w:t>
      </w:r>
      <w:r w:rsidRPr="00E31BD8">
        <w:rPr>
          <w:rFonts w:ascii="Times New Roman" w:hAnsi="Times New Roman" w:cs="Times New Roman"/>
          <w:color w:val="000000"/>
          <w:sz w:val="24"/>
          <w:szCs w:val="24"/>
          <w:lang w:eastAsia="ru-RU"/>
        </w:rPr>
        <w:t>Настоящее Положение вступает в силу с мо</w:t>
      </w:r>
      <w:r>
        <w:rPr>
          <w:rFonts w:ascii="Times New Roman" w:hAnsi="Times New Roman" w:cs="Times New Roman"/>
          <w:color w:val="000000"/>
          <w:sz w:val="24"/>
          <w:szCs w:val="24"/>
          <w:lang w:eastAsia="ru-RU"/>
        </w:rPr>
        <w:t>мента его утверждения приказом г</w:t>
      </w:r>
      <w:r w:rsidRPr="00E31BD8">
        <w:rPr>
          <w:rFonts w:ascii="Times New Roman" w:hAnsi="Times New Roman" w:cs="Times New Roman"/>
          <w:color w:val="000000"/>
          <w:sz w:val="24"/>
          <w:szCs w:val="24"/>
          <w:lang w:eastAsia="ru-RU"/>
        </w:rPr>
        <w:t xml:space="preserve">енерального директора и действует до введения нового Положения о разъездном характере работы.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p>
    <w:p w:rsidR="00356E26" w:rsidRPr="00E31BD8" w:rsidRDefault="00356E26" w:rsidP="00356E26">
      <w:pPr>
        <w:widowControl/>
        <w:autoSpaceDN w:val="0"/>
        <w:adjustRightInd w:val="0"/>
        <w:ind w:firstLine="0"/>
        <w:jc w:val="center"/>
        <w:rPr>
          <w:rFonts w:ascii="Times New Roman" w:hAnsi="Times New Roman" w:cs="Times New Roman"/>
          <w:color w:val="000000"/>
          <w:sz w:val="24"/>
          <w:szCs w:val="24"/>
          <w:lang w:eastAsia="ru-RU"/>
        </w:rPr>
      </w:pPr>
      <w:r>
        <w:rPr>
          <w:rFonts w:ascii="Times New Roman" w:hAnsi="Times New Roman" w:cs="Times New Roman"/>
          <w:b/>
          <w:bCs/>
          <w:color w:val="000000"/>
          <w:sz w:val="24"/>
          <w:szCs w:val="24"/>
          <w:lang w:eastAsia="ru-RU"/>
        </w:rPr>
        <w:t xml:space="preserve">2. </w:t>
      </w:r>
      <w:r w:rsidRPr="00E31BD8">
        <w:rPr>
          <w:rFonts w:ascii="Times New Roman" w:hAnsi="Times New Roman" w:cs="Times New Roman"/>
          <w:b/>
          <w:bCs/>
          <w:color w:val="000000"/>
          <w:sz w:val="24"/>
          <w:szCs w:val="24"/>
          <w:lang w:eastAsia="ru-RU"/>
        </w:rPr>
        <w:t>Работники, постоянная работа которых</w:t>
      </w:r>
      <w:r>
        <w:rPr>
          <w:rFonts w:ascii="Times New Roman" w:hAnsi="Times New Roman" w:cs="Times New Roman"/>
          <w:color w:val="000000"/>
          <w:sz w:val="24"/>
          <w:szCs w:val="24"/>
          <w:lang w:eastAsia="ru-RU"/>
        </w:rPr>
        <w:t xml:space="preserve"> </w:t>
      </w:r>
      <w:r w:rsidRPr="00E31BD8">
        <w:rPr>
          <w:rFonts w:ascii="Times New Roman" w:hAnsi="Times New Roman" w:cs="Times New Roman"/>
          <w:b/>
          <w:bCs/>
          <w:color w:val="000000"/>
          <w:sz w:val="24"/>
          <w:szCs w:val="24"/>
          <w:lang w:eastAsia="ru-RU"/>
        </w:rPr>
        <w:t>имеет разъездной характер</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sidRPr="00E31BD8">
        <w:rPr>
          <w:rFonts w:ascii="Times New Roman" w:hAnsi="Times New Roman" w:cs="Times New Roman"/>
          <w:color w:val="000000"/>
          <w:sz w:val="24"/>
          <w:szCs w:val="24"/>
          <w:lang w:eastAsia="ru-RU"/>
        </w:rPr>
        <w:t xml:space="preserve">.1. </w:t>
      </w:r>
      <w:r>
        <w:rPr>
          <w:rFonts w:ascii="Times New Roman" w:hAnsi="Times New Roman" w:cs="Times New Roman"/>
          <w:color w:val="000000"/>
          <w:sz w:val="24"/>
          <w:szCs w:val="24"/>
          <w:lang w:eastAsia="ru-RU"/>
        </w:rPr>
        <w:t>Р</w:t>
      </w:r>
      <w:r w:rsidRPr="00E31BD8">
        <w:rPr>
          <w:rFonts w:ascii="Times New Roman" w:hAnsi="Times New Roman" w:cs="Times New Roman"/>
          <w:color w:val="000000"/>
          <w:sz w:val="24"/>
          <w:szCs w:val="24"/>
          <w:lang w:eastAsia="ru-RU"/>
        </w:rPr>
        <w:t>азъездной характер работы</w:t>
      </w:r>
      <w:r>
        <w:rPr>
          <w:rFonts w:ascii="Times New Roman" w:hAnsi="Times New Roman" w:cs="Times New Roman"/>
          <w:color w:val="000000"/>
          <w:sz w:val="24"/>
          <w:szCs w:val="24"/>
          <w:lang w:eastAsia="ru-RU"/>
        </w:rPr>
        <w:t xml:space="preserve"> устанавливается для следующих должностей:</w:t>
      </w:r>
    </w:p>
    <w:p w:rsidR="00356E26" w:rsidRPr="00034DD5"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____________________________</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w:t>
      </w:r>
      <w:r w:rsidRPr="00E31BD8">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2</w:t>
      </w:r>
      <w:r w:rsidRPr="00E31BD8">
        <w:rPr>
          <w:rFonts w:ascii="Times New Roman" w:hAnsi="Times New Roman" w:cs="Times New Roman"/>
          <w:color w:val="000000"/>
          <w:sz w:val="24"/>
          <w:szCs w:val="24"/>
          <w:lang w:eastAsia="ru-RU"/>
        </w:rPr>
        <w:t>. Разъездной характер работы может быть установлен работни</w:t>
      </w:r>
      <w:r>
        <w:rPr>
          <w:rFonts w:ascii="Times New Roman" w:hAnsi="Times New Roman" w:cs="Times New Roman"/>
          <w:color w:val="000000"/>
          <w:sz w:val="24"/>
          <w:szCs w:val="24"/>
          <w:lang w:eastAsia="ru-RU"/>
        </w:rPr>
        <w:t xml:space="preserve">ку как при его приеме на работу, </w:t>
      </w:r>
      <w:r w:rsidRPr="00E31BD8">
        <w:rPr>
          <w:rFonts w:ascii="Times New Roman" w:hAnsi="Times New Roman" w:cs="Times New Roman"/>
          <w:color w:val="000000"/>
          <w:sz w:val="24"/>
          <w:szCs w:val="24"/>
          <w:lang w:eastAsia="ru-RU"/>
        </w:rPr>
        <w:t>так и в процессе работы у Работодателя при переводе работника на должность, указанную</w:t>
      </w:r>
      <w:r>
        <w:rPr>
          <w:rFonts w:ascii="Times New Roman" w:hAnsi="Times New Roman" w:cs="Times New Roman"/>
          <w:color w:val="000000"/>
          <w:sz w:val="24"/>
          <w:szCs w:val="24"/>
          <w:lang w:eastAsia="ru-RU"/>
        </w:rPr>
        <w:t xml:space="preserve"> в п. 2.1 настоящего Положения.</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2.3.</w:t>
      </w:r>
      <w:r w:rsidRPr="00E31BD8">
        <w:rPr>
          <w:rFonts w:ascii="Times New Roman" w:hAnsi="Times New Roman" w:cs="Times New Roman"/>
          <w:color w:val="000000"/>
          <w:sz w:val="24"/>
          <w:szCs w:val="24"/>
          <w:lang w:eastAsia="ru-RU"/>
        </w:rPr>
        <w:t xml:space="preserve"> Условия, определяющие разъездной характер работы конкретного работника, подлежат обязательному включению в трудовой договор.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2.4. </w:t>
      </w:r>
      <w:r w:rsidRPr="00E31BD8">
        <w:rPr>
          <w:rFonts w:ascii="Times New Roman" w:hAnsi="Times New Roman" w:cs="Times New Roman"/>
          <w:color w:val="000000"/>
          <w:sz w:val="24"/>
          <w:szCs w:val="24"/>
          <w:lang w:eastAsia="ru-RU"/>
        </w:rPr>
        <w:t xml:space="preserve">На работу, предусмотренную </w:t>
      </w:r>
      <w:r>
        <w:rPr>
          <w:rFonts w:ascii="Times New Roman" w:hAnsi="Times New Roman" w:cs="Times New Roman"/>
          <w:color w:val="000000"/>
          <w:sz w:val="24"/>
          <w:szCs w:val="24"/>
          <w:lang w:eastAsia="ru-RU"/>
        </w:rPr>
        <w:t>п. 2.1 настоящего</w:t>
      </w:r>
      <w:r w:rsidRPr="00E31BD8">
        <w:rPr>
          <w:rFonts w:ascii="Times New Roman" w:hAnsi="Times New Roman" w:cs="Times New Roman"/>
          <w:color w:val="000000"/>
          <w:sz w:val="24"/>
          <w:szCs w:val="24"/>
          <w:lang w:eastAsia="ru-RU"/>
        </w:rPr>
        <w:t xml:space="preserve"> Положени</w:t>
      </w:r>
      <w:r>
        <w:rPr>
          <w:rFonts w:ascii="Times New Roman" w:hAnsi="Times New Roman" w:cs="Times New Roman"/>
          <w:color w:val="000000"/>
          <w:sz w:val="24"/>
          <w:szCs w:val="24"/>
          <w:lang w:eastAsia="ru-RU"/>
        </w:rPr>
        <w:t>я</w:t>
      </w:r>
      <w:r w:rsidRPr="00E31BD8">
        <w:rPr>
          <w:rFonts w:ascii="Times New Roman" w:hAnsi="Times New Roman" w:cs="Times New Roman"/>
          <w:color w:val="000000"/>
          <w:sz w:val="24"/>
          <w:szCs w:val="24"/>
          <w:lang w:eastAsia="ru-RU"/>
        </w:rPr>
        <w:t xml:space="preserve">, не могут быть приняты (переведены) лица, которым разъездной характер работы противопоказан в соответствии с медицинским заключением.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2.5</w:t>
      </w:r>
      <w:r w:rsidRPr="00E31BD8">
        <w:rPr>
          <w:rFonts w:ascii="Times New Roman" w:hAnsi="Times New Roman" w:cs="Times New Roman"/>
          <w:color w:val="000000"/>
          <w:sz w:val="24"/>
          <w:szCs w:val="24"/>
          <w:lang w:eastAsia="ru-RU"/>
        </w:rPr>
        <w:t>. В случае выявления у работника, постоянная работа которого имеет разъездной характер, в соответствии с медицинским заключением противопоказаний для выполнения указанной работы, работник подлежит отстранению от работы, обусловленной трудовым договором, и переводу на другую работу, не противопоказанную ему по состоянию здоровья. При отказе работника от перевода либо отсутствия у Работодателя соответствующей работы трудовой договор с работником подлежит прекращению в соответствии с п. 8 части первой ст. 77 ТК РФ.</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p>
    <w:p w:rsidR="00356E26" w:rsidRPr="00E31BD8"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3</w:t>
      </w:r>
      <w:r w:rsidRPr="00E31BD8">
        <w:rPr>
          <w:rFonts w:ascii="Times New Roman" w:hAnsi="Times New Roman" w:cs="Times New Roman"/>
          <w:b/>
          <w:bCs/>
          <w:color w:val="000000"/>
          <w:sz w:val="24"/>
          <w:szCs w:val="24"/>
          <w:lang w:eastAsia="ru-RU"/>
        </w:rPr>
        <w:t>. Служебные поездки работников,</w:t>
      </w:r>
      <w:r>
        <w:rPr>
          <w:rFonts w:ascii="Times New Roman" w:hAnsi="Times New Roman" w:cs="Times New Roman"/>
          <w:b/>
          <w:bCs/>
          <w:color w:val="000000"/>
          <w:sz w:val="24"/>
          <w:szCs w:val="24"/>
          <w:lang w:eastAsia="ru-RU"/>
        </w:rPr>
        <w:t xml:space="preserve"> п</w:t>
      </w:r>
      <w:r w:rsidRPr="00E31BD8">
        <w:rPr>
          <w:rFonts w:ascii="Times New Roman" w:hAnsi="Times New Roman" w:cs="Times New Roman"/>
          <w:b/>
          <w:bCs/>
          <w:color w:val="000000"/>
          <w:sz w:val="24"/>
          <w:szCs w:val="24"/>
          <w:lang w:eastAsia="ru-RU"/>
        </w:rPr>
        <w:t>остоянная работа которых имеет разъездной</w:t>
      </w:r>
      <w:r>
        <w:rPr>
          <w:rFonts w:ascii="Times New Roman" w:hAnsi="Times New Roman" w:cs="Times New Roman"/>
          <w:b/>
          <w:bCs/>
          <w:color w:val="000000"/>
          <w:sz w:val="24"/>
          <w:szCs w:val="24"/>
          <w:lang w:eastAsia="ru-RU"/>
        </w:rPr>
        <w:t xml:space="preserve"> х</w:t>
      </w:r>
      <w:r w:rsidRPr="00E31BD8">
        <w:rPr>
          <w:rFonts w:ascii="Times New Roman" w:hAnsi="Times New Roman" w:cs="Times New Roman"/>
          <w:b/>
          <w:bCs/>
          <w:color w:val="000000"/>
          <w:sz w:val="24"/>
          <w:szCs w:val="24"/>
          <w:lang w:eastAsia="ru-RU"/>
        </w:rPr>
        <w:t>арактер</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w:t>
      </w:r>
      <w:r w:rsidRPr="00E31BD8">
        <w:rPr>
          <w:rFonts w:ascii="Times New Roman" w:hAnsi="Times New Roman" w:cs="Times New Roman"/>
          <w:color w:val="000000"/>
          <w:sz w:val="24"/>
          <w:szCs w:val="24"/>
          <w:lang w:eastAsia="ru-RU"/>
        </w:rPr>
        <w:t xml:space="preserve">.1. Служебными поездками в целях настоящего Положения признаются поездки (или иные перемещения) работников, постоянная работа которых имеет разъездной характер, совершаемые ими по поручению работодателя для выполнения работы, обусловленной трудовым договором. Указанные служебные поездки не являются служебными командировками.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3.2.</w:t>
      </w:r>
      <w:r w:rsidRPr="00E31BD8">
        <w:rPr>
          <w:rFonts w:ascii="Times New Roman" w:hAnsi="Times New Roman" w:cs="Times New Roman"/>
          <w:color w:val="000000"/>
          <w:sz w:val="24"/>
          <w:szCs w:val="24"/>
          <w:lang w:eastAsia="ru-RU"/>
        </w:rPr>
        <w:t xml:space="preserve"> Оформление и регистрация приказов о направлении работника в</w:t>
      </w:r>
      <w:r>
        <w:rPr>
          <w:rFonts w:ascii="Times New Roman" w:hAnsi="Times New Roman" w:cs="Times New Roman"/>
          <w:color w:val="000000"/>
          <w:sz w:val="24"/>
          <w:szCs w:val="24"/>
          <w:lang w:eastAsia="ru-RU"/>
        </w:rPr>
        <w:t xml:space="preserve"> </w:t>
      </w:r>
      <w:r w:rsidRPr="00E31BD8">
        <w:rPr>
          <w:rFonts w:ascii="Times New Roman" w:hAnsi="Times New Roman" w:cs="Times New Roman"/>
          <w:color w:val="000000"/>
          <w:sz w:val="24"/>
          <w:szCs w:val="24"/>
          <w:lang w:eastAsia="ru-RU"/>
        </w:rPr>
        <w:t xml:space="preserve">служебную поездку осуществляется специалистом отдела кадров.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3.3</w:t>
      </w:r>
      <w:r w:rsidRPr="00E31BD8">
        <w:rPr>
          <w:rFonts w:ascii="Times New Roman" w:hAnsi="Times New Roman" w:cs="Times New Roman"/>
          <w:color w:val="000000"/>
          <w:sz w:val="24"/>
          <w:szCs w:val="24"/>
          <w:lang w:eastAsia="ru-RU"/>
        </w:rPr>
        <w:t xml:space="preserve">. По окончании служебной поездки работник обязан сдать надлежащим образом заполненный авансовый отчет в отдел бухгалтерского и налогового учёта, финансовое подразделение. </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3.4.</w:t>
      </w:r>
      <w:r w:rsidRPr="00E31BD8">
        <w:rPr>
          <w:rFonts w:ascii="Times New Roman" w:hAnsi="Times New Roman" w:cs="Times New Roman"/>
          <w:color w:val="000000"/>
          <w:sz w:val="24"/>
          <w:szCs w:val="24"/>
          <w:lang w:eastAsia="ru-RU"/>
        </w:rPr>
        <w:t xml:space="preserve"> В период нахождения в служебной поездке на работников распространяется режим рабочего времени и времени отдыха, установленный Правилами внутреннего трудового распорядка Общества и трудовым договором.</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3.5.</w:t>
      </w:r>
      <w:r w:rsidRPr="00E31BD8">
        <w:rPr>
          <w:rFonts w:ascii="Times New Roman" w:hAnsi="Times New Roman" w:cs="Times New Roman"/>
          <w:color w:val="000000"/>
          <w:sz w:val="24"/>
          <w:szCs w:val="24"/>
          <w:lang w:eastAsia="ru-RU"/>
        </w:rPr>
        <w:t xml:space="preserve"> За время нахождения в служебной поездке работнику выплачивается заработная плата исходя из установленного оклада (тарифной ставки) и фактически отработанного времени.</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p>
    <w:p w:rsidR="00356E26" w:rsidRPr="00E31BD8"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4</w:t>
      </w:r>
      <w:r w:rsidRPr="00E31BD8">
        <w:rPr>
          <w:rFonts w:ascii="Times New Roman" w:hAnsi="Times New Roman" w:cs="Times New Roman"/>
          <w:b/>
          <w:bCs/>
          <w:color w:val="000000"/>
          <w:sz w:val="24"/>
          <w:szCs w:val="24"/>
          <w:lang w:eastAsia="ru-RU"/>
        </w:rPr>
        <w:t>. Гарантии и компенсации работникам,</w:t>
      </w:r>
      <w:r>
        <w:rPr>
          <w:rFonts w:ascii="Times New Roman" w:hAnsi="Times New Roman" w:cs="Times New Roman"/>
          <w:b/>
          <w:bCs/>
          <w:color w:val="000000"/>
          <w:sz w:val="24"/>
          <w:szCs w:val="24"/>
          <w:lang w:eastAsia="ru-RU"/>
        </w:rPr>
        <w:t xml:space="preserve"> </w:t>
      </w:r>
      <w:r w:rsidRPr="00E31BD8">
        <w:rPr>
          <w:rFonts w:ascii="Times New Roman" w:hAnsi="Times New Roman" w:cs="Times New Roman"/>
          <w:b/>
          <w:bCs/>
          <w:color w:val="000000"/>
          <w:sz w:val="24"/>
          <w:szCs w:val="24"/>
          <w:lang w:eastAsia="ru-RU"/>
        </w:rPr>
        <w:t>постоянная работа которых имеет разъездной</w:t>
      </w:r>
      <w:r>
        <w:rPr>
          <w:rFonts w:ascii="Times New Roman" w:hAnsi="Times New Roman" w:cs="Times New Roman"/>
          <w:b/>
          <w:bCs/>
          <w:color w:val="000000"/>
          <w:sz w:val="24"/>
          <w:szCs w:val="24"/>
          <w:lang w:eastAsia="ru-RU"/>
        </w:rPr>
        <w:t xml:space="preserve"> </w:t>
      </w:r>
      <w:r w:rsidRPr="00E31BD8">
        <w:rPr>
          <w:rFonts w:ascii="Times New Roman" w:hAnsi="Times New Roman" w:cs="Times New Roman"/>
          <w:b/>
          <w:bCs/>
          <w:color w:val="000000"/>
          <w:sz w:val="24"/>
          <w:szCs w:val="24"/>
          <w:lang w:eastAsia="ru-RU"/>
        </w:rPr>
        <w:t>характер</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w:t>
      </w:r>
      <w:r w:rsidRPr="00E31BD8">
        <w:rPr>
          <w:rFonts w:ascii="Times New Roman" w:hAnsi="Times New Roman" w:cs="Times New Roman"/>
          <w:color w:val="000000"/>
          <w:sz w:val="24"/>
          <w:szCs w:val="24"/>
          <w:lang w:eastAsia="ru-RU"/>
        </w:rPr>
        <w:t xml:space="preserve">.1. Работодатель возмещает работникам, постоянная работа которых имеет разъездной характер, связанные со служебными поездками расходы: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sidRPr="00E31BD8">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_____________;</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sidRPr="00E31BD8">
        <w:rPr>
          <w:rFonts w:ascii="Times New Roman" w:hAnsi="Times New Roman" w:cs="Times New Roman"/>
          <w:color w:val="000000"/>
          <w:sz w:val="24"/>
          <w:szCs w:val="24"/>
          <w:lang w:eastAsia="ru-RU"/>
        </w:rPr>
        <w:t>- иные расходы, произведенные работником с разрешения или ведома работодателя.</w:t>
      </w:r>
    </w:p>
    <w:p w:rsidR="00356E26" w:rsidRDefault="00356E26" w:rsidP="00356E26">
      <w:pPr>
        <w:widowControl/>
        <w:autoSpaceDN w:val="0"/>
        <w:adjustRightInd w:val="0"/>
        <w:ind w:firstLine="709"/>
        <w:rPr>
          <w:rFonts w:ascii="Times New Roman" w:hAnsi="Times New Roman" w:cs="Times New Roman"/>
          <w:b/>
          <w:bCs/>
          <w:color w:val="000000"/>
          <w:sz w:val="24"/>
          <w:szCs w:val="24"/>
          <w:lang w:eastAsia="ru-RU"/>
        </w:rPr>
      </w:pPr>
    </w:p>
    <w:p w:rsidR="00356E26" w:rsidRPr="00E31BD8" w:rsidRDefault="00356E26" w:rsidP="00356E26">
      <w:pPr>
        <w:widowControl/>
        <w:autoSpaceDN w:val="0"/>
        <w:adjustRightInd w:val="0"/>
        <w:ind w:firstLine="0"/>
        <w:jc w:val="center"/>
        <w:rPr>
          <w:rFonts w:ascii="Times New Roman" w:hAnsi="Times New Roman" w:cs="Times New Roman"/>
          <w:b/>
          <w:bCs/>
          <w:color w:val="000000"/>
          <w:sz w:val="24"/>
          <w:szCs w:val="24"/>
          <w:lang w:eastAsia="ru-RU"/>
        </w:rPr>
      </w:pPr>
      <w:r>
        <w:rPr>
          <w:rFonts w:ascii="Times New Roman" w:hAnsi="Times New Roman" w:cs="Times New Roman"/>
          <w:b/>
          <w:bCs/>
          <w:color w:val="000000"/>
          <w:sz w:val="24"/>
          <w:szCs w:val="24"/>
          <w:lang w:eastAsia="ru-RU"/>
        </w:rPr>
        <w:t>5</w:t>
      </w:r>
      <w:r w:rsidRPr="00E31BD8">
        <w:rPr>
          <w:rFonts w:ascii="Times New Roman" w:hAnsi="Times New Roman" w:cs="Times New Roman"/>
          <w:b/>
          <w:bCs/>
          <w:color w:val="000000"/>
          <w:sz w:val="24"/>
          <w:szCs w:val="24"/>
          <w:lang w:eastAsia="ru-RU"/>
        </w:rPr>
        <w:t>. Размеры и порядок возмещения расходов,</w:t>
      </w:r>
      <w:r>
        <w:rPr>
          <w:rFonts w:ascii="Times New Roman" w:hAnsi="Times New Roman" w:cs="Times New Roman"/>
          <w:b/>
          <w:bCs/>
          <w:color w:val="000000"/>
          <w:sz w:val="24"/>
          <w:szCs w:val="24"/>
          <w:lang w:eastAsia="ru-RU"/>
        </w:rPr>
        <w:t xml:space="preserve"> </w:t>
      </w:r>
      <w:r w:rsidRPr="00E31BD8">
        <w:rPr>
          <w:rFonts w:ascii="Times New Roman" w:hAnsi="Times New Roman" w:cs="Times New Roman"/>
          <w:b/>
          <w:bCs/>
          <w:color w:val="000000"/>
          <w:sz w:val="24"/>
          <w:szCs w:val="24"/>
          <w:lang w:eastAsia="ru-RU"/>
        </w:rPr>
        <w:t>связанных со служебными поездками</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Pr="00E31BD8">
        <w:rPr>
          <w:rFonts w:ascii="Times New Roman" w:hAnsi="Times New Roman" w:cs="Times New Roman"/>
          <w:color w:val="000000"/>
          <w:sz w:val="24"/>
          <w:szCs w:val="24"/>
          <w:lang w:eastAsia="ru-RU"/>
        </w:rPr>
        <w:t>.1. Расходы по проезду возмещаются в размере фактических расходов на про</w:t>
      </w:r>
      <w:r>
        <w:rPr>
          <w:rFonts w:ascii="Times New Roman" w:hAnsi="Times New Roman" w:cs="Times New Roman"/>
          <w:color w:val="000000"/>
          <w:sz w:val="24"/>
          <w:szCs w:val="24"/>
          <w:lang w:eastAsia="ru-RU"/>
        </w:rPr>
        <w:t>езд конкретным видом транспорта</w:t>
      </w:r>
      <w:r>
        <w:rPr>
          <w:rFonts w:ascii="Times New Roman" w:hAnsi="Times New Roman" w:cs="Times New Roman"/>
          <w:color w:val="000000"/>
          <w:sz w:val="24"/>
          <w:szCs w:val="24"/>
          <w:lang w:eastAsia="ru-RU"/>
        </w:rPr>
        <w:t>.</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Pr="00E31BD8">
        <w:rPr>
          <w:rFonts w:ascii="Times New Roman" w:hAnsi="Times New Roman" w:cs="Times New Roman"/>
          <w:color w:val="000000"/>
          <w:sz w:val="24"/>
          <w:szCs w:val="24"/>
          <w:lang w:eastAsia="ru-RU"/>
        </w:rPr>
        <w:t xml:space="preserve">.2. Размер фактических расходов на проезд конкретным видом транспорта, </w:t>
      </w:r>
      <w:bookmarkStart w:id="0" w:name="_GoBack"/>
      <w:bookmarkEnd w:id="0"/>
      <w:r w:rsidRPr="00E31BD8">
        <w:rPr>
          <w:rFonts w:ascii="Times New Roman" w:hAnsi="Times New Roman" w:cs="Times New Roman"/>
          <w:color w:val="000000"/>
          <w:sz w:val="24"/>
          <w:szCs w:val="24"/>
          <w:lang w:eastAsia="ru-RU"/>
        </w:rPr>
        <w:t>определяется соответственно на основании отчетных документов</w:t>
      </w:r>
      <w:r>
        <w:rPr>
          <w:rFonts w:ascii="Times New Roman" w:hAnsi="Times New Roman" w:cs="Times New Roman"/>
          <w:color w:val="000000"/>
          <w:sz w:val="24"/>
          <w:szCs w:val="24"/>
          <w:lang w:eastAsia="ru-RU"/>
        </w:rPr>
        <w:t xml:space="preserve"> </w:t>
      </w:r>
      <w:r w:rsidRPr="00E31BD8">
        <w:rPr>
          <w:rFonts w:ascii="Times New Roman" w:hAnsi="Times New Roman" w:cs="Times New Roman"/>
          <w:color w:val="000000"/>
          <w:sz w:val="24"/>
          <w:szCs w:val="24"/>
          <w:lang w:eastAsia="ru-RU"/>
        </w:rPr>
        <w:t>(</w:t>
      </w:r>
      <w:r>
        <w:rPr>
          <w:rFonts w:ascii="Times New Roman" w:hAnsi="Times New Roman" w:cs="Times New Roman"/>
          <w:color w:val="000000"/>
          <w:sz w:val="24"/>
          <w:szCs w:val="24"/>
          <w:lang w:eastAsia="ru-RU"/>
        </w:rPr>
        <w:t>маршрутный</w:t>
      </w:r>
      <w:r w:rsidRPr="00E31BD8">
        <w:rPr>
          <w:rFonts w:ascii="Times New Roman" w:hAnsi="Times New Roman" w:cs="Times New Roman"/>
          <w:color w:val="000000"/>
          <w:sz w:val="24"/>
          <w:szCs w:val="24"/>
          <w:lang w:eastAsia="ru-RU"/>
        </w:rPr>
        <w:t xml:space="preserve"> лист), а также</w:t>
      </w:r>
      <w:r>
        <w:rPr>
          <w:rFonts w:ascii="Times New Roman" w:hAnsi="Times New Roman" w:cs="Times New Roman"/>
          <w:color w:val="000000"/>
          <w:sz w:val="24"/>
          <w:szCs w:val="24"/>
          <w:lang w:eastAsia="ru-RU"/>
        </w:rPr>
        <w:t xml:space="preserve"> </w:t>
      </w:r>
      <w:r w:rsidRPr="00E31BD8">
        <w:rPr>
          <w:rFonts w:ascii="Times New Roman" w:hAnsi="Times New Roman" w:cs="Times New Roman"/>
          <w:color w:val="000000"/>
          <w:sz w:val="24"/>
          <w:szCs w:val="24"/>
          <w:lang w:eastAsia="ru-RU"/>
        </w:rPr>
        <w:t>иных подтверждающи</w:t>
      </w:r>
      <w:r>
        <w:rPr>
          <w:rFonts w:ascii="Times New Roman" w:hAnsi="Times New Roman" w:cs="Times New Roman"/>
          <w:color w:val="000000"/>
          <w:sz w:val="24"/>
          <w:szCs w:val="24"/>
          <w:lang w:eastAsia="ru-RU"/>
        </w:rPr>
        <w:t>х указанные расходы документов.</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Pr="00E31BD8">
        <w:rPr>
          <w:rFonts w:ascii="Times New Roman" w:hAnsi="Times New Roman" w:cs="Times New Roman"/>
          <w:color w:val="000000"/>
          <w:sz w:val="24"/>
          <w:szCs w:val="24"/>
          <w:lang w:eastAsia="ru-RU"/>
        </w:rPr>
        <w:t xml:space="preserve">.3. Расходы по найму жилого помещения возмещаются в размере фактических затрат, но не более </w:t>
      </w:r>
      <w:r>
        <w:rPr>
          <w:rFonts w:ascii="Times New Roman" w:hAnsi="Times New Roman" w:cs="Times New Roman"/>
          <w:color w:val="000000"/>
          <w:sz w:val="24"/>
          <w:szCs w:val="24"/>
          <w:lang w:eastAsia="ru-RU"/>
        </w:rPr>
        <w:t>______________</w:t>
      </w:r>
      <w:r w:rsidRPr="00E31BD8">
        <w:rPr>
          <w:rFonts w:ascii="Times New Roman" w:hAnsi="Times New Roman" w:cs="Times New Roman"/>
          <w:color w:val="000000"/>
          <w:sz w:val="24"/>
          <w:szCs w:val="24"/>
          <w:lang w:eastAsia="ru-RU"/>
        </w:rPr>
        <w:t xml:space="preserve"> рублей в сутки. </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Pr="00E31BD8">
        <w:rPr>
          <w:rFonts w:ascii="Times New Roman" w:hAnsi="Times New Roman" w:cs="Times New Roman"/>
          <w:color w:val="000000"/>
          <w:sz w:val="24"/>
          <w:szCs w:val="24"/>
          <w:lang w:eastAsia="ru-RU"/>
        </w:rPr>
        <w:t>.4. Размер фактических расх</w:t>
      </w:r>
      <w:r>
        <w:rPr>
          <w:rFonts w:ascii="Times New Roman" w:hAnsi="Times New Roman" w:cs="Times New Roman"/>
          <w:color w:val="000000"/>
          <w:sz w:val="24"/>
          <w:szCs w:val="24"/>
          <w:lang w:eastAsia="ru-RU"/>
        </w:rPr>
        <w:t xml:space="preserve">одов по найму жилого помещения </w:t>
      </w:r>
      <w:r w:rsidRPr="00E31BD8">
        <w:rPr>
          <w:rFonts w:ascii="Times New Roman" w:hAnsi="Times New Roman" w:cs="Times New Roman"/>
          <w:color w:val="000000"/>
          <w:sz w:val="24"/>
          <w:szCs w:val="24"/>
          <w:lang w:eastAsia="ru-RU"/>
        </w:rPr>
        <w:t xml:space="preserve">определяется на основании счетов, счетов-фактур, квитанций, кассовых чеков, актов и иных подтверждающих указанные расходы документов. </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5.5</w:t>
      </w:r>
      <w:r w:rsidRPr="00E31BD8">
        <w:rPr>
          <w:rFonts w:ascii="Times New Roman" w:hAnsi="Times New Roman" w:cs="Times New Roman"/>
          <w:color w:val="000000"/>
          <w:sz w:val="24"/>
          <w:szCs w:val="24"/>
          <w:lang w:eastAsia="ru-RU"/>
        </w:rPr>
        <w:t xml:space="preserve">. Компенсация за разъездной характер работы (дополнительные расходы, связанные с проживанием вне места постоянного жительства) выплачиваются в размере </w:t>
      </w:r>
      <w:r>
        <w:rPr>
          <w:rFonts w:ascii="Times New Roman" w:hAnsi="Times New Roman" w:cs="Times New Roman"/>
          <w:color w:val="000000"/>
          <w:sz w:val="24"/>
          <w:szCs w:val="24"/>
          <w:lang w:eastAsia="ru-RU"/>
        </w:rPr>
        <w:t>__________</w:t>
      </w:r>
      <w:r w:rsidRPr="00E31BD8">
        <w:rPr>
          <w:rFonts w:ascii="Times New Roman" w:hAnsi="Times New Roman" w:cs="Times New Roman"/>
          <w:color w:val="000000"/>
          <w:sz w:val="24"/>
          <w:szCs w:val="24"/>
          <w:lang w:eastAsia="ru-RU"/>
        </w:rPr>
        <w:t xml:space="preserve"> руб</w:t>
      </w:r>
      <w:r>
        <w:rPr>
          <w:rFonts w:ascii="Times New Roman" w:hAnsi="Times New Roman" w:cs="Times New Roman"/>
          <w:color w:val="000000"/>
          <w:sz w:val="24"/>
          <w:szCs w:val="24"/>
          <w:lang w:eastAsia="ru-RU"/>
        </w:rPr>
        <w:t>лей</w:t>
      </w:r>
      <w:r w:rsidRPr="00E31BD8">
        <w:rPr>
          <w:rFonts w:ascii="Times New Roman" w:hAnsi="Times New Roman" w:cs="Times New Roman"/>
          <w:color w:val="000000"/>
          <w:sz w:val="24"/>
          <w:szCs w:val="24"/>
          <w:lang w:eastAsia="ru-RU"/>
        </w:rPr>
        <w:t xml:space="preserve"> за каждый день служебной поездки, включая выходные и нерабочие праздничные дни, а также дни вынужденной остановки в пути.</w:t>
      </w:r>
    </w:p>
    <w:p w:rsidR="00356E26"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w:t>
      </w:r>
      <w:r w:rsidRPr="00E31BD8">
        <w:rPr>
          <w:rFonts w:ascii="Times New Roman" w:hAnsi="Times New Roman" w:cs="Times New Roman"/>
          <w:color w:val="000000"/>
          <w:sz w:val="24"/>
          <w:szCs w:val="24"/>
          <w:lang w:eastAsia="ru-RU"/>
        </w:rPr>
        <w:t xml:space="preserve">.6. Если характер выполняемого служебного поручения и условия транспортного сообщения позволяют работнику ежедневно возвращаться к постоянному месту жительства, выплата компенсации за разъездной характер работы не производится. </w:t>
      </w:r>
    </w:p>
    <w:p w:rsidR="00356E26" w:rsidRPr="00E31BD8" w:rsidRDefault="00356E26" w:rsidP="00356E26">
      <w:pPr>
        <w:widowControl/>
        <w:autoSpaceDN w:val="0"/>
        <w:adjustRightInd w:val="0"/>
        <w:ind w:firstLine="709"/>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5.7.</w:t>
      </w:r>
      <w:r w:rsidRPr="00E31BD8">
        <w:rPr>
          <w:rFonts w:ascii="Times New Roman" w:hAnsi="Times New Roman" w:cs="Times New Roman"/>
          <w:color w:val="000000"/>
          <w:sz w:val="24"/>
          <w:szCs w:val="24"/>
          <w:lang w:eastAsia="ru-RU"/>
        </w:rPr>
        <w:t xml:space="preserve"> Возмещение работнику расходов, связанных со служебными поездками, производится не позднее 5 числа месяца, следующего за отчетным, на основании оформленных надлежащим образом авансовых отчетов при наличии документов, подтверждающих фактические расходы, связанные со служебной поездкой.</w:t>
      </w:r>
    </w:p>
    <w:p w:rsidR="00356E26" w:rsidRPr="00E31BD8" w:rsidRDefault="00356E26" w:rsidP="00356E26">
      <w:pPr>
        <w:pStyle w:val="ConsPlusTitle"/>
        <w:widowControl/>
        <w:tabs>
          <w:tab w:val="left" w:pos="8789"/>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5.8. К иным расходам, подлежащим возмещению в связи со служебными поездками, относятся расходы на мобильную связь в размере </w:t>
      </w:r>
      <w:r>
        <w:rPr>
          <w:rFonts w:ascii="Times New Roman" w:hAnsi="Times New Roman" w:cs="Times New Roman"/>
          <w:b w:val="0"/>
          <w:bCs w:val="0"/>
          <w:sz w:val="24"/>
          <w:szCs w:val="24"/>
        </w:rPr>
        <w:t>_______</w:t>
      </w:r>
      <w:r>
        <w:rPr>
          <w:rFonts w:ascii="Times New Roman" w:hAnsi="Times New Roman" w:cs="Times New Roman"/>
          <w:b w:val="0"/>
          <w:bCs w:val="0"/>
          <w:sz w:val="24"/>
          <w:szCs w:val="24"/>
        </w:rPr>
        <w:t xml:space="preserve"> рублей в месяц.</w:t>
      </w:r>
    </w:p>
    <w:p w:rsidR="000C55D6" w:rsidRDefault="00356E26"/>
    <w:sectPr w:rsidR="000C55D6" w:rsidSect="00E31BD8">
      <w:headerReference w:type="default" r:id="rId4"/>
      <w:pgSz w:w="11906" w:h="16838"/>
      <w:pgMar w:top="709" w:right="851" w:bottom="1276"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F" w:rsidRDefault="00356E26">
    <w:pPr>
      <w:pStyle w:val="a3"/>
      <w:jc w:val="center"/>
    </w:pPr>
  </w:p>
  <w:p w:rsidR="00D73B5F" w:rsidRDefault="00356E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2F"/>
    <w:rsid w:val="00356E26"/>
    <w:rsid w:val="00531BC6"/>
    <w:rsid w:val="0078542F"/>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5C257"/>
  <w15:chartTrackingRefBased/>
  <w15:docId w15:val="{A445A690-0FBD-443A-B59D-D181C7FB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E26"/>
    <w:pPr>
      <w:widowControl w:val="0"/>
      <w:autoSpaceDE w:val="0"/>
      <w:spacing w:after="0" w:line="240" w:lineRule="auto"/>
      <w:ind w:firstLine="720"/>
      <w:jc w:val="both"/>
    </w:pPr>
    <w:rPr>
      <w:rFonts w:ascii="Arial" w:eastAsia="Times New Roman" w:hAnsi="Arial" w:cs="Arial"/>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356E26"/>
    <w:pPr>
      <w:widowControl w:val="0"/>
      <w:suppressAutoHyphens/>
      <w:autoSpaceDE w:val="0"/>
      <w:spacing w:after="0" w:line="240" w:lineRule="auto"/>
    </w:pPr>
    <w:rPr>
      <w:rFonts w:ascii="Arial" w:eastAsia="Times New Roman" w:hAnsi="Arial" w:cs="Arial"/>
      <w:b/>
      <w:bCs/>
      <w:sz w:val="20"/>
      <w:szCs w:val="20"/>
      <w:lang w:eastAsia="ar-SA"/>
    </w:rPr>
  </w:style>
  <w:style w:type="paragraph" w:styleId="a3">
    <w:name w:val="header"/>
    <w:basedOn w:val="a"/>
    <w:link w:val="a4"/>
    <w:uiPriority w:val="99"/>
    <w:rsid w:val="00356E26"/>
    <w:pPr>
      <w:tabs>
        <w:tab w:val="center" w:pos="4536"/>
        <w:tab w:val="right" w:pos="9072"/>
      </w:tabs>
    </w:pPr>
  </w:style>
  <w:style w:type="character" w:customStyle="1" w:styleId="a4">
    <w:name w:val="Верхний колонтитул Знак"/>
    <w:basedOn w:val="a0"/>
    <w:link w:val="a3"/>
    <w:uiPriority w:val="99"/>
    <w:rsid w:val="00356E26"/>
    <w:rPr>
      <w:rFonts w:ascii="Arial" w:eastAsia="Times New Roman" w:hAnsi="Arial" w:cs="Arial"/>
      <w:sz w:val="20"/>
      <w:szCs w:val="20"/>
      <w:lang w:eastAsia="ar-SA"/>
    </w:rPr>
  </w:style>
  <w:style w:type="table" w:styleId="a5">
    <w:name w:val="Table Grid"/>
    <w:basedOn w:val="a1"/>
    <w:uiPriority w:val="59"/>
    <w:rsid w:val="00356E26"/>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807</Words>
  <Characters>4600</Characters>
  <Application>Microsoft Office Word</Application>
  <DocSecurity>0</DocSecurity>
  <Lines>38</Lines>
  <Paragraphs>10</Paragraphs>
  <ScaleCrop>false</ScaleCrop>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2024-07-24T07:58:00Z</dcterms:created>
  <dcterms:modified xsi:type="dcterms:W3CDTF">2024-07-24T08:00:00Z</dcterms:modified>
</cp:coreProperties>
</file>