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2D9" w:rsidRDefault="009422D9" w:rsidP="009422D9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uppressAutoHyphens/>
        <w:autoSpaceDE w:val="0"/>
        <w:autoSpaceDN w:val="0"/>
        <w:adjustRightInd w:val="0"/>
        <w:spacing w:after="240" w:line="270" w:lineRule="atLeast"/>
        <w:ind w:right="397"/>
        <w:textAlignment w:val="center"/>
        <w:rPr>
          <w:rFonts w:ascii="Proto Grotesk" w:hAnsi="Proto Grotesk" w:cs="Proto Grotesk"/>
          <w:b/>
          <w:bCs/>
          <w:color w:val="000000"/>
          <w:position w:val="-3"/>
          <w:sz w:val="27"/>
          <w:szCs w:val="27"/>
        </w:rPr>
      </w:pPr>
      <w:r>
        <w:rPr>
          <w:rFonts w:ascii="Proto Grotesk" w:hAnsi="Proto Grotesk" w:cs="Proto Grotesk"/>
          <w:b/>
          <w:bCs/>
          <w:color w:val="000000"/>
          <w:position w:val="-3"/>
          <w:sz w:val="27"/>
          <w:szCs w:val="27"/>
        </w:rPr>
        <w:t>Т</w:t>
      </w:r>
      <w:r w:rsidRPr="00E81480">
        <w:rPr>
          <w:rFonts w:ascii="Proto Grotesk" w:hAnsi="Proto Grotesk" w:cs="Proto Grotesk"/>
          <w:b/>
          <w:bCs/>
          <w:color w:val="000000"/>
          <w:position w:val="-3"/>
          <w:sz w:val="27"/>
          <w:szCs w:val="27"/>
        </w:rPr>
        <w:t>аблиц</w:t>
      </w:r>
      <w:r>
        <w:rPr>
          <w:rFonts w:ascii="Proto Grotesk" w:hAnsi="Proto Grotesk" w:cs="Proto Grotesk"/>
          <w:b/>
          <w:bCs/>
          <w:color w:val="000000"/>
          <w:position w:val="-3"/>
          <w:sz w:val="27"/>
          <w:szCs w:val="27"/>
        </w:rPr>
        <w:t>а</w:t>
      </w:r>
      <w:r w:rsidRPr="00E81480">
        <w:rPr>
          <w:rFonts w:ascii="Proto Grotesk" w:hAnsi="Proto Grotesk" w:cs="Proto Grotesk"/>
          <w:b/>
          <w:bCs/>
          <w:color w:val="000000"/>
          <w:position w:val="-3"/>
          <w:sz w:val="27"/>
          <w:szCs w:val="27"/>
        </w:rPr>
        <w:t xml:space="preserve"> возрастов граждан, пребывающих в запасе, подлежащих снятию с воинского учета, с учетом новых норм и переходного периода до 2028 года</w:t>
      </w:r>
    </w:p>
    <w:p w:rsidR="009422D9" w:rsidRDefault="009422D9" w:rsidP="009422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</w:p>
    <w:p w:rsidR="009422D9" w:rsidRDefault="009422D9" w:rsidP="00942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ВОЗРАСТОВ ГРАЖДАН, ПРЕБЫВАЮЩИХ В ЗАПАСЕ, ПОДЛЕЖАЩИХ СНЯТИЮ</w:t>
      </w:r>
    </w:p>
    <w:p w:rsidR="009422D9" w:rsidRDefault="009422D9" w:rsidP="00942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ВОИНСКОГО УЧЕТА В СВЯЗИ С ДОСТИЖЕНИЕМ ПРЕДЕЛЬНОГО</w:t>
      </w:r>
    </w:p>
    <w:p w:rsidR="009422D9" w:rsidRDefault="009422D9" w:rsidP="00942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ВОЗРАСТА ПРЕБЫВАНИЯ В ЗАПАСЕ</w:t>
      </w:r>
    </w:p>
    <w:p w:rsidR="009422D9" w:rsidRDefault="009422D9" w:rsidP="00942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1417"/>
        <w:gridCol w:w="850"/>
        <w:gridCol w:w="1417"/>
        <w:gridCol w:w="850"/>
        <w:gridCol w:w="1531"/>
        <w:gridCol w:w="907"/>
        <w:gridCol w:w="907"/>
      </w:tblGrid>
      <w:tr w:rsidR="009422D9" w:rsidTr="005C62D7"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Подлежат снятию с воинского учета (год снятия с воинского учета)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 в возрасте</w:t>
            </w:r>
          </w:p>
        </w:tc>
        <w:tc>
          <w:tcPr>
            <w:tcW w:w="5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 в возрасте</w:t>
            </w:r>
          </w:p>
        </w:tc>
      </w:tr>
      <w:tr w:rsidR="009422D9" w:rsidTr="005C62D7"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лет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лет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лет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лет</w:t>
            </w:r>
          </w:p>
        </w:tc>
      </w:tr>
      <w:tr w:rsidR="009422D9" w:rsidTr="005C62D7"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Солдаты, матросы, сержанты, старшины, прапорщики и мичманы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Солдаты, матросы, сержанты, старшины, прапорщики и мичманы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Младшие офицеры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Майоры, капитаны 3 ранга, подполковники, капитаны 2 ранга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Полковники, капитаны 1 ранга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Высшие офицеры</w:t>
            </w:r>
          </w:p>
        </w:tc>
      </w:tr>
      <w:tr w:rsidR="009422D9" w:rsidTr="005C62D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</w:tr>
      <w:tr w:rsidR="009422D9" w:rsidTr="005C62D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1974 </w:t>
            </w:r>
            <w:hyperlink w:anchor="Par10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</w:tr>
      <w:tr w:rsidR="009422D9" w:rsidTr="005C62D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</w:tr>
      <w:tr w:rsidR="009422D9" w:rsidTr="005C62D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1975 </w:t>
            </w:r>
            <w:hyperlink w:anchor="Par10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</w:tr>
      <w:tr w:rsidR="009422D9" w:rsidTr="005C62D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</w:tr>
      <w:tr w:rsidR="009422D9" w:rsidTr="005C62D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1976 </w:t>
            </w:r>
            <w:hyperlink w:anchor="Par10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9422D9" w:rsidTr="005C62D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9422D9" w:rsidTr="005C62D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1977 </w:t>
            </w:r>
            <w:hyperlink w:anchor="Par10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9422D9" w:rsidTr="005C62D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  <w:tr w:rsidR="009422D9" w:rsidTr="005C62D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9" w:rsidRDefault="009422D9" w:rsidP="005C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</w:tbl>
    <w:p w:rsidR="009422D9" w:rsidRDefault="009422D9" w:rsidP="00942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2D9" w:rsidRDefault="009422D9" w:rsidP="00942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422D9" w:rsidRDefault="009422D9" w:rsidP="009422D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04"/>
      <w:bookmarkEnd w:id="0"/>
      <w:r>
        <w:rPr>
          <w:rFonts w:ascii="Times New Roman" w:hAnsi="Times New Roman" w:cs="Times New Roman"/>
          <w:sz w:val="24"/>
          <w:szCs w:val="24"/>
        </w:rPr>
        <w:t>&lt;*&gt; Для граждан, имеющих воинские звания солдат, матросов, сержантов, старшин, прапорщиков и мичманов, с 1 января 2024 г. и до 1 января 2028 г. устанавливается следующий предельный возраст пребывания в запасе:</w:t>
      </w:r>
    </w:p>
    <w:p w:rsidR="009422D9" w:rsidRDefault="009422D9" w:rsidP="009422D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до 51 года (для граждан, которые достигнут возраста 50 лет в 2024 г.);</w:t>
      </w:r>
    </w:p>
    <w:p w:rsidR="009422D9" w:rsidRDefault="009422D9" w:rsidP="009422D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 52 лет (для граждан, которые достигнут возраста 50 лет в 2025 г.);</w:t>
      </w:r>
    </w:p>
    <w:p w:rsidR="009422D9" w:rsidRDefault="009422D9" w:rsidP="009422D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до 53 лет (для граждан, которые достигнут возраста 50 лет в 2026 г.);</w:t>
      </w:r>
    </w:p>
    <w:p w:rsidR="009422D9" w:rsidRDefault="009422D9" w:rsidP="009422D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до 54 лет (для граждан, которые достигнут возраста 50 лет в 2027 г.).</w:t>
      </w:r>
      <w:bookmarkStart w:id="1" w:name="_GoBack"/>
      <w:bookmarkEnd w:id="1"/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to Grotesk">
    <w:altName w:val="Times New Roman"/>
    <w:panose1 w:val="00000000000000000000"/>
    <w:charset w:val="00"/>
    <w:family w:val="modern"/>
    <w:notTrueType/>
    <w:pitch w:val="variable"/>
    <w:sig w:usb0="00000001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517"/>
    <w:rsid w:val="00150517"/>
    <w:rsid w:val="005128B4"/>
    <w:rsid w:val="006C0B77"/>
    <w:rsid w:val="008242FF"/>
    <w:rsid w:val="00870751"/>
    <w:rsid w:val="00922C48"/>
    <w:rsid w:val="009422D9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EFDA2-9E0B-4CED-A165-8AEBED32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2024-09-25T20:58:00Z</dcterms:created>
  <dcterms:modified xsi:type="dcterms:W3CDTF">2024-09-25T20:59:00Z</dcterms:modified>
</cp:coreProperties>
</file>