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i w:val="0"/>
        </w:rPr>
      </w:pPr>
      <w:r>
        <w:rPr>
          <w:i/>
        </w:rPr>
        <w:t>Источник</w:t>
      </w:r>
      <w:r>
        <w:rPr>
          <w:i/>
          <w:spacing w:val="-5"/>
        </w:rPr>
        <w:t> </w:t>
      </w:r>
      <w:r>
        <w:rPr>
          <w:i/>
        </w:rPr>
        <w:t>документа: правовой</w:t>
      </w:r>
      <w:r>
        <w:rPr>
          <w:i/>
          <w:spacing w:val="-2"/>
        </w:rPr>
        <w:t> </w:t>
      </w:r>
      <w:r>
        <w:rPr>
          <w:i/>
        </w:rPr>
        <w:t>портал</w:t>
      </w:r>
      <w:r>
        <w:rPr>
          <w:i/>
          <w:spacing w:val="-2"/>
        </w:rPr>
        <w:t> </w:t>
      </w:r>
      <w:hyperlink r:id="rId5">
        <w:r>
          <w:rPr>
            <w:i w:val="0"/>
            <w:color w:val="0562C1"/>
            <w:u w:val="single" w:color="0562C1"/>
          </w:rPr>
          <w:t>ppt.ru</w:t>
        </w:r>
      </w:hyperlink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4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4"/>
      </w:tblGrid>
      <w:tr>
        <w:trPr>
          <w:trHeight w:val="576" w:hRule="atLeast"/>
        </w:trPr>
        <w:tc>
          <w:tcPr>
            <w:tcW w:w="5124" w:type="dxa"/>
          </w:tcPr>
          <w:p>
            <w:pPr>
              <w:pStyle w:val="TableParagraph"/>
              <w:spacing w:line="276" w:lineRule="auto"/>
              <w:ind w:right="1692"/>
              <w:rPr>
                <w:sz w:val="18"/>
              </w:rPr>
            </w:pPr>
            <w:r>
              <w:rPr>
                <w:sz w:val="18"/>
              </w:rPr>
              <w:t>В Верховный Суд Республики Татарстан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Адрес: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420111,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Казань,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ул.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Пушкина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72/2.</w:t>
            </w:r>
          </w:p>
        </w:tc>
      </w:tr>
      <w:tr>
        <w:trPr>
          <w:trHeight w:val="1785" w:hRule="atLeast"/>
        </w:trPr>
        <w:tc>
          <w:tcPr>
            <w:tcW w:w="5124" w:type="dxa"/>
          </w:tcPr>
          <w:p>
            <w:pPr>
              <w:pStyle w:val="TableParagraph"/>
              <w:spacing w:line="276" w:lineRule="auto" w:before="131"/>
              <w:ind w:right="4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Истец</w:t>
            </w:r>
            <w:r>
              <w:rPr>
                <w:sz w:val="18"/>
              </w:rPr>
              <w:t>: Пэпэтэшин Петр Петрович 11.05.1987 г.р., уроженец г.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Красноярска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Адрес: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Санкт-Петербург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ул.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Ленина,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д.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72.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Паспорт: серия 03 08 № 500789 Выдан: Отделом УФМС России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 Оренбургской области в Октябрьском районе 22.11.2008 г.,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код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подразделения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231-041</w:t>
            </w:r>
          </w:p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Ответчик: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Пэпэтешина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Полина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Петровна</w:t>
            </w:r>
          </w:p>
        </w:tc>
      </w:tr>
      <w:tr>
        <w:trPr>
          <w:trHeight w:val="250" w:hRule="atLeast"/>
        </w:trPr>
        <w:tc>
          <w:tcPr>
            <w:tcW w:w="5124" w:type="dxa"/>
          </w:tcPr>
          <w:p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10.03.1987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г.р.,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уроженка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Санкт-Петербурга</w:t>
            </w:r>
          </w:p>
        </w:tc>
      </w:tr>
      <w:tr>
        <w:trPr>
          <w:trHeight w:val="263" w:hRule="atLeast"/>
        </w:trPr>
        <w:tc>
          <w:tcPr>
            <w:tcW w:w="5124" w:type="dxa"/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Краснодар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ул.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Ленина,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д.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117.</w:t>
            </w:r>
          </w:p>
        </w:tc>
      </w:tr>
      <w:tr>
        <w:trPr>
          <w:trHeight w:val="709" w:hRule="atLeast"/>
        </w:trPr>
        <w:tc>
          <w:tcPr>
            <w:tcW w:w="5124" w:type="dxa"/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Паспорт: серия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500561</w:t>
            </w:r>
          </w:p>
          <w:p>
            <w:pPr>
              <w:pStyle w:val="TableParagraph"/>
              <w:spacing w:line="230" w:lineRule="atLeast"/>
              <w:rPr>
                <w:sz w:val="18"/>
              </w:rPr>
            </w:pPr>
            <w:r>
              <w:rPr>
                <w:sz w:val="18"/>
              </w:rPr>
              <w:t>Выдан: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Отделом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УФМС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России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Оренбургской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Октябрьском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21.11.2006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код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подразделения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231-041</w:t>
            </w:r>
          </w:p>
        </w:tc>
      </w:tr>
    </w:tbl>
    <w:p>
      <w:pPr>
        <w:pStyle w:val="BodyText"/>
        <w:spacing w:before="9"/>
        <w:rPr>
          <w:sz w:val="25"/>
        </w:rPr>
      </w:pPr>
    </w:p>
    <w:p>
      <w:pPr>
        <w:pStyle w:val="Heading1"/>
        <w:spacing w:line="240" w:lineRule="auto" w:before="1"/>
        <w:ind w:left="974" w:right="265" w:firstLine="0"/>
        <w:jc w:val="center"/>
      </w:pPr>
      <w:r>
        <w:rPr/>
        <w:t>ЧАСТНАЯ</w:t>
      </w:r>
      <w:r>
        <w:rPr>
          <w:spacing w:val="-4"/>
        </w:rPr>
        <w:t> </w:t>
      </w:r>
      <w:r>
        <w:rPr/>
        <w:t>ЖАЛОБА</w:t>
      </w:r>
    </w:p>
    <w:p>
      <w:pPr>
        <w:pStyle w:val="BodyText"/>
        <w:spacing w:before="30"/>
        <w:ind w:left="974" w:right="265"/>
        <w:jc w:val="center"/>
      </w:pPr>
      <w:r>
        <w:rPr/>
        <w:t>на</w:t>
      </w:r>
      <w:r>
        <w:rPr>
          <w:spacing w:val="-4"/>
        </w:rPr>
        <w:t> </w:t>
      </w:r>
      <w:r>
        <w:rPr/>
        <w:t>определение</w:t>
      </w:r>
      <w:r>
        <w:rPr>
          <w:spacing w:val="-3"/>
        </w:rPr>
        <w:t> </w:t>
      </w:r>
      <w:r>
        <w:rPr/>
        <w:t>Ново-Савиновского</w:t>
      </w:r>
      <w:r>
        <w:rPr>
          <w:spacing w:val="-3"/>
        </w:rPr>
        <w:t> </w:t>
      </w:r>
      <w:r>
        <w:rPr/>
        <w:t>районного</w:t>
      </w:r>
      <w:r>
        <w:rPr>
          <w:spacing w:val="-1"/>
        </w:rPr>
        <w:t> </w:t>
      </w:r>
      <w:r>
        <w:rPr/>
        <w:t>суда</w:t>
      </w:r>
      <w:r>
        <w:rPr>
          <w:spacing w:val="-3"/>
        </w:rPr>
        <w:t> </w:t>
      </w:r>
      <w:r>
        <w:rPr/>
        <w:t>г.</w:t>
      </w:r>
      <w:r>
        <w:rPr>
          <w:spacing w:val="-4"/>
        </w:rPr>
        <w:t> </w:t>
      </w:r>
      <w:r>
        <w:rPr/>
        <w:t>Казани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апреля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года</w:t>
      </w:r>
      <w:r>
        <w:rPr>
          <w:spacing w:val="-5"/>
        </w:rPr>
        <w:t> </w:t>
      </w:r>
      <w:r>
        <w:rPr/>
        <w:t>об</w:t>
      </w:r>
      <w:r>
        <w:rPr>
          <w:spacing w:val="-2"/>
        </w:rPr>
        <w:t> </w:t>
      </w:r>
      <w:r>
        <w:rPr/>
        <w:t>отказе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удовлетворении</w:t>
      </w:r>
      <w:r>
        <w:rPr>
          <w:spacing w:val="-3"/>
        </w:rPr>
        <w:t> </w:t>
      </w:r>
      <w:r>
        <w:rPr/>
        <w:t>заявления</w:t>
      </w:r>
      <w:r>
        <w:rPr>
          <w:spacing w:val="-1"/>
        </w:rPr>
        <w:t> </w:t>
      </w:r>
      <w:r>
        <w:rPr/>
        <w:t>о</w:t>
      </w:r>
    </w:p>
    <w:p>
      <w:pPr>
        <w:pStyle w:val="BodyText"/>
        <w:spacing w:before="33"/>
        <w:ind w:left="264" w:right="265"/>
        <w:jc w:val="center"/>
      </w:pPr>
      <w:r>
        <w:rPr/>
        <w:t>принятии</w:t>
      </w:r>
      <w:r>
        <w:rPr>
          <w:spacing w:val="-4"/>
        </w:rPr>
        <w:t> </w:t>
      </w:r>
      <w:r>
        <w:rPr/>
        <w:t>обеспечительных</w:t>
      </w:r>
      <w:r>
        <w:rPr>
          <w:spacing w:val="-3"/>
        </w:rPr>
        <w:t> </w:t>
      </w:r>
      <w:r>
        <w:rPr/>
        <w:t>мер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4" w:right="111" w:firstLine="707"/>
        <w:jc w:val="both"/>
      </w:pPr>
      <w:r>
        <w:rPr/>
        <w:t>18 апреля 2025 года Ново-Савиновским районным судом г. Казани по гражданскому делу № 2-2847/2025 по иску Пэпэтэшина</w:t>
      </w:r>
      <w:r>
        <w:rPr>
          <w:spacing w:val="1"/>
        </w:rPr>
        <w:t> </w:t>
      </w:r>
      <w:r>
        <w:rPr/>
        <w:t>Петра Петровича к Пэпэтешиной Полине Петровне о взыскании задолженности по соглашению о займе в сумме 580 000 рублей было</w:t>
      </w:r>
      <w:r>
        <w:rPr>
          <w:spacing w:val="1"/>
        </w:rPr>
        <w:t> </w:t>
      </w:r>
      <w:r>
        <w:rPr/>
        <w:t>вынесено определение</w:t>
      </w:r>
      <w:r>
        <w:rPr>
          <w:spacing w:val="-1"/>
        </w:rPr>
        <w:t> </w:t>
      </w:r>
      <w:r>
        <w:rPr/>
        <w:t>об</w:t>
      </w:r>
      <w:r>
        <w:rPr>
          <w:spacing w:val="-1"/>
        </w:rPr>
        <w:t> </w:t>
      </w:r>
      <w:r>
        <w:rPr/>
        <w:t>отказе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удовлетворении</w:t>
      </w:r>
      <w:r>
        <w:rPr>
          <w:spacing w:val="-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о принятии</w:t>
      </w:r>
      <w:r>
        <w:rPr>
          <w:spacing w:val="-3"/>
        </w:rPr>
        <w:t> </w:t>
      </w:r>
      <w:r>
        <w:rPr/>
        <w:t>обеспечительных</w:t>
      </w:r>
      <w:r>
        <w:rPr>
          <w:spacing w:val="1"/>
        </w:rPr>
        <w:t> </w:t>
      </w:r>
      <w:r>
        <w:rPr/>
        <w:t>мер.</w:t>
      </w:r>
    </w:p>
    <w:p>
      <w:pPr>
        <w:pStyle w:val="BodyText"/>
        <w:spacing w:line="207" w:lineRule="exact" w:before="1"/>
        <w:ind w:left="822"/>
        <w:jc w:val="both"/>
      </w:pPr>
      <w:r>
        <w:rPr/>
        <w:t>Считаю</w:t>
      </w:r>
      <w:r>
        <w:rPr>
          <w:spacing w:val="-4"/>
        </w:rPr>
        <w:t> </w:t>
      </w:r>
      <w:r>
        <w:rPr/>
        <w:t>данное</w:t>
      </w:r>
      <w:r>
        <w:rPr>
          <w:spacing w:val="-5"/>
        </w:rPr>
        <w:t> </w:t>
      </w:r>
      <w:r>
        <w:rPr/>
        <w:t>определение</w:t>
      </w:r>
      <w:r>
        <w:rPr>
          <w:spacing w:val="-5"/>
        </w:rPr>
        <w:t> </w:t>
      </w:r>
      <w:r>
        <w:rPr/>
        <w:t>незаконным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необоснованным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следующим</w:t>
      </w:r>
      <w:r>
        <w:rPr>
          <w:spacing w:val="-3"/>
        </w:rPr>
        <w:t> </w:t>
      </w:r>
      <w:r>
        <w:rPr/>
        <w:t>основаниям.</w:t>
      </w:r>
    </w:p>
    <w:p>
      <w:pPr>
        <w:pStyle w:val="Heading1"/>
        <w:numPr>
          <w:ilvl w:val="0"/>
          <w:numId w:val="1"/>
        </w:numPr>
        <w:tabs>
          <w:tab w:pos="1005" w:val="left" w:leader="none"/>
        </w:tabs>
        <w:spacing w:line="206" w:lineRule="exact" w:before="0" w:after="0"/>
        <w:ind w:left="1004" w:right="0" w:hanging="183"/>
        <w:jc w:val="both"/>
      </w:pPr>
      <w:r>
        <w:rPr/>
        <w:t>Наличие</w:t>
      </w:r>
      <w:r>
        <w:rPr>
          <w:spacing w:val="-5"/>
        </w:rPr>
        <w:t> </w:t>
      </w:r>
      <w:r>
        <w:rPr/>
        <w:t>оснований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принятия</w:t>
      </w:r>
      <w:r>
        <w:rPr>
          <w:spacing w:val="-3"/>
        </w:rPr>
        <w:t> </w:t>
      </w:r>
      <w:r>
        <w:rPr/>
        <w:t>обеспечительных</w:t>
      </w:r>
      <w:r>
        <w:rPr>
          <w:spacing w:val="-3"/>
        </w:rPr>
        <w:t> </w:t>
      </w:r>
      <w:r>
        <w:rPr/>
        <w:t>мер</w:t>
      </w:r>
    </w:p>
    <w:p>
      <w:pPr>
        <w:pStyle w:val="BodyText"/>
        <w:ind w:left="114" w:right="112" w:firstLine="707"/>
        <w:jc w:val="both"/>
      </w:pPr>
      <w:r>
        <w:rPr/>
        <w:t>В соответствии со статьёй 139 ГПК РФ по заявлению лиц, участвующих в деле, суд может принять меры по обеспечению иска,</w:t>
      </w:r>
      <w:r>
        <w:rPr>
          <w:spacing w:val="1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непринятие</w:t>
      </w:r>
      <w:r>
        <w:rPr>
          <w:spacing w:val="-2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мер может</w:t>
      </w:r>
      <w:r>
        <w:rPr>
          <w:spacing w:val="1"/>
        </w:rPr>
        <w:t> </w:t>
      </w:r>
      <w:r>
        <w:rPr/>
        <w:t>затруднить</w:t>
      </w:r>
      <w:r>
        <w:rPr>
          <w:spacing w:val="-1"/>
        </w:rPr>
        <w:t> </w:t>
      </w:r>
      <w:r>
        <w:rPr/>
        <w:t>или сделать</w:t>
      </w:r>
      <w:r>
        <w:rPr>
          <w:spacing w:val="-1"/>
        </w:rPr>
        <w:t> </w:t>
      </w:r>
      <w:r>
        <w:rPr/>
        <w:t>невозможным</w:t>
      </w:r>
      <w:r>
        <w:rPr>
          <w:spacing w:val="1"/>
        </w:rPr>
        <w:t> </w:t>
      </w:r>
      <w:r>
        <w:rPr/>
        <w:t>исполнение</w:t>
      </w:r>
      <w:r>
        <w:rPr>
          <w:spacing w:val="-2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суда.</w:t>
      </w:r>
    </w:p>
    <w:p>
      <w:pPr>
        <w:pStyle w:val="BodyText"/>
        <w:spacing w:line="207" w:lineRule="exact" w:before="1"/>
        <w:ind w:left="822"/>
        <w:jc w:val="both"/>
      </w:pPr>
      <w:r>
        <w:rPr/>
        <w:t>В</w:t>
      </w:r>
      <w:r>
        <w:rPr>
          <w:spacing w:val="-4"/>
        </w:rPr>
        <w:t> </w:t>
      </w:r>
      <w:r>
        <w:rPr/>
        <w:t>подтверждение</w:t>
      </w:r>
      <w:r>
        <w:rPr>
          <w:spacing w:val="-3"/>
        </w:rPr>
        <w:t> </w:t>
      </w:r>
      <w:r>
        <w:rPr/>
        <w:t>наличия</w:t>
      </w:r>
      <w:r>
        <w:rPr>
          <w:spacing w:val="-3"/>
        </w:rPr>
        <w:t> </w:t>
      </w:r>
      <w:r>
        <w:rPr/>
        <w:t>оснований</w:t>
      </w:r>
      <w:r>
        <w:rPr>
          <w:spacing w:val="-3"/>
        </w:rPr>
        <w:t> </w:t>
      </w:r>
      <w:r>
        <w:rPr/>
        <w:t>я</w:t>
      </w:r>
      <w:r>
        <w:rPr>
          <w:spacing w:val="-2"/>
        </w:rPr>
        <w:t> </w:t>
      </w:r>
      <w:r>
        <w:rPr/>
        <w:t>указал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обстоятельства: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  <w:tab w:pos="835" w:val="left" w:leader="none"/>
        </w:tabs>
        <w:spacing w:line="242" w:lineRule="exact" w:before="0" w:after="0"/>
        <w:ind w:left="834" w:right="0" w:hanging="361"/>
        <w:jc w:val="left"/>
        <w:rPr>
          <w:sz w:val="18"/>
        </w:rPr>
      </w:pPr>
      <w:r>
        <w:rPr>
          <w:sz w:val="18"/>
        </w:rPr>
        <w:t>Ответчик,</w:t>
      </w:r>
      <w:r>
        <w:rPr>
          <w:spacing w:val="-3"/>
          <w:sz w:val="18"/>
        </w:rPr>
        <w:t> </w:t>
      </w:r>
      <w:r>
        <w:rPr>
          <w:sz w:val="18"/>
        </w:rPr>
        <w:t>получив</w:t>
      </w:r>
      <w:r>
        <w:rPr>
          <w:spacing w:val="-3"/>
          <w:sz w:val="18"/>
        </w:rPr>
        <w:t> </w:t>
      </w:r>
      <w:r>
        <w:rPr>
          <w:sz w:val="18"/>
        </w:rPr>
        <w:t>информацию</w:t>
      </w:r>
      <w:r>
        <w:rPr>
          <w:spacing w:val="-3"/>
          <w:sz w:val="18"/>
        </w:rPr>
        <w:t> </w:t>
      </w:r>
      <w:r>
        <w:rPr>
          <w:sz w:val="18"/>
        </w:rPr>
        <w:t>о</w:t>
      </w:r>
      <w:r>
        <w:rPr>
          <w:spacing w:val="-3"/>
          <w:sz w:val="18"/>
        </w:rPr>
        <w:t> </w:t>
      </w:r>
      <w:r>
        <w:rPr>
          <w:sz w:val="18"/>
        </w:rPr>
        <w:t>подаче</w:t>
      </w:r>
      <w:r>
        <w:rPr>
          <w:spacing w:val="-3"/>
          <w:sz w:val="18"/>
        </w:rPr>
        <w:t> </w:t>
      </w:r>
      <w:r>
        <w:rPr>
          <w:sz w:val="18"/>
        </w:rPr>
        <w:t>иска,</w:t>
      </w:r>
      <w:r>
        <w:rPr>
          <w:spacing w:val="-3"/>
          <w:sz w:val="18"/>
        </w:rPr>
        <w:t> </w:t>
      </w:r>
      <w:r>
        <w:rPr>
          <w:sz w:val="18"/>
        </w:rPr>
        <w:t>может</w:t>
      </w:r>
      <w:r>
        <w:rPr>
          <w:spacing w:val="-2"/>
          <w:sz w:val="18"/>
        </w:rPr>
        <w:t> </w:t>
      </w:r>
      <w:r>
        <w:rPr>
          <w:sz w:val="18"/>
        </w:rPr>
        <w:t>предпринять</w:t>
      </w:r>
      <w:r>
        <w:rPr>
          <w:spacing w:val="-3"/>
          <w:sz w:val="18"/>
        </w:rPr>
        <w:t> </w:t>
      </w:r>
      <w:r>
        <w:rPr>
          <w:sz w:val="18"/>
        </w:rPr>
        <w:t>попытки</w:t>
      </w:r>
      <w:r>
        <w:rPr>
          <w:spacing w:val="-3"/>
          <w:sz w:val="18"/>
        </w:rPr>
        <w:t> </w:t>
      </w:r>
      <w:r>
        <w:rPr>
          <w:sz w:val="18"/>
        </w:rPr>
        <w:t>скрыть</w:t>
      </w:r>
      <w:r>
        <w:rPr>
          <w:spacing w:val="-3"/>
          <w:sz w:val="18"/>
        </w:rPr>
        <w:t> </w:t>
      </w:r>
      <w:r>
        <w:rPr>
          <w:sz w:val="18"/>
        </w:rPr>
        <w:t>или</w:t>
      </w:r>
      <w:r>
        <w:rPr>
          <w:spacing w:val="-3"/>
          <w:sz w:val="18"/>
        </w:rPr>
        <w:t> </w:t>
      </w:r>
      <w:r>
        <w:rPr>
          <w:sz w:val="18"/>
        </w:rPr>
        <w:t>отчудить</w:t>
      </w:r>
      <w:r>
        <w:rPr>
          <w:spacing w:val="-3"/>
          <w:sz w:val="18"/>
        </w:rPr>
        <w:t> </w:t>
      </w:r>
      <w:r>
        <w:rPr>
          <w:sz w:val="18"/>
        </w:rPr>
        <w:t>своё</w:t>
      </w:r>
      <w:r>
        <w:rPr>
          <w:spacing w:val="-3"/>
          <w:sz w:val="18"/>
        </w:rPr>
        <w:t> </w:t>
      </w:r>
      <w:r>
        <w:rPr>
          <w:sz w:val="18"/>
        </w:rPr>
        <w:t>имущество;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  <w:tab w:pos="835" w:val="left" w:leader="none"/>
        </w:tabs>
        <w:spacing w:line="232" w:lineRule="auto" w:before="3" w:after="0"/>
        <w:ind w:left="834" w:right="109" w:hanging="360"/>
        <w:jc w:val="left"/>
        <w:rPr>
          <w:sz w:val="18"/>
        </w:rPr>
      </w:pPr>
      <w:r>
        <w:rPr>
          <w:sz w:val="18"/>
        </w:rPr>
        <w:t>В</w:t>
      </w:r>
      <w:r>
        <w:rPr>
          <w:spacing w:val="8"/>
          <w:sz w:val="18"/>
        </w:rPr>
        <w:t> </w:t>
      </w:r>
      <w:r>
        <w:rPr>
          <w:sz w:val="18"/>
        </w:rPr>
        <w:t>отношении</w:t>
      </w:r>
      <w:r>
        <w:rPr>
          <w:spacing w:val="8"/>
          <w:sz w:val="18"/>
        </w:rPr>
        <w:t> </w:t>
      </w:r>
      <w:r>
        <w:rPr>
          <w:sz w:val="18"/>
        </w:rPr>
        <w:t>ответчика</w:t>
      </w:r>
      <w:r>
        <w:rPr>
          <w:spacing w:val="8"/>
          <w:sz w:val="18"/>
        </w:rPr>
        <w:t> </w:t>
      </w:r>
      <w:r>
        <w:rPr>
          <w:sz w:val="18"/>
        </w:rPr>
        <w:t>возбуждено</w:t>
      </w:r>
      <w:r>
        <w:rPr>
          <w:spacing w:val="10"/>
          <w:sz w:val="18"/>
        </w:rPr>
        <w:t> </w:t>
      </w:r>
      <w:r>
        <w:rPr>
          <w:sz w:val="18"/>
        </w:rPr>
        <w:t>два</w:t>
      </w:r>
      <w:r>
        <w:rPr>
          <w:spacing w:val="8"/>
          <w:sz w:val="18"/>
        </w:rPr>
        <w:t> </w:t>
      </w:r>
      <w:r>
        <w:rPr>
          <w:sz w:val="18"/>
        </w:rPr>
        <w:t>исполнительных</w:t>
      </w:r>
      <w:r>
        <w:rPr>
          <w:spacing w:val="12"/>
          <w:sz w:val="18"/>
        </w:rPr>
        <w:t> </w:t>
      </w:r>
      <w:r>
        <w:rPr>
          <w:sz w:val="18"/>
        </w:rPr>
        <w:t>производства</w:t>
      </w:r>
      <w:r>
        <w:rPr>
          <w:spacing w:val="8"/>
          <w:sz w:val="18"/>
        </w:rPr>
        <w:t> </w:t>
      </w:r>
      <w:r>
        <w:rPr>
          <w:sz w:val="18"/>
        </w:rPr>
        <w:t>на</w:t>
      </w:r>
      <w:r>
        <w:rPr>
          <w:spacing w:val="8"/>
          <w:sz w:val="18"/>
        </w:rPr>
        <w:t> </w:t>
      </w:r>
      <w:r>
        <w:rPr>
          <w:sz w:val="18"/>
        </w:rPr>
        <w:t>общую</w:t>
      </w:r>
      <w:r>
        <w:rPr>
          <w:spacing w:val="8"/>
          <w:sz w:val="18"/>
        </w:rPr>
        <w:t> </w:t>
      </w:r>
      <w:r>
        <w:rPr>
          <w:sz w:val="18"/>
        </w:rPr>
        <w:t>сумму</w:t>
      </w:r>
      <w:r>
        <w:rPr>
          <w:spacing w:val="10"/>
          <w:sz w:val="18"/>
        </w:rPr>
        <w:t> </w:t>
      </w:r>
      <w:r>
        <w:rPr>
          <w:sz w:val="18"/>
        </w:rPr>
        <w:t>782</w:t>
      </w:r>
      <w:r>
        <w:rPr>
          <w:spacing w:val="7"/>
          <w:sz w:val="18"/>
        </w:rPr>
        <w:t> </w:t>
      </w:r>
      <w:r>
        <w:rPr>
          <w:sz w:val="18"/>
        </w:rPr>
        <w:t>443</w:t>
      </w:r>
      <w:r>
        <w:rPr>
          <w:spacing w:val="10"/>
          <w:sz w:val="18"/>
        </w:rPr>
        <w:t> </w:t>
      </w:r>
      <w:r>
        <w:rPr>
          <w:sz w:val="18"/>
        </w:rPr>
        <w:t>рубля</w:t>
      </w:r>
      <w:r>
        <w:rPr>
          <w:spacing w:val="10"/>
          <w:sz w:val="18"/>
        </w:rPr>
        <w:t> </w:t>
      </w:r>
      <w:r>
        <w:rPr>
          <w:sz w:val="18"/>
        </w:rPr>
        <w:t>56</w:t>
      </w:r>
      <w:r>
        <w:rPr>
          <w:spacing w:val="10"/>
          <w:sz w:val="18"/>
        </w:rPr>
        <w:t> </w:t>
      </w:r>
      <w:r>
        <w:rPr>
          <w:sz w:val="18"/>
        </w:rPr>
        <w:t>копеек,</w:t>
      </w:r>
      <w:r>
        <w:rPr>
          <w:spacing w:val="9"/>
          <w:sz w:val="18"/>
        </w:rPr>
        <w:t> </w:t>
      </w:r>
      <w:r>
        <w:rPr>
          <w:sz w:val="18"/>
        </w:rPr>
        <w:t>что</w:t>
      </w:r>
      <w:r>
        <w:rPr>
          <w:spacing w:val="1"/>
          <w:sz w:val="18"/>
        </w:rPr>
        <w:t> </w:t>
      </w:r>
      <w:r>
        <w:rPr>
          <w:sz w:val="18"/>
        </w:rPr>
        <w:t>свидетельствует о</w:t>
      </w:r>
      <w:r>
        <w:rPr>
          <w:spacing w:val="1"/>
          <w:sz w:val="18"/>
        </w:rPr>
        <w:t> </w:t>
      </w:r>
      <w:r>
        <w:rPr>
          <w:sz w:val="18"/>
        </w:rPr>
        <w:t>его</w:t>
      </w:r>
      <w:r>
        <w:rPr>
          <w:spacing w:val="1"/>
          <w:sz w:val="18"/>
        </w:rPr>
        <w:t> </w:t>
      </w:r>
      <w:r>
        <w:rPr>
          <w:sz w:val="18"/>
        </w:rPr>
        <w:t>финансовых</w:t>
      </w:r>
      <w:r>
        <w:rPr>
          <w:spacing w:val="1"/>
          <w:sz w:val="18"/>
        </w:rPr>
        <w:t> </w:t>
      </w:r>
      <w:r>
        <w:rPr>
          <w:sz w:val="18"/>
        </w:rPr>
        <w:t>затруднениях;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  <w:tab w:pos="835" w:val="left" w:leader="none"/>
        </w:tabs>
        <w:spacing w:line="232" w:lineRule="auto" w:before="8" w:after="0"/>
        <w:ind w:left="834" w:right="108" w:hanging="360"/>
        <w:jc w:val="left"/>
        <w:rPr>
          <w:sz w:val="18"/>
        </w:rPr>
      </w:pPr>
      <w:r>
        <w:rPr>
          <w:sz w:val="18"/>
        </w:rPr>
        <w:t>Ответчик</w:t>
      </w:r>
      <w:r>
        <w:rPr>
          <w:spacing w:val="1"/>
          <w:sz w:val="18"/>
        </w:rPr>
        <w:t> </w:t>
      </w:r>
      <w:r>
        <w:rPr>
          <w:sz w:val="18"/>
        </w:rPr>
        <w:t>длительное</w:t>
      </w:r>
      <w:r>
        <w:rPr>
          <w:spacing w:val="1"/>
          <w:sz w:val="18"/>
        </w:rPr>
        <w:t> </w:t>
      </w:r>
      <w:r>
        <w:rPr>
          <w:sz w:val="18"/>
        </w:rPr>
        <w:t>время</w:t>
      </w:r>
      <w:r>
        <w:rPr>
          <w:spacing w:val="1"/>
          <w:sz w:val="18"/>
        </w:rPr>
        <w:t> </w:t>
      </w:r>
      <w:r>
        <w:rPr>
          <w:sz w:val="18"/>
        </w:rPr>
        <w:t>отказывается</w:t>
      </w:r>
      <w:r>
        <w:rPr>
          <w:spacing w:val="1"/>
          <w:sz w:val="18"/>
        </w:rPr>
        <w:t> </w:t>
      </w:r>
      <w:r>
        <w:rPr>
          <w:sz w:val="18"/>
        </w:rPr>
        <w:t>добровольно</w:t>
      </w:r>
      <w:r>
        <w:rPr>
          <w:spacing w:val="1"/>
          <w:sz w:val="18"/>
        </w:rPr>
        <w:t> </w:t>
      </w:r>
      <w:r>
        <w:rPr>
          <w:sz w:val="18"/>
        </w:rPr>
        <w:t>возвращать</w:t>
      </w:r>
      <w:r>
        <w:rPr>
          <w:spacing w:val="1"/>
          <w:sz w:val="18"/>
        </w:rPr>
        <w:t> </w:t>
      </w:r>
      <w:r>
        <w:rPr>
          <w:sz w:val="18"/>
        </w:rPr>
        <w:t>заимствованные</w:t>
      </w:r>
      <w:r>
        <w:rPr>
          <w:spacing w:val="1"/>
          <w:sz w:val="18"/>
        </w:rPr>
        <w:t> </w:t>
      </w:r>
      <w:r>
        <w:rPr>
          <w:sz w:val="18"/>
        </w:rPr>
        <w:t>денежные</w:t>
      </w:r>
      <w:r>
        <w:rPr>
          <w:spacing w:val="1"/>
          <w:sz w:val="18"/>
        </w:rPr>
        <w:t> </w:t>
      </w:r>
      <w:r>
        <w:rPr>
          <w:sz w:val="18"/>
        </w:rPr>
        <w:t>средства,</w:t>
      </w:r>
      <w:r>
        <w:rPr>
          <w:spacing w:val="1"/>
          <w:sz w:val="18"/>
        </w:rPr>
        <w:t> </w:t>
      </w:r>
      <w:r>
        <w:rPr>
          <w:sz w:val="18"/>
        </w:rPr>
        <w:t>несмотря</w:t>
      </w:r>
      <w:r>
        <w:rPr>
          <w:spacing w:val="1"/>
          <w:sz w:val="18"/>
        </w:rPr>
        <w:t> </w:t>
      </w:r>
      <w:r>
        <w:rPr>
          <w:sz w:val="18"/>
        </w:rPr>
        <w:t>на</w:t>
      </w:r>
      <w:r>
        <w:rPr>
          <w:spacing w:val="-42"/>
          <w:sz w:val="18"/>
        </w:rPr>
        <w:t> </w:t>
      </w:r>
      <w:r>
        <w:rPr>
          <w:sz w:val="18"/>
        </w:rPr>
        <w:t>неоднократные</w:t>
      </w:r>
      <w:r>
        <w:rPr>
          <w:spacing w:val="-2"/>
          <w:sz w:val="18"/>
        </w:rPr>
        <w:t> </w:t>
      </w:r>
      <w:r>
        <w:rPr>
          <w:sz w:val="18"/>
        </w:rPr>
        <w:t>требования;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  <w:tab w:pos="835" w:val="left" w:leader="none"/>
        </w:tabs>
        <w:spacing w:line="232" w:lineRule="auto" w:before="8" w:after="0"/>
        <w:ind w:left="834" w:right="108" w:hanging="360"/>
        <w:jc w:val="left"/>
        <w:rPr>
          <w:sz w:val="18"/>
        </w:rPr>
      </w:pPr>
      <w:r>
        <w:rPr>
          <w:sz w:val="18"/>
        </w:rPr>
        <w:t>Такое</w:t>
      </w:r>
      <w:r>
        <w:rPr>
          <w:spacing w:val="18"/>
          <w:sz w:val="18"/>
        </w:rPr>
        <w:t> </w:t>
      </w:r>
      <w:r>
        <w:rPr>
          <w:sz w:val="18"/>
        </w:rPr>
        <w:t>поведение</w:t>
      </w:r>
      <w:r>
        <w:rPr>
          <w:spacing w:val="19"/>
          <w:sz w:val="18"/>
        </w:rPr>
        <w:t> </w:t>
      </w:r>
      <w:r>
        <w:rPr>
          <w:sz w:val="18"/>
        </w:rPr>
        <w:t>ответчика</w:t>
      </w:r>
      <w:r>
        <w:rPr>
          <w:spacing w:val="19"/>
          <w:sz w:val="18"/>
        </w:rPr>
        <w:t> </w:t>
      </w:r>
      <w:r>
        <w:rPr>
          <w:sz w:val="18"/>
        </w:rPr>
        <w:t>позволяет</w:t>
      </w:r>
      <w:r>
        <w:rPr>
          <w:spacing w:val="19"/>
          <w:sz w:val="18"/>
        </w:rPr>
        <w:t> </w:t>
      </w:r>
      <w:r>
        <w:rPr>
          <w:sz w:val="18"/>
        </w:rPr>
        <w:t>сомневаться</w:t>
      </w:r>
      <w:r>
        <w:rPr>
          <w:spacing w:val="21"/>
          <w:sz w:val="18"/>
        </w:rPr>
        <w:t> </w:t>
      </w:r>
      <w:r>
        <w:rPr>
          <w:sz w:val="18"/>
        </w:rPr>
        <w:t>в</w:t>
      </w:r>
      <w:r>
        <w:rPr>
          <w:spacing w:val="19"/>
          <w:sz w:val="18"/>
        </w:rPr>
        <w:t> </w:t>
      </w:r>
      <w:r>
        <w:rPr>
          <w:sz w:val="18"/>
        </w:rPr>
        <w:t>возможности</w:t>
      </w:r>
      <w:r>
        <w:rPr>
          <w:spacing w:val="19"/>
          <w:sz w:val="18"/>
        </w:rPr>
        <w:t> </w:t>
      </w:r>
      <w:r>
        <w:rPr>
          <w:sz w:val="18"/>
        </w:rPr>
        <w:t>её</w:t>
      </w:r>
      <w:r>
        <w:rPr>
          <w:spacing w:val="18"/>
          <w:sz w:val="18"/>
        </w:rPr>
        <w:t> </w:t>
      </w:r>
      <w:r>
        <w:rPr>
          <w:sz w:val="18"/>
        </w:rPr>
        <w:t>исполнить</w:t>
      </w:r>
      <w:r>
        <w:rPr>
          <w:spacing w:val="22"/>
          <w:sz w:val="18"/>
        </w:rPr>
        <w:t> </w:t>
      </w:r>
      <w:r>
        <w:rPr>
          <w:sz w:val="18"/>
        </w:rPr>
        <w:t>судебное</w:t>
      </w:r>
      <w:r>
        <w:rPr>
          <w:spacing w:val="21"/>
          <w:sz w:val="18"/>
        </w:rPr>
        <w:t> </w:t>
      </w:r>
      <w:r>
        <w:rPr>
          <w:sz w:val="18"/>
        </w:rPr>
        <w:t>решение</w:t>
      </w:r>
      <w:r>
        <w:rPr>
          <w:spacing w:val="18"/>
          <w:sz w:val="18"/>
        </w:rPr>
        <w:t> </w:t>
      </w:r>
      <w:r>
        <w:rPr>
          <w:sz w:val="18"/>
        </w:rPr>
        <w:t>при</w:t>
      </w:r>
      <w:r>
        <w:rPr>
          <w:spacing w:val="19"/>
          <w:sz w:val="18"/>
        </w:rPr>
        <w:t> </w:t>
      </w:r>
      <w:r>
        <w:rPr>
          <w:sz w:val="18"/>
        </w:rPr>
        <w:t>его</w:t>
      </w:r>
      <w:r>
        <w:rPr>
          <w:spacing w:val="21"/>
          <w:sz w:val="18"/>
        </w:rPr>
        <w:t> </w:t>
      </w:r>
      <w:r>
        <w:rPr>
          <w:sz w:val="18"/>
        </w:rPr>
        <w:t>вынесении</w:t>
      </w:r>
      <w:r>
        <w:rPr>
          <w:spacing w:val="22"/>
          <w:sz w:val="18"/>
        </w:rPr>
        <w:t> </w:t>
      </w:r>
      <w:r>
        <w:rPr>
          <w:sz w:val="18"/>
        </w:rPr>
        <w:t>в</w:t>
      </w:r>
      <w:r>
        <w:rPr>
          <w:spacing w:val="20"/>
          <w:sz w:val="18"/>
        </w:rPr>
        <w:t> </w:t>
      </w:r>
      <w:r>
        <w:rPr>
          <w:sz w:val="18"/>
        </w:rPr>
        <w:t>мою</w:t>
      </w:r>
      <w:r>
        <w:rPr>
          <w:spacing w:val="1"/>
          <w:sz w:val="18"/>
        </w:rPr>
        <w:t> </w:t>
      </w:r>
      <w:r>
        <w:rPr>
          <w:sz w:val="18"/>
        </w:rPr>
        <w:t>пользу.</w:t>
      </w:r>
    </w:p>
    <w:p>
      <w:pPr>
        <w:pStyle w:val="Heading1"/>
        <w:numPr>
          <w:ilvl w:val="0"/>
          <w:numId w:val="1"/>
        </w:numPr>
        <w:tabs>
          <w:tab w:pos="1005" w:val="left" w:leader="none"/>
        </w:tabs>
        <w:spacing w:line="207" w:lineRule="exact" w:before="4" w:after="0"/>
        <w:ind w:left="1004" w:right="0" w:hanging="183"/>
        <w:jc w:val="both"/>
      </w:pPr>
      <w:r>
        <w:rPr/>
        <w:t>Ошибочность</w:t>
      </w:r>
      <w:r>
        <w:rPr>
          <w:spacing w:val="-4"/>
        </w:rPr>
        <w:t> </w:t>
      </w:r>
      <w:r>
        <w:rPr/>
        <w:t>вывода</w:t>
      </w:r>
      <w:r>
        <w:rPr>
          <w:spacing w:val="-1"/>
        </w:rPr>
        <w:t> </w:t>
      </w:r>
      <w:r>
        <w:rPr/>
        <w:t>суда</w:t>
      </w:r>
      <w:r>
        <w:rPr>
          <w:spacing w:val="-4"/>
        </w:rPr>
        <w:t> </w:t>
      </w:r>
      <w:r>
        <w:rPr/>
        <w:t>первой</w:t>
      </w:r>
      <w:r>
        <w:rPr>
          <w:spacing w:val="-2"/>
        </w:rPr>
        <w:t> </w:t>
      </w:r>
      <w:r>
        <w:rPr/>
        <w:t>инстанции</w:t>
      </w:r>
    </w:p>
    <w:p>
      <w:pPr>
        <w:pStyle w:val="BodyText"/>
        <w:ind w:left="114" w:right="111" w:firstLine="707"/>
        <w:jc w:val="both"/>
      </w:pPr>
      <w:r>
        <w:rPr/>
        <w:t>Судья</w:t>
      </w:r>
      <w:r>
        <w:rPr>
          <w:spacing w:val="1"/>
        </w:rPr>
        <w:t> </w:t>
      </w:r>
      <w:r>
        <w:rPr/>
        <w:t>первой инстанции,</w:t>
      </w:r>
      <w:r>
        <w:rPr>
          <w:spacing w:val="1"/>
        </w:rPr>
        <w:t> </w:t>
      </w:r>
      <w:r>
        <w:rPr/>
        <w:t>отказывая</w:t>
      </w:r>
      <w:r>
        <w:rPr>
          <w:spacing w:val="1"/>
        </w:rPr>
        <w:t> </w:t>
      </w:r>
      <w:r>
        <w:rPr/>
        <w:t>в удовлетворении заявления,</w:t>
      </w:r>
      <w:r>
        <w:rPr>
          <w:spacing w:val="1"/>
        </w:rPr>
        <w:t> </w:t>
      </w:r>
      <w:r>
        <w:rPr/>
        <w:t>исходил из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 я</w:t>
      </w:r>
      <w:r>
        <w:rPr>
          <w:spacing w:val="1"/>
        </w:rPr>
        <w:t> </w:t>
      </w:r>
      <w:r>
        <w:rPr/>
        <w:t>якобы не указал доказательства</w:t>
      </w:r>
      <w:r>
        <w:rPr>
          <w:spacing w:val="1"/>
        </w:rPr>
        <w:t> </w:t>
      </w:r>
      <w:r>
        <w:rPr/>
        <w:t>обстоятельств, свидетельствующих о том, что непринятие обеспечительных мер может затруднить или сделать невозможным исполнение</w:t>
      </w:r>
      <w:r>
        <w:rPr>
          <w:spacing w:val="-42"/>
        </w:rPr>
        <w:t> </w:t>
      </w:r>
      <w:r>
        <w:rPr/>
        <w:t>решения суда.</w:t>
      </w:r>
    </w:p>
    <w:p>
      <w:pPr>
        <w:pStyle w:val="BodyText"/>
        <w:ind w:left="114" w:right="109" w:firstLine="707"/>
        <w:jc w:val="both"/>
      </w:pPr>
      <w:r>
        <w:rPr/>
        <w:t>Однако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моём</w:t>
      </w:r>
      <w:r>
        <w:rPr>
          <w:spacing w:val="1"/>
        </w:rPr>
        <w:t> </w:t>
      </w:r>
      <w:r>
        <w:rPr/>
        <w:t>заявлении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детально</w:t>
      </w:r>
      <w:r>
        <w:rPr>
          <w:spacing w:val="1"/>
        </w:rPr>
        <w:t> </w:t>
      </w:r>
      <w:r>
        <w:rPr/>
        <w:t>изложил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факты,</w:t>
      </w:r>
      <w:r>
        <w:rPr>
          <w:spacing w:val="1"/>
        </w:rPr>
        <w:t> </w:t>
      </w:r>
      <w:r>
        <w:rPr/>
        <w:t>подтверждённые</w:t>
      </w:r>
      <w:r>
        <w:rPr>
          <w:spacing w:val="1"/>
        </w:rPr>
        <w:t> </w:t>
      </w:r>
      <w:r>
        <w:rPr/>
        <w:t>документально:</w:t>
      </w:r>
      <w:r>
        <w:rPr>
          <w:spacing w:val="1"/>
        </w:rPr>
        <w:t> </w:t>
      </w:r>
      <w:r>
        <w:rPr/>
        <w:t>справка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исполнительных производствах, переписка с ответчиком, подтверждающая отказ от добровольного исполнения, и данные о финансовом</w:t>
      </w:r>
      <w:r>
        <w:rPr>
          <w:spacing w:val="1"/>
        </w:rPr>
        <w:t> </w:t>
      </w:r>
      <w:r>
        <w:rPr/>
        <w:t>положении</w:t>
      </w:r>
      <w:r>
        <w:rPr>
          <w:spacing w:val="-1"/>
        </w:rPr>
        <w:t> </w:t>
      </w:r>
      <w:r>
        <w:rPr/>
        <w:t>ответчика.</w:t>
      </w:r>
    </w:p>
    <w:p>
      <w:pPr>
        <w:pStyle w:val="Heading1"/>
        <w:numPr>
          <w:ilvl w:val="0"/>
          <w:numId w:val="1"/>
        </w:numPr>
        <w:tabs>
          <w:tab w:pos="1005" w:val="left" w:leader="none"/>
        </w:tabs>
        <w:spacing w:line="205" w:lineRule="exact" w:before="0" w:after="0"/>
        <w:ind w:left="1004" w:right="0" w:hanging="183"/>
        <w:jc w:val="both"/>
      </w:pPr>
      <w:r>
        <w:rPr/>
        <w:t>Имущественный</w:t>
      </w:r>
      <w:r>
        <w:rPr>
          <w:spacing w:val="-3"/>
        </w:rPr>
        <w:t> </w:t>
      </w:r>
      <w:r>
        <w:rPr/>
        <w:t>характер</w:t>
      </w:r>
      <w:r>
        <w:rPr>
          <w:spacing w:val="-6"/>
        </w:rPr>
        <w:t> </w:t>
      </w:r>
      <w:r>
        <w:rPr/>
        <w:t>спора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самостоятельное</w:t>
      </w:r>
      <w:r>
        <w:rPr>
          <w:spacing w:val="-5"/>
        </w:rPr>
        <w:t> </w:t>
      </w:r>
      <w:r>
        <w:rPr/>
        <w:t>основание</w:t>
      </w:r>
    </w:p>
    <w:p>
      <w:pPr>
        <w:pStyle w:val="BodyText"/>
        <w:spacing w:before="2"/>
        <w:ind w:left="114" w:right="114" w:firstLine="707"/>
        <w:jc w:val="both"/>
      </w:pPr>
      <w:r>
        <w:rPr/>
        <w:t>При наличии в производстве суда имущественного спора о взыскании денежных средств суд имеет достаточные основания для</w:t>
      </w:r>
      <w:r>
        <w:rPr>
          <w:spacing w:val="1"/>
        </w:rPr>
        <w:t> </w:t>
      </w:r>
      <w:r>
        <w:rPr/>
        <w:t>принятия обеспечительных мер. Отказ ответчика от добровольного исполнения обязательств по соглашению о займе может быть отнесён</w:t>
      </w:r>
      <w:r>
        <w:rPr>
          <w:spacing w:val="-42"/>
        </w:rPr>
        <w:t> </w:t>
      </w:r>
      <w:r>
        <w:rPr/>
        <w:t>к числу оснований для принятия мер обеспечения иска, так как позволяет обоснованно сомневаться в возможности ответчика исполнить</w:t>
      </w:r>
      <w:r>
        <w:rPr>
          <w:spacing w:val="1"/>
        </w:rPr>
        <w:t> </w:t>
      </w:r>
      <w:r>
        <w:rPr/>
        <w:t>решение</w:t>
      </w:r>
      <w:r>
        <w:rPr>
          <w:spacing w:val="-2"/>
        </w:rPr>
        <w:t> </w:t>
      </w:r>
      <w:r>
        <w:rPr/>
        <w:t>суда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</w:t>
      </w:r>
      <w:r>
        <w:rPr>
          <w:spacing w:val="-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вынесения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мою пользу.</w:t>
      </w:r>
    </w:p>
    <w:p>
      <w:pPr>
        <w:pStyle w:val="Heading1"/>
        <w:numPr>
          <w:ilvl w:val="0"/>
          <w:numId w:val="1"/>
        </w:numPr>
        <w:tabs>
          <w:tab w:pos="1005" w:val="left" w:leader="none"/>
        </w:tabs>
        <w:spacing w:line="205" w:lineRule="exact" w:before="0" w:after="0"/>
        <w:ind w:left="1004" w:right="0" w:hanging="183"/>
        <w:jc w:val="both"/>
      </w:pPr>
      <w:r>
        <w:rPr/>
        <w:t>Соразмерность</w:t>
      </w:r>
      <w:r>
        <w:rPr>
          <w:spacing w:val="-6"/>
        </w:rPr>
        <w:t> </w:t>
      </w:r>
      <w:r>
        <w:rPr/>
        <w:t>испрашиваемых</w:t>
      </w:r>
      <w:r>
        <w:rPr>
          <w:spacing w:val="-3"/>
        </w:rPr>
        <w:t> </w:t>
      </w:r>
      <w:r>
        <w:rPr/>
        <w:t>мер</w:t>
      </w:r>
    </w:p>
    <w:p>
      <w:pPr>
        <w:pStyle w:val="BodyText"/>
        <w:spacing w:before="2"/>
        <w:ind w:left="114" w:right="108" w:firstLine="708"/>
        <w:jc w:val="both"/>
      </w:pPr>
      <w:r>
        <w:rPr/>
        <w:t>Заявленные</w:t>
      </w:r>
      <w:r>
        <w:rPr>
          <w:spacing w:val="-6"/>
        </w:rPr>
        <w:t> </w:t>
      </w:r>
      <w:r>
        <w:rPr/>
        <w:t>мною</w:t>
      </w:r>
      <w:r>
        <w:rPr>
          <w:spacing w:val="-5"/>
        </w:rPr>
        <w:t> </w:t>
      </w:r>
      <w:r>
        <w:rPr/>
        <w:t>обеспечительные</w:t>
      </w:r>
      <w:r>
        <w:rPr>
          <w:spacing w:val="-6"/>
        </w:rPr>
        <w:t> </w:t>
      </w:r>
      <w:r>
        <w:rPr/>
        <w:t>меры</w:t>
      </w:r>
      <w:r>
        <w:rPr>
          <w:spacing w:val="-7"/>
        </w:rPr>
        <w:t> </w:t>
      </w:r>
      <w:r>
        <w:rPr/>
        <w:t>—</w:t>
      </w:r>
      <w:r>
        <w:rPr>
          <w:spacing w:val="-4"/>
        </w:rPr>
        <w:t> </w:t>
      </w:r>
      <w:r>
        <w:rPr/>
        <w:t>наложение</w:t>
      </w:r>
      <w:r>
        <w:rPr>
          <w:spacing w:val="-6"/>
        </w:rPr>
        <w:t> </w:t>
      </w:r>
      <w:r>
        <w:rPr/>
        <w:t>ареста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имущество</w:t>
      </w:r>
      <w:r>
        <w:rPr>
          <w:spacing w:val="-4"/>
        </w:rPr>
        <w:t> </w:t>
      </w:r>
      <w:r>
        <w:rPr/>
        <w:t>Пэпэтешиной</w:t>
      </w:r>
      <w:r>
        <w:rPr>
          <w:spacing w:val="-6"/>
        </w:rPr>
        <w:t> </w:t>
      </w:r>
      <w:r>
        <w:rPr/>
        <w:t>Полины</w:t>
      </w:r>
      <w:r>
        <w:rPr>
          <w:spacing w:val="-5"/>
        </w:rPr>
        <w:t> </w:t>
      </w:r>
      <w:r>
        <w:rPr/>
        <w:t>Петровны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пределах</w:t>
      </w:r>
      <w:r>
        <w:rPr>
          <w:spacing w:val="-4"/>
        </w:rPr>
        <w:t> </w:t>
      </w:r>
      <w:r>
        <w:rPr/>
        <w:t>суммы</w:t>
      </w:r>
      <w:r>
        <w:rPr>
          <w:spacing w:val="1"/>
        </w:rPr>
        <w:t> </w:t>
      </w:r>
      <w:r>
        <w:rPr/>
        <w:t>исковых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580</w:t>
      </w:r>
      <w:r>
        <w:rPr>
          <w:spacing w:val="1"/>
        </w:rPr>
        <w:t> </w:t>
      </w:r>
      <w:r>
        <w:rPr/>
        <w:t>000</w:t>
      </w:r>
      <w:r>
        <w:rPr>
          <w:spacing w:val="1"/>
        </w:rPr>
        <w:t> </w:t>
      </w:r>
      <w:r>
        <w:rPr/>
        <w:t>рублей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полностью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статьи</w:t>
      </w:r>
      <w:r>
        <w:rPr>
          <w:spacing w:val="1"/>
        </w:rPr>
        <w:t> </w:t>
      </w:r>
      <w:r>
        <w:rPr/>
        <w:t>140</w:t>
      </w:r>
      <w:r>
        <w:rPr>
          <w:spacing w:val="1"/>
        </w:rPr>
        <w:t> </w:t>
      </w:r>
      <w:r>
        <w:rPr/>
        <w:t>ГПК</w:t>
      </w:r>
      <w:r>
        <w:rPr>
          <w:spacing w:val="1"/>
        </w:rPr>
        <w:t> </w:t>
      </w:r>
      <w:r>
        <w:rPr/>
        <w:t>РФ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соразмерности</w:t>
      </w:r>
      <w:r>
        <w:rPr>
          <w:spacing w:val="1"/>
        </w:rPr>
        <w:t> </w:t>
      </w:r>
      <w:r>
        <w:rPr/>
        <w:t>охранительных мер</w:t>
      </w:r>
      <w:r>
        <w:rPr>
          <w:spacing w:val="-1"/>
        </w:rPr>
        <w:t> </w:t>
      </w:r>
      <w:r>
        <w:rPr/>
        <w:t>заявленному</w:t>
      </w:r>
      <w:r>
        <w:rPr>
          <w:spacing w:val="1"/>
        </w:rPr>
        <w:t> </w:t>
      </w:r>
      <w:r>
        <w:rPr/>
        <w:t>требованию.</w:t>
      </w:r>
    </w:p>
    <w:p>
      <w:pPr>
        <w:pStyle w:val="BodyText"/>
        <w:ind w:left="114" w:right="110" w:firstLine="707"/>
        <w:jc w:val="both"/>
      </w:pPr>
      <w:r>
        <w:rPr/>
        <w:t>Таким образом, определение суда первой инстанции об отказе в удовлетворении заявления о принятии обеспечительных мер</w:t>
      </w:r>
      <w:r>
        <w:rPr>
          <w:spacing w:val="1"/>
        </w:rPr>
        <w:t> </w:t>
      </w:r>
      <w:r>
        <w:rPr/>
        <w:t>нельзя признать законным и обоснованным, оно подлежит отмене с разрешением вопроса по существу путём удовлетворения заявления о</w:t>
      </w:r>
      <w:r>
        <w:rPr>
          <w:spacing w:val="-42"/>
        </w:rPr>
        <w:t> </w:t>
      </w:r>
      <w:r>
        <w:rPr/>
        <w:t>принятии</w:t>
      </w:r>
      <w:r>
        <w:rPr>
          <w:spacing w:val="-1"/>
        </w:rPr>
        <w:t> </w:t>
      </w:r>
      <w:r>
        <w:rPr/>
        <w:t>обеспечительных</w:t>
      </w:r>
      <w:r>
        <w:rPr>
          <w:spacing w:val="1"/>
        </w:rPr>
        <w:t> </w:t>
      </w:r>
      <w:r>
        <w:rPr/>
        <w:t>мер.</w:t>
      </w:r>
    </w:p>
    <w:p>
      <w:pPr>
        <w:pStyle w:val="BodyText"/>
        <w:spacing w:line="207" w:lineRule="exact"/>
        <w:ind w:left="822"/>
        <w:jc w:val="both"/>
      </w:pPr>
      <w:r>
        <w:rPr/>
        <w:t>На</w:t>
      </w:r>
      <w:r>
        <w:rPr>
          <w:spacing w:val="-3"/>
        </w:rPr>
        <w:t> </w:t>
      </w:r>
      <w:r>
        <w:rPr/>
        <w:t>основании</w:t>
      </w:r>
      <w:r>
        <w:rPr>
          <w:spacing w:val="-3"/>
        </w:rPr>
        <w:t> </w:t>
      </w:r>
      <w:r>
        <w:rPr/>
        <w:t>изложенного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руководствуясь</w:t>
      </w:r>
      <w:r>
        <w:rPr>
          <w:spacing w:val="-2"/>
        </w:rPr>
        <w:t> </w:t>
      </w:r>
      <w:r>
        <w:rPr/>
        <w:t>статьями</w:t>
      </w:r>
      <w:r>
        <w:rPr>
          <w:spacing w:val="-5"/>
        </w:rPr>
        <w:t> </w:t>
      </w:r>
      <w:r>
        <w:rPr/>
        <w:t>331,</w:t>
      </w:r>
      <w:r>
        <w:rPr>
          <w:spacing w:val="-4"/>
        </w:rPr>
        <w:t> </w:t>
      </w:r>
      <w:r>
        <w:rPr/>
        <w:t>332</w:t>
      </w:r>
      <w:r>
        <w:rPr>
          <w:spacing w:val="-1"/>
        </w:rPr>
        <w:t> </w:t>
      </w:r>
      <w:r>
        <w:rPr/>
        <w:t>ГПК</w:t>
      </w:r>
      <w:r>
        <w:rPr>
          <w:spacing w:val="-2"/>
        </w:rPr>
        <w:t> </w:t>
      </w:r>
      <w:r>
        <w:rPr/>
        <w:t>РФ,</w:t>
      </w:r>
      <w:r>
        <w:rPr>
          <w:spacing w:val="-1"/>
        </w:rPr>
        <w:t> </w:t>
      </w:r>
      <w:r>
        <w:rPr>
          <w:b/>
        </w:rPr>
        <w:t>прошу</w:t>
      </w:r>
      <w:r>
        <w:rPr/>
        <w:t>:</w:t>
      </w:r>
    </w:p>
    <w:p>
      <w:pPr>
        <w:pStyle w:val="ListParagraph"/>
        <w:numPr>
          <w:ilvl w:val="0"/>
          <w:numId w:val="3"/>
        </w:numPr>
        <w:tabs>
          <w:tab w:pos="834" w:val="left" w:leader="none"/>
          <w:tab w:pos="835" w:val="left" w:leader="none"/>
        </w:tabs>
        <w:spacing w:line="240" w:lineRule="auto" w:before="0" w:after="0"/>
        <w:ind w:left="834" w:right="109" w:hanging="360"/>
        <w:jc w:val="left"/>
        <w:rPr>
          <w:sz w:val="18"/>
        </w:rPr>
      </w:pPr>
      <w:r>
        <w:rPr>
          <w:spacing w:val="-1"/>
          <w:sz w:val="18"/>
        </w:rPr>
        <w:t>Отменить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определение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Ново-Савиновского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районного</w:t>
      </w:r>
      <w:r>
        <w:rPr>
          <w:spacing w:val="-8"/>
          <w:sz w:val="18"/>
        </w:rPr>
        <w:t> </w:t>
      </w:r>
      <w:r>
        <w:rPr>
          <w:sz w:val="18"/>
        </w:rPr>
        <w:t>суда</w:t>
      </w:r>
      <w:r>
        <w:rPr>
          <w:spacing w:val="-10"/>
          <w:sz w:val="18"/>
        </w:rPr>
        <w:t> </w:t>
      </w:r>
      <w:r>
        <w:rPr>
          <w:sz w:val="18"/>
        </w:rPr>
        <w:t>г.</w:t>
      </w:r>
      <w:r>
        <w:rPr>
          <w:spacing w:val="-11"/>
          <w:sz w:val="18"/>
        </w:rPr>
        <w:t> </w:t>
      </w:r>
      <w:r>
        <w:rPr>
          <w:sz w:val="18"/>
        </w:rPr>
        <w:t>Казани</w:t>
      </w:r>
      <w:r>
        <w:rPr>
          <w:spacing w:val="-10"/>
          <w:sz w:val="18"/>
        </w:rPr>
        <w:t> </w:t>
      </w:r>
      <w:r>
        <w:rPr>
          <w:sz w:val="18"/>
        </w:rPr>
        <w:t>от</w:t>
      </w:r>
      <w:r>
        <w:rPr>
          <w:spacing w:val="-11"/>
          <w:sz w:val="18"/>
        </w:rPr>
        <w:t> </w:t>
      </w:r>
      <w:r>
        <w:rPr>
          <w:sz w:val="18"/>
        </w:rPr>
        <w:t>18</w:t>
      </w:r>
      <w:r>
        <w:rPr>
          <w:spacing w:val="-11"/>
          <w:sz w:val="18"/>
        </w:rPr>
        <w:t> </w:t>
      </w:r>
      <w:r>
        <w:rPr>
          <w:sz w:val="18"/>
        </w:rPr>
        <w:t>апреля</w:t>
      </w:r>
      <w:r>
        <w:rPr>
          <w:spacing w:val="-8"/>
          <w:sz w:val="18"/>
        </w:rPr>
        <w:t> </w:t>
      </w:r>
      <w:r>
        <w:rPr>
          <w:sz w:val="18"/>
        </w:rPr>
        <w:t>2025</w:t>
      </w:r>
      <w:r>
        <w:rPr>
          <w:spacing w:val="-11"/>
          <w:sz w:val="18"/>
        </w:rPr>
        <w:t> </w:t>
      </w:r>
      <w:r>
        <w:rPr>
          <w:sz w:val="18"/>
        </w:rPr>
        <w:t>года</w:t>
      </w:r>
      <w:r>
        <w:rPr>
          <w:spacing w:val="-13"/>
          <w:sz w:val="18"/>
        </w:rPr>
        <w:t> </w:t>
      </w:r>
      <w:r>
        <w:rPr>
          <w:sz w:val="18"/>
        </w:rPr>
        <w:t>об</w:t>
      </w:r>
      <w:r>
        <w:rPr>
          <w:spacing w:val="-12"/>
          <w:sz w:val="18"/>
        </w:rPr>
        <w:t> </w:t>
      </w:r>
      <w:r>
        <w:rPr>
          <w:sz w:val="18"/>
        </w:rPr>
        <w:t>отказе</w:t>
      </w:r>
      <w:r>
        <w:rPr>
          <w:spacing w:val="-10"/>
          <w:sz w:val="18"/>
        </w:rPr>
        <w:t> </w:t>
      </w:r>
      <w:r>
        <w:rPr>
          <w:sz w:val="18"/>
        </w:rPr>
        <w:t>в</w:t>
      </w:r>
      <w:r>
        <w:rPr>
          <w:spacing w:val="-10"/>
          <w:sz w:val="18"/>
        </w:rPr>
        <w:t> </w:t>
      </w:r>
      <w:r>
        <w:rPr>
          <w:sz w:val="18"/>
        </w:rPr>
        <w:t>удовлетворении</w:t>
      </w:r>
      <w:r>
        <w:rPr>
          <w:spacing w:val="-10"/>
          <w:sz w:val="18"/>
        </w:rPr>
        <w:t> </w:t>
      </w:r>
      <w:r>
        <w:rPr>
          <w:sz w:val="18"/>
        </w:rPr>
        <w:t>заявления</w:t>
      </w:r>
      <w:r>
        <w:rPr>
          <w:spacing w:val="1"/>
          <w:sz w:val="18"/>
        </w:rPr>
        <w:t> </w:t>
      </w:r>
      <w:r>
        <w:rPr>
          <w:sz w:val="18"/>
        </w:rPr>
        <w:t>о принятии обеспечительных</w:t>
      </w:r>
      <w:r>
        <w:rPr>
          <w:spacing w:val="1"/>
          <w:sz w:val="18"/>
        </w:rPr>
        <w:t> </w:t>
      </w:r>
      <w:r>
        <w:rPr>
          <w:sz w:val="18"/>
        </w:rPr>
        <w:t>мер по</w:t>
      </w:r>
      <w:r>
        <w:rPr>
          <w:spacing w:val="1"/>
          <w:sz w:val="18"/>
        </w:rPr>
        <w:t> </w:t>
      </w:r>
      <w:r>
        <w:rPr>
          <w:sz w:val="18"/>
        </w:rPr>
        <w:t>гражданскому</w:t>
      </w:r>
      <w:r>
        <w:rPr>
          <w:spacing w:val="1"/>
          <w:sz w:val="18"/>
        </w:rPr>
        <w:t> </w:t>
      </w:r>
      <w:r>
        <w:rPr>
          <w:sz w:val="18"/>
        </w:rPr>
        <w:t>делу №</w:t>
      </w:r>
      <w:r>
        <w:rPr>
          <w:spacing w:val="-1"/>
          <w:sz w:val="18"/>
        </w:rPr>
        <w:t> </w:t>
      </w:r>
      <w:r>
        <w:rPr>
          <w:sz w:val="18"/>
        </w:rPr>
        <w:t>2-2847/2025.</w:t>
      </w:r>
    </w:p>
    <w:p>
      <w:pPr>
        <w:pStyle w:val="ListParagraph"/>
        <w:numPr>
          <w:ilvl w:val="0"/>
          <w:numId w:val="3"/>
        </w:numPr>
        <w:tabs>
          <w:tab w:pos="834" w:val="left" w:leader="none"/>
          <w:tab w:pos="835" w:val="left" w:leader="none"/>
        </w:tabs>
        <w:spacing w:line="207" w:lineRule="exact" w:before="0" w:after="0"/>
        <w:ind w:left="834" w:right="0" w:hanging="361"/>
        <w:jc w:val="left"/>
        <w:rPr>
          <w:sz w:val="18"/>
        </w:rPr>
      </w:pPr>
      <w:r>
        <w:rPr>
          <w:sz w:val="18"/>
        </w:rPr>
        <w:t>Разрешить</w:t>
      </w:r>
      <w:r>
        <w:rPr>
          <w:spacing w:val="-3"/>
          <w:sz w:val="18"/>
        </w:rPr>
        <w:t> </w:t>
      </w:r>
      <w:r>
        <w:rPr>
          <w:sz w:val="18"/>
        </w:rPr>
        <w:t>вопрос</w:t>
      </w:r>
      <w:r>
        <w:rPr>
          <w:spacing w:val="-4"/>
          <w:sz w:val="18"/>
        </w:rPr>
        <w:t> </w:t>
      </w:r>
      <w:r>
        <w:rPr>
          <w:sz w:val="18"/>
        </w:rPr>
        <w:t>по</w:t>
      </w:r>
      <w:r>
        <w:rPr>
          <w:spacing w:val="-2"/>
          <w:sz w:val="18"/>
        </w:rPr>
        <w:t> </w:t>
      </w:r>
      <w:r>
        <w:rPr>
          <w:sz w:val="18"/>
        </w:rPr>
        <w:t>существу</w:t>
      </w:r>
      <w:r>
        <w:rPr>
          <w:spacing w:val="-4"/>
          <w:sz w:val="18"/>
        </w:rPr>
        <w:t> </w:t>
      </w:r>
      <w:r>
        <w:rPr>
          <w:sz w:val="18"/>
        </w:rPr>
        <w:t>путём</w:t>
      </w:r>
      <w:r>
        <w:rPr>
          <w:spacing w:val="-4"/>
          <w:sz w:val="18"/>
        </w:rPr>
        <w:t> </w:t>
      </w:r>
      <w:r>
        <w:rPr>
          <w:sz w:val="18"/>
        </w:rPr>
        <w:t>удовлетворения</w:t>
      </w:r>
      <w:r>
        <w:rPr>
          <w:spacing w:val="-2"/>
          <w:sz w:val="18"/>
        </w:rPr>
        <w:t> </w:t>
      </w:r>
      <w:r>
        <w:rPr>
          <w:sz w:val="18"/>
        </w:rPr>
        <w:t>заявления</w:t>
      </w:r>
      <w:r>
        <w:rPr>
          <w:spacing w:val="-2"/>
          <w:sz w:val="18"/>
        </w:rPr>
        <w:t> </w:t>
      </w:r>
      <w:r>
        <w:rPr>
          <w:sz w:val="18"/>
        </w:rPr>
        <w:t>о</w:t>
      </w:r>
      <w:r>
        <w:rPr>
          <w:spacing w:val="-2"/>
          <w:sz w:val="18"/>
        </w:rPr>
        <w:t> </w:t>
      </w:r>
      <w:r>
        <w:rPr>
          <w:sz w:val="18"/>
        </w:rPr>
        <w:t>принятии</w:t>
      </w:r>
      <w:r>
        <w:rPr>
          <w:spacing w:val="-6"/>
          <w:sz w:val="18"/>
        </w:rPr>
        <w:t> </w:t>
      </w:r>
      <w:r>
        <w:rPr>
          <w:sz w:val="18"/>
        </w:rPr>
        <w:t>обеспечительных</w:t>
      </w:r>
      <w:r>
        <w:rPr>
          <w:spacing w:val="-2"/>
          <w:sz w:val="18"/>
        </w:rPr>
        <w:t> </w:t>
      </w:r>
      <w:r>
        <w:rPr>
          <w:sz w:val="18"/>
        </w:rPr>
        <w:t>мер.</w:t>
      </w:r>
    </w:p>
    <w:p>
      <w:pPr>
        <w:pStyle w:val="ListParagraph"/>
        <w:numPr>
          <w:ilvl w:val="0"/>
          <w:numId w:val="3"/>
        </w:numPr>
        <w:tabs>
          <w:tab w:pos="834" w:val="left" w:leader="none"/>
          <w:tab w:pos="835" w:val="left" w:leader="none"/>
        </w:tabs>
        <w:spacing w:line="207" w:lineRule="exact" w:before="0" w:after="0"/>
        <w:ind w:left="834" w:right="0" w:hanging="361"/>
        <w:jc w:val="left"/>
        <w:rPr>
          <w:sz w:val="18"/>
        </w:rPr>
      </w:pPr>
      <w:r>
        <w:rPr>
          <w:sz w:val="18"/>
        </w:rPr>
        <w:t>Наложить</w:t>
      </w:r>
      <w:r>
        <w:rPr>
          <w:spacing w:val="-3"/>
          <w:sz w:val="18"/>
        </w:rPr>
        <w:t> </w:t>
      </w:r>
      <w:r>
        <w:rPr>
          <w:sz w:val="18"/>
        </w:rPr>
        <w:t>арест</w:t>
      </w:r>
      <w:r>
        <w:rPr>
          <w:spacing w:val="-1"/>
          <w:sz w:val="18"/>
        </w:rPr>
        <w:t> </w:t>
      </w:r>
      <w:r>
        <w:rPr>
          <w:sz w:val="18"/>
        </w:rPr>
        <w:t>на</w:t>
      </w:r>
      <w:r>
        <w:rPr>
          <w:spacing w:val="-3"/>
          <w:sz w:val="18"/>
        </w:rPr>
        <w:t> </w:t>
      </w:r>
      <w:r>
        <w:rPr>
          <w:sz w:val="18"/>
        </w:rPr>
        <w:t>имущество</w:t>
      </w:r>
      <w:r>
        <w:rPr>
          <w:spacing w:val="-4"/>
          <w:sz w:val="18"/>
        </w:rPr>
        <w:t> </w:t>
      </w:r>
      <w:r>
        <w:rPr>
          <w:sz w:val="18"/>
        </w:rPr>
        <w:t>Пэпэтешиной</w:t>
      </w:r>
      <w:r>
        <w:rPr>
          <w:spacing w:val="-2"/>
          <w:sz w:val="18"/>
        </w:rPr>
        <w:t> </w:t>
      </w:r>
      <w:r>
        <w:rPr>
          <w:sz w:val="18"/>
        </w:rPr>
        <w:t>Полины</w:t>
      </w:r>
      <w:r>
        <w:rPr>
          <w:spacing w:val="-3"/>
          <w:sz w:val="18"/>
        </w:rPr>
        <w:t> </w:t>
      </w:r>
      <w:r>
        <w:rPr>
          <w:sz w:val="18"/>
        </w:rPr>
        <w:t>Петровны</w:t>
      </w:r>
      <w:r>
        <w:rPr>
          <w:spacing w:val="-3"/>
          <w:sz w:val="18"/>
        </w:rPr>
        <w:t> </w:t>
      </w:r>
      <w:r>
        <w:rPr>
          <w:sz w:val="18"/>
        </w:rPr>
        <w:t>в</w:t>
      </w:r>
      <w:r>
        <w:rPr>
          <w:spacing w:val="-4"/>
          <w:sz w:val="18"/>
        </w:rPr>
        <w:t> </w:t>
      </w:r>
      <w:r>
        <w:rPr>
          <w:sz w:val="18"/>
        </w:rPr>
        <w:t>пределах</w:t>
      </w:r>
      <w:r>
        <w:rPr>
          <w:spacing w:val="-1"/>
          <w:sz w:val="18"/>
        </w:rPr>
        <w:t> </w:t>
      </w:r>
      <w:r>
        <w:rPr>
          <w:sz w:val="18"/>
        </w:rPr>
        <w:t>исковых</w:t>
      </w:r>
      <w:r>
        <w:rPr>
          <w:spacing w:val="-1"/>
          <w:sz w:val="18"/>
        </w:rPr>
        <w:t> </w:t>
      </w:r>
      <w:r>
        <w:rPr>
          <w:sz w:val="18"/>
        </w:rPr>
        <w:t>требований</w:t>
      </w:r>
      <w:r>
        <w:rPr>
          <w:spacing w:val="-3"/>
          <w:sz w:val="18"/>
        </w:rPr>
        <w:t> </w:t>
      </w:r>
      <w:r>
        <w:rPr>
          <w:sz w:val="18"/>
        </w:rPr>
        <w:t>в</w:t>
      </w:r>
      <w:r>
        <w:rPr>
          <w:spacing w:val="-3"/>
          <w:sz w:val="18"/>
        </w:rPr>
        <w:t> </w:t>
      </w:r>
      <w:r>
        <w:rPr>
          <w:sz w:val="18"/>
        </w:rPr>
        <w:t>сумме</w:t>
      </w:r>
      <w:r>
        <w:rPr>
          <w:spacing w:val="-5"/>
          <w:sz w:val="18"/>
        </w:rPr>
        <w:t> </w:t>
      </w:r>
      <w:r>
        <w:rPr>
          <w:sz w:val="18"/>
        </w:rPr>
        <w:t>580</w:t>
      </w:r>
      <w:r>
        <w:rPr>
          <w:spacing w:val="-1"/>
          <w:sz w:val="18"/>
        </w:rPr>
        <w:t> </w:t>
      </w:r>
      <w:r>
        <w:rPr>
          <w:sz w:val="18"/>
        </w:rPr>
        <w:t>000</w:t>
      </w:r>
      <w:r>
        <w:rPr>
          <w:spacing w:val="-3"/>
          <w:sz w:val="18"/>
        </w:rPr>
        <w:t> </w:t>
      </w:r>
      <w:r>
        <w:rPr>
          <w:sz w:val="18"/>
        </w:rPr>
        <w:t>рублей.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07" w:lineRule="exact"/>
        <w:ind w:left="1530"/>
      </w:pPr>
      <w:r>
        <w:rPr/>
        <w:t>Приложения:</w:t>
      </w:r>
    </w:p>
    <w:p>
      <w:pPr>
        <w:pStyle w:val="BodyText"/>
        <w:spacing w:line="206" w:lineRule="exact"/>
        <w:ind w:left="1530"/>
      </w:pPr>
      <w:r>
        <w:rPr/>
        <w:t>-Документ,</w:t>
      </w:r>
      <w:r>
        <w:rPr>
          <w:spacing w:val="-5"/>
        </w:rPr>
        <w:t> </w:t>
      </w:r>
      <w:r>
        <w:rPr/>
        <w:t>подтверждающий</w:t>
      </w:r>
      <w:r>
        <w:rPr>
          <w:spacing w:val="-5"/>
        </w:rPr>
        <w:t> </w:t>
      </w:r>
      <w:r>
        <w:rPr/>
        <w:t>уплату</w:t>
      </w:r>
      <w:r>
        <w:rPr>
          <w:spacing w:val="-4"/>
        </w:rPr>
        <w:t> </w:t>
      </w:r>
      <w:r>
        <w:rPr/>
        <w:t>государственной</w:t>
      </w:r>
      <w:r>
        <w:rPr>
          <w:spacing w:val="-5"/>
        </w:rPr>
        <w:t> </w:t>
      </w:r>
      <w:r>
        <w:rPr/>
        <w:t>пошлины.</w:t>
      </w:r>
    </w:p>
    <w:p>
      <w:pPr>
        <w:pStyle w:val="BodyText"/>
        <w:spacing w:line="207" w:lineRule="exact"/>
        <w:ind w:left="1530"/>
      </w:pPr>
      <w:r>
        <w:rPr/>
        <w:t>-</w:t>
      </w:r>
      <w:r>
        <w:rPr>
          <w:spacing w:val="-3"/>
        </w:rPr>
        <w:t> </w:t>
      </w:r>
      <w:r>
        <w:rPr/>
        <w:t>Сведения</w:t>
      </w:r>
      <w:r>
        <w:rPr>
          <w:spacing w:val="-1"/>
        </w:rPr>
        <w:t> </w:t>
      </w:r>
      <w:r>
        <w:rPr/>
        <w:t>об</w:t>
      </w:r>
      <w:r>
        <w:rPr>
          <w:spacing w:val="-3"/>
        </w:rPr>
        <w:t> </w:t>
      </w:r>
      <w:r>
        <w:rPr/>
        <w:t>отправке</w:t>
      </w:r>
      <w:r>
        <w:rPr>
          <w:spacing w:val="-3"/>
        </w:rPr>
        <w:t> </w:t>
      </w:r>
      <w:r>
        <w:rPr/>
        <w:t>копии</w:t>
      </w:r>
      <w:r>
        <w:rPr>
          <w:spacing w:val="-3"/>
        </w:rPr>
        <w:t> </w:t>
      </w:r>
      <w:r>
        <w:rPr/>
        <w:t>частной</w:t>
      </w:r>
      <w:r>
        <w:rPr>
          <w:spacing w:val="-2"/>
        </w:rPr>
        <w:t> </w:t>
      </w:r>
      <w:r>
        <w:rPr/>
        <w:t>жалобы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приложениями</w:t>
      </w:r>
      <w:r>
        <w:rPr>
          <w:spacing w:val="-2"/>
        </w:rPr>
        <w:t> </w:t>
      </w:r>
      <w:r>
        <w:rPr/>
        <w:t>ответчику.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4832" w:val="left" w:leader="none"/>
          <w:tab w:pos="6542" w:val="left" w:leader="none"/>
        </w:tabs>
        <w:ind w:left="822"/>
        <w:jc w:val="both"/>
      </w:pPr>
      <w:r>
        <w:rPr/>
        <w:t>Дата</w:t>
      </w:r>
      <w:r>
        <w:rPr>
          <w:spacing w:val="-4"/>
        </w:rPr>
        <w:t> </w:t>
      </w:r>
      <w:r>
        <w:rPr/>
        <w:t>подачи</w:t>
      </w:r>
      <w:r>
        <w:rPr>
          <w:spacing w:val="-2"/>
        </w:rPr>
        <w:t> </w:t>
      </w:r>
      <w:r>
        <w:rPr/>
        <w:t>заявления</w:t>
        <w:tab/>
      </w:r>
      <w:r>
        <w:rPr>
          <w:u w:val="single"/>
        </w:rPr>
        <w:t> </w:t>
        <w:tab/>
      </w:r>
      <w:r>
        <w:rPr/>
        <w:t>2025г.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4362" w:val="left" w:leader="none"/>
          <w:tab w:pos="6062" w:val="left" w:leader="none"/>
        </w:tabs>
        <w:ind w:left="822"/>
        <w:jc w:val="both"/>
      </w:pPr>
      <w:r>
        <w:rPr/>
        <w:t>Пэпэтэшин</w:t>
      </w:r>
      <w:r>
        <w:rPr>
          <w:spacing w:val="-3"/>
        </w:rPr>
        <w:t> </w:t>
      </w:r>
      <w:r>
        <w:rPr/>
        <w:t>Петр</w:t>
      </w:r>
      <w:r>
        <w:rPr>
          <w:spacing w:val="-1"/>
        </w:rPr>
        <w:t> </w:t>
      </w:r>
      <w:r>
        <w:rPr/>
        <w:t>Петрович</w:t>
        <w:tab/>
        <w:t>-</w:t>
        <w:tab/>
        <w:t>(подпись)</w:t>
      </w:r>
    </w:p>
    <w:sectPr>
      <w:type w:val="continuous"/>
      <w:pgSz w:w="11910" w:h="16840"/>
      <w:pgMar w:top="620" w:bottom="280" w:left="6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3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31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4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6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7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4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988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7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5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4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3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31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20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09" w:hanging="18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spacing w:line="205" w:lineRule="exact"/>
      <w:ind w:left="1004" w:hanging="183"/>
      <w:jc w:val="both"/>
      <w:outlineLvl w:val="1"/>
    </w:pPr>
    <w:rPr>
      <w:rFonts w:ascii="Times New Roman" w:hAnsi="Times New Roman" w:eastAsia="Times New Roman" w:cs="Times New Roman"/>
      <w:b/>
      <w:bCs/>
      <w:sz w:val="18"/>
      <w:szCs w:val="18"/>
    </w:rPr>
  </w:style>
  <w:style w:styleId="Title" w:type="paragraph">
    <w:name w:val="Title"/>
    <w:basedOn w:val="Normal"/>
    <w:uiPriority w:val="1"/>
    <w:qFormat/>
    <w:pPr>
      <w:spacing w:before="68"/>
      <w:ind w:left="6421"/>
    </w:pPr>
    <w:rPr>
      <w:rFonts w:ascii="Times New Roman" w:hAnsi="Times New Roman" w:eastAsia="Times New Roman" w:cs="Times New Roman"/>
      <w:i/>
      <w:i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34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ppt.ru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Pastukhov Mikhail</dc:creator>
  <dcterms:created xsi:type="dcterms:W3CDTF">2025-10-27T13:26:15Z</dcterms:created>
  <dcterms:modified xsi:type="dcterms:W3CDTF">2025-10-27T13:26:15Z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2025-10-27T00:00:00Z</vt:filetime>
  </property>
</Properties>
</file>