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Наименование организации-заказчика </w:t>
      </w:r>
    </w:p>
    <w:p>
      <w:pPr>
        <w:pBdr>
          <w:bottom w:val="single" w:color="auto" w:sz="12" w:space="1"/>
        </w:pBd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Реквизиты</w:t>
      </w:r>
    </w:p>
    <w:p>
      <w:pPr>
        <w:spacing w:line="360" w:lineRule="auto"/>
        <w:rPr>
          <w:rFonts w:ascii="Times New Roman" w:hAnsi="Times New Roman" w:cs="Times New Roman"/>
          <w:sz w:val="24"/>
        </w:rPr>
      </w:pPr>
    </w:p>
    <w:p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г. _____________________                                                            «____» ____________ 20__ г.</w:t>
      </w:r>
    </w:p>
    <w:p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ПРИКАЗ № ___</w:t>
      </w:r>
    </w:p>
    <w:p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 хранении документов по закупкам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соответствии с положениями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части 15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статьи 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Федерального закона от 5 апреля 2013 г. № 44-ФЗ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"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контрактной системе в сфере закупок товаров, работ, услуг для обеспечения государственных и муниципальных нужд", 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Федерального закона от 22 октября 2004 г. № 125-ФЗ "Об архивном деле в Российской Федерации", а также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Приказа</w:t>
      </w:r>
      <w:r>
        <w:rPr>
          <w:rFonts w:ascii="Times New Roman" w:hAnsi="Times New Roman" w:cs="Times New Roman"/>
          <w:sz w:val="24"/>
          <w:szCs w:val="24"/>
        </w:rPr>
        <w:t xml:space="preserve"> Ро</w:t>
      </w:r>
      <w:r>
        <w:rPr>
          <w:rFonts w:ascii="Times New Roman" w:hAnsi="Times New Roman" w:cs="Times New Roman"/>
          <w:sz w:val="24"/>
          <w:szCs w:val="24"/>
          <w:lang w:val="ru-RU"/>
        </w:rPr>
        <w:t>сархива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  <w:lang w:val="ru-RU"/>
        </w:rPr>
        <w:t>236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>
      <w:pPr>
        <w:pStyle w:val="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ответственным за хранение документов __________ (наименование заказчика) делопроизводителя/иного сотрудника _________________ (Ф.И.О.).</w:t>
      </w:r>
    </w:p>
    <w:p>
      <w:pPr>
        <w:pStyle w:val="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Поручить ответственному за хранение документов разработать перечень видов документации, подлежащей обязательному хранению.</w:t>
      </w:r>
    </w:p>
    <w:p>
      <w:pPr>
        <w:pStyle w:val="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экспертную комиссию в составе:</w:t>
      </w:r>
    </w:p>
    <w:p>
      <w:pPr>
        <w:pStyle w:val="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>
      <w:pPr>
        <w:pStyle w:val="6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>
      <w:pPr>
        <w:pStyle w:val="6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Экспертной комиссии в срок до __________ разработать порядок учета поступающей на хранение закупочной документации и порядок передачи документов на архивное хранение, определить сроки оперативного и архивного хранения документов, разработать мероприятия по обеспечению сохранности и конфиденциальности сведений, содержащихся в документах.   </w:t>
      </w:r>
    </w:p>
    <w:p>
      <w:pPr>
        <w:pStyle w:val="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срок начала хранения с 1 января года, следующего за годом осуществления закупки.</w:t>
      </w:r>
    </w:p>
    <w:p>
      <w:pPr>
        <w:pStyle w:val="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вступает в силу с момента его подписания.</w:t>
      </w:r>
    </w:p>
    <w:p>
      <w:pPr>
        <w:pStyle w:val="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приказа оставляю за собой.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приказом ознакомлены: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17869"/>
    <w:multiLevelType w:val="multilevel"/>
    <w:tmpl w:val="1F61786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BA1"/>
    <w:rsid w:val="00007CB0"/>
    <w:rsid w:val="004B7428"/>
    <w:rsid w:val="00967BA1"/>
    <w:rsid w:val="00A826E1"/>
    <w:rsid w:val="00AA485F"/>
    <w:rsid w:val="00DD4C58"/>
    <w:rsid w:val="00F55FDF"/>
    <w:rsid w:val="00FB6359"/>
    <w:rsid w:val="1BAB0D79"/>
    <w:rsid w:val="364A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1298</Characters>
  <Lines>10</Lines>
  <Paragraphs>3</Paragraphs>
  <TotalTime>17</TotalTime>
  <ScaleCrop>false</ScaleCrop>
  <LinksUpToDate>false</LinksUpToDate>
  <CharactersWithSpaces>1522</CharactersWithSpaces>
  <Application>WPS Office_10.2.0.7636_F1E327BC-269C-435d-A152-05C5408002CA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2018-09-05T11:15:00Z</dcterms:created>
  <dc:creator>Ирина Курилова</dc:creator>
  <cp:lastModifiedBy>odayn</cp:lastModifiedBy>
  <dcterms:modified xsi:type="dcterms:W3CDTF">2022-03-24T12:55:19Z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