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0" w:afterLines="0"/>
        <w:jc w:val="center"/>
        <w:rPr>
          <w:rFonts w:hint="default" w:ascii="Times New Roman" w:hAnsi="Times New Roman" w:eastAsia="Times New Roman"/>
          <w:sz w:val="24"/>
        </w:rPr>
      </w:pPr>
      <w:r>
        <w:rPr>
          <w:rFonts w:hint="default" w:ascii="Times New Roman" w:hAnsi="Times New Roman" w:eastAsia="Times New Roman"/>
          <w:sz w:val="24"/>
        </w:rPr>
        <w:t>Извещен</w:t>
      </w:r>
      <w:bookmarkStart w:id="0" w:name="_GoBack"/>
      <w:bookmarkEnd w:id="0"/>
      <w:r>
        <w:rPr>
          <w:rFonts w:hint="default" w:ascii="Times New Roman" w:hAnsi="Times New Roman" w:eastAsia="Times New Roman"/>
          <w:sz w:val="24"/>
        </w:rPr>
        <w:t>ие N 345-2016</w:t>
      </w:r>
    </w:p>
    <w:p>
      <w:pPr>
        <w:spacing w:beforeLines="0" w:afterLines="0"/>
        <w:jc w:val="center"/>
        <w:rPr>
          <w:rFonts w:hint="default" w:ascii="Times New Roman" w:hAnsi="Times New Roman" w:eastAsia="Times New Roman"/>
          <w:sz w:val="24"/>
        </w:rPr>
      </w:pPr>
      <w:r>
        <w:rPr>
          <w:rFonts w:hint="default" w:ascii="Times New Roman" w:hAnsi="Times New Roman" w:eastAsia="Times New Roman"/>
          <w:sz w:val="24"/>
        </w:rPr>
        <w:t>о начале строительства, реконструкции, капитального</w:t>
      </w:r>
    </w:p>
    <w:p>
      <w:pPr>
        <w:spacing w:beforeLines="0" w:afterLines="0"/>
        <w:jc w:val="center"/>
        <w:rPr>
          <w:rFonts w:hint="default" w:ascii="Times New Roman" w:hAnsi="Times New Roman" w:eastAsia="Times New Roman"/>
          <w:sz w:val="24"/>
        </w:rPr>
      </w:pPr>
      <w:r>
        <w:rPr>
          <w:rFonts w:hint="default" w:ascii="Times New Roman" w:hAnsi="Times New Roman" w:eastAsia="Times New Roman"/>
          <w:sz w:val="24"/>
        </w:rPr>
        <w:t>ремонта объекта капитального строительства</w:t>
      </w:r>
    </w:p>
    <w:p>
      <w:pPr>
        <w:spacing w:beforeLines="0" w:afterLines="0"/>
        <w:ind w:firstLine="540"/>
        <w:outlineLvl w:val="0"/>
        <w:rPr>
          <w:rFonts w:hint="default" w:ascii="Times New Roman" w:hAnsi="Times New Roman" w:eastAsia="Times New Roman"/>
          <w:sz w:val="24"/>
        </w:rPr>
      </w:pPr>
    </w:p>
    <w:p>
      <w:pPr>
        <w:spacing w:beforeLines="0" w:afterLines="0"/>
        <w:jc w:val="left"/>
        <w:rPr>
          <w:rFonts w:hint="default" w:ascii="Times New Roman" w:hAnsi="Times New Roman" w:eastAsia="Times New Roman"/>
          <w:sz w:val="24"/>
        </w:rPr>
      </w:pPr>
      <w:r>
        <w:rPr>
          <w:rFonts w:hint="default" w:ascii="Times New Roman" w:hAnsi="Times New Roman" w:eastAsia="Times New Roman"/>
          <w:sz w:val="24"/>
        </w:rPr>
        <w:t>г. Нальчик</w:t>
      </w:r>
    </w:p>
    <w:p>
      <w:pPr>
        <w:spacing w:before="240" w:beforeLines="0" w:afterLines="0"/>
        <w:jc w:val="right"/>
        <w:rPr>
          <w:rFonts w:hint="default" w:ascii="Times New Roman" w:hAnsi="Times New Roman" w:eastAsia="Times New Roman"/>
          <w:sz w:val="24"/>
        </w:rPr>
      </w:pPr>
      <w:r>
        <w:rPr>
          <w:rFonts w:hint="default" w:ascii="Times New Roman" w:hAnsi="Times New Roman" w:eastAsia="Times New Roman"/>
          <w:sz w:val="24"/>
        </w:rPr>
        <w:t>"01" января 2016 г.</w:t>
      </w:r>
    </w:p>
    <w:p>
      <w:pPr>
        <w:spacing w:beforeLines="0" w:afterLines="0"/>
        <w:ind w:firstLine="540"/>
        <w:rPr>
          <w:rFonts w:hint="default" w:ascii="Times New Roman" w:hAnsi="Times New Roman" w:eastAsia="Times New Roman"/>
          <w:sz w:val="24"/>
        </w:rPr>
      </w:pPr>
    </w:p>
    <w:p>
      <w:pPr>
        <w:spacing w:beforeLines="0" w:afterLines="0"/>
        <w:ind w:firstLine="540"/>
        <w:rPr>
          <w:rFonts w:hint="default" w:ascii="Times New Roman" w:hAnsi="Times New Roman" w:eastAsia="Times New Roman"/>
          <w:sz w:val="24"/>
        </w:rPr>
      </w:pPr>
      <w:r>
        <w:rPr>
          <w:rFonts w:hint="default" w:ascii="Times New Roman" w:hAnsi="Times New Roman" w:eastAsia="Times New Roman"/>
          <w:sz w:val="24"/>
        </w:rPr>
        <w:t>1. Застройщик - Общество с ограниченной ответственностью "Ремстрой", Свидетельство о государственной регистрации серия 12345 N 12345678, выдано Инспекцией Федеральной налоговой службы N 2 по г. Нальчик 02.02.2002, ОГРН 0734566778900, ИНН 070112345678, 360051, Кабардино-Балкарская Республика, г. Нальчик, ул. Пушкина, д. 45, телефон (8662) 12-34-56, факс (8662) 65-43-21.</w:t>
      </w:r>
    </w:p>
    <w:p>
      <w:pPr>
        <w:spacing w:before="240" w:beforeLines="0" w:afterLines="0"/>
        <w:ind w:firstLine="540"/>
        <w:rPr>
          <w:rFonts w:hint="default" w:ascii="Times New Roman" w:hAnsi="Times New Roman" w:eastAsia="Times New Roman"/>
          <w:sz w:val="24"/>
        </w:rPr>
      </w:pPr>
      <w:r>
        <w:rPr>
          <w:rFonts w:hint="default" w:ascii="Times New Roman" w:hAnsi="Times New Roman" w:eastAsia="Times New Roman"/>
          <w:sz w:val="24"/>
        </w:rPr>
        <w:t>2. Объект капитального строительства - Торговый центр "Парус", общей площадью 4000 кв. м, 3 этаж, подземная парковка на 300 машино-мест.</w:t>
      </w:r>
    </w:p>
    <w:p>
      <w:pPr>
        <w:spacing w:before="240" w:beforeLines="0" w:afterLines="0"/>
        <w:ind w:firstLine="540"/>
        <w:rPr>
          <w:rFonts w:hint="default" w:ascii="Times New Roman" w:hAnsi="Times New Roman" w:eastAsia="Times New Roman"/>
          <w:sz w:val="24"/>
        </w:rPr>
      </w:pPr>
      <w:r>
        <w:rPr>
          <w:rFonts w:hint="default" w:ascii="Times New Roman" w:hAnsi="Times New Roman" w:eastAsia="Times New Roman"/>
          <w:sz w:val="24"/>
        </w:rPr>
        <w:t>3. Адрес объекта капитального строительства: г. Нальчик, ул. Кабардинская, д. 19.</w:t>
      </w:r>
    </w:p>
    <w:p>
      <w:pPr>
        <w:spacing w:before="240" w:beforeLines="0" w:afterLines="0"/>
        <w:ind w:firstLine="540"/>
        <w:rPr>
          <w:rFonts w:hint="default" w:ascii="Times New Roman" w:hAnsi="Times New Roman" w:eastAsia="Times New Roman"/>
          <w:sz w:val="24"/>
        </w:rPr>
      </w:pPr>
      <w:r>
        <w:rPr>
          <w:rFonts w:hint="default" w:ascii="Times New Roman" w:hAnsi="Times New Roman" w:eastAsia="Times New Roman"/>
          <w:sz w:val="24"/>
        </w:rPr>
        <w:t>4. Разрешение на строительство объекта капитального строительства N 124568499, выдано 25.11.2015 Управлением архитектуры и градостроительства по Кабардино-Балкарской Республике Департамента градостроительства и землепользования Администрации города Нальчик, срок действия - 3 года.</w:t>
      </w:r>
    </w:p>
    <w:p>
      <w:pPr>
        <w:spacing w:before="240" w:beforeLines="0" w:afterLines="0"/>
        <w:ind w:firstLine="540"/>
        <w:rPr>
          <w:rFonts w:hint="default" w:ascii="Times New Roman" w:hAnsi="Times New Roman" w:eastAsia="Times New Roman"/>
          <w:sz w:val="24"/>
        </w:rPr>
      </w:pPr>
      <w:r>
        <w:rPr>
          <w:rFonts w:hint="default" w:ascii="Times New Roman" w:hAnsi="Times New Roman" w:eastAsia="Times New Roman"/>
          <w:sz w:val="24"/>
        </w:rPr>
        <w:t>5. Заключение государственной экспертизы проектной документации N 812362856, выдано 03.12.2015 Управлением государственной вневедомственной экспертизы по Кабардино-Балкарской Республике г. Нальчик.</w:t>
      </w:r>
    </w:p>
    <w:p>
      <w:pPr>
        <w:spacing w:before="240" w:beforeLines="0" w:afterLines="0"/>
        <w:ind w:firstLine="540"/>
        <w:rPr>
          <w:rFonts w:hint="default" w:ascii="Times New Roman" w:hAnsi="Times New Roman" w:eastAsia="Times New Roman"/>
          <w:sz w:val="24"/>
        </w:rPr>
      </w:pPr>
      <w:r>
        <w:rPr>
          <w:rFonts w:hint="default" w:ascii="Times New Roman" w:hAnsi="Times New Roman" w:eastAsia="Times New Roman"/>
          <w:sz w:val="24"/>
        </w:rPr>
        <w:t>6. Начало строительства 01.02.2016.</w:t>
      </w:r>
    </w:p>
    <w:p>
      <w:pPr>
        <w:spacing w:before="240" w:beforeLines="0" w:afterLines="0"/>
        <w:ind w:firstLine="540"/>
        <w:rPr>
          <w:rFonts w:hint="default" w:ascii="Times New Roman" w:hAnsi="Times New Roman" w:eastAsia="Times New Roman"/>
          <w:sz w:val="24"/>
        </w:rPr>
      </w:pPr>
      <w:r>
        <w:rPr>
          <w:rFonts w:hint="default" w:ascii="Times New Roman" w:hAnsi="Times New Roman" w:eastAsia="Times New Roman"/>
          <w:sz w:val="24"/>
        </w:rPr>
        <w:t>7. Окончание строительства 2 квартал 2018 года.</w:t>
      </w:r>
    </w:p>
    <w:p>
      <w:pPr>
        <w:spacing w:before="240" w:beforeLines="0" w:afterLines="0"/>
        <w:ind w:firstLine="540"/>
        <w:rPr>
          <w:rFonts w:hint="default" w:ascii="Times New Roman" w:hAnsi="Times New Roman" w:eastAsia="Times New Roman"/>
          <w:sz w:val="24"/>
        </w:rPr>
      </w:pPr>
      <w:r>
        <w:rPr>
          <w:rFonts w:hint="default" w:ascii="Times New Roman" w:hAnsi="Times New Roman" w:eastAsia="Times New Roman"/>
          <w:sz w:val="24"/>
        </w:rPr>
        <w:t>8. К настоящему извещению прилагаются:</w:t>
      </w:r>
    </w:p>
    <w:p>
      <w:pPr>
        <w:spacing w:before="240" w:beforeLines="0" w:afterLines="0"/>
        <w:ind w:firstLine="540"/>
        <w:rPr>
          <w:rFonts w:hint="default" w:ascii="Times New Roman" w:hAnsi="Times New Roman" w:eastAsia="Times New Roman"/>
          <w:sz w:val="24"/>
        </w:rPr>
      </w:pPr>
      <w:r>
        <w:rPr>
          <w:rFonts w:hint="default" w:ascii="Times New Roman" w:hAnsi="Times New Roman" w:eastAsia="Times New Roman"/>
          <w:sz w:val="24"/>
        </w:rPr>
        <w:t>1) копия разрешения на строительство;</w:t>
      </w:r>
    </w:p>
    <w:p>
      <w:pPr>
        <w:spacing w:before="240" w:beforeLines="0" w:afterLines="0"/>
        <w:ind w:firstLine="540"/>
        <w:rPr>
          <w:rFonts w:hint="default" w:ascii="Times New Roman" w:hAnsi="Times New Roman" w:eastAsia="Times New Roman"/>
          <w:sz w:val="24"/>
        </w:rPr>
      </w:pPr>
      <w:r>
        <w:rPr>
          <w:rFonts w:hint="default" w:ascii="Times New Roman" w:hAnsi="Times New Roman" w:eastAsia="Times New Roman"/>
          <w:sz w:val="24"/>
        </w:rPr>
        <w:t>2) копия проектной документации в полном объеме;</w:t>
      </w:r>
    </w:p>
    <w:p>
      <w:pPr>
        <w:spacing w:before="240" w:beforeLines="0" w:afterLines="0"/>
        <w:ind w:firstLine="540"/>
        <w:rPr>
          <w:rFonts w:hint="default" w:ascii="Times New Roman" w:hAnsi="Times New Roman" w:eastAsia="Times New Roman"/>
          <w:sz w:val="24"/>
        </w:rPr>
      </w:pPr>
      <w:r>
        <w:rPr>
          <w:rFonts w:hint="default" w:ascii="Times New Roman" w:hAnsi="Times New Roman" w:eastAsia="Times New Roman"/>
          <w:sz w:val="24"/>
        </w:rPr>
        <w:t>3) копия документа о вынесении на местность линий отступа от красных линий;</w:t>
      </w:r>
    </w:p>
    <w:p>
      <w:pPr>
        <w:spacing w:before="240" w:beforeLines="0" w:afterLines="0"/>
        <w:ind w:firstLine="540"/>
        <w:rPr>
          <w:rFonts w:hint="default" w:ascii="Times New Roman" w:hAnsi="Times New Roman" w:eastAsia="Times New Roman"/>
          <w:sz w:val="24"/>
        </w:rPr>
      </w:pPr>
      <w:r>
        <w:rPr>
          <w:rFonts w:hint="default" w:ascii="Times New Roman" w:hAnsi="Times New Roman" w:eastAsia="Times New Roman"/>
          <w:sz w:val="24"/>
        </w:rPr>
        <w:t>4) общий и специальные журналы учета выполнения работ;</w:t>
      </w:r>
    </w:p>
    <w:p>
      <w:pPr>
        <w:spacing w:before="240" w:beforeLines="0" w:afterLines="0"/>
        <w:ind w:firstLine="540"/>
        <w:rPr>
          <w:rFonts w:hint="default" w:ascii="Times New Roman" w:hAnsi="Times New Roman" w:eastAsia="Times New Roman"/>
          <w:sz w:val="24"/>
        </w:rPr>
      </w:pPr>
      <w:r>
        <w:rPr>
          <w:rFonts w:hint="default" w:ascii="Times New Roman" w:hAnsi="Times New Roman" w:eastAsia="Times New Roman"/>
          <w:sz w:val="24"/>
        </w:rPr>
        <w:t>5) копия Заключения государственной экспертизы проектной документации N 812362856 от 03.12.2015.</w:t>
      </w:r>
    </w:p>
    <w:p>
      <w:pPr>
        <w:spacing w:beforeLines="0" w:afterLines="0"/>
        <w:ind w:firstLine="540"/>
        <w:rPr>
          <w:rFonts w:hint="default" w:ascii="Times New Roman" w:hAnsi="Times New Roman" w:eastAsia="Times New Roman"/>
          <w:sz w:val="24"/>
        </w:rPr>
      </w:pPr>
    </w:p>
    <w:p>
      <w:pPr>
        <w:spacing w:beforeLines="0" w:afterLines="0"/>
        <w:rPr>
          <w:rFonts w:hint="default" w:ascii="Courier New" w:hAnsi="Courier New"/>
          <w:sz w:val="20"/>
        </w:rPr>
      </w:pPr>
      <w:r>
        <w:rPr>
          <w:rFonts w:hint="default" w:ascii="Courier New" w:hAnsi="Courier New"/>
          <w:sz w:val="20"/>
        </w:rPr>
        <w:t xml:space="preserve">    Генеральный директор ООО "Ремстрой"</w:t>
      </w:r>
    </w:p>
    <w:p>
      <w:pPr>
        <w:spacing w:beforeLines="0" w:afterLines="0"/>
        <w:rPr>
          <w:rFonts w:hint="default" w:ascii="Courier New" w:hAnsi="Courier New"/>
          <w:sz w:val="20"/>
        </w:rPr>
      </w:pPr>
    </w:p>
    <w:p>
      <w:pPr>
        <w:spacing w:beforeLines="0" w:afterLines="0"/>
        <w:rPr>
          <w:rFonts w:hint="default" w:ascii="Courier New" w:hAnsi="Courier New"/>
          <w:sz w:val="20"/>
        </w:rPr>
      </w:pPr>
      <w:r>
        <w:rPr>
          <w:rFonts w:hint="default" w:ascii="Courier New" w:hAnsi="Courier New"/>
          <w:sz w:val="20"/>
        </w:rPr>
        <w:t xml:space="preserve">    __________________/Шогенов И.Р./</w:t>
      </w:r>
    </w:p>
    <w:p>
      <w:pPr>
        <w:spacing w:beforeLines="0" w:afterLines="0"/>
        <w:rPr>
          <w:rFonts w:hint="default" w:ascii="Courier New" w:hAnsi="Courier New"/>
          <w:sz w:val="20"/>
        </w:rPr>
      </w:pPr>
      <w:r>
        <w:rPr>
          <w:rFonts w:hint="default" w:ascii="Courier New" w:hAnsi="Courier New"/>
          <w:sz w:val="20"/>
        </w:rPr>
        <w:t xml:space="preserve">        (подпись)</w:t>
      </w:r>
    </w:p>
    <w:p>
      <w:pPr>
        <w:spacing w:beforeLines="0" w:afterLines="0"/>
        <w:rPr>
          <w:rFonts w:hint="default" w:ascii="Courier New" w:hAnsi="Courier New"/>
          <w:sz w:val="20"/>
        </w:rPr>
      </w:pPr>
    </w:p>
    <w:p>
      <w:pPr>
        <w:spacing w:beforeLines="0" w:afterLines="0"/>
        <w:rPr>
          <w:rFonts w:hint="default" w:ascii="Courier New" w:hAnsi="Courier New"/>
          <w:sz w:val="20"/>
        </w:rPr>
      </w:pPr>
      <w:r>
        <w:rPr>
          <w:rFonts w:hint="default" w:ascii="Courier New" w:hAnsi="Courier New"/>
          <w:sz w:val="20"/>
        </w:rPr>
        <w:t xml:space="preserve">                М.П.</w:t>
      </w:r>
    </w:p>
    <w:p>
      <w:pPr>
        <w:rPr>
          <w:rFonts w:hint="default" w:ascii="Times New Roman" w:hAnsi="Times New Roman" w:cs="Times New Roman"/>
        </w:rPr>
      </w:pPr>
    </w:p>
    <w:sectPr>
      <w:pgSz w:w="11905" w:h="16838"/>
      <w:pgMar w:top="820" w:right="1800" w:bottom="1440" w:left="1800" w:header="0" w:footer="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moder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Script">
    <w:panose1 w:val="030B0504020000000003"/>
    <w:charset w:val="00"/>
    <w:family w:val="auto"/>
    <w:pitch w:val="default"/>
    <w:sig w:usb0="0000028F" w:usb1="00000000" w:usb2="00000000" w:usb3="00000000" w:csb0="0000009F" w:csb1="0000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51FB3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uiPriority w:val="0"/>
    <w:pPr>
      <w:jc w:val="both"/>
    </w:pPr>
    <w:rPr>
      <w:rFonts w:eastAsia="SimSun"/>
      <w:kern w:val="2"/>
      <w:sz w:val="21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99</TotalTime>
  <ScaleCrop>false</ScaleCrop>
  <LinksUpToDate>false</LinksUpToDate>
  <CharactersWithSpaces>0</CharactersWithSpaces>
  <Application>WPS Office_10.2.0.7646_F1E327BC-269C-435d-A152-05C5408002CA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2019-09-30T10:31:00Z</dcterms:created>
  <dc:creator>Редактор</dc:creator>
  <cp:lastModifiedBy>Редактор</cp:lastModifiedBy>
  <dcterms:modified xsi:type="dcterms:W3CDTF">2019-09-30T12:12:09Z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1049-10.2.0.7646</vt:lpwstr>
  </property>
</Properties>
</file>