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(должность получателя)</w:t>
      </w:r>
    </w:p>
    <w:p w:rsidR="00000000" w:rsidDel="00000000" w:rsidP="00000000" w:rsidRDefault="00000000" w:rsidRPr="00000000">
      <w:pPr>
        <w:pBdr/>
        <w:tabs>
          <w:tab w:val="left" w:pos="7440"/>
        </w:tabs>
        <w:spacing w:line="360" w:lineRule="auto"/>
        <w:contextualSpacing w:val="0"/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 получателя)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right"/>
        <w:rPr>
          <w:i w:val="1"/>
          <w:sz w:val="28"/>
          <w:szCs w:val="28"/>
        </w:rPr>
      </w:pPr>
      <w:r w:rsidDel="00000000" w:rsidR="00000000" w:rsidRPr="00000000">
        <w:rPr>
          <w:sz w:val="16"/>
          <w:szCs w:val="16"/>
          <w:rtl w:val="0"/>
        </w:rPr>
        <w:t xml:space="preserve">(адрес и телефон  получателя)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№ ____ от ____________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№ _____ от ___________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Уважаемый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!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Направляем Вам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360" w:lineRule="auto"/>
        <w:ind w:firstLine="708"/>
        <w:contextualSpacing w:val="0"/>
        <w:jc w:val="both"/>
        <w:rPr>
          <w:color w:val="ffffff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line="360" w:lineRule="auto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Просим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firstLine="708"/>
        <w:contextualSpacing w:val="0"/>
        <w:jc w:val="both"/>
        <w:rPr>
          <w:color w:val="ffffff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line="360" w:lineRule="auto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в срок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Приложение: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36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36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ИТОГО: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78"/>
        <w:gridCol w:w="4678"/>
        <w:tblGridChange w:id="0">
          <w:tblGrid>
            <w:gridCol w:w="4678"/>
            <w:gridCol w:w="4678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                                                    </w:t>
            </w:r>
            <w:r w:rsidDel="00000000" w:rsidR="00000000" w:rsidRPr="00000000">
              <w:rPr>
                <w:color w:val="ffffff"/>
                <w:sz w:val="28"/>
                <w:szCs w:val="28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(должность отправителя)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                                               </w:t>
            </w:r>
            <w:r w:rsidDel="00000000" w:rsidR="00000000" w:rsidRPr="00000000">
              <w:rPr>
                <w:color w:val="ffffff"/>
                <w:sz w:val="28"/>
                <w:szCs w:val="28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(ФИО и подпись отправителя)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М.П.</w:t>
      </w:r>
    </w:p>
    <w:sectPr>
      <w:headerReference r:id="rId5" w:type="default"/>
      <w:pgSz w:h="16838" w:w="11906"/>
      <w:pgMar w:bottom="850.3937007874016" w:top="850.3937007874016" w:left="1700.7874015748032" w:right="850.393700787401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before="708" w:line="240" w:lineRule="auto"/>
      <w:ind w:left="0" w:right="0" w:firstLine="0"/>
      <w:contextualSpacing w:val="0"/>
      <w:jc w:val="center"/>
      <w:rPr/>
    </w:pPr>
    <w:r w:rsidDel="00000000" w:rsidR="00000000" w:rsidRPr="00000000">
      <w:rPr>
        <w:rtl w:val="0"/>
      </w:rPr>
      <w:t xml:space="preserve">Название организации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ИНН, КПП</w:t>
    </w:r>
    <w:r w:rsidDel="00000000" w:rsidR="00000000" w:rsidRPr="00000000">
      <w:rPr>
        <w:rtl w:val="0"/>
      </w:rPr>
      <w:t xml:space="preserve">, полный адрес местонахождения, телефон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