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E7" w:rsidRDefault="00833ED0">
      <w:pPr>
        <w:spacing w:after="0"/>
        <w:ind w:firstLine="709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Общество с ограниченной ответственностью «Ppt.ru»</w:t>
      </w:r>
    </w:p>
    <w:p w:rsidR="00B652E7" w:rsidRDefault="00833ED0">
      <w:pPr>
        <w:spacing w:after="0"/>
        <w:ind w:firstLine="709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ИНН 1234567890 КПП 121001001 ОГРН 2323454567001</w:t>
      </w:r>
    </w:p>
    <w:p w:rsidR="00B652E7" w:rsidRDefault="00833ED0">
      <w:pPr>
        <w:pBdr>
          <w:bottom w:val="single" w:sz="12" w:space="1" w:color="auto"/>
        </w:pBdr>
        <w:spacing w:after="0"/>
        <w:ind w:firstLine="709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Юридический адрес: 456789, Россия, Субъект РФ, просп. Замечательный, д.1</w:t>
      </w:r>
    </w:p>
    <w:p w:rsidR="00B652E7" w:rsidRDefault="00B652E7">
      <w:pPr>
        <w:spacing w:after="0"/>
        <w:ind w:firstLine="709"/>
        <w:jc w:val="center"/>
        <w:rPr>
          <w:b/>
          <w:color w:val="000000" w:themeColor="text1"/>
          <w:sz w:val="24"/>
        </w:rPr>
      </w:pPr>
    </w:p>
    <w:p w:rsidR="00B652E7" w:rsidRDefault="00B652E7">
      <w:pPr>
        <w:spacing w:after="0"/>
        <w:ind w:firstLine="709"/>
        <w:jc w:val="center"/>
        <w:rPr>
          <w:b/>
          <w:color w:val="000000" w:themeColor="text1"/>
          <w:sz w:val="24"/>
        </w:rPr>
      </w:pPr>
    </w:p>
    <w:p w:rsidR="00B652E7" w:rsidRDefault="00833ED0">
      <w:pPr>
        <w:spacing w:after="0"/>
        <w:ind w:firstLine="709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ПРИКАЗ</w:t>
      </w:r>
    </w:p>
    <w:p w:rsidR="00B652E7" w:rsidRDefault="00833ED0">
      <w:pPr>
        <w:spacing w:after="0"/>
        <w:ind w:firstLine="709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об утверждении учетной политики </w:t>
      </w:r>
    </w:p>
    <w:p w:rsidR="00B652E7" w:rsidRDefault="00833ED0">
      <w:pPr>
        <w:spacing w:after="0"/>
        <w:ind w:firstLine="709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для целей бухгалтерского и налогового </w:t>
      </w:r>
      <w:r>
        <w:rPr>
          <w:b/>
          <w:color w:val="000000" w:themeColor="text1"/>
          <w:sz w:val="24"/>
        </w:rPr>
        <w:t>учета ООО «</w:t>
      </w:r>
      <w:r>
        <w:rPr>
          <w:b/>
          <w:color w:val="000000" w:themeColor="text1"/>
          <w:sz w:val="24"/>
          <w:lang w:val="en-US"/>
        </w:rPr>
        <w:t>Ppt</w:t>
      </w:r>
      <w:r>
        <w:rPr>
          <w:b/>
          <w:color w:val="000000" w:themeColor="text1"/>
          <w:sz w:val="24"/>
        </w:rPr>
        <w:t>.</w:t>
      </w:r>
      <w:r>
        <w:rPr>
          <w:b/>
          <w:color w:val="000000" w:themeColor="text1"/>
          <w:sz w:val="24"/>
          <w:lang w:val="en-US"/>
        </w:rPr>
        <w:t>ru</w:t>
      </w:r>
      <w:r>
        <w:rPr>
          <w:b/>
          <w:color w:val="000000" w:themeColor="text1"/>
          <w:sz w:val="24"/>
        </w:rPr>
        <w:t>»</w:t>
      </w:r>
    </w:p>
    <w:p w:rsidR="00B652E7" w:rsidRDefault="00B652E7">
      <w:pPr>
        <w:spacing w:after="0"/>
        <w:ind w:firstLine="709"/>
        <w:jc w:val="center"/>
        <w:rPr>
          <w:b/>
          <w:color w:val="000000" w:themeColor="text1"/>
          <w:sz w:val="24"/>
        </w:rPr>
      </w:pPr>
    </w:p>
    <w:p w:rsidR="00B652E7" w:rsidRDefault="00833ED0">
      <w:pPr>
        <w:spacing w:after="0"/>
        <w:ind w:firstLine="709"/>
        <w:jc w:val="both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1</w:t>
      </w:r>
      <w:r w:rsidR="00746E48">
        <w:rPr>
          <w:bCs/>
          <w:color w:val="000000" w:themeColor="text1"/>
          <w:sz w:val="24"/>
        </w:rPr>
        <w:t>5</w:t>
      </w:r>
      <w:r>
        <w:rPr>
          <w:bCs/>
          <w:color w:val="000000" w:themeColor="text1"/>
          <w:sz w:val="24"/>
        </w:rPr>
        <w:t xml:space="preserve"> </w:t>
      </w:r>
      <w:r>
        <w:rPr>
          <w:bCs/>
          <w:color w:val="000000" w:themeColor="text1"/>
          <w:sz w:val="24"/>
        </w:rPr>
        <w:t>янва</w:t>
      </w:r>
      <w:r>
        <w:rPr>
          <w:bCs/>
          <w:color w:val="000000" w:themeColor="text1"/>
          <w:sz w:val="24"/>
        </w:rPr>
        <w:t>ря 202</w:t>
      </w:r>
      <w:r w:rsidR="00746E48">
        <w:rPr>
          <w:bCs/>
          <w:color w:val="000000" w:themeColor="text1"/>
          <w:sz w:val="24"/>
        </w:rPr>
        <w:t>6</w:t>
      </w:r>
      <w:r>
        <w:rPr>
          <w:bCs/>
          <w:color w:val="000000" w:themeColor="text1"/>
          <w:sz w:val="24"/>
        </w:rPr>
        <w:t xml:space="preserve"> г.</w:t>
      </w:r>
      <w:r>
        <w:rPr>
          <w:bCs/>
          <w:color w:val="000000" w:themeColor="text1"/>
          <w:sz w:val="24"/>
        </w:rPr>
        <w:t xml:space="preserve">                                                                                                                            № 1</w:t>
      </w:r>
      <w:r w:rsidR="00E43D4F">
        <w:rPr>
          <w:bCs/>
          <w:color w:val="000000" w:themeColor="text1"/>
          <w:sz w:val="24"/>
        </w:rPr>
        <w:t>0</w:t>
      </w:r>
    </w:p>
    <w:p w:rsidR="00B652E7" w:rsidRDefault="00B652E7">
      <w:pPr>
        <w:spacing w:after="0"/>
        <w:ind w:firstLine="709"/>
        <w:jc w:val="both"/>
        <w:rPr>
          <w:b/>
          <w:color w:val="000000" w:themeColor="text1"/>
          <w:sz w:val="24"/>
        </w:rPr>
      </w:pPr>
    </w:p>
    <w:p w:rsidR="00B652E7" w:rsidRDefault="00833ED0">
      <w:pPr>
        <w:spacing w:after="0"/>
        <w:ind w:firstLine="709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На основании Федерального закона №</w:t>
      </w:r>
      <w:r w:rsidRPr="00746E48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402-ФЗ «О бухгалтерском учете», ПБУ 1/2008 «Учетная </w:t>
      </w:r>
      <w:r>
        <w:rPr>
          <w:color w:val="000000" w:themeColor="text1"/>
          <w:sz w:val="24"/>
        </w:rPr>
        <w:t>политика организации», Налогового Кодекса Российской Федерации</w:t>
      </w:r>
    </w:p>
    <w:p w:rsidR="00B652E7" w:rsidRDefault="00B652E7">
      <w:pPr>
        <w:spacing w:after="0"/>
        <w:ind w:firstLine="709"/>
        <w:jc w:val="both"/>
        <w:rPr>
          <w:color w:val="000000" w:themeColor="text1"/>
          <w:sz w:val="24"/>
        </w:rPr>
      </w:pPr>
    </w:p>
    <w:p w:rsidR="00B652E7" w:rsidRDefault="00833ED0">
      <w:pPr>
        <w:spacing w:after="0"/>
        <w:ind w:firstLine="709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ПРИКАЗЫВАЮ:</w:t>
      </w:r>
    </w:p>
    <w:p w:rsidR="00B652E7" w:rsidRDefault="00B652E7">
      <w:pPr>
        <w:spacing w:after="0"/>
        <w:ind w:firstLine="709"/>
        <w:jc w:val="both"/>
        <w:rPr>
          <w:color w:val="000000" w:themeColor="text1"/>
          <w:sz w:val="24"/>
        </w:rPr>
      </w:pPr>
    </w:p>
    <w:p w:rsidR="00B652E7" w:rsidRDefault="00833ED0">
      <w:pPr>
        <w:pStyle w:val="a3"/>
        <w:numPr>
          <w:ilvl w:val="0"/>
          <w:numId w:val="1"/>
        </w:num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Утвердить учетную политику по бухгалтерскому учету ООО «</w:t>
      </w:r>
      <w:r>
        <w:rPr>
          <w:color w:val="000000" w:themeColor="text1"/>
          <w:sz w:val="24"/>
          <w:lang w:val="en-US"/>
        </w:rPr>
        <w:t>Ppt</w:t>
      </w:r>
      <w:r>
        <w:rPr>
          <w:color w:val="000000" w:themeColor="text1"/>
          <w:sz w:val="24"/>
        </w:rPr>
        <w:t>.</w:t>
      </w:r>
      <w:r>
        <w:rPr>
          <w:color w:val="000000" w:themeColor="text1"/>
          <w:sz w:val="24"/>
          <w:lang w:val="en-US"/>
        </w:rPr>
        <w:t>ru</w:t>
      </w:r>
      <w:r>
        <w:rPr>
          <w:color w:val="000000" w:themeColor="text1"/>
          <w:sz w:val="24"/>
        </w:rPr>
        <w:t>» согласно Приложению №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1 к настоящему приказу.</w:t>
      </w:r>
    </w:p>
    <w:p w:rsidR="00B652E7" w:rsidRDefault="00833ED0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Утвердить учетную политику по налоговому учету ООО «</w:t>
      </w:r>
      <w:r>
        <w:rPr>
          <w:color w:val="000000" w:themeColor="text1"/>
          <w:sz w:val="24"/>
          <w:lang w:val="en-US"/>
        </w:rPr>
        <w:t>Ppt</w:t>
      </w:r>
      <w:r>
        <w:rPr>
          <w:color w:val="000000" w:themeColor="text1"/>
          <w:sz w:val="24"/>
        </w:rPr>
        <w:t>.</w:t>
      </w:r>
      <w:r>
        <w:rPr>
          <w:color w:val="000000" w:themeColor="text1"/>
          <w:sz w:val="24"/>
          <w:lang w:val="en-US"/>
        </w:rPr>
        <w:t>ru</w:t>
      </w:r>
      <w:r>
        <w:rPr>
          <w:color w:val="000000" w:themeColor="text1"/>
          <w:sz w:val="24"/>
        </w:rPr>
        <w:t xml:space="preserve">» согласно </w:t>
      </w:r>
      <w:r>
        <w:rPr>
          <w:color w:val="000000" w:themeColor="text1"/>
          <w:sz w:val="24"/>
        </w:rPr>
        <w:t>Приложению №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2 к настоящему приказу.</w:t>
      </w:r>
    </w:p>
    <w:p w:rsidR="00B652E7" w:rsidRDefault="00833ED0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Настоящий приказ применяется в целях ведения бухгалтерского и налогового учета начиная с </w:t>
      </w:r>
      <w:r>
        <w:rPr>
          <w:color w:val="000000" w:themeColor="text1"/>
          <w:sz w:val="24"/>
        </w:rPr>
        <w:t>1</w:t>
      </w:r>
      <w:r w:rsidR="00746E48">
        <w:rPr>
          <w:color w:val="000000" w:themeColor="text1"/>
          <w:sz w:val="24"/>
        </w:rPr>
        <w:t>5</w:t>
      </w:r>
      <w:r>
        <w:rPr>
          <w:color w:val="000000" w:themeColor="text1"/>
          <w:sz w:val="24"/>
        </w:rPr>
        <w:t xml:space="preserve"> января 202</w:t>
      </w:r>
      <w:r w:rsidR="00746E48"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 xml:space="preserve"> года.</w:t>
      </w:r>
    </w:p>
    <w:p w:rsidR="00B652E7" w:rsidRDefault="00833ED0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Специалисту отдела кадров ознакомить с настоящим приказом сотрудников </w:t>
      </w:r>
      <w:r>
        <w:rPr>
          <w:color w:val="000000" w:themeColor="text1"/>
          <w:sz w:val="24"/>
        </w:rPr>
        <w:t>организации,</w:t>
      </w:r>
      <w:r>
        <w:rPr>
          <w:color w:val="000000" w:themeColor="text1"/>
          <w:sz w:val="24"/>
        </w:rPr>
        <w:t xml:space="preserve"> имеющих отношение к учетно</w:t>
      </w:r>
      <w:r>
        <w:rPr>
          <w:color w:val="000000" w:themeColor="text1"/>
          <w:sz w:val="24"/>
        </w:rPr>
        <w:t>му процессу в ООО «</w:t>
      </w:r>
      <w:r>
        <w:rPr>
          <w:color w:val="000000" w:themeColor="text1"/>
          <w:sz w:val="24"/>
          <w:lang w:val="en-US"/>
        </w:rPr>
        <w:t>Ppt</w:t>
      </w:r>
      <w:r>
        <w:rPr>
          <w:color w:val="000000" w:themeColor="text1"/>
          <w:sz w:val="24"/>
        </w:rPr>
        <w:t>.</w:t>
      </w:r>
      <w:r>
        <w:rPr>
          <w:color w:val="000000" w:themeColor="text1"/>
          <w:sz w:val="24"/>
          <w:lang w:val="en-US"/>
        </w:rPr>
        <w:t>ru</w:t>
      </w:r>
      <w:r>
        <w:rPr>
          <w:color w:val="000000" w:themeColor="text1"/>
          <w:sz w:val="24"/>
        </w:rPr>
        <w:t>».</w:t>
      </w:r>
    </w:p>
    <w:p w:rsidR="00B652E7" w:rsidRDefault="00833ED0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Контроль за исполнением данного приказа оставляю за собой.</w:t>
      </w:r>
    </w:p>
    <w:p w:rsidR="00B652E7" w:rsidRDefault="00B652E7">
      <w:pPr>
        <w:spacing w:after="0"/>
        <w:jc w:val="both"/>
        <w:rPr>
          <w:color w:val="000000" w:themeColor="text1"/>
          <w:sz w:val="24"/>
        </w:rPr>
      </w:pPr>
    </w:p>
    <w:p w:rsidR="00B652E7" w:rsidRDefault="00B652E7">
      <w:pPr>
        <w:spacing w:after="0"/>
        <w:jc w:val="both"/>
        <w:rPr>
          <w:color w:val="000000" w:themeColor="text1"/>
          <w:sz w:val="24"/>
        </w:rPr>
      </w:pPr>
    </w:p>
    <w:p w:rsidR="00B652E7" w:rsidRDefault="00833ED0">
      <w:pPr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Генеральный директор</w:t>
      </w:r>
      <w:r>
        <w:rPr>
          <w:color w:val="000000" w:themeColor="text1"/>
          <w:sz w:val="24"/>
        </w:rPr>
        <w:t xml:space="preserve">                   </w:t>
      </w:r>
      <w:r>
        <w:rPr>
          <w:i/>
          <w:iCs/>
          <w:color w:val="000000" w:themeColor="text1"/>
          <w:sz w:val="24"/>
        </w:rPr>
        <w:t>Петров</w:t>
      </w:r>
      <w:r>
        <w:rPr>
          <w:color w:val="000000" w:themeColor="text1"/>
          <w:sz w:val="24"/>
        </w:rPr>
        <w:t xml:space="preserve">                    </w:t>
      </w:r>
      <w:r>
        <w:rPr>
          <w:color w:val="000000" w:themeColor="text1"/>
          <w:sz w:val="24"/>
        </w:rPr>
        <w:t>Петров П</w:t>
      </w:r>
      <w:r>
        <w:rPr>
          <w:color w:val="000000" w:themeColor="text1"/>
          <w:sz w:val="24"/>
        </w:rPr>
        <w:t>.П.</w:t>
      </w:r>
    </w:p>
    <w:p w:rsidR="00833ED0" w:rsidRDefault="00833ED0">
      <w:pPr>
        <w:spacing w:after="0"/>
        <w:jc w:val="both"/>
        <w:rPr>
          <w:color w:val="000000" w:themeColor="text1"/>
          <w:sz w:val="24"/>
        </w:rPr>
      </w:pPr>
    </w:p>
    <w:p w:rsidR="00833ED0" w:rsidRDefault="00833ED0">
      <w:pPr>
        <w:spacing w:after="0"/>
        <w:jc w:val="both"/>
        <w:rPr>
          <w:color w:val="000000" w:themeColor="text1"/>
          <w:sz w:val="24"/>
        </w:rPr>
      </w:pPr>
    </w:p>
    <w:p w:rsidR="00833ED0" w:rsidRDefault="00833ED0">
      <w:pPr>
        <w:spacing w:after="0"/>
        <w:jc w:val="both"/>
        <w:rPr>
          <w:color w:val="000000" w:themeColor="text1"/>
          <w:sz w:val="24"/>
        </w:rPr>
      </w:pPr>
    </w:p>
    <w:p w:rsidR="00833ED0" w:rsidRDefault="00833ED0">
      <w:pPr>
        <w:spacing w:after="0"/>
        <w:jc w:val="both"/>
        <w:rPr>
          <w:color w:val="000000" w:themeColor="text1"/>
          <w:sz w:val="24"/>
        </w:rPr>
      </w:pPr>
    </w:p>
    <w:p w:rsidR="00833ED0" w:rsidRDefault="00833ED0">
      <w:pPr>
        <w:spacing w:after="0"/>
        <w:jc w:val="both"/>
        <w:rPr>
          <w:color w:val="000000" w:themeColor="text1"/>
          <w:sz w:val="24"/>
        </w:rPr>
      </w:pPr>
    </w:p>
    <w:p w:rsidR="00833ED0" w:rsidRDefault="00833ED0">
      <w:pPr>
        <w:spacing w:after="0"/>
        <w:jc w:val="both"/>
        <w:rPr>
          <w:color w:val="000000" w:themeColor="text1"/>
          <w:sz w:val="24"/>
        </w:rPr>
      </w:pPr>
    </w:p>
    <w:p w:rsidR="00833ED0" w:rsidRDefault="00833ED0">
      <w:pPr>
        <w:spacing w:after="0"/>
        <w:jc w:val="both"/>
        <w:rPr>
          <w:color w:val="000000" w:themeColor="text1"/>
          <w:sz w:val="24"/>
        </w:rPr>
      </w:pPr>
      <w:bookmarkStart w:id="0" w:name="_GoBack"/>
      <w:bookmarkEnd w:id="0"/>
    </w:p>
    <w:p w:rsidR="00833ED0" w:rsidRDefault="00833ED0">
      <w:pPr>
        <w:spacing w:after="0"/>
        <w:jc w:val="both"/>
        <w:rPr>
          <w:b/>
          <w:color w:val="000000" w:themeColor="text1"/>
          <w:sz w:val="24"/>
        </w:rPr>
      </w:pPr>
    </w:p>
    <w:sectPr w:rsidR="00833ED0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73AB5"/>
    <w:multiLevelType w:val="singleLevel"/>
    <w:tmpl w:val="53873AB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9F"/>
    <w:rsid w:val="001D15AB"/>
    <w:rsid w:val="005A779F"/>
    <w:rsid w:val="005F3CD5"/>
    <w:rsid w:val="0069306C"/>
    <w:rsid w:val="006C0B77"/>
    <w:rsid w:val="00746E48"/>
    <w:rsid w:val="008242FF"/>
    <w:rsid w:val="00833ED0"/>
    <w:rsid w:val="00870751"/>
    <w:rsid w:val="00922C48"/>
    <w:rsid w:val="00AA6BB3"/>
    <w:rsid w:val="00AB7537"/>
    <w:rsid w:val="00AC1D19"/>
    <w:rsid w:val="00B055D9"/>
    <w:rsid w:val="00B51749"/>
    <w:rsid w:val="00B652E7"/>
    <w:rsid w:val="00B915B7"/>
    <w:rsid w:val="00E43D4F"/>
    <w:rsid w:val="00EA59DF"/>
    <w:rsid w:val="00EE4070"/>
    <w:rsid w:val="00F12C76"/>
    <w:rsid w:val="14CF064D"/>
    <w:rsid w:val="468B3915"/>
    <w:rsid w:val="5373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4A5A"/>
  <w15:docId w15:val="{CF9A2AB0-1790-42AB-BD60-D1F0D451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 Одайная</cp:lastModifiedBy>
  <cp:revision>5</cp:revision>
  <dcterms:created xsi:type="dcterms:W3CDTF">2025-11-05T15:36:00Z</dcterms:created>
  <dcterms:modified xsi:type="dcterms:W3CDTF">2025-11-05T15:38:00Z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