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7E" w:rsidRPr="00296C6A" w:rsidRDefault="00AB7B7E" w:rsidP="00AB7B7E">
      <w:pPr>
        <w:pBdr>
          <w:bottom w:val="single" w:sz="8" w:space="2" w:color="000000"/>
        </w:pBdr>
        <w:jc w:val="center"/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ОБЩЕСТВО С ОГРАНИЧЕННОЙ ОТВЕТСТВЕННОСТЬЮ</w:t>
      </w:r>
    </w:p>
    <w:p w:rsidR="00AB7B7E" w:rsidRPr="00296C6A" w:rsidRDefault="00AB7B7E" w:rsidP="00AB7B7E">
      <w:pPr>
        <w:pBdr>
          <w:bottom w:val="single" w:sz="8" w:space="2" w:color="000000"/>
        </w:pBdr>
        <w:jc w:val="center"/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«</w:t>
      </w:r>
      <w:r w:rsidR="00D20804">
        <w:rPr>
          <w:rFonts w:ascii="Times New Roman" w:hAnsi="Times New Roman" w:cs="Times New Roman"/>
          <w:b/>
          <w:sz w:val="24"/>
        </w:rPr>
        <w:t>Контр</w:t>
      </w:r>
      <w:r w:rsidRPr="00296C6A">
        <w:rPr>
          <w:rFonts w:ascii="Times New Roman" w:hAnsi="Times New Roman" w:cs="Times New Roman"/>
          <w:b/>
          <w:sz w:val="24"/>
        </w:rPr>
        <w:t>»</w:t>
      </w:r>
    </w:p>
    <w:p w:rsidR="008C4637" w:rsidRPr="00523D86" w:rsidRDefault="008C4637" w:rsidP="008C4637">
      <w:pPr>
        <w:rPr>
          <w:rFonts w:ascii="Times New Roman" w:hAnsi="Times New Roman"/>
          <w:sz w:val="22"/>
          <w:szCs w:val="22"/>
        </w:rPr>
      </w:pPr>
    </w:p>
    <w:p w:rsidR="008C4637" w:rsidRDefault="008C4637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Pr="007F308C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Pr="00523D86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Pr="00AB7B7E" w:rsidRDefault="00AB7B7E" w:rsidP="005964B2">
      <w:pPr>
        <w:pStyle w:val="FORMATTEXT"/>
        <w:tabs>
          <w:tab w:val="left" w:pos="894"/>
          <w:tab w:val="right" w:pos="9639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7B7E">
        <w:rPr>
          <w:rFonts w:ascii="Times New Roman" w:hAnsi="Times New Roman" w:cs="Times New Roman"/>
          <w:b/>
          <w:sz w:val="24"/>
          <w:szCs w:val="24"/>
        </w:rPr>
        <w:tab/>
        <w:t>«УТВЕРЖДАЮ»</w:t>
      </w:r>
    </w:p>
    <w:p w:rsidR="00AB7B7E" w:rsidRPr="00AB7B7E" w:rsidRDefault="00AB7B7E" w:rsidP="005964B2">
      <w:pPr>
        <w:pStyle w:val="FORMATTEXT"/>
        <w:tabs>
          <w:tab w:val="left" w:pos="977"/>
          <w:tab w:val="right" w:pos="9639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B7E">
        <w:rPr>
          <w:rFonts w:ascii="Times New Roman" w:hAnsi="Times New Roman" w:cs="Times New Roman"/>
          <w:sz w:val="24"/>
          <w:szCs w:val="24"/>
        </w:rPr>
        <w:tab/>
        <w:t>Генеральный директор</w:t>
      </w:r>
    </w:p>
    <w:p w:rsidR="00AB7B7E" w:rsidRPr="00AB7B7E" w:rsidRDefault="00AB7B7E" w:rsidP="005964B2">
      <w:pPr>
        <w:pStyle w:val="FORMATTEXT"/>
        <w:tabs>
          <w:tab w:val="left" w:pos="1026"/>
          <w:tab w:val="right" w:pos="9639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B7E">
        <w:rPr>
          <w:rFonts w:ascii="Times New Roman" w:hAnsi="Times New Roman" w:cs="Times New Roman"/>
          <w:sz w:val="24"/>
          <w:szCs w:val="24"/>
        </w:rPr>
        <w:tab/>
      </w:r>
      <w:r w:rsidR="00D20804">
        <w:rPr>
          <w:rFonts w:ascii="Times New Roman" w:hAnsi="Times New Roman" w:cs="Times New Roman"/>
          <w:sz w:val="24"/>
          <w:szCs w:val="24"/>
        </w:rPr>
        <w:t>Карпов И.И.</w:t>
      </w:r>
    </w:p>
    <w:p w:rsidR="00AB7B7E" w:rsidRPr="00AB7B7E" w:rsidRDefault="00D20804" w:rsidP="005964B2">
      <w:pPr>
        <w:pStyle w:val="FORMATTEXT"/>
        <w:tabs>
          <w:tab w:val="left" w:pos="977"/>
          <w:tab w:val="right" w:pos="9639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«15</w:t>
      </w:r>
      <w:r w:rsidR="00AB7B7E" w:rsidRPr="00AB7B7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 2019</w:t>
      </w:r>
      <w:r w:rsidR="00AB7B7E" w:rsidRPr="00AB7B7E">
        <w:rPr>
          <w:rFonts w:ascii="Times New Roman" w:hAnsi="Times New Roman" w:cs="Times New Roman"/>
          <w:sz w:val="24"/>
          <w:szCs w:val="24"/>
        </w:rPr>
        <w:t>г.</w:t>
      </w:r>
    </w:p>
    <w:p w:rsidR="008C4637" w:rsidRDefault="008C4637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AB7B7E">
      <w:pPr>
        <w:ind w:firstLine="0"/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E16585" w:rsidRDefault="00E16585" w:rsidP="008C4637">
      <w:pPr>
        <w:rPr>
          <w:rFonts w:ascii="Times New Roman" w:hAnsi="Times New Roman"/>
          <w:sz w:val="22"/>
          <w:szCs w:val="22"/>
        </w:rPr>
      </w:pPr>
    </w:p>
    <w:p w:rsidR="00E16585" w:rsidRDefault="00E16585" w:rsidP="008C4637">
      <w:pPr>
        <w:rPr>
          <w:rFonts w:ascii="Times New Roman" w:hAnsi="Times New Roman"/>
          <w:sz w:val="22"/>
          <w:szCs w:val="22"/>
        </w:rPr>
      </w:pPr>
    </w:p>
    <w:p w:rsidR="00E16585" w:rsidRDefault="00E16585" w:rsidP="008C4637">
      <w:pPr>
        <w:rPr>
          <w:rFonts w:ascii="Times New Roman" w:hAnsi="Times New Roman"/>
          <w:sz w:val="22"/>
          <w:szCs w:val="22"/>
        </w:rPr>
      </w:pPr>
    </w:p>
    <w:p w:rsidR="00AB7B7E" w:rsidRPr="00E361D4" w:rsidRDefault="00AB7B7E" w:rsidP="00AB7B7E">
      <w:pPr>
        <w:tabs>
          <w:tab w:val="left" w:pos="33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E361D4">
        <w:rPr>
          <w:rFonts w:ascii="Times New Roman" w:hAnsi="Times New Roman"/>
          <w:sz w:val="28"/>
          <w:szCs w:val="28"/>
        </w:rPr>
        <w:t>ПОЛОЖЕНИЕ</w:t>
      </w:r>
    </w:p>
    <w:p w:rsidR="00AB7B7E" w:rsidRPr="00E361D4" w:rsidRDefault="00AB7B7E" w:rsidP="00AB7B7E">
      <w:pPr>
        <w:tabs>
          <w:tab w:val="left" w:pos="33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E361D4">
        <w:rPr>
          <w:rFonts w:ascii="Times New Roman" w:hAnsi="Times New Roman"/>
          <w:sz w:val="28"/>
          <w:szCs w:val="28"/>
        </w:rPr>
        <w:t xml:space="preserve">о производственном контроле </w:t>
      </w:r>
    </w:p>
    <w:p w:rsidR="00AB7B7E" w:rsidRPr="00E361D4" w:rsidRDefault="00AB7B7E" w:rsidP="00AB7B7E">
      <w:pPr>
        <w:tabs>
          <w:tab w:val="left" w:pos="33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E361D4">
        <w:rPr>
          <w:rFonts w:ascii="Times New Roman" w:hAnsi="Times New Roman"/>
          <w:sz w:val="28"/>
          <w:szCs w:val="28"/>
        </w:rPr>
        <w:t>за соблюдением требований промышленной безопасности</w:t>
      </w:r>
    </w:p>
    <w:p w:rsidR="00AB7B7E" w:rsidRPr="00E361D4" w:rsidRDefault="00AB7B7E" w:rsidP="00AB7B7E">
      <w:pPr>
        <w:tabs>
          <w:tab w:val="left" w:pos="33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E361D4">
        <w:rPr>
          <w:rFonts w:ascii="Times New Roman" w:hAnsi="Times New Roman"/>
          <w:sz w:val="28"/>
          <w:szCs w:val="28"/>
        </w:rPr>
        <w:t>на опасн</w:t>
      </w:r>
      <w:r w:rsidR="00402D12" w:rsidRPr="00E361D4">
        <w:rPr>
          <w:rFonts w:ascii="Times New Roman" w:hAnsi="Times New Roman"/>
          <w:sz w:val="28"/>
          <w:szCs w:val="28"/>
        </w:rPr>
        <w:t>ых</w:t>
      </w:r>
      <w:r w:rsidRPr="00E361D4">
        <w:rPr>
          <w:rFonts w:ascii="Times New Roman" w:hAnsi="Times New Roman"/>
          <w:sz w:val="28"/>
          <w:szCs w:val="28"/>
        </w:rPr>
        <w:t xml:space="preserve"> производственн</w:t>
      </w:r>
      <w:r w:rsidR="00402D12" w:rsidRPr="00E361D4">
        <w:rPr>
          <w:rFonts w:ascii="Times New Roman" w:hAnsi="Times New Roman"/>
          <w:sz w:val="28"/>
          <w:szCs w:val="28"/>
        </w:rPr>
        <w:t>ых</w:t>
      </w:r>
      <w:r w:rsidRPr="00E361D4">
        <w:rPr>
          <w:rFonts w:ascii="Times New Roman" w:hAnsi="Times New Roman"/>
          <w:sz w:val="28"/>
          <w:szCs w:val="28"/>
        </w:rPr>
        <w:t xml:space="preserve"> объект</w:t>
      </w:r>
      <w:r w:rsidR="00402D12" w:rsidRPr="00E361D4">
        <w:rPr>
          <w:rFonts w:ascii="Times New Roman" w:hAnsi="Times New Roman"/>
          <w:sz w:val="28"/>
          <w:szCs w:val="28"/>
        </w:rPr>
        <w:t xml:space="preserve">ах </w:t>
      </w:r>
      <w:r w:rsidRPr="00E361D4">
        <w:rPr>
          <w:rFonts w:ascii="Times New Roman" w:hAnsi="Times New Roman"/>
          <w:sz w:val="28"/>
          <w:szCs w:val="28"/>
        </w:rPr>
        <w:t>ООО «</w:t>
      </w:r>
      <w:r w:rsidR="00D20804">
        <w:rPr>
          <w:rFonts w:ascii="Times New Roman" w:hAnsi="Times New Roman"/>
          <w:sz w:val="28"/>
          <w:szCs w:val="28"/>
        </w:rPr>
        <w:t>Контр</w:t>
      </w:r>
      <w:r w:rsidRPr="00E361D4">
        <w:rPr>
          <w:rFonts w:ascii="Times New Roman" w:hAnsi="Times New Roman"/>
          <w:sz w:val="28"/>
          <w:szCs w:val="28"/>
        </w:rPr>
        <w:t>»</w:t>
      </w: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Default="00AB7B7E" w:rsidP="008C4637">
      <w:pPr>
        <w:rPr>
          <w:rFonts w:ascii="Times New Roman" w:hAnsi="Times New Roman"/>
          <w:sz w:val="22"/>
          <w:szCs w:val="22"/>
        </w:rPr>
      </w:pPr>
    </w:p>
    <w:p w:rsidR="00AB7B7E" w:rsidRPr="00523D86" w:rsidRDefault="00D20804" w:rsidP="00402D1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 Москва</w:t>
      </w:r>
    </w:p>
    <w:p w:rsidR="008C4637" w:rsidRPr="00523D86" w:rsidRDefault="008C4637" w:rsidP="008C4637">
      <w:pPr>
        <w:rPr>
          <w:rFonts w:ascii="Times New Roman" w:hAnsi="Times New Roman"/>
          <w:sz w:val="22"/>
          <w:szCs w:val="22"/>
        </w:rPr>
      </w:pPr>
    </w:p>
    <w:p w:rsidR="00436F9D" w:rsidRDefault="00436F9D" w:rsidP="00436F9D">
      <w:pPr>
        <w:pStyle w:val="15"/>
        <w:ind w:left="1854"/>
        <w:rPr>
          <w:rFonts w:ascii="Times New Roman" w:hAnsi="Times New Roman"/>
          <w:sz w:val="22"/>
          <w:szCs w:val="22"/>
        </w:rPr>
      </w:pPr>
    </w:p>
    <w:p w:rsidR="008C4637" w:rsidRPr="00544E1E" w:rsidRDefault="008C4637" w:rsidP="00544E1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4E1E">
        <w:rPr>
          <w:rFonts w:ascii="Times New Roman" w:hAnsi="Times New Roman" w:cs="Times New Roman"/>
          <w:b/>
          <w:sz w:val="22"/>
          <w:szCs w:val="22"/>
        </w:rPr>
        <w:lastRenderedPageBreak/>
        <w:t>Общие положения</w:t>
      </w:r>
    </w:p>
    <w:p w:rsidR="00436F9D" w:rsidRP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</w:p>
    <w:p w:rsid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t>1.1</w:t>
      </w:r>
      <w:r w:rsidR="00D20804">
        <w:rPr>
          <w:rFonts w:ascii="Times New Roman" w:hAnsi="Times New Roman" w:cs="Times New Roman"/>
          <w:sz w:val="22"/>
          <w:szCs w:val="22"/>
        </w:rPr>
        <w:t>.</w:t>
      </w:r>
      <w:r w:rsidRPr="00D20804">
        <w:rPr>
          <w:rFonts w:ascii="Times New Roman" w:hAnsi="Times New Roman" w:cs="Times New Roman"/>
          <w:sz w:val="22"/>
          <w:szCs w:val="22"/>
        </w:rPr>
        <w:t xml:space="preserve"> Настоящее положение разработано на основании Федерального Закона «О промышленной безопасности опасных производственных объектов», утвержденного Президентом Российской Федерации 21 июля 1997 года, «Правил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объекте», утвержденных постановлением Правительства Российской Федерации от 10.03.99г. № 263 и «Методических рекомендаций по организации производственного контроля за соблюдением требований промышленной безопасности на опасных производственных объектах» (РД-04-355-00) с учетом применяемой технологии и технических особенностей эксплуатируемых опасных производственных объектов.</w:t>
      </w:r>
    </w:p>
    <w:p w:rsid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br/>
      </w:r>
      <w:r w:rsidR="00D20804">
        <w:rPr>
          <w:rFonts w:ascii="Times New Roman" w:hAnsi="Times New Roman" w:cs="Times New Roman"/>
          <w:sz w:val="22"/>
          <w:szCs w:val="22"/>
        </w:rPr>
        <w:tab/>
      </w:r>
      <w:r w:rsidRPr="00D20804">
        <w:rPr>
          <w:rFonts w:ascii="Times New Roman" w:hAnsi="Times New Roman" w:cs="Times New Roman"/>
          <w:sz w:val="22"/>
          <w:szCs w:val="22"/>
        </w:rPr>
        <w:t>1.2</w:t>
      </w:r>
      <w:r w:rsidR="00D20804">
        <w:rPr>
          <w:rFonts w:ascii="Times New Roman" w:hAnsi="Times New Roman" w:cs="Times New Roman"/>
          <w:sz w:val="22"/>
          <w:szCs w:val="22"/>
        </w:rPr>
        <w:t>.</w:t>
      </w:r>
      <w:r w:rsidRPr="00D20804">
        <w:rPr>
          <w:rFonts w:ascii="Times New Roman" w:hAnsi="Times New Roman" w:cs="Times New Roman"/>
          <w:sz w:val="22"/>
          <w:szCs w:val="22"/>
        </w:rPr>
        <w:t xml:space="preserve"> Производственный контроль является одной из основных составных частей системы управления промышленной безопасности и осуществляется в эксплуатирующей организации путем проведения комплекса мероприятий, направленных на обеспечение безопасного функционирования опасных производственных объектов, а также на предупреждение аварий на этих объектах и обеспечение готовности к локализации и ликвидации их последствий.</w:t>
      </w:r>
    </w:p>
    <w:p w:rsid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br/>
      </w:r>
      <w:r w:rsidR="00D20804">
        <w:rPr>
          <w:rFonts w:ascii="Times New Roman" w:hAnsi="Times New Roman" w:cs="Times New Roman"/>
          <w:sz w:val="22"/>
          <w:szCs w:val="22"/>
        </w:rPr>
        <w:tab/>
      </w:r>
      <w:r w:rsidRPr="00D20804">
        <w:rPr>
          <w:rFonts w:ascii="Times New Roman" w:hAnsi="Times New Roman" w:cs="Times New Roman"/>
          <w:sz w:val="22"/>
          <w:szCs w:val="22"/>
        </w:rPr>
        <w:t>1.3</w:t>
      </w:r>
      <w:r w:rsidR="00D20804">
        <w:rPr>
          <w:rFonts w:ascii="Times New Roman" w:hAnsi="Times New Roman" w:cs="Times New Roman"/>
          <w:sz w:val="22"/>
          <w:szCs w:val="22"/>
        </w:rPr>
        <w:t>.</w:t>
      </w:r>
      <w:r w:rsidRPr="00D20804">
        <w:rPr>
          <w:rFonts w:ascii="Times New Roman" w:hAnsi="Times New Roman" w:cs="Times New Roman"/>
          <w:sz w:val="22"/>
          <w:szCs w:val="22"/>
        </w:rPr>
        <w:t xml:space="preserve"> Промышленная безопасность — состояние защищенности жизненно важных интересов личности и общества от аварий на опасных производственных объектах и последствий указанных аварий.</w:t>
      </w:r>
      <w:r w:rsidRPr="00D20804">
        <w:rPr>
          <w:rFonts w:ascii="Times New Roman" w:hAnsi="Times New Roman" w:cs="Times New Roman"/>
          <w:sz w:val="22"/>
          <w:szCs w:val="22"/>
        </w:rPr>
        <w:br/>
      </w:r>
      <w:r w:rsidR="00D20804">
        <w:rPr>
          <w:rFonts w:ascii="Times New Roman" w:hAnsi="Times New Roman" w:cs="Times New Roman"/>
          <w:sz w:val="22"/>
          <w:szCs w:val="22"/>
        </w:rPr>
        <w:tab/>
      </w:r>
      <w:r w:rsidRPr="00D20804">
        <w:rPr>
          <w:rFonts w:ascii="Times New Roman" w:hAnsi="Times New Roman" w:cs="Times New Roman"/>
          <w:sz w:val="22"/>
          <w:szCs w:val="22"/>
        </w:rPr>
        <w:t>1.4</w:t>
      </w:r>
      <w:r w:rsidR="00D20804">
        <w:rPr>
          <w:rFonts w:ascii="Times New Roman" w:hAnsi="Times New Roman" w:cs="Times New Roman"/>
          <w:sz w:val="22"/>
          <w:szCs w:val="22"/>
        </w:rPr>
        <w:t>.</w:t>
      </w:r>
      <w:r w:rsidRPr="00D20804">
        <w:rPr>
          <w:rFonts w:ascii="Times New Roman" w:hAnsi="Times New Roman" w:cs="Times New Roman"/>
          <w:sz w:val="22"/>
          <w:szCs w:val="22"/>
        </w:rPr>
        <w:t xml:space="preserve"> Требования промышленной безопасности — условия, запреты, ограничения и другие обязательные требования, содержащиеся в настоящем ФЗ, других Федеральных законах и иных нормативно правовых актах Российской Федерации.</w:t>
      </w:r>
    </w:p>
    <w:p w:rsid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br/>
      </w:r>
      <w:r w:rsidR="00D20804">
        <w:rPr>
          <w:rFonts w:ascii="Times New Roman" w:hAnsi="Times New Roman" w:cs="Times New Roman"/>
          <w:sz w:val="22"/>
          <w:szCs w:val="22"/>
        </w:rPr>
        <w:tab/>
      </w:r>
      <w:r w:rsidRPr="00D20804">
        <w:rPr>
          <w:rFonts w:ascii="Times New Roman" w:hAnsi="Times New Roman" w:cs="Times New Roman"/>
          <w:sz w:val="22"/>
          <w:szCs w:val="22"/>
        </w:rPr>
        <w:t>1.5</w:t>
      </w:r>
      <w:r w:rsidR="00D20804">
        <w:rPr>
          <w:rFonts w:ascii="Times New Roman" w:hAnsi="Times New Roman" w:cs="Times New Roman"/>
          <w:sz w:val="22"/>
          <w:szCs w:val="22"/>
        </w:rPr>
        <w:t>.</w:t>
      </w:r>
      <w:r w:rsidRPr="00D20804">
        <w:rPr>
          <w:rFonts w:ascii="Times New Roman" w:hAnsi="Times New Roman" w:cs="Times New Roman"/>
          <w:sz w:val="22"/>
          <w:szCs w:val="22"/>
        </w:rPr>
        <w:t xml:space="preserve"> Основными задачами производственного контроля являются:</w:t>
      </w:r>
      <w:r w:rsidRPr="00D20804">
        <w:rPr>
          <w:rFonts w:ascii="Times New Roman" w:hAnsi="Times New Roman" w:cs="Times New Roman"/>
          <w:sz w:val="22"/>
          <w:szCs w:val="22"/>
        </w:rPr>
        <w:br/>
        <w:t>а) обеспечение соблюдения требований промышленной безопасности в эксплуатирующей организации;</w:t>
      </w:r>
    </w:p>
    <w:p w:rsid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br/>
        <w:t>б) анализ состояния промышленной безопасности в эксплуатирующей организации, в том</w:t>
      </w:r>
      <w:r w:rsidRPr="00D20804">
        <w:rPr>
          <w:rFonts w:ascii="Times New Roman" w:hAnsi="Times New Roman" w:cs="Times New Roman"/>
          <w:sz w:val="22"/>
          <w:szCs w:val="22"/>
        </w:rPr>
        <w:br/>
        <w:t>числе путем организации проведения соответствующих экспертиз;</w:t>
      </w:r>
    </w:p>
    <w:p w:rsid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br/>
        <w:t>в) разработка мер, направленных на улучшение состояния промышленной безопасности и предотвращение ущерба окружающей среде;</w:t>
      </w:r>
    </w:p>
    <w:p w:rsid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br/>
        <w:t>г) контроль за соблюдением требований промышленной безопасности, установленных федеральными законами и иными нормативными правовыми актами;</w:t>
      </w:r>
    </w:p>
    <w:p w:rsid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br/>
        <w:t>д) координация работ, направленных на предупреждение аварий на опасных производственных объектах и обеспечение готовности к локализации аварий и ликвидации их последствий;</w:t>
      </w:r>
    </w:p>
    <w:p w:rsid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br/>
        <w:t>е) контроль за своевременным проведением необходимых испытаний и технических освидетельствований технических устройств, применяемых на опасных производственных объектах;</w:t>
      </w:r>
    </w:p>
    <w:p w:rsid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br/>
        <w:t>ж) контроль за соблюдением технологической дисциплины;</w:t>
      </w:r>
      <w:r w:rsidRPr="00D20804">
        <w:rPr>
          <w:rFonts w:ascii="Times New Roman" w:hAnsi="Times New Roman" w:cs="Times New Roman"/>
          <w:sz w:val="22"/>
          <w:szCs w:val="22"/>
        </w:rPr>
        <w:br/>
        <w:t>з) контроль за выполнением проектных решений и их согласование при отступлении (в том числе при реконструкции и капитальном ремонте).</w:t>
      </w:r>
    </w:p>
    <w:p w:rsidR="00436F9D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br/>
      </w:r>
      <w:r w:rsidR="00D20804">
        <w:rPr>
          <w:rFonts w:ascii="Times New Roman" w:hAnsi="Times New Roman" w:cs="Times New Roman"/>
          <w:sz w:val="22"/>
          <w:szCs w:val="22"/>
        </w:rPr>
        <w:tab/>
      </w:r>
      <w:r w:rsidRPr="00D20804">
        <w:rPr>
          <w:rFonts w:ascii="Times New Roman" w:hAnsi="Times New Roman" w:cs="Times New Roman"/>
          <w:sz w:val="22"/>
          <w:szCs w:val="22"/>
        </w:rPr>
        <w:t>1.6</w:t>
      </w:r>
      <w:r w:rsidR="00D20804">
        <w:rPr>
          <w:rFonts w:ascii="Times New Roman" w:hAnsi="Times New Roman" w:cs="Times New Roman"/>
          <w:sz w:val="22"/>
          <w:szCs w:val="22"/>
        </w:rPr>
        <w:t>.</w:t>
      </w:r>
      <w:r w:rsidRPr="00D20804">
        <w:rPr>
          <w:rFonts w:ascii="Times New Roman" w:hAnsi="Times New Roman" w:cs="Times New Roman"/>
          <w:sz w:val="22"/>
          <w:szCs w:val="22"/>
        </w:rPr>
        <w:t xml:space="preserve"> Ответственность руководителя и работников эксплуатирующей организации, на которых возложены обязанности по организации и осуществлению производственного контроля,</w:t>
      </w:r>
      <w:r w:rsidRPr="00D20804">
        <w:rPr>
          <w:rFonts w:ascii="Times New Roman" w:hAnsi="Times New Roman" w:cs="Times New Roman"/>
          <w:sz w:val="22"/>
          <w:szCs w:val="22"/>
        </w:rPr>
        <w:br/>
        <w:t>определяются законодательством Российской Федерации.</w:t>
      </w:r>
    </w:p>
    <w:p w:rsidR="00D20804" w:rsidRPr="00D20804" w:rsidRDefault="00D20804" w:rsidP="00D20804">
      <w:pPr>
        <w:rPr>
          <w:rFonts w:ascii="Times New Roman" w:hAnsi="Times New Roman" w:cs="Times New Roman"/>
          <w:sz w:val="22"/>
          <w:szCs w:val="22"/>
        </w:rPr>
      </w:pPr>
    </w:p>
    <w:p w:rsidR="00436F9D" w:rsidRPr="00D20804" w:rsidRDefault="00436F9D" w:rsidP="00D2080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0804">
        <w:rPr>
          <w:rFonts w:ascii="Times New Roman" w:hAnsi="Times New Roman" w:cs="Times New Roman"/>
          <w:b/>
          <w:sz w:val="22"/>
          <w:szCs w:val="22"/>
        </w:rPr>
        <w:t>Организация производственного контроля</w:t>
      </w:r>
    </w:p>
    <w:p w:rsidR="00D20804" w:rsidRPr="00D20804" w:rsidRDefault="00D20804" w:rsidP="00D20804">
      <w:pPr>
        <w:rPr>
          <w:rFonts w:ascii="Times New Roman" w:hAnsi="Times New Roman" w:cs="Times New Roman"/>
          <w:sz w:val="22"/>
          <w:szCs w:val="22"/>
        </w:rPr>
      </w:pPr>
    </w:p>
    <w:p w:rsid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t>2.1</w:t>
      </w:r>
      <w:r w:rsidR="00D20804">
        <w:rPr>
          <w:rFonts w:ascii="Times New Roman" w:hAnsi="Times New Roman" w:cs="Times New Roman"/>
          <w:sz w:val="22"/>
          <w:szCs w:val="22"/>
        </w:rPr>
        <w:t>.</w:t>
      </w:r>
      <w:r w:rsidRPr="00D20804">
        <w:rPr>
          <w:rFonts w:ascii="Times New Roman" w:hAnsi="Times New Roman" w:cs="Times New Roman"/>
          <w:sz w:val="22"/>
          <w:szCs w:val="22"/>
        </w:rPr>
        <w:t xml:space="preserve"> На предприятии идентифицирован 1 опасный производственный объект</w:t>
      </w:r>
      <w:r w:rsidR="00822EB9">
        <w:rPr>
          <w:rFonts w:ascii="Times New Roman" w:hAnsi="Times New Roman" w:cs="Times New Roman"/>
          <w:sz w:val="22"/>
          <w:szCs w:val="22"/>
        </w:rPr>
        <w:t>:</w:t>
      </w:r>
      <w:r w:rsidR="00D61E11" w:rsidRPr="00D20804">
        <w:rPr>
          <w:rFonts w:ascii="Times New Roman" w:hAnsi="Times New Roman" w:cs="Times New Roman"/>
          <w:sz w:val="22"/>
          <w:szCs w:val="22"/>
        </w:rPr>
        <w:t xml:space="preserve"> </w:t>
      </w:r>
      <w:r w:rsidR="00822EB9">
        <w:rPr>
          <w:rFonts w:ascii="Times New Roman" w:hAnsi="Times New Roman" w:cs="Times New Roman"/>
          <w:sz w:val="22"/>
          <w:szCs w:val="22"/>
        </w:rPr>
        <w:t>з</w:t>
      </w:r>
      <w:r w:rsidR="00D61E11" w:rsidRPr="00D20804">
        <w:rPr>
          <w:rFonts w:ascii="Times New Roman" w:hAnsi="Times New Roman" w:cs="Times New Roman"/>
          <w:sz w:val="22"/>
          <w:szCs w:val="22"/>
        </w:rPr>
        <w:t xml:space="preserve">дание административное с лифтом пассажирским </w:t>
      </w:r>
      <w:r w:rsidR="00446A19" w:rsidRPr="00D20804">
        <w:rPr>
          <w:rFonts w:ascii="Times New Roman" w:hAnsi="Times New Roman" w:cs="Times New Roman"/>
          <w:sz w:val="22"/>
          <w:szCs w:val="22"/>
        </w:rPr>
        <w:t>зав.</w:t>
      </w:r>
      <w:r w:rsidR="00D61E11" w:rsidRPr="00D20804">
        <w:rPr>
          <w:rFonts w:ascii="Times New Roman" w:hAnsi="Times New Roman" w:cs="Times New Roman"/>
          <w:sz w:val="22"/>
          <w:szCs w:val="22"/>
        </w:rPr>
        <w:t xml:space="preserve"> № 813 мз, 1987 г.в.</w:t>
      </w:r>
      <w:r w:rsidR="00D61E11" w:rsidRPr="00D20804">
        <w:rPr>
          <w:rFonts w:ascii="Times New Roman" w:hAnsi="Times New Roman" w:cs="Times New Roman"/>
          <w:sz w:val="22"/>
          <w:szCs w:val="22"/>
        </w:rPr>
        <w:br/>
        <w:t>лифтом грузовым ПГ-287, зав. № 911, 1987 г.в.</w:t>
      </w:r>
      <w:r w:rsidRPr="00D20804">
        <w:rPr>
          <w:rFonts w:ascii="Times New Roman" w:hAnsi="Times New Roman" w:cs="Times New Roman"/>
          <w:sz w:val="22"/>
          <w:szCs w:val="22"/>
        </w:rPr>
        <w:t xml:space="preserve"> Число работников, занятых эксплуатацией опасных </w:t>
      </w:r>
      <w:r w:rsidRPr="00D20804">
        <w:rPr>
          <w:rFonts w:ascii="Times New Roman" w:hAnsi="Times New Roman" w:cs="Times New Roman"/>
          <w:sz w:val="22"/>
          <w:szCs w:val="22"/>
        </w:rPr>
        <w:lastRenderedPageBreak/>
        <w:t>производственны</w:t>
      </w:r>
      <w:r w:rsidR="00F32F69" w:rsidRPr="00D20804">
        <w:rPr>
          <w:rFonts w:ascii="Times New Roman" w:hAnsi="Times New Roman" w:cs="Times New Roman"/>
          <w:sz w:val="22"/>
          <w:szCs w:val="22"/>
        </w:rPr>
        <w:t xml:space="preserve">х объектов, составляет около </w:t>
      </w:r>
      <w:r w:rsidR="00D61E11" w:rsidRPr="00D20804">
        <w:rPr>
          <w:rFonts w:ascii="Times New Roman" w:hAnsi="Times New Roman" w:cs="Times New Roman"/>
          <w:sz w:val="22"/>
          <w:szCs w:val="22"/>
        </w:rPr>
        <w:t>2</w:t>
      </w:r>
      <w:r w:rsidRPr="00D20804">
        <w:rPr>
          <w:rFonts w:ascii="Times New Roman" w:hAnsi="Times New Roman" w:cs="Times New Roman"/>
          <w:sz w:val="22"/>
          <w:szCs w:val="22"/>
        </w:rPr>
        <w:t xml:space="preserve"> человек. Численность ежегодно пересматривается — подтверждается штатным расписанием предприятия.</w:t>
      </w:r>
    </w:p>
    <w:p w:rsidR="00436F9D" w:rsidRPr="00D20804" w:rsidRDefault="00436F9D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br/>
      </w:r>
      <w:r w:rsidR="00D61E11" w:rsidRPr="00D20804">
        <w:rPr>
          <w:rFonts w:ascii="Times New Roman" w:hAnsi="Times New Roman" w:cs="Times New Roman"/>
          <w:sz w:val="22"/>
          <w:szCs w:val="22"/>
        </w:rPr>
        <w:t xml:space="preserve">          </w:t>
      </w:r>
      <w:r w:rsidR="00D20804">
        <w:rPr>
          <w:rFonts w:ascii="Times New Roman" w:hAnsi="Times New Roman" w:cs="Times New Roman"/>
          <w:sz w:val="22"/>
          <w:szCs w:val="22"/>
        </w:rPr>
        <w:t xml:space="preserve"> 2.2.</w:t>
      </w:r>
      <w:r w:rsidRPr="00D20804">
        <w:rPr>
          <w:rFonts w:ascii="Times New Roman" w:hAnsi="Times New Roman" w:cs="Times New Roman"/>
          <w:sz w:val="22"/>
          <w:szCs w:val="22"/>
        </w:rPr>
        <w:t xml:space="preserve"> Производственный контроль осуществляет начальник отдела промышленной безопасности, который в своей деятельности руководствуется требованиями федеральных законов и иных нормативных правовых актов, а также нормативно-технических документов, которые принимаются в установленном порядке и соблюдение которых обеспечивает безопасную эксплуатацию опасных производственных объектов.</w:t>
      </w:r>
    </w:p>
    <w:p w:rsidR="008C4637" w:rsidRPr="00BC43E4" w:rsidRDefault="008C4637" w:rsidP="00BC43E4">
      <w:pPr>
        <w:pStyle w:val="15"/>
        <w:ind w:left="0"/>
        <w:jc w:val="both"/>
        <w:rPr>
          <w:rFonts w:ascii="Times New Roman" w:hAnsi="Times New Roman"/>
          <w:sz w:val="22"/>
          <w:szCs w:val="22"/>
        </w:rPr>
      </w:pPr>
    </w:p>
    <w:p w:rsidR="008C4637" w:rsidRPr="00523D86" w:rsidRDefault="00436F9D" w:rsidP="008C4637">
      <w:pPr>
        <w:pStyle w:val="1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Требования к лицу осуществляющему производственный контроль, п</w:t>
      </w:r>
      <w:r w:rsidR="008C4637" w:rsidRPr="00523D86">
        <w:rPr>
          <w:rFonts w:ascii="Times New Roman" w:hAnsi="Times New Roman"/>
          <w:sz w:val="22"/>
          <w:szCs w:val="22"/>
        </w:rPr>
        <w:t>рава и обязанности работника ответственн</w:t>
      </w:r>
      <w:r w:rsidR="00DA7862">
        <w:rPr>
          <w:rFonts w:ascii="Times New Roman" w:hAnsi="Times New Roman"/>
          <w:sz w:val="22"/>
          <w:szCs w:val="22"/>
        </w:rPr>
        <w:t>ого</w:t>
      </w:r>
      <w:r w:rsidR="008C4637" w:rsidRPr="00523D86">
        <w:rPr>
          <w:rFonts w:ascii="Times New Roman" w:hAnsi="Times New Roman"/>
          <w:sz w:val="22"/>
          <w:szCs w:val="22"/>
        </w:rPr>
        <w:t xml:space="preserve"> за осуществление производственного контроля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3.1. Работник, ответственный за осуществление производственного контроля</w:t>
      </w:r>
      <w:r w:rsidR="00DA7862">
        <w:rPr>
          <w:rFonts w:ascii="Times New Roman" w:hAnsi="Times New Roman" w:cs="Times New Roman"/>
          <w:sz w:val="22"/>
          <w:szCs w:val="22"/>
        </w:rPr>
        <w:t xml:space="preserve">, должен </w:t>
      </w:r>
      <w:r w:rsidRPr="00523D86">
        <w:rPr>
          <w:rFonts w:ascii="Times New Roman" w:hAnsi="Times New Roman" w:cs="Times New Roman"/>
          <w:sz w:val="22"/>
          <w:szCs w:val="22"/>
        </w:rPr>
        <w:t>иметь: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высшее техническое образование, соответствующее профилю производственного объекта;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стаж работы не менее 3 лет на соответствующей работе на опасном производственном объекте;</w:t>
      </w:r>
    </w:p>
    <w:p w:rsidR="008C4637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аттестаци</w:t>
      </w:r>
      <w:r w:rsidR="000E5143">
        <w:rPr>
          <w:rFonts w:ascii="Times New Roman" w:hAnsi="Times New Roman" w:cs="Times New Roman"/>
          <w:sz w:val="22"/>
          <w:szCs w:val="22"/>
        </w:rPr>
        <w:t>ю</w:t>
      </w:r>
      <w:r w:rsidRPr="00523D86">
        <w:rPr>
          <w:rFonts w:ascii="Times New Roman" w:hAnsi="Times New Roman" w:cs="Times New Roman"/>
          <w:sz w:val="22"/>
          <w:szCs w:val="22"/>
        </w:rPr>
        <w:t xml:space="preserve"> по промышленной безопасности.</w:t>
      </w:r>
    </w:p>
    <w:p w:rsidR="009828DC" w:rsidRPr="00523D86" w:rsidRDefault="009828DC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3.2. Обязанности и права работника, ответственного за осуществление производственного, определяются в настоящем Положении, а также в должностной инструкции и заключаемом с этим работником </w:t>
      </w:r>
      <w:r w:rsidR="00DA7862">
        <w:rPr>
          <w:rFonts w:ascii="Times New Roman" w:hAnsi="Times New Roman" w:cs="Times New Roman"/>
          <w:sz w:val="22"/>
          <w:szCs w:val="22"/>
        </w:rPr>
        <w:t>договоре</w:t>
      </w:r>
      <w:r w:rsidR="009828DC">
        <w:rPr>
          <w:rFonts w:ascii="Times New Roman" w:hAnsi="Times New Roman" w:cs="Times New Roman"/>
          <w:sz w:val="22"/>
          <w:szCs w:val="22"/>
        </w:rPr>
        <w:t>.</w:t>
      </w:r>
    </w:p>
    <w:p w:rsidR="009828DC" w:rsidRPr="00DB1D6A" w:rsidRDefault="009828DC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3.3. Работник, ответственный за осуществление производственного контроля</w:t>
      </w:r>
      <w:r w:rsidR="00DA7862" w:rsidRPr="00DA7862">
        <w:rPr>
          <w:rFonts w:ascii="Times New Roman" w:hAnsi="Times New Roman" w:cs="Times New Roman"/>
          <w:sz w:val="22"/>
          <w:szCs w:val="22"/>
        </w:rPr>
        <w:t xml:space="preserve"> </w:t>
      </w:r>
      <w:r w:rsidR="00DA7862">
        <w:rPr>
          <w:rFonts w:ascii="Times New Roman" w:hAnsi="Times New Roman" w:cs="Times New Roman"/>
          <w:sz w:val="22"/>
          <w:szCs w:val="22"/>
        </w:rPr>
        <w:t>обязан</w:t>
      </w:r>
      <w:r w:rsidRPr="00523D86">
        <w:rPr>
          <w:rFonts w:ascii="Times New Roman" w:hAnsi="Times New Roman" w:cs="Times New Roman"/>
          <w:sz w:val="22"/>
          <w:szCs w:val="22"/>
        </w:rPr>
        <w:t>: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обеспечивать проведение контроля за соблюдением работниками опасных производственных объектов требований промышленной безопасности;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- </w:t>
      </w:r>
      <w:r w:rsidR="00752E53">
        <w:rPr>
          <w:rFonts w:ascii="Times New Roman" w:hAnsi="Times New Roman" w:cs="Times New Roman"/>
          <w:sz w:val="22"/>
          <w:szCs w:val="22"/>
        </w:rPr>
        <w:t xml:space="preserve">организовывать </w:t>
      </w:r>
      <w:r w:rsidRPr="00523D86">
        <w:rPr>
          <w:rFonts w:ascii="Times New Roman" w:hAnsi="Times New Roman" w:cs="Times New Roman"/>
          <w:sz w:val="22"/>
          <w:szCs w:val="22"/>
        </w:rPr>
        <w:t>разраб</w:t>
      </w:r>
      <w:r w:rsidR="00752E53">
        <w:rPr>
          <w:rFonts w:ascii="Times New Roman" w:hAnsi="Times New Roman" w:cs="Times New Roman"/>
          <w:sz w:val="22"/>
          <w:szCs w:val="22"/>
        </w:rPr>
        <w:t>отку</w:t>
      </w:r>
      <w:r w:rsidRPr="00523D86">
        <w:rPr>
          <w:rFonts w:ascii="Times New Roman" w:hAnsi="Times New Roman" w:cs="Times New Roman"/>
          <w:sz w:val="22"/>
          <w:szCs w:val="22"/>
        </w:rPr>
        <w:t xml:space="preserve"> план</w:t>
      </w:r>
      <w:r w:rsidR="00752E53">
        <w:rPr>
          <w:rFonts w:ascii="Times New Roman" w:hAnsi="Times New Roman" w:cs="Times New Roman"/>
          <w:sz w:val="22"/>
          <w:szCs w:val="22"/>
        </w:rPr>
        <w:t>а</w:t>
      </w:r>
      <w:r w:rsidRPr="00523D86">
        <w:rPr>
          <w:rFonts w:ascii="Times New Roman" w:hAnsi="Times New Roman" w:cs="Times New Roman"/>
          <w:sz w:val="22"/>
          <w:szCs w:val="22"/>
        </w:rPr>
        <w:t xml:space="preserve"> работы по осуществлению производственного контроля </w:t>
      </w:r>
      <w:r w:rsidR="00DA7862">
        <w:rPr>
          <w:rFonts w:ascii="Times New Roman" w:hAnsi="Times New Roman" w:cs="Times New Roman"/>
          <w:sz w:val="22"/>
          <w:szCs w:val="22"/>
        </w:rPr>
        <w:t>в Обществе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проводить проверки состояния промышленной безопасности, выявлять опасные факторы на рабочих местах;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ежегодно разрабатывать план мероприятий по обеспечению промышленной безопасности на основании результатов проверки сост</w:t>
      </w:r>
      <w:r w:rsidR="00DB1D6A">
        <w:rPr>
          <w:rFonts w:ascii="Times New Roman" w:hAnsi="Times New Roman" w:cs="Times New Roman"/>
          <w:sz w:val="22"/>
          <w:szCs w:val="22"/>
        </w:rPr>
        <w:t>ояния промышленной безопасности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организовывать работу по подготовке проведения экспертизы промышленной безопасности;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участвовать в техническом расследовании причин аварий, инцидентов и несчастных случаев;</w:t>
      </w:r>
    </w:p>
    <w:p w:rsidR="008C4637" w:rsidRPr="00523D86" w:rsidRDefault="008C4637" w:rsidP="00752E5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проводить анализ причин возникновения аварий и инцидентов на опасных производственных объектах и осуществлять хранение документации по их учету;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участвовать во внедрении новых технологий и нового оборудования;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- вносить </w:t>
      </w:r>
      <w:r w:rsidR="00DA7862">
        <w:rPr>
          <w:rFonts w:ascii="Times New Roman" w:hAnsi="Times New Roman" w:cs="Times New Roman"/>
          <w:sz w:val="22"/>
          <w:szCs w:val="22"/>
        </w:rPr>
        <w:t>генеральному директору Общества</w:t>
      </w:r>
      <w:r w:rsidRPr="00523D86">
        <w:rPr>
          <w:rFonts w:ascii="Times New Roman" w:hAnsi="Times New Roman" w:cs="Times New Roman"/>
          <w:sz w:val="22"/>
          <w:szCs w:val="22"/>
        </w:rPr>
        <w:t xml:space="preserve"> предложения: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о проведении мероприятий по обеспечению промышленной безопасности;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об устранении нарушений требований промышленной безопасности;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о приостановлении работ, осуществляемых на опасном производственном объекте с нарушением требований промышленной безопасности, создающих угрозу жизни и здоровью работников, или работ, которые могут привести к аварии или нанести ущерб окружающей природной среде;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об отстранении от работы на опасном производственном объекте лиц, не имеющих соответствующей квалификации, не прошедших своевременно подготовку и аттестацию по промышленной безопасности;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о привлечении к ответственности лиц, нарушивших требования промышленной безопасности;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проводить другие мероприятия по обеспечению требований промышленной безопасности;</w:t>
      </w:r>
    </w:p>
    <w:p w:rsidR="008C4637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соблюдать иные обязательные требования и исполнять обязанности в случаях и в порядке, предусмотренном законодательством РФ.</w:t>
      </w:r>
    </w:p>
    <w:p w:rsidR="009828DC" w:rsidRPr="00523D86" w:rsidRDefault="009828DC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3.4. Работник, ответственный за осуществле</w:t>
      </w:r>
      <w:r w:rsidR="00DA7862">
        <w:rPr>
          <w:rFonts w:ascii="Times New Roman" w:hAnsi="Times New Roman" w:cs="Times New Roman"/>
          <w:sz w:val="22"/>
          <w:szCs w:val="22"/>
        </w:rPr>
        <w:t>ние производственного контроля</w:t>
      </w:r>
      <w:r w:rsidRPr="00523D86">
        <w:rPr>
          <w:rFonts w:ascii="Times New Roman" w:hAnsi="Times New Roman" w:cs="Times New Roman"/>
          <w:sz w:val="22"/>
          <w:szCs w:val="22"/>
        </w:rPr>
        <w:t>, обеспечивает контроль за: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выполнением условий лицензий на виды деятельности в области промышленной безопасности;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- капитальным ремонтом, техническим перевооружением, консервацией и ликвидацией </w:t>
      </w:r>
      <w:r w:rsidRPr="00523D86">
        <w:rPr>
          <w:rFonts w:ascii="Times New Roman" w:hAnsi="Times New Roman" w:cs="Times New Roman"/>
          <w:sz w:val="22"/>
          <w:szCs w:val="22"/>
        </w:rPr>
        <w:lastRenderedPageBreak/>
        <w:t>опасных производственных объектов, а также за ремонтом технических устройств, используемых на опасных производственных объектах, в части соблюдения требований промышленной безопасности;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устранением причин возникновения аварий, инцидентов и несчастных случаев;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своевременным проведением соответствующими службами необходимых испытаний и технических освидетельствований технических устройств, применяемых на опасных производственных объектах, ремонтом и поверкой контрольных средств измерений;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наличием документов об оценке (о подтверждении) соответствия технических устройств, применяемых на опасном производственном объекте, обязательным требованиям в соответствии с законодательством Российской Федерации о техническом регулировании;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выполнением предписаний Ростехнадзора и ее территориальных органов, а также соответствующих федеральных органов исполнительной власти по вопросам промышленной безопасности.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3.5. Работник, ответственный за осуществление производственного контроля имеет право: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осуществлять свободный доступ на опасные производственные объекты в любое время суток;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знакомиться с документами, необходимыми для оценки состояния промышленной безопасности;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участвовать в деятельности комиссии по расследованию причин аварий, инцидентов и несчастных случаев на опасных производственных объектах;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- вносить </w:t>
      </w:r>
      <w:r w:rsidR="00DA7862">
        <w:rPr>
          <w:rFonts w:ascii="Times New Roman" w:hAnsi="Times New Roman" w:cs="Times New Roman"/>
          <w:sz w:val="22"/>
          <w:szCs w:val="22"/>
        </w:rPr>
        <w:t>генеральному директору Общества</w:t>
      </w:r>
      <w:r w:rsidRPr="00523D86">
        <w:rPr>
          <w:rFonts w:ascii="Times New Roman" w:hAnsi="Times New Roman" w:cs="Times New Roman"/>
          <w:sz w:val="22"/>
          <w:szCs w:val="22"/>
        </w:rPr>
        <w:t xml:space="preserve"> предложения о поощрении работников, принимавших участие в разработке и реализации мер по повышению промышленной безопасности.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15"/>
        <w:rPr>
          <w:rFonts w:ascii="Times New Roman" w:hAnsi="Times New Roman"/>
          <w:sz w:val="22"/>
          <w:szCs w:val="22"/>
        </w:rPr>
      </w:pPr>
      <w:r w:rsidRPr="00523D86">
        <w:rPr>
          <w:rFonts w:ascii="Times New Roman" w:hAnsi="Times New Roman"/>
          <w:sz w:val="22"/>
          <w:szCs w:val="22"/>
        </w:rPr>
        <w:t>Порядок планирования и проведения внутренних проверок соблюдения требований промышленной безопасности, а также подготовки и регистрации отчетов об их результатах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4.1. </w:t>
      </w:r>
      <w:r w:rsidR="001D1F1A">
        <w:rPr>
          <w:rFonts w:ascii="Times New Roman" w:hAnsi="Times New Roman" w:cs="Times New Roman"/>
          <w:sz w:val="22"/>
          <w:szCs w:val="22"/>
        </w:rPr>
        <w:t>Главный инженер</w:t>
      </w:r>
      <w:r w:rsidRPr="00523D86">
        <w:rPr>
          <w:rFonts w:ascii="Times New Roman" w:hAnsi="Times New Roman" w:cs="Times New Roman"/>
          <w:sz w:val="22"/>
          <w:szCs w:val="22"/>
        </w:rPr>
        <w:t xml:space="preserve">, </w:t>
      </w:r>
      <w:r w:rsidR="00B44A81">
        <w:rPr>
          <w:rFonts w:ascii="Times New Roman" w:hAnsi="Times New Roman" w:cs="Times New Roman"/>
          <w:sz w:val="22"/>
          <w:szCs w:val="22"/>
        </w:rPr>
        <w:t>организует проведение проверок</w:t>
      </w:r>
      <w:r w:rsidRPr="00523D86">
        <w:rPr>
          <w:rFonts w:ascii="Times New Roman" w:hAnsi="Times New Roman" w:cs="Times New Roman"/>
          <w:sz w:val="22"/>
          <w:szCs w:val="22"/>
        </w:rPr>
        <w:t xml:space="preserve"> соблюдени</w:t>
      </w:r>
      <w:r w:rsidR="00B44A81">
        <w:rPr>
          <w:rFonts w:ascii="Times New Roman" w:hAnsi="Times New Roman" w:cs="Times New Roman"/>
          <w:sz w:val="22"/>
          <w:szCs w:val="22"/>
        </w:rPr>
        <w:t xml:space="preserve">я </w:t>
      </w:r>
      <w:r w:rsidRPr="00523D86">
        <w:rPr>
          <w:rFonts w:ascii="Times New Roman" w:hAnsi="Times New Roman" w:cs="Times New Roman"/>
          <w:sz w:val="22"/>
          <w:szCs w:val="22"/>
        </w:rPr>
        <w:t xml:space="preserve">требований промышленной безопасности в </w:t>
      </w:r>
      <w:r w:rsidR="00B44A81">
        <w:rPr>
          <w:rFonts w:ascii="Times New Roman" w:hAnsi="Times New Roman" w:cs="Times New Roman"/>
          <w:sz w:val="22"/>
          <w:szCs w:val="22"/>
        </w:rPr>
        <w:t>Обществе</w:t>
      </w:r>
      <w:r w:rsidRPr="00523D86">
        <w:rPr>
          <w:rFonts w:ascii="Times New Roman" w:hAnsi="Times New Roman" w:cs="Times New Roman"/>
          <w:sz w:val="22"/>
          <w:szCs w:val="22"/>
        </w:rPr>
        <w:t>.</w:t>
      </w:r>
    </w:p>
    <w:p w:rsidR="00B9003B" w:rsidRPr="00523D86" w:rsidRDefault="00B9003B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44A81" w:rsidRPr="00B44A81" w:rsidRDefault="0082644C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П</w:t>
      </w:r>
      <w:r w:rsidR="008C4637" w:rsidRPr="00523D86">
        <w:rPr>
          <w:rFonts w:ascii="Times New Roman" w:hAnsi="Times New Roman" w:cs="Times New Roman"/>
          <w:sz w:val="22"/>
          <w:szCs w:val="22"/>
        </w:rPr>
        <w:t>роверка за соблюдени</w:t>
      </w:r>
      <w:r w:rsidR="00B44A81">
        <w:rPr>
          <w:rFonts w:ascii="Times New Roman" w:hAnsi="Times New Roman" w:cs="Times New Roman"/>
          <w:sz w:val="22"/>
          <w:szCs w:val="22"/>
        </w:rPr>
        <w:t>я</w:t>
      </w:r>
      <w:r w:rsidR="008C4637" w:rsidRPr="00523D86">
        <w:rPr>
          <w:rFonts w:ascii="Times New Roman" w:hAnsi="Times New Roman" w:cs="Times New Roman"/>
          <w:sz w:val="22"/>
          <w:szCs w:val="22"/>
        </w:rPr>
        <w:t xml:space="preserve"> требований промышленной безопасност</w:t>
      </w:r>
      <w:r>
        <w:rPr>
          <w:rFonts w:ascii="Times New Roman" w:hAnsi="Times New Roman" w:cs="Times New Roman"/>
          <w:sz w:val="22"/>
          <w:szCs w:val="22"/>
        </w:rPr>
        <w:t>и</w:t>
      </w:r>
      <w:r w:rsidR="00B44A81">
        <w:rPr>
          <w:rFonts w:ascii="Times New Roman" w:hAnsi="Times New Roman" w:cs="Times New Roman"/>
          <w:sz w:val="22"/>
          <w:szCs w:val="22"/>
        </w:rPr>
        <w:t xml:space="preserve"> проводиться</w:t>
      </w:r>
      <w:r w:rsidR="00B44A81" w:rsidRPr="00B44A81">
        <w:rPr>
          <w:rFonts w:ascii="Times New Roman" w:hAnsi="Times New Roman" w:cs="Times New Roman"/>
          <w:sz w:val="22"/>
          <w:szCs w:val="22"/>
        </w:rPr>
        <w:t>:</w:t>
      </w:r>
    </w:p>
    <w:p w:rsidR="008C4637" w:rsidRDefault="00473882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="005741A9">
        <w:rPr>
          <w:rFonts w:ascii="Times New Roman" w:hAnsi="Times New Roman" w:cs="Times New Roman"/>
          <w:sz w:val="22"/>
          <w:szCs w:val="22"/>
        </w:rPr>
        <w:t>Комплексно и</w:t>
      </w:r>
      <w:r w:rsidR="00B44A81">
        <w:rPr>
          <w:rFonts w:ascii="Times New Roman" w:hAnsi="Times New Roman" w:cs="Times New Roman"/>
          <w:sz w:val="22"/>
          <w:szCs w:val="22"/>
        </w:rPr>
        <w:t xml:space="preserve">нженером по ОТ и ПБ, а также непосредственно </w:t>
      </w:r>
      <w:r w:rsidR="001D1F1A">
        <w:rPr>
          <w:rFonts w:ascii="Times New Roman" w:hAnsi="Times New Roman" w:cs="Times New Roman"/>
          <w:sz w:val="22"/>
          <w:szCs w:val="22"/>
        </w:rPr>
        <w:t>Главным инженером</w:t>
      </w:r>
      <w:r w:rsidR="00B44A81">
        <w:rPr>
          <w:rFonts w:ascii="Times New Roman" w:hAnsi="Times New Roman" w:cs="Times New Roman"/>
          <w:sz w:val="22"/>
          <w:szCs w:val="22"/>
        </w:rPr>
        <w:t>, в ходе посещения опасных производственных объектов</w:t>
      </w:r>
      <w:r w:rsidR="00B44A81" w:rsidRPr="00B44A81">
        <w:rPr>
          <w:rFonts w:ascii="Times New Roman" w:hAnsi="Times New Roman" w:cs="Times New Roman"/>
          <w:sz w:val="22"/>
          <w:szCs w:val="22"/>
        </w:rPr>
        <w:t>;</w:t>
      </w:r>
    </w:p>
    <w:p w:rsidR="005741A9" w:rsidRDefault="00473882" w:rsidP="005741A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5741A9">
        <w:rPr>
          <w:rFonts w:ascii="Times New Roman" w:hAnsi="Times New Roman" w:cs="Times New Roman"/>
          <w:sz w:val="22"/>
          <w:szCs w:val="22"/>
        </w:rPr>
        <w:t>Постоянно (ежедневно) р</w:t>
      </w:r>
      <w:r w:rsidR="00B44A81">
        <w:rPr>
          <w:rFonts w:ascii="Times New Roman" w:hAnsi="Times New Roman" w:cs="Times New Roman"/>
          <w:sz w:val="22"/>
          <w:szCs w:val="22"/>
        </w:rPr>
        <w:t xml:space="preserve">уководителем работ на опасном производственном объекте </w:t>
      </w:r>
      <w:r w:rsidR="005741A9">
        <w:rPr>
          <w:rFonts w:ascii="Times New Roman" w:hAnsi="Times New Roman" w:cs="Times New Roman"/>
          <w:sz w:val="22"/>
          <w:szCs w:val="22"/>
        </w:rPr>
        <w:t>с заполнением журнала контроля состояния техники безопасности на объекте</w:t>
      </w:r>
      <w:r w:rsidR="005741A9" w:rsidRPr="005741A9">
        <w:rPr>
          <w:rFonts w:ascii="Times New Roman" w:hAnsi="Times New Roman" w:cs="Times New Roman"/>
          <w:sz w:val="22"/>
          <w:szCs w:val="22"/>
        </w:rPr>
        <w:t>;</w:t>
      </w:r>
    </w:p>
    <w:p w:rsidR="00B9003B" w:rsidRPr="005741A9" w:rsidRDefault="00B9003B" w:rsidP="005741A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44A81" w:rsidRDefault="00B44A81" w:rsidP="005741A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44A81">
        <w:rPr>
          <w:rFonts w:ascii="Times New Roman" w:hAnsi="Times New Roman" w:cs="Times New Roman"/>
          <w:sz w:val="22"/>
          <w:szCs w:val="22"/>
        </w:rPr>
        <w:t xml:space="preserve">4.3. </w:t>
      </w:r>
      <w:r w:rsidRPr="00523D86">
        <w:rPr>
          <w:rFonts w:ascii="Times New Roman" w:hAnsi="Times New Roman" w:cs="Times New Roman"/>
          <w:sz w:val="22"/>
          <w:szCs w:val="22"/>
        </w:rPr>
        <w:t xml:space="preserve">По результатам </w:t>
      </w:r>
      <w:r w:rsidR="005741A9">
        <w:rPr>
          <w:rFonts w:ascii="Times New Roman" w:hAnsi="Times New Roman" w:cs="Times New Roman"/>
          <w:sz w:val="22"/>
          <w:szCs w:val="22"/>
        </w:rPr>
        <w:t xml:space="preserve">комплексной </w:t>
      </w:r>
      <w:r w:rsidRPr="00523D86">
        <w:rPr>
          <w:rFonts w:ascii="Times New Roman" w:hAnsi="Times New Roman" w:cs="Times New Roman"/>
          <w:sz w:val="22"/>
          <w:szCs w:val="22"/>
        </w:rPr>
        <w:t xml:space="preserve">проверки </w:t>
      </w:r>
      <w:r w:rsidR="005741A9">
        <w:rPr>
          <w:rFonts w:ascii="Times New Roman" w:hAnsi="Times New Roman" w:cs="Times New Roman"/>
          <w:sz w:val="22"/>
          <w:szCs w:val="22"/>
        </w:rPr>
        <w:t>составляется</w:t>
      </w:r>
      <w:r>
        <w:rPr>
          <w:rFonts w:ascii="Times New Roman" w:hAnsi="Times New Roman" w:cs="Times New Roman"/>
          <w:sz w:val="22"/>
          <w:szCs w:val="22"/>
        </w:rPr>
        <w:t xml:space="preserve"> предписание</w:t>
      </w:r>
      <w:r w:rsidRPr="00523D86">
        <w:rPr>
          <w:rFonts w:ascii="Times New Roman" w:hAnsi="Times New Roman" w:cs="Times New Roman"/>
          <w:sz w:val="22"/>
          <w:szCs w:val="22"/>
        </w:rPr>
        <w:t>.</w:t>
      </w:r>
      <w:r w:rsidRPr="0082644C">
        <w:rPr>
          <w:rFonts w:ascii="Times New Roman" w:hAnsi="Times New Roman" w:cs="Times New Roman"/>
          <w:sz w:val="22"/>
          <w:szCs w:val="22"/>
        </w:rPr>
        <w:t xml:space="preserve"> </w:t>
      </w:r>
      <w:r w:rsidRPr="00523D86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редписание должно содержать</w:t>
      </w:r>
      <w:r w:rsidRPr="00523D86">
        <w:rPr>
          <w:rFonts w:ascii="Times New Roman" w:hAnsi="Times New Roman" w:cs="Times New Roman"/>
          <w:sz w:val="22"/>
          <w:szCs w:val="22"/>
        </w:rPr>
        <w:t>, мероприятия по устранению выявленных нарушений, ответственного за устранение выявленных нарушений и срок устранения выявленных нарушений, а также при необходимости, взыскание, наложенное на ответственных лиц и персонал, виновных в выявленных нарушениях.</w:t>
      </w:r>
    </w:p>
    <w:p w:rsidR="00B9003B" w:rsidRPr="00B44A81" w:rsidRDefault="00B9003B" w:rsidP="005741A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846EF" w:rsidRPr="0082644C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4.4. Обязанности по составлению ежегодного плана работы по обеспечению промышленной безопасности </w:t>
      </w:r>
      <w:r w:rsidR="00A35B82">
        <w:rPr>
          <w:rFonts w:ascii="Times New Roman" w:hAnsi="Times New Roman" w:cs="Times New Roman"/>
          <w:sz w:val="22"/>
          <w:szCs w:val="22"/>
        </w:rPr>
        <w:t xml:space="preserve">возлагается на </w:t>
      </w:r>
      <w:r w:rsidR="0082644C">
        <w:rPr>
          <w:rFonts w:ascii="Times New Roman" w:hAnsi="Times New Roman" w:cs="Times New Roman"/>
          <w:sz w:val="22"/>
          <w:szCs w:val="22"/>
        </w:rPr>
        <w:t>инженера по ОТ и ПБ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План должен включать в себя: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организацию работы с персоналом, обслуживающим опасные производственные объекты;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обучение и аттестацию вновь принятого персонала;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периодическую проверку знаний персонала (составление графика), повышение квалификации персонала;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разработку, пересмотр должностных и производственных инструкций, инструкций по ОТ</w:t>
      </w:r>
      <w:r w:rsidR="0082644C" w:rsidRPr="0082644C">
        <w:rPr>
          <w:rFonts w:ascii="Times New Roman" w:hAnsi="Times New Roman" w:cs="Times New Roman"/>
          <w:sz w:val="22"/>
          <w:szCs w:val="22"/>
        </w:rPr>
        <w:t xml:space="preserve"> </w:t>
      </w:r>
      <w:r w:rsidRPr="00523D86">
        <w:rPr>
          <w:rFonts w:ascii="Times New Roman" w:hAnsi="Times New Roman" w:cs="Times New Roman"/>
          <w:sz w:val="22"/>
          <w:szCs w:val="22"/>
        </w:rPr>
        <w:t>и</w:t>
      </w:r>
      <w:r w:rsidR="0082644C" w:rsidRPr="0082644C">
        <w:rPr>
          <w:rFonts w:ascii="Times New Roman" w:hAnsi="Times New Roman" w:cs="Times New Roman"/>
          <w:sz w:val="22"/>
          <w:szCs w:val="22"/>
        </w:rPr>
        <w:t xml:space="preserve"> </w:t>
      </w:r>
      <w:r w:rsidRPr="00523D86">
        <w:rPr>
          <w:rFonts w:ascii="Times New Roman" w:hAnsi="Times New Roman" w:cs="Times New Roman"/>
          <w:sz w:val="22"/>
          <w:szCs w:val="22"/>
        </w:rPr>
        <w:t>ТБ, планирование (составление графика) и организацию противоаварийных и противопожарных тренировок: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составление скорректированных и утвержденных списков лиц, допущенных к выполнению специальных работ, связанных с обслуживанием ОПО;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- организацию и планирование (составление графиков) проведения всех видов обходов и осмотров, проверок и испытаний, периодических и внеочередных технических освидетельствований, обследований и диагностики (экспертиза промышленной безопасности), технических устройств, зданий и сооружений опасных производственных объектов, в сроки, установленные нормативными правовыми актами и нормативными документами, экспертиз промышленной безопасности </w:t>
      </w:r>
      <w:r w:rsidRPr="00523D86">
        <w:rPr>
          <w:rFonts w:ascii="Times New Roman" w:hAnsi="Times New Roman" w:cs="Times New Roman"/>
          <w:sz w:val="22"/>
          <w:szCs w:val="22"/>
        </w:rPr>
        <w:lastRenderedPageBreak/>
        <w:t>документации для ОПО;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мероприятия по устранению отступлений от требований промышленной безопасности, выявленных в результате производственного контроля, а также всеми ступенями контроля по системе управления охраной труда (СУОТ), намеченные по предписаниям инспектирующих органов, по результатам анализа технологических нарушений, а также мероприятия по замене или реконструкции оборудования, совершенствования технологии, модернизации и т.д.;</w:t>
      </w:r>
    </w:p>
    <w:p w:rsidR="008C4637" w:rsidRPr="0082644C" w:rsidRDefault="008C4637" w:rsidP="005741A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мероприятия, назначенные к выполнению в текущем году, должны включаться в планы работы с указанием срока их выполнения.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4.8. Анализ нарушений, выявленных всеми видами проверок проводится </w:t>
      </w:r>
      <w:r w:rsidR="00256DC3" w:rsidRPr="00256DC3">
        <w:rPr>
          <w:rFonts w:ascii="Times New Roman" w:hAnsi="Times New Roman" w:cs="Times New Roman"/>
          <w:sz w:val="22"/>
          <w:szCs w:val="22"/>
        </w:rPr>
        <w:t>лицом ответственным за организацию производственного контроля</w:t>
      </w:r>
      <w:r w:rsidRPr="00256DC3">
        <w:rPr>
          <w:rFonts w:ascii="Times New Roman" w:hAnsi="Times New Roman" w:cs="Times New Roman"/>
          <w:sz w:val="22"/>
          <w:szCs w:val="22"/>
        </w:rPr>
        <w:t>.</w:t>
      </w:r>
    </w:p>
    <w:p w:rsidR="008C4637" w:rsidRPr="00523D86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Результаты анализа докладываются </w:t>
      </w:r>
      <w:r w:rsidR="00256DC3">
        <w:rPr>
          <w:rFonts w:ascii="Times New Roman" w:hAnsi="Times New Roman" w:cs="Times New Roman"/>
          <w:sz w:val="22"/>
          <w:szCs w:val="22"/>
        </w:rPr>
        <w:t>генеральному директору Общества</w:t>
      </w:r>
      <w:r w:rsidRPr="00523D86">
        <w:rPr>
          <w:rFonts w:ascii="Times New Roman" w:hAnsi="Times New Roman" w:cs="Times New Roman"/>
          <w:sz w:val="22"/>
          <w:szCs w:val="22"/>
        </w:rPr>
        <w:t xml:space="preserve"> в письменном виде. </w:t>
      </w:r>
    </w:p>
    <w:p w:rsidR="008C4637" w:rsidRPr="00D0208A" w:rsidRDefault="008C4637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4.9. Контроль за устранением замечаний </w:t>
      </w:r>
      <w:r w:rsidR="00473882">
        <w:rPr>
          <w:rFonts w:ascii="Times New Roman" w:hAnsi="Times New Roman" w:cs="Times New Roman"/>
          <w:sz w:val="22"/>
          <w:szCs w:val="22"/>
        </w:rPr>
        <w:t xml:space="preserve">ведет </w:t>
      </w:r>
      <w:r w:rsidRPr="00523D86">
        <w:rPr>
          <w:rFonts w:ascii="Times New Roman" w:hAnsi="Times New Roman" w:cs="Times New Roman"/>
          <w:sz w:val="22"/>
          <w:szCs w:val="22"/>
        </w:rPr>
        <w:t>лицо, ответственное за осуществ</w:t>
      </w:r>
      <w:r w:rsidR="00DB1D6A">
        <w:rPr>
          <w:rFonts w:ascii="Times New Roman" w:hAnsi="Times New Roman" w:cs="Times New Roman"/>
          <w:sz w:val="22"/>
          <w:szCs w:val="22"/>
        </w:rPr>
        <w:t>ление производственного контрол</w:t>
      </w:r>
      <w:r w:rsidR="00473882">
        <w:rPr>
          <w:rFonts w:ascii="Times New Roman" w:hAnsi="Times New Roman" w:cs="Times New Roman"/>
          <w:sz w:val="22"/>
          <w:szCs w:val="22"/>
        </w:rPr>
        <w:t>я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Устраненные нарушения должны подвергаться повторному контролю во время проведения </w:t>
      </w:r>
      <w:r w:rsidR="005741A9">
        <w:rPr>
          <w:rFonts w:ascii="Times New Roman" w:hAnsi="Times New Roman" w:cs="Times New Roman"/>
          <w:sz w:val="22"/>
          <w:szCs w:val="22"/>
        </w:rPr>
        <w:t>комплексных</w:t>
      </w:r>
      <w:r w:rsidRPr="00523D86">
        <w:rPr>
          <w:rFonts w:ascii="Times New Roman" w:hAnsi="Times New Roman" w:cs="Times New Roman"/>
          <w:sz w:val="22"/>
          <w:szCs w:val="22"/>
        </w:rPr>
        <w:t xml:space="preserve"> проверок.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15"/>
        <w:rPr>
          <w:rFonts w:ascii="Times New Roman" w:hAnsi="Times New Roman"/>
          <w:sz w:val="22"/>
          <w:szCs w:val="22"/>
        </w:rPr>
      </w:pPr>
      <w:r w:rsidRPr="00523D86">
        <w:rPr>
          <w:rFonts w:ascii="Times New Roman" w:hAnsi="Times New Roman"/>
          <w:sz w:val="22"/>
          <w:szCs w:val="22"/>
        </w:rPr>
        <w:t>Порядок принятия и реализации решений по обеспечению промышленной безопасности с учетом результатов производственного контроля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BC43E4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8C4637" w:rsidRPr="00523D86">
        <w:rPr>
          <w:rFonts w:ascii="Times New Roman" w:hAnsi="Times New Roman" w:cs="Times New Roman"/>
          <w:sz w:val="22"/>
          <w:szCs w:val="22"/>
        </w:rPr>
        <w:t xml:space="preserve">.1. Первоочередные и перспективные решения по вопросам промышленной безопасности определяются на технических совещаниях, проводимых в </w:t>
      </w:r>
      <w:r w:rsidR="00081C28">
        <w:rPr>
          <w:rFonts w:ascii="Times New Roman" w:hAnsi="Times New Roman" w:cs="Times New Roman"/>
          <w:sz w:val="22"/>
          <w:szCs w:val="22"/>
        </w:rPr>
        <w:t>Обществе</w:t>
      </w:r>
      <w:r w:rsidR="008C4637" w:rsidRPr="00523D86">
        <w:rPr>
          <w:rFonts w:ascii="Times New Roman" w:hAnsi="Times New Roman" w:cs="Times New Roman"/>
          <w:sz w:val="22"/>
          <w:szCs w:val="22"/>
        </w:rPr>
        <w:t>.</w:t>
      </w:r>
    </w:p>
    <w:p w:rsidR="008C4637" w:rsidRPr="00523D86" w:rsidRDefault="00BC43E4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8C4637" w:rsidRPr="00523D86">
        <w:rPr>
          <w:rFonts w:ascii="Times New Roman" w:hAnsi="Times New Roman" w:cs="Times New Roman"/>
          <w:sz w:val="22"/>
          <w:szCs w:val="22"/>
        </w:rPr>
        <w:t xml:space="preserve">.2. В случае необходимости по первоочередным вопросам назначается совещание под руководством </w:t>
      </w:r>
      <w:r w:rsidR="001D1F1A">
        <w:rPr>
          <w:rFonts w:ascii="Times New Roman" w:hAnsi="Times New Roman" w:cs="Times New Roman"/>
          <w:sz w:val="22"/>
          <w:szCs w:val="22"/>
        </w:rPr>
        <w:t xml:space="preserve">Главного инженера, </w:t>
      </w:r>
      <w:r w:rsidR="00473882">
        <w:rPr>
          <w:rFonts w:ascii="Times New Roman" w:hAnsi="Times New Roman" w:cs="Times New Roman"/>
          <w:sz w:val="22"/>
          <w:szCs w:val="22"/>
        </w:rPr>
        <w:t>инженера по ОТ и ПБ, а также руководителей</w:t>
      </w:r>
      <w:r w:rsidR="001D1F1A">
        <w:rPr>
          <w:rFonts w:ascii="Times New Roman" w:hAnsi="Times New Roman" w:cs="Times New Roman"/>
          <w:sz w:val="22"/>
          <w:szCs w:val="22"/>
        </w:rPr>
        <w:t xml:space="preserve"> структурных подразделений</w:t>
      </w:r>
      <w:r w:rsidR="00473882">
        <w:rPr>
          <w:rFonts w:ascii="Times New Roman" w:hAnsi="Times New Roman" w:cs="Times New Roman"/>
          <w:sz w:val="22"/>
          <w:szCs w:val="22"/>
        </w:rPr>
        <w:t>.</w:t>
      </w:r>
    </w:p>
    <w:p w:rsidR="00473882" w:rsidRPr="00CD522A" w:rsidRDefault="00473882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15"/>
        <w:rPr>
          <w:rFonts w:ascii="Times New Roman" w:hAnsi="Times New Roman"/>
          <w:sz w:val="22"/>
          <w:szCs w:val="22"/>
        </w:rPr>
      </w:pPr>
      <w:r w:rsidRPr="00523D86">
        <w:rPr>
          <w:rFonts w:ascii="Times New Roman" w:hAnsi="Times New Roman"/>
          <w:sz w:val="22"/>
          <w:szCs w:val="22"/>
        </w:rPr>
        <w:t>Порядок принятия и реализации решений о диагностике, испытаниях, освидетельствовании сооружений и технических устройств, применяемых на опасных производственных объектах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BC43E4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C4637" w:rsidRPr="00523D86">
        <w:rPr>
          <w:rFonts w:ascii="Times New Roman" w:hAnsi="Times New Roman" w:cs="Times New Roman"/>
          <w:sz w:val="22"/>
          <w:szCs w:val="22"/>
        </w:rPr>
        <w:t xml:space="preserve">.1. </w:t>
      </w:r>
      <w:r w:rsidR="00081C28">
        <w:rPr>
          <w:rFonts w:ascii="Times New Roman" w:hAnsi="Times New Roman" w:cs="Times New Roman"/>
          <w:sz w:val="22"/>
          <w:szCs w:val="22"/>
        </w:rPr>
        <w:t>Общество</w:t>
      </w:r>
      <w:r w:rsidR="001134F1">
        <w:rPr>
          <w:rFonts w:ascii="Times New Roman" w:hAnsi="Times New Roman" w:cs="Times New Roman"/>
          <w:sz w:val="22"/>
          <w:szCs w:val="22"/>
        </w:rPr>
        <w:t xml:space="preserve"> </w:t>
      </w:r>
      <w:r w:rsidR="008C4637" w:rsidRPr="00523D86">
        <w:rPr>
          <w:rFonts w:ascii="Times New Roman" w:hAnsi="Times New Roman" w:cs="Times New Roman"/>
          <w:sz w:val="22"/>
          <w:szCs w:val="22"/>
        </w:rPr>
        <w:t>проводит диагностику, испытания, освидетельствование сооружений и технических устройств, применяемых на опасном производственном объекте, в установленные сроки и по предъявленному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органа.</w:t>
      </w:r>
    </w:p>
    <w:p w:rsidR="008C4637" w:rsidRPr="00DB1D6A" w:rsidRDefault="00BC43E4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C4637" w:rsidRPr="00523D86">
        <w:rPr>
          <w:rFonts w:ascii="Times New Roman" w:hAnsi="Times New Roman" w:cs="Times New Roman"/>
          <w:sz w:val="22"/>
          <w:szCs w:val="22"/>
        </w:rPr>
        <w:t>.2. Обязательные требования к техническим устройствам, применяемым на опасных производственных объектах, и формы оценки их соответствия таким обязательным требованиям устанавливаются в соответствии с законодательством</w:t>
      </w:r>
      <w:r w:rsidR="00D20804">
        <w:rPr>
          <w:rFonts w:ascii="Times New Roman" w:hAnsi="Times New Roman" w:cs="Times New Roman"/>
          <w:sz w:val="22"/>
          <w:szCs w:val="22"/>
        </w:rPr>
        <w:t xml:space="preserve"> РФ о техническом регулировании.</w:t>
      </w:r>
    </w:p>
    <w:p w:rsidR="008C4637" w:rsidRPr="00DB1D6A" w:rsidRDefault="00BC43E4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C4637" w:rsidRPr="00523D86">
        <w:rPr>
          <w:rFonts w:ascii="Times New Roman" w:hAnsi="Times New Roman" w:cs="Times New Roman"/>
          <w:sz w:val="22"/>
          <w:szCs w:val="22"/>
        </w:rPr>
        <w:t xml:space="preserve">.3. В технической документации на техническое устройство, организация-изготовитель (поставщик) указывает условия и требования безопасной эксплуатации, методику проведения контрольных испытаний (проверок) этого устройства и его основных узлов, ресурс и срок эксплуатации, порядок технического обслуживания, ремонта и диагностирования. </w:t>
      </w:r>
    </w:p>
    <w:p w:rsidR="008C4637" w:rsidRPr="00DB1D6A" w:rsidRDefault="00BC43E4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C4637" w:rsidRPr="00523D86">
        <w:rPr>
          <w:rFonts w:ascii="Times New Roman" w:hAnsi="Times New Roman" w:cs="Times New Roman"/>
          <w:sz w:val="22"/>
          <w:szCs w:val="22"/>
        </w:rPr>
        <w:t xml:space="preserve">.4. Технические устройства в течение всего срока их использования подлежат техническому обслуживанию. Объем и сроки проведения профилактических работ для поддержания технического устройства в исправном состоянии определяются в технической документации на данное устройство. </w:t>
      </w:r>
    </w:p>
    <w:p w:rsidR="008C4637" w:rsidRPr="00DB1D6A" w:rsidRDefault="00081C28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Общество</w:t>
      </w:r>
      <w:r w:rsidR="008C4637" w:rsidRPr="00523D86">
        <w:rPr>
          <w:rFonts w:ascii="Times New Roman" w:hAnsi="Times New Roman" w:cs="Times New Roman"/>
          <w:sz w:val="22"/>
          <w:szCs w:val="22"/>
        </w:rPr>
        <w:t>, организует работы по техническому обслуживанию указанных устройств и контролирует их проведение.</w:t>
      </w:r>
    </w:p>
    <w:p w:rsidR="008C4637" w:rsidRPr="00DB1D6A" w:rsidRDefault="00BC43E4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C4637" w:rsidRPr="00523D86">
        <w:rPr>
          <w:rFonts w:ascii="Times New Roman" w:hAnsi="Times New Roman" w:cs="Times New Roman"/>
          <w:sz w:val="22"/>
          <w:szCs w:val="22"/>
        </w:rPr>
        <w:t>.5. При ремонте и наладке технических устройств на опасных производственных объектах обеспечивается ведение этих работ на основе требований соответствующих регламентов, а также соблюдение установленных процедур планирования, проверки качества и учета ремонтных и наладочных работ.</w:t>
      </w:r>
    </w:p>
    <w:p w:rsidR="008C4637" w:rsidRPr="00DB1D6A" w:rsidRDefault="00BC43E4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C4637" w:rsidRPr="00523D86">
        <w:rPr>
          <w:rFonts w:ascii="Times New Roman" w:hAnsi="Times New Roman" w:cs="Times New Roman"/>
          <w:sz w:val="22"/>
          <w:szCs w:val="22"/>
        </w:rPr>
        <w:t>.6. По достижении срока эксплуатации, установленного в технических регламентах, нормативной, проектной и эксплуатационной документации, стандартах, правилах безопасности, дальнейшая эксплуатация технического устройства, оборудования и сооружения без продления срока безопасной эксплуатации не допускается.</w:t>
      </w:r>
    </w:p>
    <w:p w:rsidR="008C4637" w:rsidRPr="00DB1D6A" w:rsidRDefault="00BC43E4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C4637" w:rsidRPr="00523D86">
        <w:rPr>
          <w:rFonts w:ascii="Times New Roman" w:hAnsi="Times New Roman" w:cs="Times New Roman"/>
          <w:sz w:val="22"/>
          <w:szCs w:val="22"/>
        </w:rPr>
        <w:t xml:space="preserve">.7. Если в документации отсутствует назначенный срок эксплуатации диагностируемых технических устройств, оборудования и сооружений, то принимается срок эксплуатации аналогичного технического устройства, оборудования или сооружения. </w:t>
      </w:r>
    </w:p>
    <w:p w:rsidR="008C4637" w:rsidRPr="00DB1D6A" w:rsidRDefault="00BC43E4" w:rsidP="00DB1D6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6</w:t>
      </w:r>
      <w:r w:rsidR="008C4637" w:rsidRPr="00523D86">
        <w:rPr>
          <w:rFonts w:ascii="Times New Roman" w:hAnsi="Times New Roman" w:cs="Times New Roman"/>
          <w:sz w:val="22"/>
          <w:szCs w:val="22"/>
        </w:rPr>
        <w:t>.8. Работы по определению возможности продления сроков безопасной эксплуатации технических устройств, оборудования и сооружений осуществляются экспертными организациями с учетом особенностей конструкции и условий эксплуатации конкретных видов технических устройств, оборудования и сооружений.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1134F1" w:rsidRDefault="008C4637" w:rsidP="008C4637">
      <w:pPr>
        <w:pStyle w:val="15"/>
        <w:rPr>
          <w:rFonts w:ascii="Times New Roman" w:hAnsi="Times New Roman"/>
          <w:sz w:val="22"/>
          <w:szCs w:val="22"/>
        </w:rPr>
      </w:pPr>
      <w:r w:rsidRPr="001134F1">
        <w:rPr>
          <w:rFonts w:ascii="Times New Roman" w:hAnsi="Times New Roman"/>
          <w:sz w:val="22"/>
          <w:szCs w:val="22"/>
        </w:rPr>
        <w:t>Порядок обеспечения готовности к действиям по локализации и ликвидации последствий аварий на опасных производственных объектах</w:t>
      </w:r>
    </w:p>
    <w:p w:rsidR="008C4637" w:rsidRPr="001134F1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DB1D6A" w:rsidRDefault="00BC43E4" w:rsidP="00DB1D6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8C4637" w:rsidRPr="001134F1">
        <w:rPr>
          <w:rFonts w:ascii="Times New Roman" w:hAnsi="Times New Roman"/>
          <w:sz w:val="22"/>
          <w:szCs w:val="22"/>
        </w:rPr>
        <w:t xml:space="preserve">.1. </w:t>
      </w:r>
      <w:bookmarkStart w:id="0" w:name="sub_10111"/>
      <w:r w:rsidR="008C4637" w:rsidRPr="001134F1">
        <w:rPr>
          <w:rFonts w:ascii="Times New Roman" w:hAnsi="Times New Roman"/>
          <w:sz w:val="22"/>
          <w:szCs w:val="22"/>
        </w:rPr>
        <w:t>В целях обеспечения готовности к действиям по локализации и ликвидации последствий аварии</w:t>
      </w:r>
      <w:r w:rsidR="00081C28" w:rsidRPr="001134F1">
        <w:rPr>
          <w:rFonts w:ascii="Times New Roman" w:hAnsi="Times New Roman"/>
          <w:sz w:val="22"/>
          <w:szCs w:val="22"/>
        </w:rPr>
        <w:t xml:space="preserve"> </w:t>
      </w:r>
      <w:r w:rsidR="001134F1">
        <w:rPr>
          <w:rFonts w:ascii="Times New Roman" w:hAnsi="Times New Roman"/>
          <w:sz w:val="22"/>
          <w:szCs w:val="22"/>
        </w:rPr>
        <w:t>на опасном производственном объекте Общества</w:t>
      </w:r>
      <w:r w:rsidR="008C4637" w:rsidRPr="001134F1">
        <w:rPr>
          <w:rFonts w:ascii="Times New Roman" w:hAnsi="Times New Roman"/>
          <w:sz w:val="22"/>
          <w:szCs w:val="22"/>
        </w:rPr>
        <w:t>, обязан</w:t>
      </w:r>
      <w:r w:rsidR="00081C28" w:rsidRPr="001134F1">
        <w:rPr>
          <w:rFonts w:ascii="Times New Roman" w:hAnsi="Times New Roman"/>
          <w:sz w:val="22"/>
          <w:szCs w:val="22"/>
        </w:rPr>
        <w:t>о</w:t>
      </w:r>
      <w:r w:rsidR="008C4637" w:rsidRPr="001134F1">
        <w:rPr>
          <w:rFonts w:ascii="Times New Roman" w:hAnsi="Times New Roman"/>
          <w:sz w:val="22"/>
          <w:szCs w:val="22"/>
        </w:rPr>
        <w:t>:</w:t>
      </w:r>
    </w:p>
    <w:p w:rsidR="008C4637" w:rsidRPr="00BB452A" w:rsidRDefault="008C4637" w:rsidP="00BB452A">
      <w:pPr>
        <w:rPr>
          <w:rFonts w:ascii="Times New Roman" w:hAnsi="Times New Roman"/>
          <w:sz w:val="22"/>
          <w:szCs w:val="22"/>
        </w:rPr>
      </w:pPr>
      <w:bookmarkStart w:id="1" w:name="sub_10002"/>
      <w:bookmarkEnd w:id="0"/>
      <w:r w:rsidRPr="001134F1">
        <w:rPr>
          <w:rFonts w:ascii="Times New Roman" w:hAnsi="Times New Roman"/>
          <w:sz w:val="22"/>
          <w:szCs w:val="22"/>
        </w:rPr>
        <w:t>- планировать и осуществлять мероприятия по локализации и ликвидации последствий аварий на опасном производственном объекте;</w:t>
      </w:r>
      <w:bookmarkStart w:id="2" w:name="sub_1003"/>
      <w:bookmarkEnd w:id="1"/>
    </w:p>
    <w:p w:rsidR="008C4637" w:rsidRPr="00DB1D6A" w:rsidRDefault="008C4637" w:rsidP="00DB1D6A">
      <w:pPr>
        <w:rPr>
          <w:rFonts w:ascii="Times New Roman" w:hAnsi="Times New Roman"/>
          <w:sz w:val="22"/>
          <w:szCs w:val="22"/>
        </w:rPr>
      </w:pPr>
      <w:bookmarkStart w:id="3" w:name="sub_10040"/>
      <w:bookmarkEnd w:id="2"/>
      <w:r w:rsidRPr="001134F1">
        <w:rPr>
          <w:rFonts w:ascii="Times New Roman" w:hAnsi="Times New Roman"/>
          <w:sz w:val="22"/>
          <w:szCs w:val="22"/>
        </w:rPr>
        <w:t>- 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Федерации;</w:t>
      </w:r>
    </w:p>
    <w:bookmarkEnd w:id="3"/>
    <w:p w:rsidR="008C4637" w:rsidRPr="00DB1D6A" w:rsidRDefault="008C4637" w:rsidP="00DB1D6A">
      <w:pPr>
        <w:rPr>
          <w:rFonts w:ascii="Times New Roman" w:hAnsi="Times New Roman"/>
          <w:sz w:val="22"/>
          <w:szCs w:val="22"/>
        </w:rPr>
      </w:pPr>
      <w:r w:rsidRPr="001134F1">
        <w:rPr>
          <w:rFonts w:ascii="Times New Roman" w:hAnsi="Times New Roman"/>
          <w:sz w:val="22"/>
          <w:szCs w:val="22"/>
        </w:rPr>
        <w:t>- обучать работников действиям в случае аварии или инцидента на опасном производственном объекте;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23D86">
        <w:rPr>
          <w:rFonts w:ascii="Times New Roman" w:hAnsi="Times New Roman" w:cs="Times New Roman"/>
          <w:b/>
          <w:bCs/>
          <w:sz w:val="22"/>
          <w:szCs w:val="22"/>
        </w:rPr>
        <w:t>Порядок организации расследования и учета аварий, инцидентов и несчастных случаев на опасных производственных объектах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23D86" w:rsidRPr="00DB1D6A" w:rsidRDefault="00BC43E4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BC43E4">
        <w:rPr>
          <w:rFonts w:ascii="Times New Roman" w:hAnsi="Times New Roman" w:cs="Times New Roman"/>
          <w:sz w:val="22"/>
          <w:szCs w:val="22"/>
        </w:rPr>
        <w:t>8</w:t>
      </w:r>
      <w:r w:rsidR="00523D86" w:rsidRPr="00523D86">
        <w:rPr>
          <w:rFonts w:ascii="Times New Roman" w:hAnsi="Times New Roman" w:cs="Times New Roman"/>
          <w:sz w:val="22"/>
          <w:szCs w:val="22"/>
        </w:rPr>
        <w:t>.1. Порядок проведения технического расследования причин аварий, инцидентов на объектах</w:t>
      </w:r>
      <w:r w:rsidR="001134F1">
        <w:rPr>
          <w:rFonts w:ascii="Times New Roman" w:hAnsi="Times New Roman" w:cs="Times New Roman"/>
          <w:sz w:val="22"/>
          <w:szCs w:val="22"/>
        </w:rPr>
        <w:t xml:space="preserve"> Общества</w:t>
      </w:r>
      <w:r w:rsidR="00523D86" w:rsidRPr="00523D86">
        <w:rPr>
          <w:rFonts w:ascii="Times New Roman" w:hAnsi="Times New Roman" w:cs="Times New Roman"/>
          <w:sz w:val="22"/>
          <w:szCs w:val="22"/>
        </w:rPr>
        <w:t>, поднадзорных Федеральной службе по экологическому, технологическому и атомному надзору определяется приказом Федеральной службы по экологическому, технологическому и атомному надзору от 19.08.2011 N 480 (далее - Порядок).</w:t>
      </w:r>
    </w:p>
    <w:p w:rsidR="00523D86" w:rsidRPr="00DB1D6A" w:rsidRDefault="00BC43E4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BC43E4">
        <w:rPr>
          <w:rFonts w:ascii="Times New Roman" w:hAnsi="Times New Roman" w:cs="Times New Roman"/>
          <w:sz w:val="22"/>
          <w:szCs w:val="22"/>
        </w:rPr>
        <w:t>8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.2. По каждому факту возникновения аварии, инцидента </w:t>
      </w:r>
      <w:r w:rsidR="001134F1">
        <w:rPr>
          <w:rFonts w:ascii="Times New Roman" w:hAnsi="Times New Roman" w:cs="Times New Roman"/>
          <w:sz w:val="22"/>
          <w:szCs w:val="22"/>
        </w:rPr>
        <w:t xml:space="preserve">в Обществе </w:t>
      </w:r>
      <w:r w:rsidR="00523D86" w:rsidRPr="00523D86">
        <w:rPr>
          <w:rFonts w:ascii="Times New Roman" w:hAnsi="Times New Roman" w:cs="Times New Roman"/>
          <w:sz w:val="22"/>
          <w:szCs w:val="22"/>
        </w:rPr>
        <w:t>осуществляется техн</w:t>
      </w:r>
      <w:r w:rsidR="001134F1">
        <w:rPr>
          <w:rFonts w:ascii="Times New Roman" w:hAnsi="Times New Roman" w:cs="Times New Roman"/>
          <w:sz w:val="22"/>
          <w:szCs w:val="22"/>
        </w:rPr>
        <w:t xml:space="preserve">ическое расследование их причин, и </w:t>
      </w:r>
      <w:r w:rsidR="0042098B">
        <w:rPr>
          <w:rFonts w:ascii="Times New Roman" w:hAnsi="Times New Roman" w:cs="Times New Roman"/>
          <w:sz w:val="22"/>
          <w:szCs w:val="22"/>
        </w:rPr>
        <w:t>проводятся следующие мероприятия</w:t>
      </w:r>
      <w:r w:rsidR="0042098B" w:rsidRPr="0042098B">
        <w:rPr>
          <w:rFonts w:ascii="Times New Roman" w:hAnsi="Times New Roman" w:cs="Times New Roman"/>
          <w:sz w:val="22"/>
          <w:szCs w:val="22"/>
        </w:rPr>
        <w:t>:</w:t>
      </w:r>
    </w:p>
    <w:p w:rsidR="00523D86" w:rsidRPr="00DB1D6A" w:rsidRDefault="00523D8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1) передает</w:t>
      </w:r>
      <w:r w:rsidR="0042098B">
        <w:rPr>
          <w:rFonts w:ascii="Times New Roman" w:hAnsi="Times New Roman" w:cs="Times New Roman"/>
          <w:sz w:val="22"/>
          <w:szCs w:val="22"/>
        </w:rPr>
        <w:t>ся</w:t>
      </w:r>
      <w:r w:rsidRPr="00523D86">
        <w:rPr>
          <w:rFonts w:ascii="Times New Roman" w:hAnsi="Times New Roman" w:cs="Times New Roman"/>
          <w:sz w:val="22"/>
          <w:szCs w:val="22"/>
        </w:rPr>
        <w:t xml:space="preserve"> оперативное</w:t>
      </w:r>
      <w:r w:rsidR="001134F1">
        <w:rPr>
          <w:rFonts w:ascii="Times New Roman" w:hAnsi="Times New Roman" w:cs="Times New Roman"/>
          <w:sz w:val="22"/>
          <w:szCs w:val="22"/>
        </w:rPr>
        <w:t xml:space="preserve"> сообщение об аварии, инциденте</w:t>
      </w:r>
      <w:r w:rsidRPr="00523D86">
        <w:rPr>
          <w:rFonts w:ascii="Times New Roman" w:hAnsi="Times New Roman" w:cs="Times New Roman"/>
          <w:sz w:val="22"/>
          <w:szCs w:val="22"/>
        </w:rPr>
        <w:t xml:space="preserve"> в:</w:t>
      </w:r>
    </w:p>
    <w:p w:rsidR="001134F1" w:rsidRPr="00DB1D6A" w:rsidRDefault="00523D8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территориальный орган Ростехнадзора, осуществляющий надзор за объектом, либо в территориальный орган Ростехнадзора, на территории деятельности кото</w:t>
      </w:r>
      <w:r w:rsidR="001134F1">
        <w:rPr>
          <w:rFonts w:ascii="Times New Roman" w:hAnsi="Times New Roman" w:cs="Times New Roman"/>
          <w:sz w:val="22"/>
          <w:szCs w:val="22"/>
        </w:rPr>
        <w:t>рого произошла авария, инцидент</w:t>
      </w:r>
    </w:p>
    <w:p w:rsidR="00523D86" w:rsidRPr="00DB1D6A" w:rsidRDefault="00523D8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  <w:lang w:val="en-US"/>
        </w:rPr>
      </w:pPr>
      <w:r w:rsidRPr="00523D86">
        <w:rPr>
          <w:rFonts w:ascii="Times New Roman" w:hAnsi="Times New Roman" w:cs="Times New Roman"/>
          <w:sz w:val="22"/>
          <w:szCs w:val="22"/>
        </w:rPr>
        <w:t>- орган местного самоуправления;</w:t>
      </w:r>
    </w:p>
    <w:p w:rsidR="00523D86" w:rsidRPr="00DB1D6A" w:rsidRDefault="00523D8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государственную инспекцию труда по субъекту Российской Федерации;</w:t>
      </w:r>
    </w:p>
    <w:p w:rsidR="00523D86" w:rsidRPr="00CD522A" w:rsidRDefault="00523D8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  <w:lang w:val="en-US"/>
        </w:rPr>
      </w:pPr>
      <w:r w:rsidRPr="00CD522A">
        <w:rPr>
          <w:rFonts w:ascii="Times New Roman" w:hAnsi="Times New Roman" w:cs="Times New Roman"/>
          <w:sz w:val="22"/>
          <w:szCs w:val="22"/>
        </w:rPr>
        <w:t>- профсоюзную организацию;</w:t>
      </w:r>
    </w:p>
    <w:p w:rsidR="00523D86" w:rsidRPr="00DB1D6A" w:rsidRDefault="00523D8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страховую компанию, с которой заключен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за причинение вреда в результате аварии, инцидента на опасном объекте;</w:t>
      </w:r>
    </w:p>
    <w:p w:rsidR="00523D86" w:rsidRPr="00DB1D6A" w:rsidRDefault="00523D8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  <w:lang w:val="en-US"/>
        </w:rPr>
      </w:pPr>
      <w:r w:rsidRPr="00523D86">
        <w:rPr>
          <w:rFonts w:ascii="Times New Roman" w:hAnsi="Times New Roman" w:cs="Times New Roman"/>
          <w:sz w:val="22"/>
          <w:szCs w:val="22"/>
        </w:rPr>
        <w:t>- соответствующий орган прокуратуры;</w:t>
      </w:r>
    </w:p>
    <w:p w:rsidR="00523D86" w:rsidRPr="00DB1D6A" w:rsidRDefault="001134F1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) при несчастном случае (тяжелом, групповом, а также со смертельным исходом), происшедшем в результате аварии, инцидента, </w:t>
      </w:r>
      <w:r w:rsidR="007B7576">
        <w:rPr>
          <w:rFonts w:ascii="Times New Roman" w:hAnsi="Times New Roman" w:cs="Times New Roman"/>
          <w:sz w:val="22"/>
          <w:szCs w:val="22"/>
        </w:rPr>
        <w:t>на опасном производственном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 объекте</w:t>
      </w:r>
      <w:r w:rsidR="007B7576">
        <w:rPr>
          <w:rFonts w:ascii="Times New Roman" w:hAnsi="Times New Roman" w:cs="Times New Roman"/>
          <w:sz w:val="22"/>
          <w:szCs w:val="22"/>
        </w:rPr>
        <w:t xml:space="preserve"> Общества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, сообщение включает в себя </w:t>
      </w:r>
      <w:r w:rsidR="007B7576">
        <w:rPr>
          <w:rFonts w:ascii="Times New Roman" w:hAnsi="Times New Roman" w:cs="Times New Roman"/>
          <w:sz w:val="22"/>
          <w:szCs w:val="22"/>
        </w:rPr>
        <w:t xml:space="preserve">информацию </w:t>
      </w:r>
      <w:r w:rsidR="00523D86" w:rsidRPr="00523D86">
        <w:rPr>
          <w:rFonts w:ascii="Times New Roman" w:hAnsi="Times New Roman" w:cs="Times New Roman"/>
          <w:sz w:val="22"/>
          <w:szCs w:val="22"/>
        </w:rPr>
        <w:t>о несчастном случае (тяжелом, групповом, со смертельным исходом), происшедшем в результате авар</w:t>
      </w:r>
      <w:r w:rsidR="007B7576">
        <w:rPr>
          <w:rFonts w:ascii="Times New Roman" w:hAnsi="Times New Roman" w:cs="Times New Roman"/>
          <w:sz w:val="22"/>
          <w:szCs w:val="22"/>
        </w:rPr>
        <w:t>ии, инцидента.</w:t>
      </w:r>
    </w:p>
    <w:p w:rsidR="00523D86" w:rsidRPr="00DB1D6A" w:rsidRDefault="00523D8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Передача оперативного сообщения о происшедшей аварии, инциденте, осуществляется по факсу, электронной почтой или иным способом, обеспечивающим своевременное информирование о происшедшем;</w:t>
      </w:r>
    </w:p>
    <w:p w:rsidR="0042098B" w:rsidRPr="00DB1D6A" w:rsidRDefault="007B757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42098B">
        <w:rPr>
          <w:rFonts w:ascii="Times New Roman" w:hAnsi="Times New Roman" w:cs="Times New Roman"/>
          <w:sz w:val="22"/>
          <w:szCs w:val="22"/>
        </w:rPr>
        <w:t>) принимаются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 меры по защите жизни и здоровья работников, окружающей среды, а также собств</w:t>
      </w:r>
      <w:r w:rsidR="0042098B">
        <w:rPr>
          <w:rFonts w:ascii="Times New Roman" w:hAnsi="Times New Roman" w:cs="Times New Roman"/>
          <w:sz w:val="22"/>
          <w:szCs w:val="22"/>
        </w:rPr>
        <w:t>енности Общества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 и третьих лиц от воздействия негативных последствий аварии, инцидента</w:t>
      </w:r>
      <w:r w:rsidR="0042098B" w:rsidRPr="0042098B">
        <w:rPr>
          <w:rFonts w:ascii="Times New Roman" w:hAnsi="Times New Roman" w:cs="Times New Roman"/>
          <w:sz w:val="22"/>
          <w:szCs w:val="22"/>
        </w:rPr>
        <w:t>;</w:t>
      </w:r>
    </w:p>
    <w:p w:rsidR="00523D86" w:rsidRPr="00DB1D6A" w:rsidRDefault="007B757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523D86" w:rsidRPr="00523D86">
        <w:rPr>
          <w:rFonts w:ascii="Times New Roman" w:hAnsi="Times New Roman" w:cs="Times New Roman"/>
          <w:sz w:val="22"/>
          <w:szCs w:val="22"/>
        </w:rPr>
        <w:t>) принимает меры по сохранению обстановки на месте аварии, инцидента, до начала расследования их причин, за исключением случаев, когда необходимо вести работы по ликвидаци</w:t>
      </w:r>
      <w:r w:rsidR="0042098B">
        <w:rPr>
          <w:rFonts w:ascii="Times New Roman" w:hAnsi="Times New Roman" w:cs="Times New Roman"/>
          <w:sz w:val="22"/>
          <w:szCs w:val="22"/>
        </w:rPr>
        <w:t>и последствий аварии, инцидента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 и сохранению жизни и здоровья людей.</w:t>
      </w:r>
    </w:p>
    <w:p w:rsidR="00523D86" w:rsidRPr="00DB1D6A" w:rsidRDefault="00523D8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В случае невозможности сохранения обстанов</w:t>
      </w:r>
      <w:r w:rsidR="0042098B">
        <w:rPr>
          <w:rFonts w:ascii="Times New Roman" w:hAnsi="Times New Roman" w:cs="Times New Roman"/>
          <w:sz w:val="22"/>
          <w:szCs w:val="22"/>
        </w:rPr>
        <w:t>ки на месте аварии, инцидента,</w:t>
      </w:r>
      <w:r w:rsidRPr="00523D86">
        <w:rPr>
          <w:rFonts w:ascii="Times New Roman" w:hAnsi="Times New Roman" w:cs="Times New Roman"/>
          <w:sz w:val="22"/>
          <w:szCs w:val="22"/>
        </w:rPr>
        <w:t xml:space="preserve"> обеспечивается ее документирование (в том числе фотографирование, видео- и аудиозапись);</w:t>
      </w:r>
    </w:p>
    <w:p w:rsidR="00523D86" w:rsidRPr="00DB1D6A" w:rsidRDefault="007B757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42098B">
        <w:rPr>
          <w:rFonts w:ascii="Times New Roman" w:hAnsi="Times New Roman" w:cs="Times New Roman"/>
          <w:sz w:val="22"/>
          <w:szCs w:val="22"/>
        </w:rPr>
        <w:t>) осуществляются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 мероприятия по локализации и ликвидации</w:t>
      </w:r>
      <w:r w:rsidR="0042098B">
        <w:rPr>
          <w:rFonts w:ascii="Times New Roman" w:hAnsi="Times New Roman" w:cs="Times New Roman"/>
          <w:sz w:val="22"/>
          <w:szCs w:val="22"/>
        </w:rPr>
        <w:t xml:space="preserve"> последствий аварии, инцидента</w:t>
      </w:r>
      <w:r w:rsidR="0042098B" w:rsidRPr="0042098B">
        <w:rPr>
          <w:rFonts w:ascii="Times New Roman" w:hAnsi="Times New Roman" w:cs="Times New Roman"/>
          <w:sz w:val="22"/>
          <w:szCs w:val="22"/>
        </w:rPr>
        <w:t xml:space="preserve"> </w:t>
      </w:r>
      <w:r w:rsidR="00523D86" w:rsidRPr="00523D86">
        <w:rPr>
          <w:rFonts w:ascii="Times New Roman" w:hAnsi="Times New Roman" w:cs="Times New Roman"/>
          <w:sz w:val="22"/>
          <w:szCs w:val="22"/>
        </w:rPr>
        <w:t>на объекте;</w:t>
      </w:r>
    </w:p>
    <w:p w:rsidR="00523D86" w:rsidRPr="00DB1D6A" w:rsidRDefault="007B7576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6</w:t>
      </w:r>
      <w:r w:rsidR="0042098B">
        <w:rPr>
          <w:rFonts w:ascii="Times New Roman" w:hAnsi="Times New Roman" w:cs="Times New Roman"/>
          <w:sz w:val="22"/>
          <w:szCs w:val="22"/>
        </w:rPr>
        <w:t>) принимается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 участие в техническом расследо</w:t>
      </w:r>
      <w:r w:rsidR="0042098B">
        <w:rPr>
          <w:rFonts w:ascii="Times New Roman" w:hAnsi="Times New Roman" w:cs="Times New Roman"/>
          <w:sz w:val="22"/>
          <w:szCs w:val="22"/>
        </w:rPr>
        <w:t>вании причин аварии, инцидента</w:t>
      </w:r>
      <w:r w:rsidR="00523D86" w:rsidRPr="00523D86">
        <w:rPr>
          <w:rFonts w:ascii="Times New Roman" w:hAnsi="Times New Roman" w:cs="Times New Roman"/>
          <w:sz w:val="22"/>
          <w:szCs w:val="22"/>
        </w:rPr>
        <w:t>, принима</w:t>
      </w:r>
      <w:r w:rsidR="009F7FCD">
        <w:rPr>
          <w:rFonts w:ascii="Times New Roman" w:hAnsi="Times New Roman" w:cs="Times New Roman"/>
          <w:sz w:val="22"/>
          <w:szCs w:val="22"/>
        </w:rPr>
        <w:t xml:space="preserve">ются 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меры по устранению и профилактике причин, способствовавших </w:t>
      </w:r>
      <w:r w:rsidR="0042098B">
        <w:rPr>
          <w:rFonts w:ascii="Times New Roman" w:hAnsi="Times New Roman" w:cs="Times New Roman"/>
          <w:sz w:val="22"/>
          <w:szCs w:val="22"/>
        </w:rPr>
        <w:t>возникновению аварии, инцидента</w:t>
      </w:r>
      <w:r w:rsidR="00523D86" w:rsidRPr="00523D86">
        <w:rPr>
          <w:rFonts w:ascii="Times New Roman" w:hAnsi="Times New Roman" w:cs="Times New Roman"/>
          <w:sz w:val="22"/>
          <w:szCs w:val="22"/>
        </w:rPr>
        <w:t>.</w:t>
      </w:r>
    </w:p>
    <w:p w:rsidR="00523D86" w:rsidRPr="00DB1D6A" w:rsidRDefault="00BC43E4" w:rsidP="00DB1D6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BC43E4">
        <w:rPr>
          <w:rFonts w:ascii="Times New Roman" w:hAnsi="Times New Roman" w:cs="Times New Roman"/>
          <w:sz w:val="22"/>
          <w:szCs w:val="22"/>
        </w:rPr>
        <w:t>8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.4. </w:t>
      </w:r>
      <w:r w:rsidR="009F7FCD">
        <w:rPr>
          <w:rFonts w:ascii="Times New Roman" w:hAnsi="Times New Roman" w:cs="Times New Roman"/>
          <w:sz w:val="22"/>
          <w:szCs w:val="22"/>
        </w:rPr>
        <w:t>Генеральный директор</w:t>
      </w:r>
      <w:r w:rsidR="007B7576">
        <w:rPr>
          <w:rFonts w:ascii="Times New Roman" w:hAnsi="Times New Roman" w:cs="Times New Roman"/>
          <w:sz w:val="22"/>
          <w:szCs w:val="22"/>
        </w:rPr>
        <w:t xml:space="preserve"> (или лицо его замещающее)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, несет ответственность за невыполнение мероприятий, </w:t>
      </w:r>
      <w:r w:rsidR="007B7576">
        <w:rPr>
          <w:rFonts w:ascii="Times New Roman" w:hAnsi="Times New Roman" w:cs="Times New Roman"/>
          <w:sz w:val="22"/>
          <w:szCs w:val="22"/>
        </w:rPr>
        <w:t>указанных выше мероприятий</w:t>
      </w:r>
      <w:r w:rsidR="00523D86" w:rsidRPr="00523D86">
        <w:rPr>
          <w:rFonts w:ascii="Times New Roman" w:hAnsi="Times New Roman" w:cs="Times New Roman"/>
          <w:sz w:val="22"/>
          <w:szCs w:val="22"/>
        </w:rPr>
        <w:t>, в соответствии с законодательством Российской Федерации.</w:t>
      </w:r>
    </w:p>
    <w:p w:rsidR="00523D86" w:rsidRDefault="00BC43E4" w:rsidP="009F7FCD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BC43E4">
        <w:rPr>
          <w:rFonts w:ascii="Times New Roman" w:hAnsi="Times New Roman" w:cs="Times New Roman"/>
          <w:sz w:val="22"/>
          <w:szCs w:val="22"/>
        </w:rPr>
        <w:t>8</w:t>
      </w:r>
      <w:r w:rsidR="00523D86" w:rsidRPr="00523D86">
        <w:rPr>
          <w:rFonts w:ascii="Times New Roman" w:hAnsi="Times New Roman" w:cs="Times New Roman"/>
          <w:sz w:val="22"/>
          <w:szCs w:val="22"/>
        </w:rPr>
        <w:t>.</w:t>
      </w:r>
      <w:r w:rsidR="007B7576">
        <w:rPr>
          <w:rFonts w:ascii="Times New Roman" w:hAnsi="Times New Roman" w:cs="Times New Roman"/>
          <w:sz w:val="22"/>
          <w:szCs w:val="22"/>
        </w:rPr>
        <w:t>5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. Техническое расследование причин аварии, </w:t>
      </w:r>
      <w:r w:rsidR="007B7576">
        <w:rPr>
          <w:rFonts w:ascii="Times New Roman" w:hAnsi="Times New Roman" w:cs="Times New Roman"/>
          <w:sz w:val="22"/>
          <w:szCs w:val="22"/>
        </w:rPr>
        <w:t>на опасном производственном объекте Общества направлено на установление обстоятельств и причин аварии, размера причиненного вреда, ответственных лиц, виновных в происшедшей аварии, а также на разработку мер по устранению их последствий и профилактических мероприятий по предупреждению аналогичных аварий.</w:t>
      </w:r>
    </w:p>
    <w:p w:rsidR="00AF5252" w:rsidRPr="00BA4CC2" w:rsidRDefault="00BC43E4" w:rsidP="00AF5252">
      <w:pPr>
        <w:pStyle w:val="FORMATTEXT"/>
        <w:ind w:firstLine="568"/>
        <w:jc w:val="both"/>
      </w:pPr>
      <w:r w:rsidRPr="00BC43E4">
        <w:rPr>
          <w:rFonts w:ascii="Times New Roman" w:hAnsi="Times New Roman" w:cs="Times New Roman"/>
          <w:sz w:val="22"/>
          <w:szCs w:val="22"/>
        </w:rPr>
        <w:t>8</w:t>
      </w:r>
      <w:r w:rsidR="00523D86" w:rsidRPr="00523D86">
        <w:rPr>
          <w:rFonts w:ascii="Times New Roman" w:hAnsi="Times New Roman" w:cs="Times New Roman"/>
          <w:sz w:val="22"/>
          <w:szCs w:val="22"/>
        </w:rPr>
        <w:t>.</w:t>
      </w:r>
      <w:r w:rsidR="007B7576">
        <w:rPr>
          <w:rFonts w:ascii="Times New Roman" w:hAnsi="Times New Roman" w:cs="Times New Roman"/>
          <w:sz w:val="22"/>
          <w:szCs w:val="22"/>
        </w:rPr>
        <w:t>6</w:t>
      </w:r>
      <w:r w:rsidR="00523D86" w:rsidRPr="00523D86">
        <w:rPr>
          <w:rFonts w:ascii="Times New Roman" w:hAnsi="Times New Roman" w:cs="Times New Roman"/>
          <w:sz w:val="22"/>
          <w:szCs w:val="22"/>
        </w:rPr>
        <w:t>.</w:t>
      </w:r>
      <w:r w:rsidR="00AF5252" w:rsidRPr="00AF5252">
        <w:rPr>
          <w:rFonts w:ascii="Times New Roman" w:hAnsi="Times New Roman" w:cs="Times New Roman"/>
          <w:sz w:val="22"/>
          <w:szCs w:val="22"/>
        </w:rPr>
        <w:t xml:space="preserve"> </w:t>
      </w:r>
      <w:r w:rsidR="00AF5252">
        <w:rPr>
          <w:rFonts w:ascii="Times New Roman" w:hAnsi="Times New Roman" w:cs="Times New Roman"/>
          <w:sz w:val="22"/>
          <w:szCs w:val="22"/>
        </w:rPr>
        <w:t>На опасном производственном объекте Общества техническое расследование причин аварии проводиться специальной комиссией</w:t>
      </w:r>
      <w:r w:rsidR="00AF5252" w:rsidRPr="00BA4CC2">
        <w:t xml:space="preserve">, </w:t>
      </w:r>
      <w:r w:rsidR="00AF5252" w:rsidRPr="00AF5252">
        <w:rPr>
          <w:rFonts w:ascii="Times New Roman" w:hAnsi="Times New Roman" w:cs="Times New Roman"/>
          <w:sz w:val="22"/>
          <w:szCs w:val="22"/>
        </w:rPr>
        <w:t>возглавляемой представителем Ростехнадзора или ее территориального органа. Комиссия по техническому расследованию причин аварии (далее - комиссия по техническому расследованию) назначается, в зависимости от характера и возможных последствий аварии приказом территориального органа Ростехна</w:t>
      </w:r>
      <w:r w:rsidR="00AF5252" w:rsidRPr="00AF5252">
        <w:rPr>
          <w:rFonts w:ascii="Times New Roman" w:hAnsi="Times New Roman" w:cs="Times New Roman"/>
          <w:sz w:val="22"/>
          <w:szCs w:val="22"/>
        </w:rPr>
        <w:t>д</w:t>
      </w:r>
      <w:r w:rsidR="00AF5252" w:rsidRPr="00AF5252">
        <w:rPr>
          <w:rFonts w:ascii="Times New Roman" w:hAnsi="Times New Roman" w:cs="Times New Roman"/>
          <w:sz w:val="22"/>
          <w:szCs w:val="22"/>
        </w:rPr>
        <w:t>зора или приказом Ростехнадзора в срок не позднее 24 часов после получения оперативного с</w:t>
      </w:r>
      <w:r w:rsidR="00AF5252" w:rsidRPr="00AF5252">
        <w:rPr>
          <w:rFonts w:ascii="Times New Roman" w:hAnsi="Times New Roman" w:cs="Times New Roman"/>
          <w:sz w:val="22"/>
          <w:szCs w:val="22"/>
        </w:rPr>
        <w:t>о</w:t>
      </w:r>
      <w:r w:rsidR="00AF5252" w:rsidRPr="00AF5252">
        <w:rPr>
          <w:rFonts w:ascii="Times New Roman" w:hAnsi="Times New Roman" w:cs="Times New Roman"/>
          <w:sz w:val="22"/>
          <w:szCs w:val="22"/>
        </w:rPr>
        <w:t>общения об аварии.</w:t>
      </w:r>
    </w:p>
    <w:p w:rsidR="00AF5252" w:rsidRPr="00AF5252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AF5252">
        <w:rPr>
          <w:rFonts w:ascii="Times New Roman" w:hAnsi="Times New Roman" w:cs="Times New Roman"/>
          <w:sz w:val="22"/>
          <w:szCs w:val="22"/>
        </w:rPr>
        <w:t xml:space="preserve"> В состав комиссии по техническому расследованию включаются представители:</w:t>
      </w:r>
    </w:p>
    <w:p w:rsidR="00AF5252" w:rsidRPr="00AF5252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AF5252">
        <w:rPr>
          <w:rFonts w:ascii="Times New Roman" w:hAnsi="Times New Roman" w:cs="Times New Roman"/>
          <w:sz w:val="22"/>
          <w:szCs w:val="22"/>
        </w:rPr>
        <w:t>- органа исполнительной власти субъекта Российской Федерации и (или) органа местного самоуправления, на территории которых располагается опасный производственный объект;</w:t>
      </w:r>
    </w:p>
    <w:p w:rsidR="00AF5252" w:rsidRPr="00AF5252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AF5252">
        <w:rPr>
          <w:rFonts w:ascii="Times New Roman" w:hAnsi="Times New Roman" w:cs="Times New Roman"/>
          <w:sz w:val="22"/>
          <w:szCs w:val="22"/>
        </w:rPr>
        <w:t>- </w:t>
      </w:r>
      <w:r>
        <w:rPr>
          <w:rFonts w:ascii="Times New Roman" w:hAnsi="Times New Roman" w:cs="Times New Roman"/>
          <w:sz w:val="22"/>
          <w:szCs w:val="22"/>
        </w:rPr>
        <w:t>Общества</w:t>
      </w:r>
      <w:r w:rsidRPr="00AF5252">
        <w:rPr>
          <w:rFonts w:ascii="Times New Roman" w:hAnsi="Times New Roman" w:cs="Times New Roman"/>
          <w:sz w:val="22"/>
          <w:szCs w:val="22"/>
        </w:rPr>
        <w:t> (но не более 50% членов комиссии);</w:t>
      </w:r>
    </w:p>
    <w:p w:rsidR="00AF5252" w:rsidRPr="00AF5252" w:rsidRDefault="00AF5252" w:rsidP="00AF5252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AF5252">
        <w:rPr>
          <w:rFonts w:ascii="Times New Roman" w:hAnsi="Times New Roman" w:cs="Times New Roman"/>
          <w:sz w:val="22"/>
          <w:szCs w:val="22"/>
        </w:rPr>
        <w:t xml:space="preserve">          - страховой компании, с которой заключен договор обязательного страхования гражда</w:t>
      </w:r>
      <w:r w:rsidRPr="00AF5252">
        <w:rPr>
          <w:rFonts w:ascii="Times New Roman" w:hAnsi="Times New Roman" w:cs="Times New Roman"/>
          <w:sz w:val="22"/>
          <w:szCs w:val="22"/>
        </w:rPr>
        <w:t>н</w:t>
      </w:r>
      <w:r w:rsidRPr="00AF5252">
        <w:rPr>
          <w:rFonts w:ascii="Times New Roman" w:hAnsi="Times New Roman" w:cs="Times New Roman"/>
          <w:sz w:val="22"/>
          <w:szCs w:val="22"/>
        </w:rPr>
        <w:t>ской ответственности в соответствии с законодательством Российской Федерации об обяз</w:t>
      </w:r>
      <w:r w:rsidRPr="00AF5252">
        <w:rPr>
          <w:rFonts w:ascii="Times New Roman" w:hAnsi="Times New Roman" w:cs="Times New Roman"/>
          <w:sz w:val="22"/>
          <w:szCs w:val="22"/>
        </w:rPr>
        <w:t>а</w:t>
      </w:r>
      <w:r w:rsidRPr="00AF5252">
        <w:rPr>
          <w:rFonts w:ascii="Times New Roman" w:hAnsi="Times New Roman" w:cs="Times New Roman"/>
          <w:sz w:val="22"/>
          <w:szCs w:val="22"/>
        </w:rPr>
        <w:t>тельном страховании гражданской ответственности владельца опасного объекта за причинение вреда в результате аварии на опасном объекте;</w:t>
      </w:r>
    </w:p>
    <w:p w:rsidR="00AF5252" w:rsidRPr="00AF5252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AF5252">
        <w:rPr>
          <w:rFonts w:ascii="Times New Roman" w:hAnsi="Times New Roman" w:cs="Times New Roman"/>
          <w:sz w:val="22"/>
          <w:szCs w:val="22"/>
        </w:rPr>
        <w:t>- профсоюзных организаций;</w:t>
      </w:r>
    </w:p>
    <w:p w:rsidR="00AF5252" w:rsidRPr="00AF5252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AF5252">
        <w:rPr>
          <w:rFonts w:ascii="Times New Roman" w:hAnsi="Times New Roman" w:cs="Times New Roman"/>
          <w:sz w:val="22"/>
          <w:szCs w:val="22"/>
        </w:rPr>
        <w:t>- других организаций в соответствии с законодательством Российской Федерации.</w:t>
      </w:r>
    </w:p>
    <w:p w:rsidR="00523D86" w:rsidRPr="00DB1D6A" w:rsidRDefault="00AF5252" w:rsidP="00DB1D6A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AF5252">
        <w:rPr>
          <w:rFonts w:ascii="Times New Roman" w:hAnsi="Times New Roman" w:cs="Times New Roman"/>
          <w:sz w:val="22"/>
          <w:szCs w:val="22"/>
        </w:rPr>
        <w:t>В состав комиссии по техническому расследованию должно входить нечетное число чл</w:t>
      </w:r>
      <w:r w:rsidRPr="00AF5252">
        <w:rPr>
          <w:rFonts w:ascii="Times New Roman" w:hAnsi="Times New Roman" w:cs="Times New Roman"/>
          <w:sz w:val="22"/>
          <w:szCs w:val="22"/>
        </w:rPr>
        <w:t>е</w:t>
      </w:r>
      <w:r w:rsidRPr="00AF5252">
        <w:rPr>
          <w:rFonts w:ascii="Times New Roman" w:hAnsi="Times New Roman" w:cs="Times New Roman"/>
          <w:sz w:val="22"/>
          <w:szCs w:val="22"/>
        </w:rPr>
        <w:t>нов.</w:t>
      </w:r>
    </w:p>
    <w:p w:rsidR="00AF5252" w:rsidRDefault="00BC43E4" w:rsidP="00CD522A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BC43E4">
        <w:rPr>
          <w:rFonts w:ascii="Times New Roman" w:hAnsi="Times New Roman" w:cs="Times New Roman"/>
          <w:sz w:val="22"/>
          <w:szCs w:val="22"/>
        </w:rPr>
        <w:t>8</w:t>
      </w:r>
      <w:r w:rsidR="00AF5252" w:rsidRPr="00AF5252">
        <w:rPr>
          <w:rFonts w:ascii="Times New Roman" w:hAnsi="Times New Roman" w:cs="Times New Roman"/>
          <w:sz w:val="22"/>
          <w:szCs w:val="22"/>
        </w:rPr>
        <w:t>.8. Комиссия по техническому расследованию незамедлительно с даты подписания пр</w:t>
      </w:r>
      <w:r w:rsidR="00AF5252" w:rsidRPr="00AF5252">
        <w:rPr>
          <w:rFonts w:ascii="Times New Roman" w:hAnsi="Times New Roman" w:cs="Times New Roman"/>
          <w:sz w:val="22"/>
          <w:szCs w:val="22"/>
        </w:rPr>
        <w:t>и</w:t>
      </w:r>
      <w:r w:rsidR="00AF5252" w:rsidRPr="00AF5252">
        <w:rPr>
          <w:rFonts w:ascii="Times New Roman" w:hAnsi="Times New Roman" w:cs="Times New Roman"/>
          <w:sz w:val="22"/>
          <w:szCs w:val="22"/>
        </w:rPr>
        <w:t>каза приступает к работе и в течение 15 рабочих дней составляет акт технического расследов</w:t>
      </w:r>
      <w:r w:rsidR="00AF5252" w:rsidRPr="00AF5252">
        <w:rPr>
          <w:rFonts w:ascii="Times New Roman" w:hAnsi="Times New Roman" w:cs="Times New Roman"/>
          <w:sz w:val="22"/>
          <w:szCs w:val="22"/>
        </w:rPr>
        <w:t>а</w:t>
      </w:r>
      <w:r w:rsidR="00AF5252" w:rsidRPr="00AF5252">
        <w:rPr>
          <w:rFonts w:ascii="Times New Roman" w:hAnsi="Times New Roman" w:cs="Times New Roman"/>
          <w:sz w:val="22"/>
          <w:szCs w:val="22"/>
        </w:rPr>
        <w:t xml:space="preserve">ния причин аварии на опасных производственных объектах </w:t>
      </w:r>
      <w:r w:rsidR="00AF5252">
        <w:rPr>
          <w:rFonts w:ascii="Times New Roman" w:hAnsi="Times New Roman" w:cs="Times New Roman"/>
          <w:sz w:val="22"/>
          <w:szCs w:val="22"/>
        </w:rPr>
        <w:t>Общества,</w:t>
      </w:r>
      <w:r w:rsidR="00AF5252" w:rsidRPr="00AF5252">
        <w:rPr>
          <w:rFonts w:ascii="Times New Roman" w:hAnsi="Times New Roman" w:cs="Times New Roman"/>
          <w:sz w:val="22"/>
          <w:szCs w:val="22"/>
        </w:rPr>
        <w:t xml:space="preserve"> инциденте, и готовит другие необходимые м</w:t>
      </w:r>
      <w:r w:rsidR="00AF5252" w:rsidRPr="00AF5252">
        <w:rPr>
          <w:rFonts w:ascii="Times New Roman" w:hAnsi="Times New Roman" w:cs="Times New Roman"/>
          <w:sz w:val="22"/>
          <w:szCs w:val="22"/>
        </w:rPr>
        <w:t>а</w:t>
      </w:r>
      <w:r w:rsidR="00AF5252" w:rsidRPr="00AF5252">
        <w:rPr>
          <w:rFonts w:ascii="Times New Roman" w:hAnsi="Times New Roman" w:cs="Times New Roman"/>
          <w:sz w:val="22"/>
          <w:szCs w:val="22"/>
        </w:rPr>
        <w:t>териалы..</w:t>
      </w:r>
    </w:p>
    <w:p w:rsidR="00AF5252" w:rsidRDefault="00BC43E4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C43E4">
        <w:rPr>
          <w:rFonts w:ascii="Times New Roman" w:hAnsi="Times New Roman" w:cs="Times New Roman"/>
          <w:sz w:val="22"/>
          <w:szCs w:val="22"/>
        </w:rPr>
        <w:t>8</w:t>
      </w:r>
      <w:r w:rsidR="00AF5252">
        <w:rPr>
          <w:rFonts w:ascii="Times New Roman" w:hAnsi="Times New Roman" w:cs="Times New Roman"/>
          <w:sz w:val="22"/>
          <w:szCs w:val="22"/>
        </w:rPr>
        <w:t xml:space="preserve">.9 </w:t>
      </w:r>
      <w:r w:rsidR="00AF5252" w:rsidRPr="00AF5252">
        <w:rPr>
          <w:rFonts w:ascii="Times New Roman" w:hAnsi="Times New Roman" w:cs="Times New Roman"/>
          <w:sz w:val="22"/>
          <w:szCs w:val="22"/>
        </w:rPr>
        <w:t>Акт технического расследования подписывается всеми членами комиссии по технич</w:t>
      </w:r>
      <w:r w:rsidR="00AF5252" w:rsidRPr="00AF5252">
        <w:rPr>
          <w:rFonts w:ascii="Times New Roman" w:hAnsi="Times New Roman" w:cs="Times New Roman"/>
          <w:sz w:val="22"/>
          <w:szCs w:val="22"/>
        </w:rPr>
        <w:t>е</w:t>
      </w:r>
      <w:r w:rsidR="00AF5252" w:rsidRPr="00AF5252">
        <w:rPr>
          <w:rFonts w:ascii="Times New Roman" w:hAnsi="Times New Roman" w:cs="Times New Roman"/>
          <w:sz w:val="22"/>
          <w:szCs w:val="22"/>
        </w:rPr>
        <w:t>скому расследованию. При отказе члена комиссии от подписания акта расследования к указа</w:t>
      </w:r>
      <w:r w:rsidR="00AF5252" w:rsidRPr="00AF5252">
        <w:rPr>
          <w:rFonts w:ascii="Times New Roman" w:hAnsi="Times New Roman" w:cs="Times New Roman"/>
          <w:sz w:val="22"/>
          <w:szCs w:val="22"/>
        </w:rPr>
        <w:t>н</w:t>
      </w:r>
      <w:r w:rsidR="00AF5252" w:rsidRPr="00AF5252">
        <w:rPr>
          <w:rFonts w:ascii="Times New Roman" w:hAnsi="Times New Roman" w:cs="Times New Roman"/>
          <w:sz w:val="22"/>
          <w:szCs w:val="22"/>
        </w:rPr>
        <w:t>ному документу прилагается его особое мнение с аргументированным обоснованием отказа.</w:t>
      </w:r>
    </w:p>
    <w:p w:rsidR="00AF5252" w:rsidRDefault="00BC43E4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CD522A">
        <w:rPr>
          <w:rFonts w:ascii="Times New Roman" w:hAnsi="Times New Roman" w:cs="Times New Roman"/>
          <w:sz w:val="22"/>
          <w:szCs w:val="22"/>
        </w:rPr>
        <w:t>8</w:t>
      </w:r>
      <w:r w:rsidR="00AF5252" w:rsidRPr="00AF5252">
        <w:rPr>
          <w:rFonts w:ascii="Times New Roman" w:hAnsi="Times New Roman" w:cs="Times New Roman"/>
          <w:sz w:val="22"/>
          <w:szCs w:val="22"/>
        </w:rPr>
        <w:t>.10.</w:t>
      </w:r>
      <w:r w:rsidR="00AF5252" w:rsidRPr="00AF5252">
        <w:t xml:space="preserve"> </w:t>
      </w:r>
      <w:r w:rsidR="00AF5252" w:rsidRPr="00AF5252">
        <w:rPr>
          <w:rFonts w:ascii="Times New Roman" w:hAnsi="Times New Roman" w:cs="Times New Roman"/>
          <w:sz w:val="22"/>
          <w:szCs w:val="22"/>
        </w:rPr>
        <w:t>В зависимости от характера аварии и необходимости проведения дополнительных исследований и экспертиз</w:t>
      </w:r>
      <w:r w:rsidR="00AF5252">
        <w:rPr>
          <w:rFonts w:ascii="Times New Roman" w:hAnsi="Times New Roman" w:cs="Times New Roman"/>
          <w:sz w:val="22"/>
          <w:szCs w:val="22"/>
        </w:rPr>
        <w:t>,</w:t>
      </w:r>
      <w:r w:rsidR="00AF5252" w:rsidRPr="00AF5252">
        <w:rPr>
          <w:rFonts w:ascii="Times New Roman" w:hAnsi="Times New Roman" w:cs="Times New Roman"/>
          <w:sz w:val="22"/>
          <w:szCs w:val="22"/>
        </w:rPr>
        <w:t> срок технического расследов</w:t>
      </w:r>
      <w:r w:rsidR="00AF5252" w:rsidRPr="00AF5252">
        <w:rPr>
          <w:rFonts w:ascii="Times New Roman" w:hAnsi="Times New Roman" w:cs="Times New Roman"/>
          <w:sz w:val="22"/>
          <w:szCs w:val="22"/>
        </w:rPr>
        <w:t>а</w:t>
      </w:r>
      <w:r w:rsidR="00AF5252" w:rsidRPr="00AF5252">
        <w:rPr>
          <w:rFonts w:ascii="Times New Roman" w:hAnsi="Times New Roman" w:cs="Times New Roman"/>
          <w:sz w:val="22"/>
          <w:szCs w:val="22"/>
        </w:rPr>
        <w:t>ния причин аварии может быть увеличен приказом территориального органа Ростехнадзора или приказом Ростехнадзора, назначившими данное расследование, на основании служебной запи</w:t>
      </w:r>
      <w:r w:rsidR="00AF5252" w:rsidRPr="00AF5252">
        <w:rPr>
          <w:rFonts w:ascii="Times New Roman" w:hAnsi="Times New Roman" w:cs="Times New Roman"/>
          <w:sz w:val="22"/>
          <w:szCs w:val="22"/>
        </w:rPr>
        <w:t>с</w:t>
      </w:r>
      <w:r w:rsidR="00AF5252" w:rsidRPr="00AF5252">
        <w:rPr>
          <w:rFonts w:ascii="Times New Roman" w:hAnsi="Times New Roman" w:cs="Times New Roman"/>
          <w:sz w:val="22"/>
          <w:szCs w:val="22"/>
        </w:rPr>
        <w:t>ки председателя комиссии по техническому расследованию, но не более чем на 15 рабочих дней.</w:t>
      </w:r>
    </w:p>
    <w:p w:rsidR="00AF5252" w:rsidRDefault="00BC43E4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 w:rsidR="00AF5252">
        <w:rPr>
          <w:rFonts w:ascii="Times New Roman" w:hAnsi="Times New Roman" w:cs="Times New Roman"/>
          <w:sz w:val="22"/>
          <w:szCs w:val="22"/>
        </w:rPr>
        <w:t xml:space="preserve">.11. </w:t>
      </w:r>
      <w:r w:rsidR="00AF5252" w:rsidRPr="00AF5252">
        <w:rPr>
          <w:rFonts w:ascii="Times New Roman" w:hAnsi="Times New Roman" w:cs="Times New Roman"/>
          <w:sz w:val="22"/>
          <w:szCs w:val="22"/>
        </w:rPr>
        <w:t>В ходе проведения расследования комиссия по техническому расследованию осущ</w:t>
      </w:r>
      <w:r w:rsidR="00AF5252" w:rsidRPr="00AF5252">
        <w:rPr>
          <w:rFonts w:ascii="Times New Roman" w:hAnsi="Times New Roman" w:cs="Times New Roman"/>
          <w:sz w:val="22"/>
          <w:szCs w:val="22"/>
        </w:rPr>
        <w:t>е</w:t>
      </w:r>
      <w:r w:rsidR="00AF5252" w:rsidRPr="00AF5252">
        <w:rPr>
          <w:rFonts w:ascii="Times New Roman" w:hAnsi="Times New Roman" w:cs="Times New Roman"/>
          <w:sz w:val="22"/>
          <w:szCs w:val="22"/>
        </w:rPr>
        <w:t>ствляет следующие мероприятия: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1) прои</w:t>
      </w:r>
      <w:r w:rsidR="00CD522A">
        <w:rPr>
          <w:rFonts w:ascii="Times New Roman" w:hAnsi="Times New Roman" w:cs="Times New Roman"/>
          <w:sz w:val="22"/>
          <w:szCs w:val="22"/>
        </w:rPr>
        <w:t xml:space="preserve">зводит осмотр, фотографирование, </w:t>
      </w:r>
      <w:r w:rsidRPr="00D407B5">
        <w:rPr>
          <w:rFonts w:ascii="Times New Roman" w:hAnsi="Times New Roman" w:cs="Times New Roman"/>
          <w:sz w:val="22"/>
          <w:szCs w:val="22"/>
        </w:rPr>
        <w:t>а в необходимых случаях - видеосъе</w:t>
      </w:r>
      <w:r w:rsidRPr="00D407B5">
        <w:rPr>
          <w:rFonts w:ascii="Times New Roman" w:hAnsi="Times New Roman" w:cs="Times New Roman"/>
          <w:sz w:val="22"/>
          <w:szCs w:val="22"/>
        </w:rPr>
        <w:t>м</w:t>
      </w:r>
      <w:r w:rsidRPr="00D407B5">
        <w:rPr>
          <w:rFonts w:ascii="Times New Roman" w:hAnsi="Times New Roman" w:cs="Times New Roman"/>
          <w:sz w:val="22"/>
          <w:szCs w:val="22"/>
        </w:rPr>
        <w:t>ку, составляет схемы и эскизы места аварии, протокол осмотра места аварии;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2) взаимодействует со спасательными подразделениями, рассматривает докладные запи</w:t>
      </w:r>
      <w:r w:rsidRPr="00D407B5">
        <w:rPr>
          <w:rFonts w:ascii="Times New Roman" w:hAnsi="Times New Roman" w:cs="Times New Roman"/>
          <w:sz w:val="22"/>
          <w:szCs w:val="22"/>
        </w:rPr>
        <w:t>с</w:t>
      </w:r>
      <w:r w:rsidRPr="00D407B5">
        <w:rPr>
          <w:rFonts w:ascii="Times New Roman" w:hAnsi="Times New Roman" w:cs="Times New Roman"/>
          <w:sz w:val="22"/>
          <w:szCs w:val="22"/>
        </w:rPr>
        <w:t>ки участвовавших авари</w:t>
      </w:r>
      <w:r w:rsidR="00CD522A">
        <w:rPr>
          <w:rFonts w:ascii="Times New Roman" w:hAnsi="Times New Roman" w:cs="Times New Roman"/>
          <w:sz w:val="22"/>
          <w:szCs w:val="22"/>
        </w:rPr>
        <w:t xml:space="preserve">йно-спасательных подразделений </w:t>
      </w:r>
      <w:r w:rsidRPr="00D407B5">
        <w:rPr>
          <w:rFonts w:ascii="Times New Roman" w:hAnsi="Times New Roman" w:cs="Times New Roman"/>
          <w:sz w:val="22"/>
          <w:szCs w:val="22"/>
        </w:rPr>
        <w:t>о ходе ликвид</w:t>
      </w:r>
      <w:r w:rsidRPr="00D407B5">
        <w:rPr>
          <w:rFonts w:ascii="Times New Roman" w:hAnsi="Times New Roman" w:cs="Times New Roman"/>
          <w:sz w:val="22"/>
          <w:szCs w:val="22"/>
        </w:rPr>
        <w:t>а</w:t>
      </w:r>
      <w:r w:rsidRPr="00D407B5">
        <w:rPr>
          <w:rFonts w:ascii="Times New Roman" w:hAnsi="Times New Roman" w:cs="Times New Roman"/>
          <w:sz w:val="22"/>
          <w:szCs w:val="22"/>
        </w:rPr>
        <w:t>ции аварии;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3) опрашивает очевидцев аварии и должностных лиц, получает от них письменные объя</w:t>
      </w:r>
      <w:r w:rsidRPr="00D407B5">
        <w:rPr>
          <w:rFonts w:ascii="Times New Roman" w:hAnsi="Times New Roman" w:cs="Times New Roman"/>
          <w:sz w:val="22"/>
          <w:szCs w:val="22"/>
        </w:rPr>
        <w:t>с</w:t>
      </w:r>
      <w:r w:rsidRPr="00D407B5">
        <w:rPr>
          <w:rFonts w:ascii="Times New Roman" w:hAnsi="Times New Roman" w:cs="Times New Roman"/>
          <w:sz w:val="22"/>
          <w:szCs w:val="22"/>
        </w:rPr>
        <w:t>нения;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4) выясняет обстоятельства, предшествовавшие аварии, устанавливает причины их во</w:t>
      </w:r>
      <w:r w:rsidRPr="00D407B5">
        <w:rPr>
          <w:rFonts w:ascii="Times New Roman" w:hAnsi="Times New Roman" w:cs="Times New Roman"/>
          <w:sz w:val="22"/>
          <w:szCs w:val="22"/>
        </w:rPr>
        <w:t>з</w:t>
      </w:r>
      <w:r w:rsidRPr="00D407B5">
        <w:rPr>
          <w:rFonts w:ascii="Times New Roman" w:hAnsi="Times New Roman" w:cs="Times New Roman"/>
          <w:sz w:val="22"/>
          <w:szCs w:val="22"/>
        </w:rPr>
        <w:t>никновения;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5) выясняет характер нарушения технологических процессов, условий эксплуатации об</w:t>
      </w:r>
      <w:r w:rsidRPr="00D407B5">
        <w:rPr>
          <w:rFonts w:ascii="Times New Roman" w:hAnsi="Times New Roman" w:cs="Times New Roman"/>
          <w:sz w:val="22"/>
          <w:szCs w:val="22"/>
        </w:rPr>
        <w:t>о</w:t>
      </w:r>
      <w:r w:rsidRPr="00D407B5">
        <w:rPr>
          <w:rFonts w:ascii="Times New Roman" w:hAnsi="Times New Roman" w:cs="Times New Roman"/>
          <w:sz w:val="22"/>
          <w:szCs w:val="22"/>
        </w:rPr>
        <w:t>рудования;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6) выявляет нарушения требований норм и правил промышленной безопасности;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7) проверяет соответствие объекта или технологического процесса проектным решениям;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8) проверяет качество принятых проектных решений и внесенных в них изменений;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9) проверяет соответствие области применения оборудования;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10) проверяет наличие и исправность средств защиты персонала;</w:t>
      </w:r>
    </w:p>
    <w:p w:rsidR="00AF5252" w:rsidRPr="00D407B5" w:rsidRDefault="00D407B5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11) проверяет</w:t>
      </w:r>
      <w:r w:rsidRPr="00D407B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квалификацию промышленно</w:t>
      </w:r>
      <w:r w:rsidRPr="00D407B5">
        <w:rPr>
          <w:rFonts w:ascii="Times New Roman" w:hAnsi="Times New Roman" w:cs="Times New Roman"/>
          <w:sz w:val="22"/>
          <w:szCs w:val="22"/>
        </w:rPr>
        <w:t xml:space="preserve"> </w:t>
      </w:r>
      <w:r w:rsidR="00AF5252" w:rsidRPr="00D407B5">
        <w:rPr>
          <w:rFonts w:ascii="Times New Roman" w:hAnsi="Times New Roman" w:cs="Times New Roman"/>
          <w:sz w:val="22"/>
          <w:szCs w:val="22"/>
        </w:rPr>
        <w:t>производственного персонала опасного производственного объекта;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 xml:space="preserve">12) проверяет наличие договора (полиса) обязательного страхования гражданской </w:t>
      </w:r>
      <w:r w:rsidRPr="00D407B5">
        <w:rPr>
          <w:rFonts w:ascii="Times New Roman" w:hAnsi="Times New Roman" w:cs="Times New Roman"/>
          <w:sz w:val="22"/>
          <w:szCs w:val="22"/>
        </w:rPr>
        <w:lastRenderedPageBreak/>
        <w:t>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 опасного объекта за причин</w:t>
      </w:r>
      <w:r w:rsidRPr="00D407B5">
        <w:rPr>
          <w:rFonts w:ascii="Times New Roman" w:hAnsi="Times New Roman" w:cs="Times New Roman"/>
          <w:sz w:val="22"/>
          <w:szCs w:val="22"/>
        </w:rPr>
        <w:t>е</w:t>
      </w:r>
      <w:r w:rsidRPr="00D407B5">
        <w:rPr>
          <w:rFonts w:ascii="Times New Roman" w:hAnsi="Times New Roman" w:cs="Times New Roman"/>
          <w:sz w:val="22"/>
          <w:szCs w:val="22"/>
        </w:rPr>
        <w:t>ние вреда в результате аварии на опасном объекте;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13) проверяет качество технической документации на эксплуат</w:t>
      </w:r>
      <w:r w:rsidRPr="00D407B5">
        <w:rPr>
          <w:rFonts w:ascii="Times New Roman" w:hAnsi="Times New Roman" w:cs="Times New Roman"/>
          <w:sz w:val="22"/>
          <w:szCs w:val="22"/>
        </w:rPr>
        <w:t>а</w:t>
      </w:r>
      <w:r w:rsidRPr="00D407B5">
        <w:rPr>
          <w:rFonts w:ascii="Times New Roman" w:hAnsi="Times New Roman" w:cs="Times New Roman"/>
          <w:sz w:val="22"/>
          <w:szCs w:val="22"/>
        </w:rPr>
        <w:t>цию опасного производственного объекта;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14) устанавливает причины аварии и сценарий ее (его) развития на основе опроса очеви</w:t>
      </w:r>
      <w:r w:rsidRPr="00D407B5">
        <w:rPr>
          <w:rFonts w:ascii="Times New Roman" w:hAnsi="Times New Roman" w:cs="Times New Roman"/>
          <w:sz w:val="22"/>
          <w:szCs w:val="22"/>
        </w:rPr>
        <w:t>д</w:t>
      </w:r>
      <w:r w:rsidRPr="00D407B5">
        <w:rPr>
          <w:rFonts w:ascii="Times New Roman" w:hAnsi="Times New Roman" w:cs="Times New Roman"/>
          <w:sz w:val="22"/>
          <w:szCs w:val="22"/>
        </w:rPr>
        <w:t>цев, рассмотрения технической документации, экспертных заключений (при необходимости), следственного (технического) эксперимента, результатов осмотра места аварии и проведенной проверки (расследования);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15) определяет допущенные нарушения требований промышленной безопасности, посл</w:t>
      </w:r>
      <w:r w:rsidRPr="00D407B5">
        <w:rPr>
          <w:rFonts w:ascii="Times New Roman" w:hAnsi="Times New Roman" w:cs="Times New Roman"/>
          <w:sz w:val="22"/>
          <w:szCs w:val="22"/>
        </w:rPr>
        <w:t>у</w:t>
      </w:r>
      <w:r w:rsidRPr="00D407B5">
        <w:rPr>
          <w:rFonts w:ascii="Times New Roman" w:hAnsi="Times New Roman" w:cs="Times New Roman"/>
          <w:sz w:val="22"/>
          <w:szCs w:val="22"/>
        </w:rPr>
        <w:t>жившие причиной аварии, и лиц, ответственных за допущенные нарушения;</w:t>
      </w:r>
    </w:p>
    <w:p w:rsidR="00AF5252" w:rsidRPr="00D407B5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16) предлагает меры по устранению причин аварии, а также предупреждению возникн</w:t>
      </w:r>
      <w:r w:rsidRPr="00D407B5">
        <w:rPr>
          <w:rFonts w:ascii="Times New Roman" w:hAnsi="Times New Roman" w:cs="Times New Roman"/>
          <w:sz w:val="22"/>
          <w:szCs w:val="22"/>
        </w:rPr>
        <w:t>о</w:t>
      </w:r>
      <w:r w:rsidRPr="00D407B5">
        <w:rPr>
          <w:rFonts w:ascii="Times New Roman" w:hAnsi="Times New Roman" w:cs="Times New Roman"/>
          <w:sz w:val="22"/>
          <w:szCs w:val="22"/>
        </w:rPr>
        <w:t>вения подобных аварий;</w:t>
      </w:r>
    </w:p>
    <w:p w:rsidR="00AF5252" w:rsidRDefault="00AF5252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407B5">
        <w:rPr>
          <w:rFonts w:ascii="Times New Roman" w:hAnsi="Times New Roman" w:cs="Times New Roman"/>
          <w:sz w:val="22"/>
          <w:szCs w:val="22"/>
        </w:rPr>
        <w:t>17) определяет в установленном порядке ориентировочный (предварительный) размер причиненного вреда, включающего прямые потери, социально-экономические потери, потери из-за неиспользованных возможностей.</w:t>
      </w:r>
    </w:p>
    <w:p w:rsidR="00D407B5" w:rsidRDefault="00D407B5" w:rsidP="00AF5252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407B5">
        <w:rPr>
          <w:rFonts w:ascii="Times New Roman" w:hAnsi="Times New Roman" w:cs="Times New Roman"/>
          <w:sz w:val="22"/>
          <w:szCs w:val="22"/>
        </w:rPr>
        <w:t>9.12.</w:t>
      </w:r>
      <w:r w:rsidRPr="00D407B5">
        <w:t xml:space="preserve"> </w:t>
      </w:r>
      <w:r w:rsidRPr="00D407B5">
        <w:rPr>
          <w:rFonts w:ascii="Times New Roman" w:hAnsi="Times New Roman" w:cs="Times New Roman"/>
          <w:sz w:val="22"/>
          <w:szCs w:val="22"/>
        </w:rPr>
        <w:t>Комиссия по техническому расследованию может привлечь к расследованию причин аварии экспертные организации и специалистов в области промышленной безопасности, из</w:t>
      </w:r>
      <w:r w:rsidRPr="00D407B5">
        <w:rPr>
          <w:rFonts w:ascii="Times New Roman" w:hAnsi="Times New Roman" w:cs="Times New Roman"/>
          <w:sz w:val="22"/>
          <w:szCs w:val="22"/>
        </w:rPr>
        <w:t>ы</w:t>
      </w:r>
      <w:r w:rsidRPr="00D407B5">
        <w:rPr>
          <w:rFonts w:ascii="Times New Roman" w:hAnsi="Times New Roman" w:cs="Times New Roman"/>
          <w:sz w:val="22"/>
          <w:szCs w:val="22"/>
        </w:rPr>
        <w:t>сканий, проектирования, научно-исследовательских и опытно-конструкторских работ, изгото</w:t>
      </w:r>
      <w:r w:rsidRPr="00D407B5">
        <w:rPr>
          <w:rFonts w:ascii="Times New Roman" w:hAnsi="Times New Roman" w:cs="Times New Roman"/>
          <w:sz w:val="22"/>
          <w:szCs w:val="22"/>
        </w:rPr>
        <w:t>в</w:t>
      </w:r>
      <w:r w:rsidRPr="00D407B5">
        <w:rPr>
          <w:rFonts w:ascii="Times New Roman" w:hAnsi="Times New Roman" w:cs="Times New Roman"/>
          <w:sz w:val="22"/>
          <w:szCs w:val="22"/>
        </w:rPr>
        <w:t>ления оборудования и в других областях.</w:t>
      </w:r>
    </w:p>
    <w:p w:rsid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407B5">
        <w:rPr>
          <w:rFonts w:ascii="Times New Roman" w:hAnsi="Times New Roman" w:cs="Times New Roman"/>
          <w:sz w:val="22"/>
          <w:szCs w:val="22"/>
        </w:rPr>
        <w:t>Для проведения экспертизы причин и характера разрушений (повреждений) сооружений и/или технических устройств решением председателя комиссии по техническому расследов</w:t>
      </w:r>
      <w:r w:rsidRPr="00D407B5">
        <w:rPr>
          <w:rFonts w:ascii="Times New Roman" w:hAnsi="Times New Roman" w:cs="Times New Roman"/>
          <w:sz w:val="22"/>
          <w:szCs w:val="22"/>
        </w:rPr>
        <w:t>а</w:t>
      </w:r>
      <w:r w:rsidRPr="00D407B5">
        <w:rPr>
          <w:rFonts w:ascii="Times New Roman" w:hAnsi="Times New Roman" w:cs="Times New Roman"/>
          <w:sz w:val="22"/>
          <w:szCs w:val="22"/>
        </w:rPr>
        <w:t>нию образуются экспертные группы, заключения которых прилагаются к акту расследования.</w:t>
      </w:r>
    </w:p>
    <w:p w:rsidR="00D407B5" w:rsidRPr="00D407B5" w:rsidRDefault="00BC43E4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 w:rsidR="00D407B5" w:rsidRPr="00D407B5">
        <w:rPr>
          <w:rFonts w:ascii="Times New Roman" w:hAnsi="Times New Roman" w:cs="Times New Roman"/>
          <w:sz w:val="22"/>
          <w:szCs w:val="22"/>
        </w:rPr>
        <w:t xml:space="preserve">.13. </w:t>
      </w:r>
      <w:r w:rsidR="00D407B5">
        <w:rPr>
          <w:rFonts w:ascii="Times New Roman" w:hAnsi="Times New Roman" w:cs="Times New Roman"/>
          <w:sz w:val="22"/>
          <w:szCs w:val="22"/>
        </w:rPr>
        <w:t>По результатам технического расследования причин аварии в течении 3 рабочих дней генеральный директор Общества издает приказ определяющий</w:t>
      </w:r>
      <w:r w:rsidR="00D407B5" w:rsidRPr="00D407B5">
        <w:rPr>
          <w:rFonts w:ascii="Times New Roman" w:hAnsi="Times New Roman" w:cs="Times New Roman"/>
          <w:sz w:val="22"/>
          <w:szCs w:val="22"/>
        </w:rPr>
        <w:t>: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- меры по устранению причин и последствий аварии,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- меры по обеспечению безаварийной и стабильной раб</w:t>
      </w:r>
      <w:r w:rsidRPr="00D407B5">
        <w:rPr>
          <w:rFonts w:ascii="Times New Roman" w:hAnsi="Times New Roman" w:cs="Times New Roman"/>
          <w:sz w:val="22"/>
          <w:szCs w:val="22"/>
        </w:rPr>
        <w:t>о</w:t>
      </w:r>
      <w:r w:rsidRPr="00D407B5">
        <w:rPr>
          <w:rFonts w:ascii="Times New Roman" w:hAnsi="Times New Roman" w:cs="Times New Roman"/>
          <w:sz w:val="22"/>
          <w:szCs w:val="22"/>
        </w:rPr>
        <w:t>ты опасного производственного объекта, </w:t>
      </w:r>
    </w:p>
    <w:p w:rsid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407B5">
        <w:rPr>
          <w:rFonts w:ascii="Times New Roman" w:hAnsi="Times New Roman" w:cs="Times New Roman"/>
          <w:sz w:val="22"/>
          <w:szCs w:val="22"/>
        </w:rPr>
        <w:t>- меры по привлечению к дисциплинарной ответственности лиц, допустивших нарушения требований законодательства Российской Федерации в обла</w:t>
      </w:r>
      <w:r w:rsidRPr="00D407B5">
        <w:rPr>
          <w:rFonts w:ascii="Times New Roman" w:hAnsi="Times New Roman" w:cs="Times New Roman"/>
          <w:sz w:val="22"/>
          <w:szCs w:val="22"/>
        </w:rPr>
        <w:t>с</w:t>
      </w:r>
      <w:r w:rsidRPr="00D407B5">
        <w:rPr>
          <w:rFonts w:ascii="Times New Roman" w:hAnsi="Times New Roman" w:cs="Times New Roman"/>
          <w:sz w:val="22"/>
          <w:szCs w:val="22"/>
        </w:rPr>
        <w:t>ти промышленной безопасности.</w:t>
      </w:r>
    </w:p>
    <w:p w:rsidR="00D407B5" w:rsidRPr="00BC43E4" w:rsidRDefault="00BC43E4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BC43E4">
        <w:rPr>
          <w:rFonts w:ascii="Times New Roman" w:hAnsi="Times New Roman" w:cs="Times New Roman"/>
          <w:sz w:val="22"/>
          <w:szCs w:val="22"/>
        </w:rPr>
        <w:t>8</w:t>
      </w:r>
      <w:r w:rsidR="00D407B5" w:rsidRPr="00D407B5">
        <w:rPr>
          <w:rFonts w:ascii="Times New Roman" w:hAnsi="Times New Roman" w:cs="Times New Roman"/>
          <w:sz w:val="22"/>
          <w:szCs w:val="22"/>
        </w:rPr>
        <w:t>.14 Письменная информация о выполнении мероприятий, предложенных комиссией по техническому расследованию, в течение 10 рабочих дней после окончания сроков выполнения каждого пункта мероприятий представляется генеральным директором в территориальный орган Ростехнадзора и в организации, представители которых участвовали в проведении техническ</w:t>
      </w:r>
      <w:r w:rsidR="00D407B5" w:rsidRPr="00D407B5">
        <w:rPr>
          <w:rFonts w:ascii="Times New Roman" w:hAnsi="Times New Roman" w:cs="Times New Roman"/>
          <w:sz w:val="22"/>
          <w:szCs w:val="22"/>
        </w:rPr>
        <w:t>о</w:t>
      </w:r>
      <w:r w:rsidR="00D407B5" w:rsidRPr="00D407B5">
        <w:rPr>
          <w:rFonts w:ascii="Times New Roman" w:hAnsi="Times New Roman" w:cs="Times New Roman"/>
          <w:sz w:val="22"/>
          <w:szCs w:val="22"/>
        </w:rPr>
        <w:t>го расследования.</w:t>
      </w:r>
    </w:p>
    <w:p w:rsidR="00D407B5" w:rsidRDefault="00BC43E4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 w:rsidR="00D407B5" w:rsidRPr="00D407B5">
        <w:rPr>
          <w:rFonts w:ascii="Times New Roman" w:hAnsi="Times New Roman" w:cs="Times New Roman"/>
          <w:sz w:val="22"/>
          <w:szCs w:val="22"/>
        </w:rPr>
        <w:t>.15. Перечень материалов технического расследования причин аварии определяется председателем комиссии по техническому расследованию в зависимости от характера и обстоятел</w:t>
      </w:r>
      <w:r w:rsidR="00D407B5" w:rsidRPr="00D407B5">
        <w:rPr>
          <w:rFonts w:ascii="Times New Roman" w:hAnsi="Times New Roman" w:cs="Times New Roman"/>
          <w:sz w:val="22"/>
          <w:szCs w:val="22"/>
        </w:rPr>
        <w:t>ь</w:t>
      </w:r>
      <w:r w:rsidR="00D407B5" w:rsidRPr="00D407B5">
        <w:rPr>
          <w:rFonts w:ascii="Times New Roman" w:hAnsi="Times New Roman" w:cs="Times New Roman"/>
          <w:sz w:val="22"/>
          <w:szCs w:val="22"/>
        </w:rPr>
        <w:t>ств аварии.</w:t>
      </w:r>
    </w:p>
    <w:p w:rsidR="00D407B5" w:rsidRDefault="00BC43E4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 w:rsidR="00D407B5" w:rsidRPr="00D407B5">
        <w:rPr>
          <w:rFonts w:ascii="Times New Roman" w:hAnsi="Times New Roman" w:cs="Times New Roman"/>
          <w:sz w:val="22"/>
          <w:szCs w:val="22"/>
        </w:rPr>
        <w:t>.16. Материалы технического расследования включают в себя: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1) приказ о назначении комиссии по техническому расследованию;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2) акт технического расследования;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3) протокол осмотра места аварии с необходимыми графическими, фото- и видеоматери</w:t>
      </w:r>
      <w:r w:rsidRPr="00D407B5">
        <w:rPr>
          <w:rFonts w:ascii="Times New Roman" w:hAnsi="Times New Roman" w:cs="Times New Roman"/>
          <w:sz w:val="22"/>
          <w:szCs w:val="22"/>
        </w:rPr>
        <w:t>а</w:t>
      </w:r>
      <w:r w:rsidRPr="00D407B5">
        <w:rPr>
          <w:rFonts w:ascii="Times New Roman" w:hAnsi="Times New Roman" w:cs="Times New Roman"/>
          <w:sz w:val="22"/>
          <w:szCs w:val="22"/>
        </w:rPr>
        <w:t>лами;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4) письменное решение председателя комиссии о назначении экспертных групп (в случае такой необходимости) и другие решения председателя комиссии;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5) заключения экспертов (экспертных групп) об обстоятельствах и причинах аварии с н</w:t>
      </w:r>
      <w:r w:rsidRPr="00D407B5">
        <w:rPr>
          <w:rFonts w:ascii="Times New Roman" w:hAnsi="Times New Roman" w:cs="Times New Roman"/>
          <w:sz w:val="22"/>
          <w:szCs w:val="22"/>
        </w:rPr>
        <w:t>е</w:t>
      </w:r>
      <w:r w:rsidRPr="00D407B5">
        <w:rPr>
          <w:rFonts w:ascii="Times New Roman" w:hAnsi="Times New Roman" w:cs="Times New Roman"/>
          <w:sz w:val="22"/>
          <w:szCs w:val="22"/>
        </w:rPr>
        <w:t>обходимыми расчетами, графическими материалами и т.п.;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6) докладные записки участвовавших аварийно-спасательных подразделений о ходе ликвидации последствий аварии;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7) протоколы опроса очевидцев и объяснения лиц, причастных к аварии, а также должн</w:t>
      </w:r>
      <w:r w:rsidRPr="00D407B5">
        <w:rPr>
          <w:rFonts w:ascii="Times New Roman" w:hAnsi="Times New Roman" w:cs="Times New Roman"/>
          <w:sz w:val="22"/>
          <w:szCs w:val="22"/>
        </w:rPr>
        <w:t>о</w:t>
      </w:r>
      <w:r w:rsidRPr="00D407B5">
        <w:rPr>
          <w:rFonts w:ascii="Times New Roman" w:hAnsi="Times New Roman" w:cs="Times New Roman"/>
          <w:sz w:val="22"/>
          <w:szCs w:val="22"/>
        </w:rPr>
        <w:t>стных лиц организации, эксплуатирующей опасный производственный объект, на которых во</w:t>
      </w:r>
      <w:r w:rsidRPr="00D407B5">
        <w:rPr>
          <w:rFonts w:ascii="Times New Roman" w:hAnsi="Times New Roman" w:cs="Times New Roman"/>
          <w:sz w:val="22"/>
          <w:szCs w:val="22"/>
        </w:rPr>
        <w:t>з</w:t>
      </w:r>
      <w:r w:rsidRPr="00D407B5">
        <w:rPr>
          <w:rFonts w:ascii="Times New Roman" w:hAnsi="Times New Roman" w:cs="Times New Roman"/>
          <w:sz w:val="22"/>
          <w:szCs w:val="22"/>
        </w:rPr>
        <w:t>ложена обязанность по осуществлению производственн</w:t>
      </w:r>
      <w:r w:rsidRPr="00D407B5">
        <w:rPr>
          <w:rFonts w:ascii="Times New Roman" w:hAnsi="Times New Roman" w:cs="Times New Roman"/>
          <w:sz w:val="22"/>
          <w:szCs w:val="22"/>
        </w:rPr>
        <w:t>о</w:t>
      </w:r>
      <w:r w:rsidRPr="00D407B5">
        <w:rPr>
          <w:rFonts w:ascii="Times New Roman" w:hAnsi="Times New Roman" w:cs="Times New Roman"/>
          <w:sz w:val="22"/>
          <w:szCs w:val="22"/>
        </w:rPr>
        <w:t>го контроля за соблюдением требований промышленной безопасности;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8) заверенные копии протоколов и удостоверений об обучении и аттест</w:t>
      </w:r>
      <w:r w:rsidRPr="00D407B5">
        <w:rPr>
          <w:rFonts w:ascii="Times New Roman" w:hAnsi="Times New Roman" w:cs="Times New Roman"/>
          <w:sz w:val="22"/>
          <w:szCs w:val="22"/>
        </w:rPr>
        <w:t>а</w:t>
      </w:r>
      <w:r w:rsidRPr="00D407B5">
        <w:rPr>
          <w:rFonts w:ascii="Times New Roman" w:hAnsi="Times New Roman" w:cs="Times New Roman"/>
          <w:sz w:val="22"/>
          <w:szCs w:val="22"/>
        </w:rPr>
        <w:t>ции промышленно-производственного персонала поднадзорного Ростехнадзору объекта и зав</w:t>
      </w:r>
      <w:r w:rsidRPr="00D407B5">
        <w:rPr>
          <w:rFonts w:ascii="Times New Roman" w:hAnsi="Times New Roman" w:cs="Times New Roman"/>
          <w:sz w:val="22"/>
          <w:szCs w:val="22"/>
        </w:rPr>
        <w:t>е</w:t>
      </w:r>
      <w:r w:rsidRPr="00D407B5">
        <w:rPr>
          <w:rFonts w:ascii="Times New Roman" w:hAnsi="Times New Roman" w:cs="Times New Roman"/>
          <w:sz w:val="22"/>
          <w:szCs w:val="22"/>
        </w:rPr>
        <w:t>ренные выписки из журналов инструктажей по охране труда;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 xml:space="preserve">9) справки о размере причиненного вреда и оценке экономического ущерба, в том числе </w:t>
      </w:r>
      <w:r w:rsidRPr="00D407B5">
        <w:rPr>
          <w:rFonts w:ascii="Times New Roman" w:hAnsi="Times New Roman" w:cs="Times New Roman"/>
          <w:sz w:val="22"/>
          <w:szCs w:val="22"/>
        </w:rPr>
        <w:lastRenderedPageBreak/>
        <w:t>экологического, от аварии;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10) акт о несчастном случае (тяжелом, групповом, со смертельным исходом) на произво</w:t>
      </w:r>
      <w:r w:rsidRPr="00D407B5">
        <w:rPr>
          <w:rFonts w:ascii="Times New Roman" w:hAnsi="Times New Roman" w:cs="Times New Roman"/>
          <w:sz w:val="22"/>
          <w:szCs w:val="22"/>
        </w:rPr>
        <w:t>д</w:t>
      </w:r>
      <w:r w:rsidRPr="00D407B5">
        <w:rPr>
          <w:rFonts w:ascii="Times New Roman" w:hAnsi="Times New Roman" w:cs="Times New Roman"/>
          <w:sz w:val="22"/>
          <w:szCs w:val="22"/>
        </w:rPr>
        <w:t>стве (при наличии пострадавших);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11) копию договора (полиса) обязательного страхования гражданской ответственности за причинение вреда в результате аварии на опасном объекте;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12) сведения о нарушениях требований норм и правил промышленной безопасности с ук</w:t>
      </w:r>
      <w:r w:rsidRPr="00D407B5">
        <w:rPr>
          <w:rFonts w:ascii="Times New Roman" w:hAnsi="Times New Roman" w:cs="Times New Roman"/>
          <w:sz w:val="22"/>
          <w:szCs w:val="22"/>
        </w:rPr>
        <w:t>а</w:t>
      </w:r>
      <w:r w:rsidRPr="00D407B5">
        <w:rPr>
          <w:rFonts w:ascii="Times New Roman" w:hAnsi="Times New Roman" w:cs="Times New Roman"/>
          <w:sz w:val="22"/>
          <w:szCs w:val="22"/>
        </w:rPr>
        <w:t>занием конкретных пунктов соответствующих документов;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13) копию оперативного сообщения об аварии, направленного организацией, в которой произошла авария, в территориальный орган Ростехнадзора;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14) справку о причинах несвоевременного сообщения об аварии в территориальный орган Ростехнадзора (при сроке задержки более 24 часов);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15) копия приказа соответствующего территориального органа Ростехнадзора о продл</w:t>
      </w:r>
      <w:r w:rsidRPr="00D407B5">
        <w:rPr>
          <w:rFonts w:ascii="Times New Roman" w:hAnsi="Times New Roman" w:cs="Times New Roman"/>
          <w:sz w:val="22"/>
          <w:szCs w:val="22"/>
        </w:rPr>
        <w:t>е</w:t>
      </w:r>
      <w:r w:rsidRPr="00D407B5">
        <w:rPr>
          <w:rFonts w:ascii="Times New Roman" w:hAnsi="Times New Roman" w:cs="Times New Roman"/>
          <w:sz w:val="22"/>
          <w:szCs w:val="22"/>
        </w:rPr>
        <w:t>нии сроков расследования причин аварии в случае, если расследование продлевалось;</w:t>
      </w:r>
    </w:p>
    <w:p w:rsid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407B5">
        <w:rPr>
          <w:rFonts w:ascii="Times New Roman" w:hAnsi="Times New Roman" w:cs="Times New Roman"/>
          <w:sz w:val="22"/>
          <w:szCs w:val="22"/>
        </w:rPr>
        <w:t>16) другие материалы, характеризующие аварию, обстоятельства и причины их возникн</w:t>
      </w:r>
      <w:r w:rsidRPr="00D407B5">
        <w:rPr>
          <w:rFonts w:ascii="Times New Roman" w:hAnsi="Times New Roman" w:cs="Times New Roman"/>
          <w:sz w:val="22"/>
          <w:szCs w:val="22"/>
        </w:rPr>
        <w:t>о</w:t>
      </w:r>
      <w:r w:rsidRPr="00D407B5">
        <w:rPr>
          <w:rFonts w:ascii="Times New Roman" w:hAnsi="Times New Roman" w:cs="Times New Roman"/>
          <w:sz w:val="22"/>
          <w:szCs w:val="22"/>
        </w:rPr>
        <w:t>вения.</w:t>
      </w:r>
    </w:p>
    <w:p w:rsidR="00D407B5" w:rsidRPr="00D407B5" w:rsidRDefault="00D407B5" w:rsidP="00D407B5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D407B5">
        <w:rPr>
          <w:rFonts w:ascii="Times New Roman" w:hAnsi="Times New Roman" w:cs="Times New Roman"/>
          <w:sz w:val="22"/>
          <w:szCs w:val="22"/>
        </w:rPr>
        <w:t>К материалам технического расследования прилагается опись всех прилагаемых докуме</w:t>
      </w:r>
      <w:r w:rsidRPr="00D407B5">
        <w:rPr>
          <w:rFonts w:ascii="Times New Roman" w:hAnsi="Times New Roman" w:cs="Times New Roman"/>
          <w:sz w:val="22"/>
          <w:szCs w:val="22"/>
        </w:rPr>
        <w:t>н</w:t>
      </w:r>
      <w:r w:rsidRPr="00D407B5">
        <w:rPr>
          <w:rFonts w:ascii="Times New Roman" w:hAnsi="Times New Roman" w:cs="Times New Roman"/>
          <w:sz w:val="22"/>
          <w:szCs w:val="22"/>
        </w:rPr>
        <w:t>тов, цифровой носитель с электронной версией акта технического расследования в текст</w:t>
      </w:r>
      <w:r w:rsidRPr="00D407B5">
        <w:rPr>
          <w:rFonts w:ascii="Times New Roman" w:hAnsi="Times New Roman" w:cs="Times New Roman"/>
          <w:sz w:val="22"/>
          <w:szCs w:val="22"/>
        </w:rPr>
        <w:t>о</w:t>
      </w:r>
      <w:r w:rsidRPr="00D407B5">
        <w:rPr>
          <w:rFonts w:ascii="Times New Roman" w:hAnsi="Times New Roman" w:cs="Times New Roman"/>
          <w:sz w:val="22"/>
          <w:szCs w:val="22"/>
        </w:rPr>
        <w:t>вом формате и необходимые фото- и видеоматериалы.</w:t>
      </w:r>
    </w:p>
    <w:p w:rsidR="00AF21E0" w:rsidRDefault="00BC43E4" w:rsidP="00AF21E0">
      <w:pPr>
        <w:pStyle w:val="FORMATTEXT"/>
        <w:ind w:firstLine="568"/>
        <w:jc w:val="both"/>
      </w:pP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 w:rsidR="00AF21E0" w:rsidRPr="00AF21E0">
        <w:rPr>
          <w:rFonts w:ascii="Times New Roman" w:hAnsi="Times New Roman" w:cs="Times New Roman"/>
          <w:sz w:val="22"/>
          <w:szCs w:val="22"/>
        </w:rPr>
        <w:t>.16. Комиссией по техническому расследованию принимаются к рассмотрению подли</w:t>
      </w:r>
      <w:r w:rsidR="00AF21E0" w:rsidRPr="00AF21E0">
        <w:rPr>
          <w:rFonts w:ascii="Times New Roman" w:hAnsi="Times New Roman" w:cs="Times New Roman"/>
          <w:sz w:val="22"/>
          <w:szCs w:val="22"/>
        </w:rPr>
        <w:t>н</w:t>
      </w:r>
      <w:r w:rsidR="00AF21E0" w:rsidRPr="00AF21E0">
        <w:rPr>
          <w:rFonts w:ascii="Times New Roman" w:hAnsi="Times New Roman" w:cs="Times New Roman"/>
          <w:sz w:val="22"/>
          <w:szCs w:val="22"/>
        </w:rPr>
        <w:t xml:space="preserve">ники документов, с которых, при необходимости, снимаются копии и/или делаются выписки, заверяемые должностным лицом </w:t>
      </w:r>
      <w:r w:rsidR="00AF21E0">
        <w:rPr>
          <w:rFonts w:ascii="Times New Roman" w:hAnsi="Times New Roman" w:cs="Times New Roman"/>
          <w:sz w:val="22"/>
          <w:szCs w:val="22"/>
        </w:rPr>
        <w:t xml:space="preserve">Общества. </w:t>
      </w:r>
      <w:r w:rsidR="00AF21E0" w:rsidRPr="00AF21E0">
        <w:rPr>
          <w:rFonts w:ascii="Times New Roman" w:hAnsi="Times New Roman" w:cs="Times New Roman"/>
          <w:sz w:val="22"/>
          <w:szCs w:val="22"/>
        </w:rPr>
        <w:t>Представляемые документы не должны содержать подчисток и ненадлежащих оформленных (не заверенных в установленном порядке) поправок и допо</w:t>
      </w:r>
      <w:r w:rsidR="00AF21E0" w:rsidRPr="00AF21E0">
        <w:rPr>
          <w:rFonts w:ascii="Times New Roman" w:hAnsi="Times New Roman" w:cs="Times New Roman"/>
          <w:sz w:val="22"/>
          <w:szCs w:val="22"/>
        </w:rPr>
        <w:t>л</w:t>
      </w:r>
      <w:r w:rsidR="00AF21E0" w:rsidRPr="00AF21E0">
        <w:rPr>
          <w:rFonts w:ascii="Times New Roman" w:hAnsi="Times New Roman" w:cs="Times New Roman"/>
          <w:sz w:val="22"/>
          <w:szCs w:val="22"/>
        </w:rPr>
        <w:t>нений</w:t>
      </w:r>
      <w:r w:rsidR="00AF21E0" w:rsidRPr="00BA4CC2">
        <w:t>.</w:t>
      </w:r>
    </w:p>
    <w:p w:rsidR="00AF21E0" w:rsidRDefault="00BC43E4" w:rsidP="00AF21E0">
      <w:pPr>
        <w:pStyle w:val="FORMATTEXT"/>
        <w:ind w:firstLine="568"/>
        <w:jc w:val="both"/>
        <w:rPr>
          <w:lang w:val="en-US"/>
        </w:rPr>
      </w:pPr>
      <w:r w:rsidRPr="00CD522A">
        <w:rPr>
          <w:rFonts w:ascii="Times New Roman" w:hAnsi="Times New Roman" w:cs="Times New Roman"/>
          <w:sz w:val="22"/>
          <w:szCs w:val="22"/>
        </w:rPr>
        <w:t>8</w:t>
      </w:r>
      <w:r w:rsidR="00AF21E0" w:rsidRPr="00AF21E0">
        <w:rPr>
          <w:rFonts w:ascii="Times New Roman" w:hAnsi="Times New Roman" w:cs="Times New Roman"/>
          <w:sz w:val="22"/>
          <w:szCs w:val="22"/>
        </w:rPr>
        <w:t>.17. Не позднее 3 рабочих дней после окончания расследования Общество рассылает по одному экземпляру материалов технического расследования территориальный орган Ростехнадзора, проводивший расследование, в соответству</w:t>
      </w:r>
      <w:r w:rsidR="00AF21E0" w:rsidRPr="00AF21E0">
        <w:rPr>
          <w:rFonts w:ascii="Times New Roman" w:hAnsi="Times New Roman" w:cs="Times New Roman"/>
          <w:sz w:val="22"/>
          <w:szCs w:val="22"/>
        </w:rPr>
        <w:t>ю</w:t>
      </w:r>
      <w:r w:rsidR="00AF21E0" w:rsidRPr="00AF21E0">
        <w:rPr>
          <w:rFonts w:ascii="Times New Roman" w:hAnsi="Times New Roman" w:cs="Times New Roman"/>
          <w:sz w:val="22"/>
          <w:szCs w:val="22"/>
        </w:rPr>
        <w:t>щие органы (организации), представители которых принимали участие в работе комиссии по техническому расследованию, и в другие органы (организации), определенные председателем комиссии. Док</w:t>
      </w:r>
      <w:r w:rsidR="00AF21E0" w:rsidRPr="00AF21E0">
        <w:rPr>
          <w:rFonts w:ascii="Times New Roman" w:hAnsi="Times New Roman" w:cs="Times New Roman"/>
          <w:sz w:val="22"/>
          <w:szCs w:val="22"/>
        </w:rPr>
        <w:t>у</w:t>
      </w:r>
      <w:r w:rsidR="00AF21E0" w:rsidRPr="00AF21E0">
        <w:rPr>
          <w:rFonts w:ascii="Times New Roman" w:hAnsi="Times New Roman" w:cs="Times New Roman"/>
          <w:sz w:val="22"/>
          <w:szCs w:val="22"/>
        </w:rPr>
        <w:t>мент, подтверждающий направление материалов технического расследования в указанные органы (организации), представляется председателю коми</w:t>
      </w:r>
      <w:r w:rsidR="00AF21E0" w:rsidRPr="00AF21E0">
        <w:rPr>
          <w:rFonts w:ascii="Times New Roman" w:hAnsi="Times New Roman" w:cs="Times New Roman"/>
          <w:sz w:val="22"/>
          <w:szCs w:val="22"/>
        </w:rPr>
        <w:t>с</w:t>
      </w:r>
      <w:r w:rsidR="00AF21E0" w:rsidRPr="00AF21E0">
        <w:rPr>
          <w:rFonts w:ascii="Times New Roman" w:hAnsi="Times New Roman" w:cs="Times New Roman"/>
          <w:sz w:val="22"/>
          <w:szCs w:val="22"/>
        </w:rPr>
        <w:t>сии</w:t>
      </w:r>
      <w:r w:rsidR="00AF21E0" w:rsidRPr="00BA4CC2">
        <w:t>.</w:t>
      </w:r>
    </w:p>
    <w:p w:rsidR="00AF21E0" w:rsidRDefault="00BC43E4" w:rsidP="00AF21E0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 w:rsidR="00AF21E0" w:rsidRPr="00AF21E0">
        <w:rPr>
          <w:rFonts w:ascii="Times New Roman" w:hAnsi="Times New Roman" w:cs="Times New Roman"/>
          <w:sz w:val="22"/>
          <w:szCs w:val="22"/>
        </w:rPr>
        <w:t>.20.  В Обществе учет аварий ведется в специальном журнале учета аварий, происшедших на опасных производственных объектах и один раз в полугодие, при наличии аварий, информация об авариях и их причинах представляется в территориальный орган Ростехнадз</w:t>
      </w:r>
      <w:r w:rsidR="00AF21E0" w:rsidRPr="00AF21E0">
        <w:rPr>
          <w:rFonts w:ascii="Times New Roman" w:hAnsi="Times New Roman" w:cs="Times New Roman"/>
          <w:sz w:val="22"/>
          <w:szCs w:val="22"/>
        </w:rPr>
        <w:t>о</w:t>
      </w:r>
      <w:r w:rsidR="00AF21E0" w:rsidRPr="00AF21E0">
        <w:rPr>
          <w:rFonts w:ascii="Times New Roman" w:hAnsi="Times New Roman" w:cs="Times New Roman"/>
          <w:sz w:val="22"/>
          <w:szCs w:val="22"/>
        </w:rPr>
        <w:t>ра.</w:t>
      </w:r>
    </w:p>
    <w:p w:rsidR="00AF21E0" w:rsidRDefault="00BC43E4" w:rsidP="00AF21E0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 w:rsidR="00AF21E0" w:rsidRPr="00AF21E0">
        <w:rPr>
          <w:rFonts w:ascii="Times New Roman" w:hAnsi="Times New Roman" w:cs="Times New Roman"/>
          <w:sz w:val="22"/>
          <w:szCs w:val="22"/>
        </w:rPr>
        <w:t>.21.</w:t>
      </w:r>
      <w:r w:rsidR="00AF21E0" w:rsidRPr="00AF21E0">
        <w:t xml:space="preserve"> </w:t>
      </w:r>
      <w:r w:rsidR="00AF21E0" w:rsidRPr="00AF21E0">
        <w:rPr>
          <w:rFonts w:ascii="Times New Roman" w:hAnsi="Times New Roman" w:cs="Times New Roman"/>
          <w:sz w:val="22"/>
          <w:szCs w:val="22"/>
        </w:rPr>
        <w:t>Расследование причин инцидентов на опасных производственных объектах Общества, их учет и анализ регламентируются соответствующими документами, утве</w:t>
      </w:r>
      <w:r w:rsidR="00AF21E0" w:rsidRPr="00AF21E0">
        <w:rPr>
          <w:rFonts w:ascii="Times New Roman" w:hAnsi="Times New Roman" w:cs="Times New Roman"/>
          <w:sz w:val="22"/>
          <w:szCs w:val="22"/>
        </w:rPr>
        <w:t>р</w:t>
      </w:r>
      <w:r w:rsidR="00AF21E0" w:rsidRPr="00AF21E0">
        <w:rPr>
          <w:rFonts w:ascii="Times New Roman" w:hAnsi="Times New Roman" w:cs="Times New Roman"/>
          <w:sz w:val="22"/>
          <w:szCs w:val="22"/>
        </w:rPr>
        <w:t>жденными в Обществе и согласованными с территориальным органом Ростехнадзора, осуществляющим надзор за да</w:t>
      </w:r>
      <w:r w:rsidR="00AF21E0" w:rsidRPr="00AF21E0">
        <w:rPr>
          <w:rFonts w:ascii="Times New Roman" w:hAnsi="Times New Roman" w:cs="Times New Roman"/>
          <w:sz w:val="22"/>
          <w:szCs w:val="22"/>
        </w:rPr>
        <w:t>н</w:t>
      </w:r>
      <w:r w:rsidR="00AF21E0" w:rsidRPr="00AF21E0">
        <w:rPr>
          <w:rFonts w:ascii="Times New Roman" w:hAnsi="Times New Roman" w:cs="Times New Roman"/>
          <w:sz w:val="22"/>
          <w:szCs w:val="22"/>
        </w:rPr>
        <w:t>ными объектами.</w:t>
      </w:r>
    </w:p>
    <w:p w:rsidR="00AF21E0" w:rsidRDefault="00BC43E4" w:rsidP="00AF21E0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 w:rsidR="00AF21E0" w:rsidRPr="00AF21E0">
        <w:rPr>
          <w:rFonts w:ascii="Times New Roman" w:hAnsi="Times New Roman" w:cs="Times New Roman"/>
          <w:sz w:val="22"/>
          <w:szCs w:val="22"/>
        </w:rPr>
        <w:t>.22. Для расследования причин инцидентов приказом генерального создается комиссия. Состав комиссии включает в себя нечетное число чл</w:t>
      </w:r>
      <w:r w:rsidR="00AF21E0" w:rsidRPr="00AF21E0">
        <w:rPr>
          <w:rFonts w:ascii="Times New Roman" w:hAnsi="Times New Roman" w:cs="Times New Roman"/>
          <w:sz w:val="22"/>
          <w:szCs w:val="22"/>
        </w:rPr>
        <w:t>е</w:t>
      </w:r>
      <w:r w:rsidR="00AF21E0" w:rsidRPr="00AF21E0">
        <w:rPr>
          <w:rFonts w:ascii="Times New Roman" w:hAnsi="Times New Roman" w:cs="Times New Roman"/>
          <w:sz w:val="22"/>
          <w:szCs w:val="22"/>
        </w:rPr>
        <w:t>нов.</w:t>
      </w:r>
    </w:p>
    <w:p w:rsidR="00AF21E0" w:rsidRDefault="00BC43E4" w:rsidP="00AF21E0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 w:rsidR="00AF21E0" w:rsidRPr="00AF21E0">
        <w:rPr>
          <w:rFonts w:ascii="Times New Roman" w:hAnsi="Times New Roman" w:cs="Times New Roman"/>
          <w:sz w:val="22"/>
          <w:szCs w:val="22"/>
        </w:rPr>
        <w:t>.23. Результаты работы по установлению причин инцидента оформляются актом. Акт должен содержать информацию о дате и месте инцидента, его причинах и обстоятельствах, принятых мерах по ликвидации инцидента, продолжительности простоя и материальном уще</w:t>
      </w:r>
      <w:r w:rsidR="00AF21E0" w:rsidRPr="00AF21E0">
        <w:rPr>
          <w:rFonts w:ascii="Times New Roman" w:hAnsi="Times New Roman" w:cs="Times New Roman"/>
          <w:sz w:val="22"/>
          <w:szCs w:val="22"/>
        </w:rPr>
        <w:t>р</w:t>
      </w:r>
      <w:r w:rsidR="00AF21E0" w:rsidRPr="00AF21E0">
        <w:rPr>
          <w:rFonts w:ascii="Times New Roman" w:hAnsi="Times New Roman" w:cs="Times New Roman"/>
          <w:sz w:val="22"/>
          <w:szCs w:val="22"/>
        </w:rPr>
        <w:t>бе, в том числе о вреде, нанесенном окружающей среде, а также о мерах по устранению причин инцидента.</w:t>
      </w:r>
    </w:p>
    <w:p w:rsidR="00AF21E0" w:rsidRDefault="00BC43E4" w:rsidP="00AF21E0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 w:rsidR="00AF21E0" w:rsidRPr="00AF21E0">
        <w:rPr>
          <w:rFonts w:ascii="Times New Roman" w:hAnsi="Times New Roman" w:cs="Times New Roman"/>
          <w:sz w:val="22"/>
          <w:szCs w:val="22"/>
        </w:rPr>
        <w:t xml:space="preserve">.24. Учет инцидентов на опасных производственных объектах </w:t>
      </w:r>
      <w:r w:rsidR="00AF21E0">
        <w:rPr>
          <w:rFonts w:ascii="Times New Roman" w:hAnsi="Times New Roman" w:cs="Times New Roman"/>
          <w:color w:val="000000"/>
          <w:sz w:val="22"/>
          <w:szCs w:val="22"/>
        </w:rPr>
        <w:t xml:space="preserve">Общества </w:t>
      </w:r>
      <w:r w:rsidR="00AF21E0" w:rsidRPr="00AF21E0">
        <w:rPr>
          <w:rFonts w:ascii="Times New Roman" w:hAnsi="Times New Roman" w:cs="Times New Roman"/>
          <w:sz w:val="22"/>
          <w:szCs w:val="22"/>
        </w:rPr>
        <w:t>ведется в журнале учета инцидентов, происшедших на опа</w:t>
      </w:r>
      <w:r w:rsidR="00AF21E0" w:rsidRPr="00AF21E0">
        <w:rPr>
          <w:rFonts w:ascii="Times New Roman" w:hAnsi="Times New Roman" w:cs="Times New Roman"/>
          <w:sz w:val="22"/>
          <w:szCs w:val="22"/>
        </w:rPr>
        <w:t>с</w:t>
      </w:r>
      <w:r w:rsidR="00AF21E0" w:rsidRPr="00AF21E0">
        <w:rPr>
          <w:rFonts w:ascii="Times New Roman" w:hAnsi="Times New Roman" w:cs="Times New Roman"/>
          <w:sz w:val="22"/>
          <w:szCs w:val="22"/>
        </w:rPr>
        <w:t>ных производственных объектах</w:t>
      </w:r>
      <w:r w:rsidR="00AF21E0">
        <w:rPr>
          <w:rFonts w:ascii="Times New Roman" w:hAnsi="Times New Roman" w:cs="Times New Roman"/>
          <w:color w:val="000000"/>
          <w:sz w:val="22"/>
          <w:szCs w:val="22"/>
        </w:rPr>
        <w:t xml:space="preserve"> Общества</w:t>
      </w:r>
      <w:r w:rsidR="00AF21E0" w:rsidRPr="00AF21E0">
        <w:rPr>
          <w:rFonts w:ascii="Times New Roman" w:hAnsi="Times New Roman" w:cs="Times New Roman"/>
          <w:sz w:val="22"/>
          <w:szCs w:val="22"/>
        </w:rPr>
        <w:t>, где регистрируются дата и место инцидента, его характеристика и причины, продо</w:t>
      </w:r>
      <w:r w:rsidR="00AF21E0" w:rsidRPr="00AF21E0">
        <w:rPr>
          <w:rFonts w:ascii="Times New Roman" w:hAnsi="Times New Roman" w:cs="Times New Roman"/>
          <w:sz w:val="22"/>
          <w:szCs w:val="22"/>
        </w:rPr>
        <w:t>л</w:t>
      </w:r>
      <w:r w:rsidR="00AF21E0" w:rsidRPr="00AF21E0">
        <w:rPr>
          <w:rFonts w:ascii="Times New Roman" w:hAnsi="Times New Roman" w:cs="Times New Roman"/>
          <w:sz w:val="22"/>
          <w:szCs w:val="22"/>
        </w:rPr>
        <w:t>жительность простоя, экономический ущерб (в том числе вред, нанесенный окружающей среде), мероприятия по устранению причин инцидента и делается отметка об их выполн</w:t>
      </w:r>
      <w:r w:rsidR="00AF21E0" w:rsidRPr="00AF21E0">
        <w:rPr>
          <w:rFonts w:ascii="Times New Roman" w:hAnsi="Times New Roman" w:cs="Times New Roman"/>
          <w:sz w:val="22"/>
          <w:szCs w:val="22"/>
        </w:rPr>
        <w:t>е</w:t>
      </w:r>
      <w:r w:rsidR="00AF21E0" w:rsidRPr="00AF21E0">
        <w:rPr>
          <w:rFonts w:ascii="Times New Roman" w:hAnsi="Times New Roman" w:cs="Times New Roman"/>
          <w:sz w:val="22"/>
          <w:szCs w:val="22"/>
        </w:rPr>
        <w:t>нии.</w:t>
      </w:r>
    </w:p>
    <w:p w:rsidR="00523D86" w:rsidRPr="00F76982" w:rsidRDefault="00773DE7" w:rsidP="00F76982">
      <w:pPr>
        <w:pStyle w:val="aa"/>
        <w:tabs>
          <w:tab w:val="num" w:pos="-240"/>
          <w:tab w:val="num" w:pos="480"/>
          <w:tab w:val="num" w:pos="1920"/>
        </w:tabs>
        <w:spacing w:after="0"/>
        <w:ind w:firstLine="709"/>
        <w:rPr>
          <w:rFonts w:ascii="Times New Roman" w:hAnsi="Times New Roman" w:cs="Times New Roman"/>
          <w:color w:val="auto"/>
          <w:spacing w:val="2"/>
          <w:sz w:val="22"/>
          <w:szCs w:val="22"/>
        </w:rPr>
      </w:pPr>
      <w:r w:rsidRPr="00773DE7">
        <w:rPr>
          <w:rFonts w:ascii="Times New Roman" w:hAnsi="Times New Roman" w:cs="Times New Roman"/>
          <w:color w:val="auto"/>
          <w:sz w:val="22"/>
          <w:szCs w:val="22"/>
        </w:rPr>
        <w:t>Территориальные органы Ростехнадзора в процессе проведения надзорной деятельности ос</w:t>
      </w:r>
      <w:r w:rsidRPr="00773DE7">
        <w:rPr>
          <w:rFonts w:ascii="Times New Roman" w:hAnsi="Times New Roman" w:cs="Times New Roman"/>
          <w:color w:val="auto"/>
          <w:sz w:val="22"/>
          <w:szCs w:val="22"/>
        </w:rPr>
        <w:t>у</w:t>
      </w:r>
      <w:r w:rsidRPr="00773DE7">
        <w:rPr>
          <w:rFonts w:ascii="Times New Roman" w:hAnsi="Times New Roman" w:cs="Times New Roman"/>
          <w:color w:val="auto"/>
          <w:sz w:val="22"/>
          <w:szCs w:val="22"/>
        </w:rPr>
        <w:t>ществляют контроль учета инцидентов на опасных производственных объектах, проверку правильности проведения ра</w:t>
      </w:r>
      <w:r w:rsidRPr="00773DE7">
        <w:rPr>
          <w:rFonts w:ascii="Times New Roman" w:hAnsi="Times New Roman" w:cs="Times New Roman"/>
          <w:color w:val="auto"/>
          <w:sz w:val="22"/>
          <w:szCs w:val="22"/>
        </w:rPr>
        <w:t>с</w:t>
      </w:r>
      <w:r w:rsidRPr="00773DE7">
        <w:rPr>
          <w:rFonts w:ascii="Times New Roman" w:hAnsi="Times New Roman" w:cs="Times New Roman"/>
          <w:color w:val="auto"/>
          <w:sz w:val="22"/>
          <w:szCs w:val="22"/>
        </w:rPr>
        <w:t>следований инцидентов на опасных производственных объектах, а также проверку достаточности мер, принимаемых по результатам таких расследований, и контролируют выполнение в установленные сроки запланированных профилактических меропри</w:t>
      </w:r>
      <w:r w:rsidRPr="00773DE7">
        <w:rPr>
          <w:rFonts w:ascii="Times New Roman" w:hAnsi="Times New Roman" w:cs="Times New Roman"/>
          <w:color w:val="auto"/>
          <w:sz w:val="22"/>
          <w:szCs w:val="22"/>
        </w:rPr>
        <w:t>я</w:t>
      </w:r>
      <w:r w:rsidRPr="00773DE7">
        <w:rPr>
          <w:rFonts w:ascii="Times New Roman" w:hAnsi="Times New Roman" w:cs="Times New Roman"/>
          <w:color w:val="auto"/>
          <w:sz w:val="22"/>
          <w:szCs w:val="22"/>
        </w:rPr>
        <w:t>тий.</w:t>
      </w:r>
    </w:p>
    <w:p w:rsidR="00523D86" w:rsidRPr="00523D86" w:rsidRDefault="00523D86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15"/>
        <w:rPr>
          <w:rFonts w:ascii="Times New Roman" w:hAnsi="Times New Roman"/>
          <w:sz w:val="22"/>
          <w:szCs w:val="22"/>
        </w:rPr>
      </w:pPr>
      <w:r w:rsidRPr="00523D86">
        <w:rPr>
          <w:rFonts w:ascii="Times New Roman" w:hAnsi="Times New Roman"/>
          <w:sz w:val="22"/>
          <w:szCs w:val="22"/>
        </w:rPr>
        <w:t>Порядок учета результатов производственного контроля при применении мер поощрения и взыскания в отношении работников эксплуатирующей организации</w:t>
      </w:r>
    </w:p>
    <w:p w:rsidR="008C4637" w:rsidRPr="00523D86" w:rsidRDefault="008C4637" w:rsidP="008C4637">
      <w:pPr>
        <w:pStyle w:val="15"/>
        <w:rPr>
          <w:rFonts w:ascii="Times New Roman" w:hAnsi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BC43E4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C43E4">
        <w:rPr>
          <w:rFonts w:ascii="Times New Roman" w:hAnsi="Times New Roman" w:cs="Times New Roman"/>
          <w:sz w:val="22"/>
          <w:szCs w:val="22"/>
        </w:rPr>
        <w:t>9</w:t>
      </w:r>
      <w:r w:rsidR="008C4637" w:rsidRPr="00523D86">
        <w:rPr>
          <w:rFonts w:ascii="Times New Roman" w:hAnsi="Times New Roman" w:cs="Times New Roman"/>
          <w:sz w:val="22"/>
          <w:szCs w:val="22"/>
        </w:rPr>
        <w:t>.2. Работники, нарушившие требования промышленной безопасности, несут дисциплинарную,</w:t>
      </w:r>
      <w:r w:rsidR="00A03075" w:rsidRPr="00A03075">
        <w:rPr>
          <w:rFonts w:ascii="Times New Roman" w:hAnsi="Times New Roman" w:cs="Times New Roman"/>
          <w:sz w:val="22"/>
          <w:szCs w:val="22"/>
        </w:rPr>
        <w:t xml:space="preserve"> </w:t>
      </w:r>
      <w:r w:rsidR="00A03075">
        <w:rPr>
          <w:rFonts w:ascii="Times New Roman" w:hAnsi="Times New Roman" w:cs="Times New Roman"/>
          <w:sz w:val="22"/>
          <w:szCs w:val="22"/>
        </w:rPr>
        <w:t>материальную</w:t>
      </w:r>
      <w:r w:rsidR="008C4637" w:rsidRPr="00523D86">
        <w:rPr>
          <w:rFonts w:ascii="Times New Roman" w:hAnsi="Times New Roman" w:cs="Times New Roman"/>
          <w:sz w:val="22"/>
          <w:szCs w:val="22"/>
        </w:rPr>
        <w:t xml:space="preserve"> </w:t>
      </w:r>
      <w:r w:rsidR="00A03075" w:rsidRPr="00523D86">
        <w:rPr>
          <w:rFonts w:ascii="Times New Roman" w:hAnsi="Times New Roman" w:cs="Times New Roman"/>
          <w:sz w:val="22"/>
          <w:szCs w:val="22"/>
        </w:rPr>
        <w:t xml:space="preserve">ответственность </w:t>
      </w:r>
      <w:r w:rsidR="008C4637" w:rsidRPr="00523D86">
        <w:rPr>
          <w:rFonts w:ascii="Times New Roman" w:hAnsi="Times New Roman" w:cs="Times New Roman"/>
          <w:sz w:val="22"/>
          <w:szCs w:val="22"/>
        </w:rPr>
        <w:t>в соответствии с внутренним трудовым распорядком,</w:t>
      </w:r>
      <w:r w:rsidR="00F76982">
        <w:rPr>
          <w:rFonts w:ascii="Times New Roman" w:hAnsi="Times New Roman" w:cs="Times New Roman"/>
          <w:sz w:val="22"/>
          <w:szCs w:val="22"/>
        </w:rPr>
        <w:t xml:space="preserve"> </w:t>
      </w:r>
      <w:r w:rsidR="00A03075">
        <w:rPr>
          <w:rFonts w:ascii="Times New Roman" w:hAnsi="Times New Roman" w:cs="Times New Roman"/>
          <w:sz w:val="22"/>
          <w:szCs w:val="22"/>
        </w:rPr>
        <w:t xml:space="preserve">приказами </w:t>
      </w:r>
      <w:r w:rsidR="00F76982">
        <w:rPr>
          <w:rFonts w:ascii="Times New Roman" w:hAnsi="Times New Roman" w:cs="Times New Roman"/>
          <w:sz w:val="22"/>
          <w:szCs w:val="22"/>
        </w:rPr>
        <w:t>Общества и Трудовым кодексом</w:t>
      </w:r>
      <w:r w:rsidR="008C4637" w:rsidRPr="00523D86">
        <w:rPr>
          <w:rFonts w:ascii="Times New Roman" w:hAnsi="Times New Roman" w:cs="Times New Roman"/>
          <w:sz w:val="22"/>
          <w:szCs w:val="22"/>
        </w:rPr>
        <w:t>.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BC43E4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C43E4">
        <w:rPr>
          <w:rFonts w:ascii="Times New Roman" w:hAnsi="Times New Roman" w:cs="Times New Roman"/>
          <w:sz w:val="22"/>
          <w:szCs w:val="22"/>
        </w:rPr>
        <w:t>9</w:t>
      </w:r>
      <w:r w:rsidR="008C4637" w:rsidRPr="00523D86">
        <w:rPr>
          <w:rFonts w:ascii="Times New Roman" w:hAnsi="Times New Roman" w:cs="Times New Roman"/>
          <w:sz w:val="22"/>
          <w:szCs w:val="22"/>
        </w:rPr>
        <w:t>.3. В случаях и в порядке, предусмотренном законодательством РФ работники, нарушившие требования в области промышленной безопасности, несут гражданско-правовую, административную и уголовную ответственность.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15"/>
        <w:rPr>
          <w:rFonts w:ascii="Times New Roman" w:hAnsi="Times New Roman"/>
          <w:sz w:val="22"/>
          <w:szCs w:val="22"/>
        </w:rPr>
      </w:pPr>
      <w:r w:rsidRPr="00523D86">
        <w:rPr>
          <w:rFonts w:ascii="Times New Roman" w:hAnsi="Times New Roman"/>
          <w:sz w:val="22"/>
          <w:szCs w:val="22"/>
        </w:rPr>
        <w:t>Порядок принятия и реализации решений о проведении экспертизы промышленной безопасности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hAnsi="Times New Roman"/>
          <w:sz w:val="22"/>
          <w:szCs w:val="22"/>
        </w:rPr>
      </w:pPr>
      <w:r w:rsidRPr="00523D86">
        <w:rPr>
          <w:rFonts w:ascii="Times New Roman" w:hAnsi="Times New Roman"/>
          <w:sz w:val="22"/>
          <w:szCs w:val="22"/>
        </w:rPr>
        <w:t>1</w:t>
      </w:r>
      <w:r w:rsidR="00BC43E4" w:rsidRPr="00D20804">
        <w:rPr>
          <w:rFonts w:ascii="Times New Roman" w:hAnsi="Times New Roman"/>
          <w:sz w:val="22"/>
          <w:szCs w:val="22"/>
        </w:rPr>
        <w:t>0</w:t>
      </w:r>
      <w:r w:rsidRPr="00523D86">
        <w:rPr>
          <w:rFonts w:ascii="Times New Roman" w:hAnsi="Times New Roman"/>
          <w:sz w:val="22"/>
          <w:szCs w:val="22"/>
        </w:rPr>
        <w:t>.1. Экспертизе промышленной безопасности подлежат:</w:t>
      </w:r>
    </w:p>
    <w:p w:rsidR="008C4637" w:rsidRPr="00523D86" w:rsidRDefault="008C4637" w:rsidP="008C4637">
      <w:pPr>
        <w:rPr>
          <w:rFonts w:ascii="Times New Roman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hAnsi="Times New Roman"/>
          <w:sz w:val="22"/>
          <w:szCs w:val="22"/>
        </w:rPr>
      </w:pPr>
      <w:r w:rsidRPr="00523D86">
        <w:rPr>
          <w:rFonts w:ascii="Times New Roman" w:hAnsi="Times New Roman"/>
          <w:sz w:val="22"/>
          <w:szCs w:val="22"/>
        </w:rPr>
        <w:t>- документация на консервацию опасного производственного объекта;</w:t>
      </w:r>
    </w:p>
    <w:p w:rsidR="008C4637" w:rsidRPr="00523D86" w:rsidRDefault="008C4637" w:rsidP="008C4637">
      <w:pPr>
        <w:rPr>
          <w:rFonts w:ascii="Times New Roman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hAnsi="Times New Roman"/>
          <w:sz w:val="22"/>
          <w:szCs w:val="22"/>
        </w:rPr>
      </w:pPr>
      <w:r w:rsidRPr="00523D86">
        <w:rPr>
          <w:rFonts w:ascii="Times New Roman" w:hAnsi="Times New Roman"/>
          <w:sz w:val="22"/>
          <w:szCs w:val="22"/>
        </w:rPr>
        <w:t>- документация на ликвидацию опасного производственного объекта;</w:t>
      </w:r>
    </w:p>
    <w:p w:rsidR="008C4637" w:rsidRPr="00523D86" w:rsidRDefault="008C4637" w:rsidP="008C4637">
      <w:pPr>
        <w:rPr>
          <w:rFonts w:ascii="Times New Roman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eastAsia="Calibri" w:hAnsi="Times New Roman"/>
          <w:sz w:val="22"/>
          <w:szCs w:val="22"/>
        </w:rPr>
        <w:t>- документация на техническое перевооружение опасного производственного объекта (в случае, если указанная документация не входит в состав проектной документации такого объекта, подлежащей государственной экспертизе в соответствии с законодательством РФ о градостроительной деятельности);</w:t>
      </w: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eastAsia="Calibri" w:hAnsi="Times New Roman"/>
          <w:sz w:val="22"/>
          <w:szCs w:val="22"/>
        </w:rPr>
        <w:t>- применяемые на опасном производственном объекте технические устройства в процессе эксплуатации, если иная форма оценки соответствия таких технических устройств обязательным требованиям к ним не установлена техническими регламентами;</w:t>
      </w: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eastAsia="Calibri" w:hAnsi="Times New Roman"/>
          <w:sz w:val="22"/>
          <w:szCs w:val="22"/>
        </w:rPr>
        <w:t>- здания и сооружения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eastAsia="Calibri" w:hAnsi="Times New Roman"/>
          <w:sz w:val="22"/>
          <w:szCs w:val="22"/>
        </w:rPr>
        <w:t>- декларация промышленной безопасности, разрабатываемая в составе документации на техническое перевооружение опасного производственного объекта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о градостроительной деятельности);</w:t>
      </w: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eastAsia="Calibri" w:hAnsi="Times New Roman"/>
          <w:sz w:val="22"/>
          <w:szCs w:val="22"/>
        </w:rPr>
        <w:t>- декларация промышленной безопасности, разрабатываемая в составе документации на консервацию опасного производственного объекта;</w:t>
      </w: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eastAsia="Calibri" w:hAnsi="Times New Roman"/>
          <w:sz w:val="22"/>
          <w:szCs w:val="22"/>
        </w:rPr>
        <w:t>- декларация промышленной безопасности, разрабатываемая в составе документации на ликвидацию опасного производственного объекта;</w:t>
      </w: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eastAsia="Calibri" w:hAnsi="Times New Roman"/>
          <w:sz w:val="22"/>
          <w:szCs w:val="22"/>
        </w:rPr>
        <w:t>- вновь разрабатываемая декларация промышленной безопасности;</w:t>
      </w: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eastAsia="Calibri" w:hAnsi="Times New Roman"/>
          <w:sz w:val="22"/>
          <w:szCs w:val="22"/>
        </w:rPr>
        <w:t>- обоснование безопасности опасного производственного объекта;</w:t>
      </w: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eastAsia="Calibri" w:hAnsi="Times New Roman"/>
          <w:sz w:val="22"/>
          <w:szCs w:val="22"/>
        </w:rPr>
        <w:t>- изменения, вносимые в обоснование безопасности опасного производственного объекта.</w:t>
      </w: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eastAsia="Calibri" w:hAnsi="Times New Roman"/>
          <w:sz w:val="22"/>
          <w:szCs w:val="22"/>
        </w:rPr>
        <w:t>1</w:t>
      </w:r>
      <w:r w:rsidR="00BC43E4" w:rsidRPr="00FE0479">
        <w:rPr>
          <w:rFonts w:ascii="Times New Roman" w:eastAsia="Calibri" w:hAnsi="Times New Roman"/>
          <w:sz w:val="22"/>
          <w:szCs w:val="22"/>
        </w:rPr>
        <w:t>0</w:t>
      </w:r>
      <w:r w:rsidRPr="00523D86">
        <w:rPr>
          <w:rFonts w:ascii="Times New Roman" w:eastAsia="Calibri" w:hAnsi="Times New Roman"/>
          <w:sz w:val="22"/>
          <w:szCs w:val="22"/>
        </w:rPr>
        <w:t xml:space="preserve">.2. Решение о необходимости проведения экспертизы промышленной безопасности принимается </w:t>
      </w:r>
      <w:r w:rsidR="00FE0479">
        <w:rPr>
          <w:rFonts w:ascii="Times New Roman" w:eastAsia="Calibri" w:hAnsi="Times New Roman"/>
          <w:sz w:val="22"/>
          <w:szCs w:val="22"/>
        </w:rPr>
        <w:t>генеральным директором Общества</w:t>
      </w:r>
      <w:r w:rsidRPr="00523D86">
        <w:rPr>
          <w:rFonts w:ascii="Times New Roman" w:eastAsia="Calibri" w:hAnsi="Times New Roman"/>
          <w:sz w:val="22"/>
          <w:szCs w:val="22"/>
        </w:rPr>
        <w:t xml:space="preserve"> в соответствии с действу</w:t>
      </w:r>
      <w:r w:rsidR="00FE0479">
        <w:rPr>
          <w:rFonts w:ascii="Times New Roman" w:eastAsia="Calibri" w:hAnsi="Times New Roman"/>
          <w:sz w:val="22"/>
          <w:szCs w:val="22"/>
        </w:rPr>
        <w:t>ющими нормативными документами,</w:t>
      </w:r>
      <w:r w:rsidRPr="00523D86">
        <w:rPr>
          <w:rFonts w:ascii="Times New Roman" w:eastAsia="Calibri" w:hAnsi="Times New Roman"/>
          <w:sz w:val="22"/>
          <w:szCs w:val="22"/>
        </w:rPr>
        <w:t xml:space="preserve"> при обязательном согласовании с лицом, ответственным за осуществление производственного контроля.</w:t>
      </w: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hAnsi="Times New Roman"/>
          <w:sz w:val="22"/>
          <w:szCs w:val="22"/>
        </w:rPr>
        <w:t>1</w:t>
      </w:r>
      <w:r w:rsidR="00BC43E4">
        <w:rPr>
          <w:rFonts w:ascii="Times New Roman" w:hAnsi="Times New Roman"/>
          <w:sz w:val="22"/>
          <w:szCs w:val="22"/>
          <w:lang w:val="en-US"/>
        </w:rPr>
        <w:t>0</w:t>
      </w:r>
      <w:r w:rsidRPr="00523D86">
        <w:rPr>
          <w:rFonts w:ascii="Times New Roman" w:hAnsi="Times New Roman"/>
          <w:sz w:val="22"/>
          <w:szCs w:val="22"/>
        </w:rPr>
        <w:t>.3. Экспертизу промышленной безопасности проводят организации, имеющие лицензию на проведение указанной экспертизы, за счет средств организации, предполагающей эксплуатацию опасного производственного объекта или эксплуатирующей его.</w:t>
      </w:r>
      <w:r w:rsidRPr="00523D86">
        <w:rPr>
          <w:rFonts w:ascii="Times New Roman" w:eastAsia="Calibri" w:hAnsi="Times New Roman"/>
          <w:sz w:val="22"/>
          <w:szCs w:val="22"/>
        </w:rPr>
        <w:t xml:space="preserve"> </w:t>
      </w:r>
    </w:p>
    <w:p w:rsidR="008C4637" w:rsidRPr="00523D86" w:rsidRDefault="008C4637" w:rsidP="00FE0479">
      <w:pPr>
        <w:ind w:firstLine="0"/>
        <w:rPr>
          <w:rFonts w:ascii="Times New Roman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eastAsia="Calibri" w:hAnsi="Times New Roman"/>
          <w:sz w:val="22"/>
          <w:szCs w:val="22"/>
        </w:rPr>
      </w:pPr>
      <w:r w:rsidRPr="00523D86">
        <w:rPr>
          <w:rFonts w:ascii="Times New Roman" w:hAnsi="Times New Roman"/>
          <w:sz w:val="22"/>
          <w:szCs w:val="22"/>
        </w:rPr>
        <w:lastRenderedPageBreak/>
        <w:t>1</w:t>
      </w:r>
      <w:r w:rsidR="00BC43E4" w:rsidRPr="00A03075">
        <w:rPr>
          <w:rFonts w:ascii="Times New Roman" w:hAnsi="Times New Roman"/>
          <w:sz w:val="22"/>
          <w:szCs w:val="22"/>
        </w:rPr>
        <w:t>0</w:t>
      </w:r>
      <w:r w:rsidRPr="00523D86">
        <w:rPr>
          <w:rFonts w:ascii="Times New Roman" w:hAnsi="Times New Roman"/>
          <w:sz w:val="22"/>
          <w:szCs w:val="22"/>
        </w:rPr>
        <w:t xml:space="preserve">.5. </w:t>
      </w:r>
      <w:r w:rsidRPr="00523D86">
        <w:rPr>
          <w:rFonts w:ascii="Times New Roman" w:eastAsia="Calibri" w:hAnsi="Times New Roman"/>
          <w:sz w:val="22"/>
          <w:szCs w:val="22"/>
        </w:rPr>
        <w:t>Результатом осуществления экспертизы промышленной безопасности является заключение, которое рассматривается и утверждается территориальным органом</w:t>
      </w:r>
      <w:r w:rsidR="00A03075">
        <w:rPr>
          <w:rFonts w:ascii="Times New Roman" w:eastAsia="Calibri" w:hAnsi="Times New Roman"/>
          <w:sz w:val="22"/>
          <w:szCs w:val="22"/>
        </w:rPr>
        <w:t xml:space="preserve"> в области промышленной безопасности</w:t>
      </w:r>
      <w:r w:rsidRPr="00523D86">
        <w:rPr>
          <w:rFonts w:ascii="Times New Roman" w:eastAsia="Calibri" w:hAnsi="Times New Roman"/>
          <w:sz w:val="22"/>
          <w:szCs w:val="22"/>
        </w:rPr>
        <w:t>, в установленном порядке.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DB1D6A">
      <w:pPr>
        <w:pStyle w:val="ConsPlusNorma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DB1D6A">
      <w:pPr>
        <w:widowControl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23D86">
        <w:rPr>
          <w:rFonts w:ascii="Times New Roman" w:hAnsi="Times New Roman" w:cs="Times New Roman"/>
          <w:b/>
          <w:bCs/>
          <w:sz w:val="22"/>
          <w:szCs w:val="22"/>
        </w:rPr>
        <w:t>Порядок подготовки и аттестации работников в области промышленной безопасности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 w:rsidRPr="00D20804">
        <w:rPr>
          <w:rFonts w:ascii="Times New Roman" w:hAnsi="Times New Roman" w:cs="Times New Roman"/>
          <w:sz w:val="22"/>
          <w:szCs w:val="22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 xml:space="preserve">.1. Подготовка и аттестация работников в </w:t>
      </w:r>
      <w:r w:rsidR="00F76982">
        <w:rPr>
          <w:rFonts w:ascii="Times New Roman" w:hAnsi="Times New Roman" w:cs="Times New Roman"/>
          <w:sz w:val="22"/>
          <w:szCs w:val="22"/>
        </w:rPr>
        <w:t xml:space="preserve">Обществе в </w:t>
      </w:r>
      <w:r w:rsidRPr="00523D86">
        <w:rPr>
          <w:rFonts w:ascii="Times New Roman" w:hAnsi="Times New Roman" w:cs="Times New Roman"/>
          <w:sz w:val="22"/>
          <w:szCs w:val="22"/>
        </w:rPr>
        <w:t>области промышленной безопасности осуществляется в соответствии с требованиями приказа Федеральной службы по экологическому, технологическому и атомному надзору от 29.01.2007 N 37 "О порядке подготовки и аттестации работников организаций, поднадзорных Федеральной службе по экологическому, технологическому и атомному надзору".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F76982" w:rsidRDefault="00F76982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F76982">
        <w:rPr>
          <w:rFonts w:ascii="Times New Roman" w:hAnsi="Times New Roman" w:cs="Times New Roman"/>
          <w:sz w:val="22"/>
          <w:szCs w:val="22"/>
        </w:rPr>
        <w:t>1</w:t>
      </w:r>
      <w:r w:rsidR="00BC43E4" w:rsidRPr="00BC43E4">
        <w:rPr>
          <w:rFonts w:ascii="Times New Roman" w:hAnsi="Times New Roman" w:cs="Times New Roman"/>
          <w:sz w:val="22"/>
          <w:szCs w:val="22"/>
        </w:rPr>
        <w:t>1</w:t>
      </w:r>
      <w:r w:rsidRPr="00F76982">
        <w:rPr>
          <w:rFonts w:ascii="Times New Roman" w:hAnsi="Times New Roman" w:cs="Times New Roman"/>
          <w:sz w:val="22"/>
          <w:szCs w:val="22"/>
        </w:rPr>
        <w:t xml:space="preserve">.2 Обязанности по организации подготовки и аттестации работников Общества составлении ежегодного графика обучения возлагаются на </w:t>
      </w:r>
      <w:r w:rsidR="00FE0479">
        <w:rPr>
          <w:rFonts w:ascii="Times New Roman" w:hAnsi="Times New Roman" w:cs="Times New Roman"/>
          <w:sz w:val="22"/>
          <w:szCs w:val="22"/>
        </w:rPr>
        <w:t>инженера по ОТ и ПБ</w:t>
      </w:r>
      <w:r w:rsidRPr="00F76982">
        <w:rPr>
          <w:rFonts w:ascii="Times New Roman" w:hAnsi="Times New Roman" w:cs="Times New Roman"/>
          <w:sz w:val="22"/>
          <w:szCs w:val="22"/>
        </w:rPr>
        <w:t>.</w:t>
      </w:r>
    </w:p>
    <w:p w:rsidR="00523D86" w:rsidRPr="00BC43E4" w:rsidRDefault="00523D86" w:rsidP="00F76982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>.</w:t>
      </w:r>
      <w:r w:rsidR="00F76982">
        <w:rPr>
          <w:rFonts w:ascii="Times New Roman" w:hAnsi="Times New Roman" w:cs="Times New Roman"/>
          <w:sz w:val="22"/>
          <w:szCs w:val="22"/>
          <w:lang w:val="en-US"/>
        </w:rPr>
        <w:t>3</w:t>
      </w:r>
      <w:r w:rsidRPr="00523D86">
        <w:rPr>
          <w:rFonts w:ascii="Times New Roman" w:hAnsi="Times New Roman" w:cs="Times New Roman"/>
          <w:sz w:val="22"/>
          <w:szCs w:val="22"/>
        </w:rPr>
        <w:t>. Подготовка и аттестация специалистов по вопросам безопасности проводится в объеме, соответствующем должностным обязанностям.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>.</w:t>
      </w:r>
      <w:r w:rsidR="00F76982">
        <w:rPr>
          <w:rFonts w:ascii="Times New Roman" w:hAnsi="Times New Roman" w:cs="Times New Roman"/>
          <w:sz w:val="22"/>
          <w:szCs w:val="22"/>
          <w:lang w:val="en-US"/>
        </w:rPr>
        <w:t>4</w:t>
      </w:r>
      <w:r w:rsidRPr="00523D86">
        <w:rPr>
          <w:rFonts w:ascii="Times New Roman" w:hAnsi="Times New Roman" w:cs="Times New Roman"/>
          <w:sz w:val="22"/>
          <w:szCs w:val="22"/>
        </w:rPr>
        <w:t>. При аттестации по вопросам промышленной безопасности проводится проверка знаний: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общих требований промышленной безопасности, установленных федеральными законами и иными нормативными правовыми актами Российской Федерации;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требований промышленной безопасности по специальным вопросам, отнесенным к компетенции аттестуемого, установленным в нормативных правовых актах и нормативно-технических документах;</w:t>
      </w:r>
    </w:p>
    <w:p w:rsidR="00523D86" w:rsidRPr="00523D86" w:rsidRDefault="00523D86" w:rsidP="00A03075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>.</w:t>
      </w:r>
      <w:r w:rsidR="00F76982">
        <w:rPr>
          <w:rFonts w:ascii="Times New Roman" w:hAnsi="Times New Roman" w:cs="Times New Roman"/>
          <w:sz w:val="22"/>
          <w:szCs w:val="22"/>
          <w:lang w:val="en-US"/>
        </w:rPr>
        <w:t>5</w:t>
      </w:r>
      <w:r w:rsidRPr="00523D86">
        <w:rPr>
          <w:rFonts w:ascii="Times New Roman" w:hAnsi="Times New Roman" w:cs="Times New Roman"/>
          <w:sz w:val="22"/>
          <w:szCs w:val="22"/>
        </w:rPr>
        <w:t>. Аттестации специалистов по вопросам безопасности предшествует их подготовка по учебным программам, разработанным с учетом типовых программ, утверждаемых Ростехнадзором.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Подготовка может проводиться: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в организациях, занимающихся подготовкой, в очной и дистанционной формах;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A03075" w:rsidRDefault="00523D86" w:rsidP="00F76982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в режиме самоподготовки.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 w:rsidRPr="00A03075">
        <w:rPr>
          <w:rFonts w:ascii="Times New Roman" w:hAnsi="Times New Roman" w:cs="Times New Roman"/>
          <w:sz w:val="22"/>
          <w:szCs w:val="22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>.</w:t>
      </w:r>
      <w:r w:rsidR="00F76982" w:rsidRPr="00A03075">
        <w:rPr>
          <w:rFonts w:ascii="Times New Roman" w:hAnsi="Times New Roman" w:cs="Times New Roman"/>
          <w:sz w:val="22"/>
          <w:szCs w:val="22"/>
        </w:rPr>
        <w:t>6</w:t>
      </w:r>
      <w:r w:rsidRPr="00523D86">
        <w:rPr>
          <w:rFonts w:ascii="Times New Roman" w:hAnsi="Times New Roman" w:cs="Times New Roman"/>
          <w:sz w:val="22"/>
          <w:szCs w:val="22"/>
        </w:rPr>
        <w:t xml:space="preserve">. Аттестация специалистов </w:t>
      </w:r>
      <w:r w:rsidR="00A03075">
        <w:rPr>
          <w:rFonts w:ascii="Times New Roman" w:hAnsi="Times New Roman" w:cs="Times New Roman"/>
          <w:sz w:val="22"/>
          <w:szCs w:val="22"/>
        </w:rPr>
        <w:t xml:space="preserve">Общества </w:t>
      </w:r>
      <w:r w:rsidRPr="00523D86">
        <w:rPr>
          <w:rFonts w:ascii="Times New Roman" w:hAnsi="Times New Roman" w:cs="Times New Roman"/>
          <w:sz w:val="22"/>
          <w:szCs w:val="22"/>
        </w:rPr>
        <w:t>проводится:</w:t>
      </w:r>
    </w:p>
    <w:p w:rsidR="00523D86" w:rsidRPr="00523D86" w:rsidRDefault="00523D86" w:rsidP="00FE0479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 xml:space="preserve">- в аттестационных комиссиях Ростехнадзора </w:t>
      </w:r>
    </w:p>
    <w:p w:rsidR="00523D86" w:rsidRPr="00523D86" w:rsidRDefault="00523D86" w:rsidP="00A03075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>.11. Первичная аттестация специалистов проводится не позднее одного месяца: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при назначении на должность;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при переводе на другую работу, если при осуществлении должностных обязанностей на этой работе требуется проведение аттестации;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при переходе из одной организации в другую.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В случае изменения учредительных документов и/или штатного расписания организации ранее аттестованные специалисты, должностные обязанности которых не изменились, первичной аттестации не подлежат.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 xml:space="preserve">.12. Периодическая аттестация специалистов проводится не реже чем один раз в пять лет, если другие сроки не предусмотрены иными нормативными актами. 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lastRenderedPageBreak/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>.13. Внеочередная проверка знаний нормативных правовых актов и нормативно-технических документов, устанавливающих требования безопасности по вопросам, отнесенным к компетенции руководителя организации и специалиста, проводится после ввода в действие новых нормативных правовых актов и нормативно-технических документов.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Внеочередная проверка знаний проводится также по решению руководителя территориального органа Ростехнадзора по предписанию должностного лица Ростехнадзора при установлении недостаточных знаний требований безопасности специалистами, аттестованными в аттестационных комиссиях поднадзорных организаций.</w:t>
      </w:r>
    </w:p>
    <w:p w:rsidR="00523D86" w:rsidRPr="00523D86" w:rsidRDefault="00523D86" w:rsidP="00242A61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>.</w:t>
      </w:r>
      <w:r w:rsidR="00242A61">
        <w:rPr>
          <w:rFonts w:ascii="Times New Roman" w:hAnsi="Times New Roman" w:cs="Times New Roman"/>
          <w:sz w:val="22"/>
          <w:szCs w:val="22"/>
        </w:rPr>
        <w:t>17</w:t>
      </w:r>
      <w:r w:rsidRPr="00523D86">
        <w:rPr>
          <w:rFonts w:ascii="Times New Roman" w:hAnsi="Times New Roman" w:cs="Times New Roman"/>
          <w:sz w:val="22"/>
          <w:szCs w:val="22"/>
        </w:rPr>
        <w:t>. Проверка знаний рабочих основных профессий в области безопасности проводится в объеме квалификационных требований, а также в объеме требований производственных инструкций и/или инструкций для данной профессии.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242A61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BC43E4" w:rsidRPr="00FE047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.18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. Ответственным за организацию своевременного и качественного обучения и проверки знаний является </w:t>
      </w:r>
      <w:r w:rsidR="00FE0479">
        <w:rPr>
          <w:rFonts w:ascii="Times New Roman" w:hAnsi="Times New Roman" w:cs="Times New Roman"/>
          <w:sz w:val="22"/>
          <w:szCs w:val="22"/>
        </w:rPr>
        <w:t>генеральный директор</w:t>
      </w:r>
      <w:r w:rsidR="00523D86" w:rsidRPr="00523D86">
        <w:rPr>
          <w:rFonts w:ascii="Times New Roman" w:hAnsi="Times New Roman" w:cs="Times New Roman"/>
          <w:sz w:val="22"/>
          <w:szCs w:val="22"/>
        </w:rPr>
        <w:t xml:space="preserve"> </w:t>
      </w:r>
      <w:r w:rsidR="00FE0479">
        <w:rPr>
          <w:rFonts w:ascii="Times New Roman" w:hAnsi="Times New Roman" w:cs="Times New Roman"/>
          <w:sz w:val="22"/>
          <w:szCs w:val="22"/>
        </w:rPr>
        <w:t>Общества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>.</w:t>
      </w:r>
      <w:r w:rsidR="00242A61">
        <w:rPr>
          <w:rFonts w:ascii="Times New Roman" w:hAnsi="Times New Roman" w:cs="Times New Roman"/>
          <w:sz w:val="22"/>
          <w:szCs w:val="22"/>
        </w:rPr>
        <w:t>19</w:t>
      </w:r>
      <w:r w:rsidRPr="00523D86">
        <w:rPr>
          <w:rFonts w:ascii="Times New Roman" w:hAnsi="Times New Roman" w:cs="Times New Roman"/>
          <w:sz w:val="22"/>
          <w:szCs w:val="22"/>
        </w:rPr>
        <w:t>. Обучение рабочих основных профессий включает: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подготовку вновь принятых рабочих;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переподготовку (переобучение) рабочих;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обучение рабочих вторым (смежным) профессиям;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повышение квалификации рабочих.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Подготовка вновь принятых рабочих основных профессий проводится в организациях (учреждениях), реализующих программы профессиональной подготовки, дополнительного профессионального образования, начального профессионального образования, в соответствии с лицензией на право ведения образовательной деятельности.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Программы профессионального обучения для рабочих основных профессий разрабатываются организациями (учреждениями), реализующими эти программы, в соответствии с квалификационными требованиями для каждого разряда конкретной профессии и установленным сроком обучения. Программы профессионального обучения предусматривают теоретическое и производственное обучение.</w:t>
      </w:r>
    </w:p>
    <w:p w:rsidR="00523D86" w:rsidRPr="00523D86" w:rsidRDefault="00523D86" w:rsidP="00242A61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>.</w:t>
      </w:r>
      <w:r w:rsidR="00242A61">
        <w:rPr>
          <w:rFonts w:ascii="Times New Roman" w:hAnsi="Times New Roman" w:cs="Times New Roman"/>
          <w:sz w:val="22"/>
          <w:szCs w:val="22"/>
        </w:rPr>
        <w:t>20</w:t>
      </w:r>
      <w:r w:rsidRPr="00523D86">
        <w:rPr>
          <w:rFonts w:ascii="Times New Roman" w:hAnsi="Times New Roman" w:cs="Times New Roman"/>
          <w:sz w:val="22"/>
          <w:szCs w:val="22"/>
        </w:rPr>
        <w:t>. Переподготовка (переобучение) рабочих основных профессий организуется с целью освоения новых профессий высвобождаемыми рабочими, которые не могут быть использованы по имеющимся у них профессиям, а также лицами, изъявившими желание сменить профессию.</w:t>
      </w: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</w:p>
    <w:p w:rsidR="00523D86" w:rsidRP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>.34. Обучение рабочих вторым (смежным) профессиям организуется с целью получения новой профессии с начальным или более высоким уровнем квалификации.</w:t>
      </w:r>
    </w:p>
    <w:p w:rsidR="00523D86" w:rsidRPr="00523D86" w:rsidRDefault="00523D86" w:rsidP="00242A61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523D86" w:rsidRDefault="00523D86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  <w:lang w:val="en-US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523D86">
        <w:rPr>
          <w:rFonts w:ascii="Times New Roman" w:hAnsi="Times New Roman" w:cs="Times New Roman"/>
          <w:sz w:val="22"/>
          <w:szCs w:val="22"/>
        </w:rPr>
        <w:t>.</w:t>
      </w:r>
      <w:r w:rsidR="00242A61">
        <w:rPr>
          <w:rFonts w:ascii="Times New Roman" w:hAnsi="Times New Roman" w:cs="Times New Roman"/>
          <w:sz w:val="22"/>
          <w:szCs w:val="22"/>
        </w:rPr>
        <w:t>21</w:t>
      </w:r>
      <w:r w:rsidRPr="00523D86">
        <w:rPr>
          <w:rFonts w:ascii="Times New Roman" w:hAnsi="Times New Roman" w:cs="Times New Roman"/>
          <w:sz w:val="22"/>
          <w:szCs w:val="22"/>
        </w:rPr>
        <w:t>. Повышение квалификации рабочих направлено на совершенствование их профессиональных знаний, умений, навыков, рост мастерства по имеющимся профессиям. Повышение квалификации проводится в образовательных учреждениях в соответствии с лицензией на право ведения образовательной деятельности.</w:t>
      </w:r>
    </w:p>
    <w:p w:rsidR="00242A61" w:rsidRPr="00242A61" w:rsidRDefault="00242A61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  <w:lang w:val="en-US"/>
        </w:rPr>
      </w:pPr>
    </w:p>
    <w:p w:rsidR="00242A61" w:rsidRDefault="00242A61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  <w:lang w:val="en-US"/>
        </w:rPr>
      </w:pPr>
      <w:r w:rsidRPr="00242A61">
        <w:rPr>
          <w:rFonts w:ascii="Times New Roman" w:hAnsi="Times New Roman" w:cs="Times New Roman"/>
          <w:sz w:val="22"/>
          <w:szCs w:val="22"/>
        </w:rPr>
        <w:t>1</w:t>
      </w:r>
      <w:r w:rsidR="00BC43E4" w:rsidRPr="00C05189">
        <w:rPr>
          <w:rFonts w:ascii="Times New Roman" w:hAnsi="Times New Roman" w:cs="Times New Roman"/>
          <w:sz w:val="22"/>
          <w:szCs w:val="22"/>
        </w:rPr>
        <w:t>1</w:t>
      </w:r>
      <w:r w:rsidRPr="00242A61">
        <w:rPr>
          <w:rFonts w:ascii="Times New Roman" w:hAnsi="Times New Roman" w:cs="Times New Roman"/>
          <w:sz w:val="22"/>
          <w:szCs w:val="22"/>
        </w:rPr>
        <w:t>.22. Все рабочие после проведения первичного инструктажа по безопасности на раб</w:t>
      </w:r>
      <w:r w:rsidRPr="00242A61">
        <w:rPr>
          <w:rFonts w:ascii="Times New Roman" w:hAnsi="Times New Roman" w:cs="Times New Roman"/>
          <w:sz w:val="22"/>
          <w:szCs w:val="22"/>
        </w:rPr>
        <w:t>о</w:t>
      </w:r>
      <w:r w:rsidRPr="00242A61">
        <w:rPr>
          <w:rFonts w:ascii="Times New Roman" w:hAnsi="Times New Roman" w:cs="Times New Roman"/>
          <w:sz w:val="22"/>
          <w:szCs w:val="22"/>
        </w:rPr>
        <w:t>чем месте проходят стажировку на конкретном рабочем месте под руководством опытных р</w:t>
      </w:r>
      <w:r w:rsidRPr="00242A61">
        <w:rPr>
          <w:rFonts w:ascii="Times New Roman" w:hAnsi="Times New Roman" w:cs="Times New Roman"/>
          <w:sz w:val="22"/>
          <w:szCs w:val="22"/>
        </w:rPr>
        <w:t>а</w:t>
      </w:r>
      <w:r w:rsidRPr="00242A61">
        <w:rPr>
          <w:rFonts w:ascii="Times New Roman" w:hAnsi="Times New Roman" w:cs="Times New Roman"/>
          <w:sz w:val="22"/>
          <w:szCs w:val="22"/>
        </w:rPr>
        <w:t>ботников, назначенных приказом</w:t>
      </w:r>
      <w:r w:rsidR="00C05189">
        <w:rPr>
          <w:rFonts w:ascii="Times New Roman" w:hAnsi="Times New Roman" w:cs="Times New Roman"/>
          <w:sz w:val="22"/>
          <w:szCs w:val="22"/>
        </w:rPr>
        <w:t xml:space="preserve"> (распоряжением)</w:t>
      </w:r>
      <w:r w:rsidRPr="00242A61">
        <w:rPr>
          <w:rFonts w:ascii="Times New Roman" w:hAnsi="Times New Roman" w:cs="Times New Roman"/>
          <w:sz w:val="22"/>
          <w:szCs w:val="22"/>
        </w:rPr>
        <w:t xml:space="preserve"> по организации. Этим же приказом определяется продолжител</w:t>
      </w:r>
      <w:r w:rsidRPr="00242A61">
        <w:rPr>
          <w:rFonts w:ascii="Times New Roman" w:hAnsi="Times New Roman" w:cs="Times New Roman"/>
          <w:sz w:val="22"/>
          <w:szCs w:val="22"/>
        </w:rPr>
        <w:t>ь</w:t>
      </w:r>
      <w:r w:rsidRPr="00242A61">
        <w:rPr>
          <w:rFonts w:ascii="Times New Roman" w:hAnsi="Times New Roman" w:cs="Times New Roman"/>
          <w:sz w:val="22"/>
          <w:szCs w:val="22"/>
        </w:rPr>
        <w:t>ность стажировки (не менее 2 смен).</w:t>
      </w:r>
    </w:p>
    <w:p w:rsidR="00242A61" w:rsidRPr="00242A61" w:rsidRDefault="00242A61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  <w:lang w:val="en-US"/>
        </w:rPr>
      </w:pPr>
    </w:p>
    <w:p w:rsidR="00242A61" w:rsidRDefault="00242A61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  <w:lang w:val="en-US"/>
        </w:rPr>
      </w:pPr>
      <w:r w:rsidRPr="00242A61">
        <w:rPr>
          <w:rFonts w:ascii="Times New Roman" w:hAnsi="Times New Roman" w:cs="Times New Roman"/>
          <w:sz w:val="22"/>
          <w:szCs w:val="22"/>
        </w:rPr>
        <w:t>1</w:t>
      </w:r>
      <w:r w:rsidR="00BC43E4" w:rsidRPr="00C05189">
        <w:rPr>
          <w:rFonts w:ascii="Times New Roman" w:hAnsi="Times New Roman" w:cs="Times New Roman"/>
          <w:sz w:val="22"/>
          <w:szCs w:val="22"/>
        </w:rPr>
        <w:t>1</w:t>
      </w:r>
      <w:r w:rsidRPr="00242A61">
        <w:rPr>
          <w:rFonts w:ascii="Times New Roman" w:hAnsi="Times New Roman" w:cs="Times New Roman"/>
          <w:sz w:val="22"/>
          <w:szCs w:val="22"/>
        </w:rPr>
        <w:t xml:space="preserve">.23. В </w:t>
      </w:r>
      <w:r w:rsidR="00C05189">
        <w:rPr>
          <w:rFonts w:ascii="Times New Roman" w:hAnsi="Times New Roman" w:cs="Times New Roman"/>
          <w:sz w:val="22"/>
          <w:szCs w:val="22"/>
        </w:rPr>
        <w:t>Обществе</w:t>
      </w:r>
      <w:r w:rsidRPr="00242A61">
        <w:rPr>
          <w:rFonts w:ascii="Times New Roman" w:hAnsi="Times New Roman" w:cs="Times New Roman"/>
          <w:sz w:val="22"/>
          <w:szCs w:val="22"/>
        </w:rPr>
        <w:t xml:space="preserve"> разрабатываются и утверждаются производственные инструкции и/или инструкции для конкретных профессий. Указанные инструкции находятся на рабочих местах и </w:t>
      </w:r>
      <w:r w:rsidRPr="00242A61">
        <w:rPr>
          <w:rFonts w:ascii="Times New Roman" w:hAnsi="Times New Roman" w:cs="Times New Roman"/>
          <w:sz w:val="22"/>
          <w:szCs w:val="22"/>
        </w:rPr>
        <w:lastRenderedPageBreak/>
        <w:t>выдаются под роспись рабочим, для к</w:t>
      </w:r>
      <w:r w:rsidRPr="00242A61">
        <w:rPr>
          <w:rFonts w:ascii="Times New Roman" w:hAnsi="Times New Roman" w:cs="Times New Roman"/>
          <w:sz w:val="22"/>
          <w:szCs w:val="22"/>
        </w:rPr>
        <w:t>о</w:t>
      </w:r>
      <w:r w:rsidRPr="00242A61">
        <w:rPr>
          <w:rFonts w:ascii="Times New Roman" w:hAnsi="Times New Roman" w:cs="Times New Roman"/>
          <w:sz w:val="22"/>
          <w:szCs w:val="22"/>
        </w:rPr>
        <w:t>торых обязательно знание этих инструкций. Перед допуском к самостоятельной работе после инструктажа по безопасности рабочие проходят проверку знаний инструкций.</w:t>
      </w:r>
    </w:p>
    <w:p w:rsidR="00242A61" w:rsidRDefault="00242A61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  <w:lang w:val="en-US"/>
        </w:rPr>
      </w:pPr>
    </w:p>
    <w:p w:rsidR="00242A61" w:rsidRDefault="00242A61" w:rsidP="00523D86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Проверка знаний проводиться в комиссии Общества,</w:t>
      </w:r>
      <w:r w:rsidRPr="00242A61">
        <w:t xml:space="preserve"> </w:t>
      </w:r>
      <w:r w:rsidRPr="00242A61">
        <w:rPr>
          <w:rFonts w:ascii="Times New Roman" w:hAnsi="Times New Roman" w:cs="Times New Roman"/>
          <w:sz w:val="22"/>
          <w:szCs w:val="22"/>
        </w:rPr>
        <w:t>состав комиссии опр</w:t>
      </w:r>
      <w:r w:rsidRPr="00242A61">
        <w:rPr>
          <w:rFonts w:ascii="Times New Roman" w:hAnsi="Times New Roman" w:cs="Times New Roman"/>
          <w:sz w:val="22"/>
          <w:szCs w:val="22"/>
        </w:rPr>
        <w:t>е</w:t>
      </w:r>
      <w:r w:rsidRPr="00242A61">
        <w:rPr>
          <w:rFonts w:ascii="Times New Roman" w:hAnsi="Times New Roman" w:cs="Times New Roman"/>
          <w:sz w:val="22"/>
          <w:szCs w:val="22"/>
        </w:rPr>
        <w:t xml:space="preserve">деляется приказом </w:t>
      </w:r>
      <w:r>
        <w:rPr>
          <w:rFonts w:ascii="Times New Roman" w:hAnsi="Times New Roman" w:cs="Times New Roman"/>
          <w:sz w:val="22"/>
          <w:szCs w:val="22"/>
        </w:rPr>
        <w:t xml:space="preserve">генерального </w:t>
      </w:r>
      <w:r w:rsidRPr="00242A61">
        <w:rPr>
          <w:rFonts w:ascii="Times New Roman" w:hAnsi="Times New Roman" w:cs="Times New Roman"/>
          <w:sz w:val="22"/>
          <w:szCs w:val="22"/>
        </w:rPr>
        <w:t>директора. Процедура проверки знаний, оформление результатов прове</w:t>
      </w:r>
      <w:r w:rsidRPr="00242A61">
        <w:rPr>
          <w:rFonts w:ascii="Times New Roman" w:hAnsi="Times New Roman" w:cs="Times New Roman"/>
          <w:sz w:val="22"/>
          <w:szCs w:val="22"/>
        </w:rPr>
        <w:t>р</w:t>
      </w:r>
      <w:r w:rsidRPr="00242A61">
        <w:rPr>
          <w:rFonts w:ascii="Times New Roman" w:hAnsi="Times New Roman" w:cs="Times New Roman"/>
          <w:sz w:val="22"/>
          <w:szCs w:val="22"/>
        </w:rPr>
        <w:t>ки знаний проводится в порядке, установленном в организации. Рабочему, успешно прошедш</w:t>
      </w:r>
      <w:r w:rsidRPr="00242A61">
        <w:rPr>
          <w:rFonts w:ascii="Times New Roman" w:hAnsi="Times New Roman" w:cs="Times New Roman"/>
          <w:sz w:val="22"/>
          <w:szCs w:val="22"/>
        </w:rPr>
        <w:t>е</w:t>
      </w:r>
      <w:r w:rsidRPr="00242A61">
        <w:rPr>
          <w:rFonts w:ascii="Times New Roman" w:hAnsi="Times New Roman" w:cs="Times New Roman"/>
          <w:sz w:val="22"/>
          <w:szCs w:val="22"/>
        </w:rPr>
        <w:t>му проверку знаний, выдается удостоверение на право самостоятельной р</w:t>
      </w:r>
      <w:r w:rsidRPr="00242A61">
        <w:rPr>
          <w:rFonts w:ascii="Times New Roman" w:hAnsi="Times New Roman" w:cs="Times New Roman"/>
          <w:sz w:val="22"/>
          <w:szCs w:val="22"/>
        </w:rPr>
        <w:t>а</w:t>
      </w:r>
      <w:r w:rsidRPr="00242A61">
        <w:rPr>
          <w:rFonts w:ascii="Times New Roman" w:hAnsi="Times New Roman" w:cs="Times New Roman"/>
          <w:sz w:val="22"/>
          <w:szCs w:val="22"/>
        </w:rPr>
        <w:t xml:space="preserve">боты. </w:t>
      </w:r>
    </w:p>
    <w:p w:rsidR="00242A61" w:rsidRDefault="00242A61" w:rsidP="00242A61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42A61">
        <w:rPr>
          <w:rFonts w:ascii="Times New Roman" w:hAnsi="Times New Roman" w:cs="Times New Roman"/>
          <w:sz w:val="22"/>
          <w:szCs w:val="22"/>
        </w:rPr>
        <w:t>Рабочие периодически проходят проверку знаний производственных инструкций и/или инструкций для конкретных профессий не реже одного раза в 12 месяцев.</w:t>
      </w:r>
    </w:p>
    <w:p w:rsidR="00242A61" w:rsidRPr="00242A61" w:rsidRDefault="00242A61" w:rsidP="00242A61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242A61">
        <w:rPr>
          <w:rFonts w:ascii="Times New Roman" w:hAnsi="Times New Roman" w:cs="Times New Roman"/>
          <w:sz w:val="22"/>
          <w:szCs w:val="22"/>
        </w:rPr>
        <w:t>Перед проверкой знаний организуются занятия, лекции, семинары, консультации.</w:t>
      </w:r>
    </w:p>
    <w:p w:rsidR="00242A61" w:rsidRPr="00242A61" w:rsidRDefault="00242A61" w:rsidP="00242A61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242A61">
        <w:rPr>
          <w:rFonts w:ascii="Times New Roman" w:hAnsi="Times New Roman" w:cs="Times New Roman"/>
          <w:sz w:val="22"/>
          <w:szCs w:val="22"/>
        </w:rPr>
        <w:t>Внеочередная проверка знаний проводится:</w:t>
      </w:r>
    </w:p>
    <w:p w:rsidR="00242A61" w:rsidRPr="00242A61" w:rsidRDefault="00242A61" w:rsidP="00242A61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242A61">
        <w:rPr>
          <w:rFonts w:ascii="Times New Roman" w:hAnsi="Times New Roman" w:cs="Times New Roman"/>
          <w:sz w:val="22"/>
          <w:szCs w:val="22"/>
        </w:rPr>
        <w:t>- при переходе в другую организацию;</w:t>
      </w:r>
    </w:p>
    <w:p w:rsidR="00242A61" w:rsidRPr="00242A61" w:rsidRDefault="00242A61" w:rsidP="00242A61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242A61">
        <w:rPr>
          <w:rFonts w:ascii="Times New Roman" w:hAnsi="Times New Roman" w:cs="Times New Roman"/>
          <w:sz w:val="22"/>
          <w:szCs w:val="22"/>
        </w:rPr>
        <w:t>- в случае внесения изменений в производственные инструкции и/или инструкции для конкретных профессий;</w:t>
      </w:r>
    </w:p>
    <w:p w:rsidR="00242A61" w:rsidRPr="00242A61" w:rsidRDefault="00242A61" w:rsidP="00242A61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242A61">
        <w:rPr>
          <w:rFonts w:ascii="Times New Roman" w:hAnsi="Times New Roman" w:cs="Times New Roman"/>
          <w:sz w:val="22"/>
          <w:szCs w:val="22"/>
        </w:rPr>
        <w:t>- по предписанию должностных лиц территориальных органов Ростехнадзора при выпо</w:t>
      </w:r>
      <w:r w:rsidRPr="00242A61">
        <w:rPr>
          <w:rFonts w:ascii="Times New Roman" w:hAnsi="Times New Roman" w:cs="Times New Roman"/>
          <w:sz w:val="22"/>
          <w:szCs w:val="22"/>
        </w:rPr>
        <w:t>л</w:t>
      </w:r>
      <w:r w:rsidRPr="00242A61">
        <w:rPr>
          <w:rFonts w:ascii="Times New Roman" w:hAnsi="Times New Roman" w:cs="Times New Roman"/>
          <w:sz w:val="22"/>
          <w:szCs w:val="22"/>
        </w:rPr>
        <w:t>нении ими должностных обязанностей в случаях выявления недостаточных знаний инструкций.</w:t>
      </w:r>
    </w:p>
    <w:p w:rsidR="00242A61" w:rsidRPr="00242A61" w:rsidRDefault="00242A61" w:rsidP="00242A61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242A61">
        <w:rPr>
          <w:rFonts w:ascii="Times New Roman" w:hAnsi="Times New Roman" w:cs="Times New Roman"/>
          <w:sz w:val="22"/>
          <w:szCs w:val="22"/>
        </w:rPr>
        <w:t>При перерыве в работе по специальности более 12 месяцев рабочие после проверки зн</w:t>
      </w:r>
      <w:r w:rsidRPr="00242A61">
        <w:rPr>
          <w:rFonts w:ascii="Times New Roman" w:hAnsi="Times New Roman" w:cs="Times New Roman"/>
          <w:sz w:val="22"/>
          <w:szCs w:val="22"/>
        </w:rPr>
        <w:t>а</w:t>
      </w:r>
      <w:r w:rsidRPr="00242A61">
        <w:rPr>
          <w:rFonts w:ascii="Times New Roman" w:hAnsi="Times New Roman" w:cs="Times New Roman"/>
          <w:sz w:val="22"/>
          <w:szCs w:val="22"/>
        </w:rPr>
        <w:t>ний перед допуском к самостоятельной работе проходят стажировку для восстановления пра</w:t>
      </w:r>
      <w:r w:rsidRPr="00242A61">
        <w:rPr>
          <w:rFonts w:ascii="Times New Roman" w:hAnsi="Times New Roman" w:cs="Times New Roman"/>
          <w:sz w:val="22"/>
          <w:szCs w:val="22"/>
        </w:rPr>
        <w:t>к</w:t>
      </w:r>
      <w:r w:rsidRPr="00242A61">
        <w:rPr>
          <w:rFonts w:ascii="Times New Roman" w:hAnsi="Times New Roman" w:cs="Times New Roman"/>
          <w:sz w:val="22"/>
          <w:szCs w:val="22"/>
        </w:rPr>
        <w:t>тических навыков.</w:t>
      </w:r>
    </w:p>
    <w:p w:rsidR="00242A61" w:rsidRPr="00242A61" w:rsidRDefault="00242A61" w:rsidP="00242A61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242A61">
        <w:rPr>
          <w:rFonts w:ascii="Times New Roman" w:hAnsi="Times New Roman" w:cs="Times New Roman"/>
          <w:sz w:val="22"/>
          <w:szCs w:val="22"/>
        </w:rPr>
        <w:t>1</w:t>
      </w:r>
      <w:r w:rsidR="00BC43E4" w:rsidRPr="00A03075">
        <w:rPr>
          <w:rFonts w:ascii="Times New Roman" w:hAnsi="Times New Roman" w:cs="Times New Roman"/>
          <w:sz w:val="22"/>
          <w:szCs w:val="22"/>
        </w:rPr>
        <w:t>1</w:t>
      </w:r>
      <w:r w:rsidRPr="00242A61">
        <w:rPr>
          <w:rFonts w:ascii="Times New Roman" w:hAnsi="Times New Roman" w:cs="Times New Roman"/>
          <w:sz w:val="22"/>
          <w:szCs w:val="22"/>
        </w:rPr>
        <w:t>.</w:t>
      </w:r>
      <w:r w:rsidRPr="00A03075">
        <w:rPr>
          <w:rFonts w:ascii="Times New Roman" w:hAnsi="Times New Roman" w:cs="Times New Roman"/>
          <w:sz w:val="22"/>
          <w:szCs w:val="22"/>
        </w:rPr>
        <w:t>24</w:t>
      </w:r>
      <w:r w:rsidRPr="00242A61">
        <w:rPr>
          <w:rFonts w:ascii="Times New Roman" w:hAnsi="Times New Roman" w:cs="Times New Roman"/>
          <w:sz w:val="22"/>
          <w:szCs w:val="22"/>
        </w:rPr>
        <w:t>. Допуск к самостоятельной работе оформляется приказом</w:t>
      </w:r>
      <w:r w:rsidR="00A03075">
        <w:rPr>
          <w:rFonts w:ascii="Times New Roman" w:hAnsi="Times New Roman" w:cs="Times New Roman"/>
          <w:sz w:val="22"/>
          <w:szCs w:val="22"/>
        </w:rPr>
        <w:t xml:space="preserve"> (распоряжением)</w:t>
      </w:r>
      <w:r w:rsidRPr="00242A61">
        <w:rPr>
          <w:rFonts w:ascii="Times New Roman" w:hAnsi="Times New Roman" w:cs="Times New Roman"/>
          <w:sz w:val="22"/>
          <w:szCs w:val="22"/>
        </w:rPr>
        <w:t xml:space="preserve"> по организации</w:t>
      </w:r>
    </w:p>
    <w:p w:rsidR="00523D86" w:rsidRPr="00523D86" w:rsidRDefault="00523D86" w:rsidP="00523D86">
      <w:pPr>
        <w:pStyle w:val="ConsPlusNormal"/>
        <w:ind w:firstLine="600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15"/>
        <w:rPr>
          <w:rFonts w:ascii="Times New Roman" w:hAnsi="Times New Roman"/>
          <w:sz w:val="22"/>
          <w:szCs w:val="22"/>
        </w:rPr>
      </w:pPr>
      <w:r w:rsidRPr="00523D86">
        <w:rPr>
          <w:rFonts w:ascii="Times New Roman" w:hAnsi="Times New Roman"/>
          <w:sz w:val="22"/>
          <w:szCs w:val="22"/>
        </w:rPr>
        <w:t>Порядок подготовки и представления сведений об организации производственного контроля</w:t>
      </w:r>
    </w:p>
    <w:p w:rsidR="008C4637" w:rsidRPr="00523D86" w:rsidRDefault="008C4637" w:rsidP="008C4637">
      <w:pPr>
        <w:rPr>
          <w:rFonts w:ascii="Times New Roman" w:hAnsi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 w:rsidRPr="00D20804">
        <w:rPr>
          <w:rFonts w:ascii="Times New Roman" w:hAnsi="Times New Roman" w:cs="Times New Roman"/>
          <w:sz w:val="22"/>
          <w:szCs w:val="22"/>
        </w:rPr>
        <w:t>2</w:t>
      </w:r>
      <w:r w:rsidRPr="00523D86">
        <w:rPr>
          <w:rFonts w:ascii="Times New Roman" w:hAnsi="Times New Roman" w:cs="Times New Roman"/>
          <w:sz w:val="22"/>
          <w:szCs w:val="22"/>
        </w:rPr>
        <w:t>.1.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документа, подписанного усиленной квалифицированной электронной подписью,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года.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>
        <w:rPr>
          <w:rFonts w:ascii="Times New Roman" w:hAnsi="Times New Roman" w:cs="Times New Roman"/>
          <w:sz w:val="22"/>
          <w:szCs w:val="22"/>
          <w:lang w:val="en-US"/>
        </w:rPr>
        <w:t>2</w:t>
      </w:r>
      <w:r w:rsidRPr="00523D86">
        <w:rPr>
          <w:rFonts w:ascii="Times New Roman" w:hAnsi="Times New Roman" w:cs="Times New Roman"/>
          <w:sz w:val="22"/>
          <w:szCs w:val="22"/>
        </w:rPr>
        <w:t>.2. В состав сведений об организации производственного контроля включается следующая информация: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план мероприятий по обеспечению промышленной безопасности на текущий год, а также сведения о выполнении плана мероприятий по обеспечению промышленной безопасности за предыдущий год;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организация системы управления промышленной безопасностью;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фамилия работника, ответственного за осуществление производственного контроля, его должность, образование, стаж работы по специальности, дата последней аттестации по промышленной безопасности;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результаты проверок, устранение нарушений, выполнение предписаний Ростехнадзора и соответствующих федеральных органов исполнительной власти;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готовность к действиям по локализации и ликвидации последствий аварии на опасном производственном объекте;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копии полисов обязательного страхования гражданской ответственности владельца опасного производственного объекта за причинение вреда в результате аварии на опасном производственном объекте;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состояние технических устройств, применяемых на опасном производственном объекте;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lastRenderedPageBreak/>
        <w:t>- инциденты и несчастные случаи, происшедшие на опасных производственных объектах;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- подготовка и аттестация руководителей, специалистов и других работников, занятых на опасных производственных объектах, в области промышленной безопасности.</w:t>
      </w:r>
    </w:p>
    <w:p w:rsidR="008C4637" w:rsidRPr="00523D86" w:rsidRDefault="008C4637" w:rsidP="008C46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20804" w:rsidRDefault="008C4637" w:rsidP="00D2080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D86">
        <w:rPr>
          <w:rFonts w:ascii="Times New Roman" w:hAnsi="Times New Roman" w:cs="Times New Roman"/>
          <w:sz w:val="22"/>
          <w:szCs w:val="22"/>
        </w:rPr>
        <w:t>1</w:t>
      </w:r>
      <w:r w:rsidR="00BC43E4" w:rsidRPr="00D20804">
        <w:rPr>
          <w:rFonts w:ascii="Times New Roman" w:hAnsi="Times New Roman" w:cs="Times New Roman"/>
          <w:sz w:val="22"/>
          <w:szCs w:val="22"/>
        </w:rPr>
        <w:t>2</w:t>
      </w:r>
      <w:r w:rsidRPr="00523D86">
        <w:rPr>
          <w:rFonts w:ascii="Times New Roman" w:hAnsi="Times New Roman" w:cs="Times New Roman"/>
          <w:sz w:val="22"/>
          <w:szCs w:val="22"/>
        </w:rPr>
        <w:t>.3. Требования к форме предоставления сведений об организации производственного контроля устанавливаются Ростехнадзором.</w:t>
      </w:r>
    </w:p>
    <w:p w:rsidR="00D20804" w:rsidRDefault="00D20804" w:rsidP="00D2080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20804" w:rsidRPr="00D20804" w:rsidRDefault="00D20804" w:rsidP="00D2080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0804">
        <w:rPr>
          <w:rFonts w:ascii="Times New Roman" w:hAnsi="Times New Roman" w:cs="Times New Roman"/>
          <w:b/>
          <w:sz w:val="22"/>
          <w:szCs w:val="22"/>
        </w:rPr>
        <w:t>Порядок обмена информацией о состоянии промышленной безопасности между структурными подразделениями</w:t>
      </w:r>
    </w:p>
    <w:p w:rsidR="00D20804" w:rsidRPr="00D20804" w:rsidRDefault="00D20804" w:rsidP="00D20804">
      <w:pPr>
        <w:rPr>
          <w:rFonts w:ascii="Times New Roman" w:hAnsi="Times New Roman" w:cs="Times New Roman"/>
          <w:sz w:val="22"/>
          <w:szCs w:val="22"/>
        </w:rPr>
      </w:pPr>
    </w:p>
    <w:p w:rsidR="00D20804" w:rsidRPr="00D20804" w:rsidRDefault="00D20804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t>13.1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20804">
        <w:rPr>
          <w:rFonts w:ascii="Times New Roman" w:hAnsi="Times New Roman" w:cs="Times New Roman"/>
          <w:sz w:val="22"/>
          <w:szCs w:val="22"/>
        </w:rPr>
        <w:t xml:space="preserve"> По итогам оперативных, целевых и комплексных проверок информация о выявленных и часто повторяющихся нарушениях оформляется в виде приказов, указаний, предписаний, рассылается для ознакомления во все подразделения и включается в материалы инструктажа.</w:t>
      </w:r>
    </w:p>
    <w:p w:rsidR="00D20804" w:rsidRDefault="00D20804" w:rsidP="00D20804">
      <w:pPr>
        <w:rPr>
          <w:rFonts w:ascii="Times New Roman" w:hAnsi="Times New Roman" w:cs="Times New Roman"/>
          <w:sz w:val="22"/>
          <w:szCs w:val="22"/>
        </w:rPr>
      </w:pPr>
    </w:p>
    <w:p w:rsidR="00D20804" w:rsidRDefault="00D20804" w:rsidP="00D2080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20804" w:rsidRPr="00D20804" w:rsidRDefault="00D20804" w:rsidP="00D2080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0804">
        <w:rPr>
          <w:rFonts w:ascii="Times New Roman" w:hAnsi="Times New Roman" w:cs="Times New Roman"/>
          <w:b/>
          <w:sz w:val="22"/>
          <w:szCs w:val="22"/>
        </w:rPr>
        <w:t>Порядок сбора и анализа информации о состоянии промышленной безопасности структурными подразделениями</w:t>
      </w:r>
    </w:p>
    <w:p w:rsidR="00D20804" w:rsidRPr="00D20804" w:rsidRDefault="00D20804" w:rsidP="00D20804">
      <w:pPr>
        <w:rPr>
          <w:rFonts w:ascii="Times New Roman" w:hAnsi="Times New Roman" w:cs="Times New Roman"/>
          <w:b/>
          <w:sz w:val="22"/>
          <w:szCs w:val="22"/>
        </w:rPr>
      </w:pPr>
    </w:p>
    <w:p w:rsidR="00D20804" w:rsidRPr="00D20804" w:rsidRDefault="00D20804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t>14.1. Информация о состоянии промышленной безопасности в цехах при эксплуатации опасных производственных объектов ежесменно фиксируется обслуживающим персоналом в сменных журналах. Ответственные лица за безопасную эксплуатацию объектов ежедневно в рабочие дни получают информацию о состоянии промышленной безопасности по записям в сменном журнале и путем личного обхода оборудования. Ответственный за осуществление производственного контроля при проверках получает информацию о состоянии промышленной безопасности в личной беседе с обслуживающим персоналом, специалистами и ответственными лицами, а также по соответствующим записям персонала в журналах, ведомостях и т.п.</w:t>
      </w:r>
      <w:r w:rsidRPr="00D20804">
        <w:rPr>
          <w:rFonts w:ascii="Times New Roman" w:hAnsi="Times New Roman" w:cs="Times New Roman"/>
          <w:sz w:val="22"/>
          <w:szCs w:val="22"/>
        </w:rPr>
        <w:br/>
      </w:r>
      <w:r w:rsidRPr="00D20804">
        <w:rPr>
          <w:rFonts w:ascii="Times New Roman" w:hAnsi="Times New Roman" w:cs="Times New Roman"/>
          <w:sz w:val="22"/>
          <w:szCs w:val="22"/>
        </w:rPr>
        <w:tab/>
        <w:t>14.2. Результаты комплексных, оперативных и целевых проверок анализируются ответственным за осуществление производственного контроля и руководством предприятия. Руководство предприятия обеспечивает независимое проведение анализа результатов производственного контроля и объективную оценку соблюдения требований промышленной безопасности. Такой анализ и оценка проводится руководством предприятия, или при необходимости компетентными независимыми (экспертами), назначенными решением руководства — по результатам каждой проверки и по итогам года.</w:t>
      </w:r>
    </w:p>
    <w:p w:rsidR="00D20804" w:rsidRPr="00D20804" w:rsidRDefault="00D20804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t>Проведенный анализ с изложением обоснованных и всесторонних оценок должен включать:</w:t>
      </w:r>
      <w:r w:rsidRPr="00D20804">
        <w:rPr>
          <w:rFonts w:ascii="Times New Roman" w:hAnsi="Times New Roman" w:cs="Times New Roman"/>
          <w:sz w:val="22"/>
          <w:szCs w:val="22"/>
        </w:rPr>
        <w:br/>
        <w:t>— результаты проверки соблюдения требований промышленной безопасности всеми структурными подразделениями;</w:t>
      </w:r>
      <w:r w:rsidRPr="00D20804">
        <w:rPr>
          <w:rFonts w:ascii="Times New Roman" w:hAnsi="Times New Roman" w:cs="Times New Roman"/>
          <w:sz w:val="22"/>
          <w:szCs w:val="22"/>
        </w:rPr>
        <w:br/>
        <w:t>— оценку эффективности общего руководства промышленной безопасности;</w:t>
      </w:r>
      <w:r w:rsidRPr="00D20804">
        <w:rPr>
          <w:rFonts w:ascii="Times New Roman" w:hAnsi="Times New Roman" w:cs="Times New Roman"/>
          <w:sz w:val="22"/>
          <w:szCs w:val="22"/>
        </w:rPr>
        <w:br/>
        <w:t>— предложения по обеспечению эффективности производственного контроля в соответствии с изменением природных, техногенных и социальных условий производственной деятельности и работ.</w:t>
      </w:r>
    </w:p>
    <w:p w:rsidR="00D20804" w:rsidRPr="00D20804" w:rsidRDefault="00D20804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t>Результаты анализа и оценки, включая полученные выводы и рекомендации, должны документально оформляться и передаваться руководству предприятия для принятия необходимых мер по обеспечению промышленной безопасности опасных производственных объектов.</w:t>
      </w:r>
    </w:p>
    <w:p w:rsidR="00D20804" w:rsidRPr="00D20804" w:rsidRDefault="00D20804" w:rsidP="00D20804">
      <w:pPr>
        <w:rPr>
          <w:rFonts w:ascii="Times New Roman" w:hAnsi="Times New Roman" w:cs="Times New Roman"/>
          <w:b/>
          <w:sz w:val="22"/>
          <w:szCs w:val="22"/>
        </w:rPr>
      </w:pPr>
    </w:p>
    <w:p w:rsidR="006B4CEF" w:rsidRPr="00D20804" w:rsidRDefault="006B4CEF" w:rsidP="00D20804">
      <w:pPr>
        <w:jc w:val="center"/>
        <w:rPr>
          <w:rFonts w:ascii="Times New Roman" w:hAnsi="Times New Roman" w:cs="Times New Roman"/>
          <w:color w:val="303030"/>
          <w:sz w:val="22"/>
          <w:szCs w:val="22"/>
        </w:rPr>
      </w:pPr>
      <w:r w:rsidRPr="00D20804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:rsidR="00D20804" w:rsidRDefault="00D20804" w:rsidP="00D20804">
      <w:pPr>
        <w:rPr>
          <w:rFonts w:ascii="Times New Roman" w:hAnsi="Times New Roman" w:cs="Times New Roman"/>
          <w:sz w:val="22"/>
          <w:szCs w:val="22"/>
        </w:rPr>
      </w:pPr>
    </w:p>
    <w:p w:rsidR="006B4CEF" w:rsidRPr="00D20804" w:rsidRDefault="006B4CEF" w:rsidP="00D20804">
      <w:pPr>
        <w:rPr>
          <w:rFonts w:ascii="Times New Roman" w:hAnsi="Times New Roman" w:cs="Times New Roman"/>
          <w:sz w:val="22"/>
          <w:szCs w:val="22"/>
        </w:rPr>
      </w:pPr>
      <w:r w:rsidRPr="00D20804">
        <w:rPr>
          <w:rFonts w:ascii="Times New Roman" w:hAnsi="Times New Roman" w:cs="Times New Roman"/>
          <w:sz w:val="22"/>
          <w:szCs w:val="22"/>
        </w:rPr>
        <w:t>Настоящее «Положение» должно быть пересмотрено после внедрения на ОПО новых технологий, новых сооружений и технических устройств, изменения структуры управления предприятием, изменения состава руководителей и их функциональных обязанностей, появления н</w:t>
      </w:r>
      <w:r w:rsidRPr="00D20804">
        <w:rPr>
          <w:rFonts w:ascii="Times New Roman" w:hAnsi="Times New Roman" w:cs="Times New Roman"/>
          <w:sz w:val="22"/>
          <w:szCs w:val="22"/>
        </w:rPr>
        <w:t>о</w:t>
      </w:r>
      <w:r w:rsidRPr="00D20804">
        <w:rPr>
          <w:rFonts w:ascii="Times New Roman" w:hAnsi="Times New Roman" w:cs="Times New Roman"/>
          <w:sz w:val="22"/>
          <w:szCs w:val="22"/>
        </w:rPr>
        <w:t>вых НПА, ФЗ и др. НТД в области ПБ.</w:t>
      </w:r>
    </w:p>
    <w:p w:rsidR="006B4CEF" w:rsidRPr="00D20804" w:rsidRDefault="006B4CEF" w:rsidP="00D20804">
      <w:pPr>
        <w:rPr>
          <w:rFonts w:ascii="Times New Roman" w:hAnsi="Times New Roman" w:cs="Times New Roman"/>
          <w:b/>
          <w:sz w:val="22"/>
          <w:szCs w:val="22"/>
        </w:rPr>
      </w:pPr>
    </w:p>
    <w:p w:rsidR="008C4637" w:rsidRPr="00523D86" w:rsidRDefault="008C4637" w:rsidP="008C4637">
      <w:pPr>
        <w:rPr>
          <w:rFonts w:ascii="Times New Roman" w:hAnsi="Times New Roman"/>
          <w:sz w:val="22"/>
          <w:szCs w:val="22"/>
        </w:rPr>
      </w:pPr>
    </w:p>
    <w:p w:rsidR="008C4637" w:rsidRPr="00523D86" w:rsidRDefault="008C4637" w:rsidP="008C4637">
      <w:pPr>
        <w:rPr>
          <w:rFonts w:ascii="Times New Roman" w:hAnsi="Times New Roman"/>
          <w:sz w:val="22"/>
          <w:szCs w:val="22"/>
        </w:rPr>
      </w:pPr>
    </w:p>
    <w:p w:rsidR="00C05366" w:rsidRPr="00523D86" w:rsidRDefault="00C05366" w:rsidP="00C279D5"/>
    <w:sectPr w:rsidR="00C05366" w:rsidRPr="00523D86" w:rsidSect="008C4637">
      <w:footerReference w:type="even" r:id="rId8"/>
      <w:footerReference w:type="default" r:id="rId9"/>
      <w:pgSz w:w="11907" w:h="16840" w:code="9"/>
      <w:pgMar w:top="1134" w:right="1134" w:bottom="1134" w:left="1134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6F9" w:rsidRDefault="004616F9" w:rsidP="00C85155">
      <w:pPr>
        <w:pStyle w:val="tab"/>
      </w:pPr>
      <w:r>
        <w:separator/>
      </w:r>
    </w:p>
  </w:endnote>
  <w:endnote w:type="continuationSeparator" w:id="1">
    <w:p w:rsidR="004616F9" w:rsidRDefault="004616F9" w:rsidP="00C85155">
      <w:pPr>
        <w:pStyle w:val="ta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85" w:rsidRDefault="0053488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534885" w:rsidRDefault="0053488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85" w:rsidRDefault="0053488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75D30">
      <w:rPr>
        <w:rStyle w:val="af"/>
        <w:noProof/>
      </w:rPr>
      <w:t>3</w:t>
    </w:r>
    <w:r>
      <w:rPr>
        <w:rStyle w:val="af"/>
      </w:rPr>
      <w:fldChar w:fldCharType="end"/>
    </w:r>
  </w:p>
  <w:p w:rsidR="00534885" w:rsidRDefault="0053488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6F9" w:rsidRDefault="004616F9" w:rsidP="00C85155">
      <w:pPr>
        <w:pStyle w:val="tab"/>
      </w:pPr>
      <w:r>
        <w:separator/>
      </w:r>
    </w:p>
  </w:footnote>
  <w:footnote w:type="continuationSeparator" w:id="1">
    <w:p w:rsidR="004616F9" w:rsidRDefault="004616F9" w:rsidP="00C85155">
      <w:pPr>
        <w:pStyle w:val="ta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0F99"/>
    <w:multiLevelType w:val="hybridMultilevel"/>
    <w:tmpl w:val="0E809D00"/>
    <w:lvl w:ilvl="0" w:tplc="FFFFFFFF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26403"/>
    <w:multiLevelType w:val="hybridMultilevel"/>
    <w:tmpl w:val="C83E72CC"/>
    <w:lvl w:ilvl="0" w:tplc="FFFFFFFF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E590C"/>
    <w:multiLevelType w:val="multilevel"/>
    <w:tmpl w:val="E17A8F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space"/>
      <w:lvlText w:val="%1.%2.%3.%4.%5.%6.%7"/>
      <w:lvlJc w:val="left"/>
      <w:pPr>
        <w:ind w:left="567" w:hanging="567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EC26188"/>
    <w:multiLevelType w:val="hybridMultilevel"/>
    <w:tmpl w:val="B1E899E8"/>
    <w:lvl w:ilvl="0" w:tplc="FFFFFFFF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A10A75"/>
    <w:multiLevelType w:val="hybridMultilevel"/>
    <w:tmpl w:val="D33E84B2"/>
    <w:lvl w:ilvl="0" w:tplc="FFFFFFFF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55467"/>
    <w:multiLevelType w:val="hybridMultilevel"/>
    <w:tmpl w:val="538A649E"/>
    <w:lvl w:ilvl="0" w:tplc="58ECC00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4032C26"/>
    <w:multiLevelType w:val="hybridMultilevel"/>
    <w:tmpl w:val="48987038"/>
    <w:lvl w:ilvl="0" w:tplc="FFFFFFFF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733A0A"/>
    <w:multiLevelType w:val="hybridMultilevel"/>
    <w:tmpl w:val="9D067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D44EF"/>
    <w:multiLevelType w:val="hybridMultilevel"/>
    <w:tmpl w:val="7C344A4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7F040990"/>
    <w:multiLevelType w:val="hybridMultilevel"/>
    <w:tmpl w:val="18ACE6CC"/>
    <w:lvl w:ilvl="0" w:tplc="FFFFFFFF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785"/>
    <w:rsid w:val="00035BF5"/>
    <w:rsid w:val="00040588"/>
    <w:rsid w:val="0004450F"/>
    <w:rsid w:val="00077713"/>
    <w:rsid w:val="0008097B"/>
    <w:rsid w:val="00081C28"/>
    <w:rsid w:val="000A09BB"/>
    <w:rsid w:val="000E5143"/>
    <w:rsid w:val="001134F1"/>
    <w:rsid w:val="00146AC5"/>
    <w:rsid w:val="0015447F"/>
    <w:rsid w:val="001A0297"/>
    <w:rsid w:val="001A0635"/>
    <w:rsid w:val="001D1F1A"/>
    <w:rsid w:val="001D1F50"/>
    <w:rsid w:val="001E0A0A"/>
    <w:rsid w:val="001E764D"/>
    <w:rsid w:val="00242A61"/>
    <w:rsid w:val="00250445"/>
    <w:rsid w:val="00256DC3"/>
    <w:rsid w:val="00282B71"/>
    <w:rsid w:val="002900E8"/>
    <w:rsid w:val="002A0B0E"/>
    <w:rsid w:val="003846EF"/>
    <w:rsid w:val="003A34A5"/>
    <w:rsid w:val="00402D12"/>
    <w:rsid w:val="004167AA"/>
    <w:rsid w:val="0042098B"/>
    <w:rsid w:val="00436F9D"/>
    <w:rsid w:val="00446A19"/>
    <w:rsid w:val="004616F9"/>
    <w:rsid w:val="00473882"/>
    <w:rsid w:val="004841A5"/>
    <w:rsid w:val="004B087A"/>
    <w:rsid w:val="004B123C"/>
    <w:rsid w:val="004B40B7"/>
    <w:rsid w:val="004B4CD0"/>
    <w:rsid w:val="004B61FD"/>
    <w:rsid w:val="004E2906"/>
    <w:rsid w:val="00521161"/>
    <w:rsid w:val="00523D86"/>
    <w:rsid w:val="005306B7"/>
    <w:rsid w:val="00534885"/>
    <w:rsid w:val="00544E1E"/>
    <w:rsid w:val="005741A9"/>
    <w:rsid w:val="005964B2"/>
    <w:rsid w:val="005C2391"/>
    <w:rsid w:val="00603595"/>
    <w:rsid w:val="00612F71"/>
    <w:rsid w:val="00694203"/>
    <w:rsid w:val="006B4CEF"/>
    <w:rsid w:val="006B73B8"/>
    <w:rsid w:val="006D49F2"/>
    <w:rsid w:val="00702B2B"/>
    <w:rsid w:val="00741AB5"/>
    <w:rsid w:val="00752E53"/>
    <w:rsid w:val="00773DE7"/>
    <w:rsid w:val="007B7576"/>
    <w:rsid w:val="007E0DF5"/>
    <w:rsid w:val="007F308C"/>
    <w:rsid w:val="00822EB9"/>
    <w:rsid w:val="0082644C"/>
    <w:rsid w:val="0088582A"/>
    <w:rsid w:val="008C4637"/>
    <w:rsid w:val="008E1B4A"/>
    <w:rsid w:val="008F0785"/>
    <w:rsid w:val="00917FAF"/>
    <w:rsid w:val="00954916"/>
    <w:rsid w:val="009828DC"/>
    <w:rsid w:val="009A0456"/>
    <w:rsid w:val="009D7617"/>
    <w:rsid w:val="009F2CB5"/>
    <w:rsid w:val="009F7FCD"/>
    <w:rsid w:val="00A03075"/>
    <w:rsid w:val="00A344BF"/>
    <w:rsid w:val="00A35B82"/>
    <w:rsid w:val="00A47B75"/>
    <w:rsid w:val="00A67C58"/>
    <w:rsid w:val="00A75D30"/>
    <w:rsid w:val="00A95B4E"/>
    <w:rsid w:val="00AB6572"/>
    <w:rsid w:val="00AB7B7E"/>
    <w:rsid w:val="00AD1EEA"/>
    <w:rsid w:val="00AF082E"/>
    <w:rsid w:val="00AF21E0"/>
    <w:rsid w:val="00AF5252"/>
    <w:rsid w:val="00B44A81"/>
    <w:rsid w:val="00B9003B"/>
    <w:rsid w:val="00B94FF0"/>
    <w:rsid w:val="00BB452A"/>
    <w:rsid w:val="00BC43E4"/>
    <w:rsid w:val="00C05189"/>
    <w:rsid w:val="00C05366"/>
    <w:rsid w:val="00C279D5"/>
    <w:rsid w:val="00C30E9E"/>
    <w:rsid w:val="00C85155"/>
    <w:rsid w:val="00C941E7"/>
    <w:rsid w:val="00CC64D9"/>
    <w:rsid w:val="00CD522A"/>
    <w:rsid w:val="00CF4C09"/>
    <w:rsid w:val="00D0208A"/>
    <w:rsid w:val="00D063D9"/>
    <w:rsid w:val="00D20804"/>
    <w:rsid w:val="00D35559"/>
    <w:rsid w:val="00D407B5"/>
    <w:rsid w:val="00D61E11"/>
    <w:rsid w:val="00DA7862"/>
    <w:rsid w:val="00DB1D6A"/>
    <w:rsid w:val="00DD5F8F"/>
    <w:rsid w:val="00DF5110"/>
    <w:rsid w:val="00E0451C"/>
    <w:rsid w:val="00E16585"/>
    <w:rsid w:val="00E361D4"/>
    <w:rsid w:val="00E62DCD"/>
    <w:rsid w:val="00F277A3"/>
    <w:rsid w:val="00F32F69"/>
    <w:rsid w:val="00F76982"/>
    <w:rsid w:val="00FA1A5B"/>
    <w:rsid w:val="00FC67EF"/>
    <w:rsid w:val="00FE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366"/>
    <w:pPr>
      <w:widowControl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ind w:left="1134" w:right="1134" w:firstLine="0"/>
      <w:jc w:val="center"/>
      <w:outlineLvl w:val="0"/>
    </w:pPr>
    <w:rPr>
      <w:b/>
      <w:kern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/>
      <w:b/>
      <w:bCs/>
      <w:sz w:val="24"/>
      <w:lang w:eastAsia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/>
      <w:b/>
      <w:bCs/>
      <w:sz w:val="24"/>
      <w:lang w:eastAsia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jc w:val="left"/>
      <w:outlineLvl w:val="3"/>
    </w:pPr>
    <w:rPr>
      <w:rFonts w:ascii="Times New Roman" w:hAnsi="Times New Roman"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spacing w:line="216" w:lineRule="auto"/>
      <w:jc w:val="left"/>
      <w:outlineLvl w:val="4"/>
    </w:pPr>
    <w:rPr>
      <w:rFonts w:ascii="Times New Roman" w:hAnsi="Times New Roman"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jc w:val="left"/>
      <w:outlineLvl w:val="5"/>
    </w:pPr>
    <w:rPr>
      <w:rFonts w:ascii="Times New Roman" w:hAnsi="Times New Roman"/>
      <w:b/>
      <w:bCs/>
      <w:w w:val="150"/>
      <w:sz w:val="22"/>
      <w:szCs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jc w:val="center"/>
      <w:outlineLvl w:val="7"/>
    </w:pPr>
    <w:rPr>
      <w:rFonts w:ascii="Times New Roman" w:hAnsi="Times New Roman"/>
      <w:b/>
      <w:bCs/>
      <w:sz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а"/>
    <w:basedOn w:val="a"/>
    <w:semiHidden/>
    <w:pPr>
      <w:autoSpaceDE w:val="0"/>
      <w:autoSpaceDN w:val="0"/>
      <w:ind w:firstLine="567"/>
    </w:pPr>
  </w:style>
  <w:style w:type="paragraph" w:styleId="a4">
    <w:name w:val="Заголовок"/>
    <w:basedOn w:val="a"/>
    <w:pPr>
      <w:keepNext/>
      <w:keepLines/>
      <w:autoSpaceDE w:val="0"/>
      <w:autoSpaceDN w:val="0"/>
      <w:jc w:val="center"/>
    </w:pPr>
    <w:rPr>
      <w:b/>
      <w:bCs/>
      <w:color w:val="0000FF"/>
    </w:rPr>
  </w:style>
  <w:style w:type="paragraph" w:customStyle="1" w:styleId="10">
    <w:name w:val="Стиль1"/>
    <w:basedOn w:val="a"/>
    <w:semiHidden/>
    <w:pPr>
      <w:autoSpaceDE w:val="0"/>
      <w:autoSpaceDN w:val="0"/>
    </w:pPr>
  </w:style>
  <w:style w:type="paragraph" w:customStyle="1" w:styleId="a5">
    <w:name w:val="та блица"/>
    <w:basedOn w:val="a"/>
    <w:semiHidden/>
    <w:pPr>
      <w:autoSpaceDE w:val="0"/>
      <w:autoSpaceDN w:val="0"/>
    </w:pPr>
  </w:style>
  <w:style w:type="paragraph" w:customStyle="1" w:styleId="11">
    <w:name w:val="таблица 1"/>
    <w:basedOn w:val="a"/>
    <w:semiHidden/>
    <w:pPr>
      <w:autoSpaceDE w:val="0"/>
      <w:autoSpaceDN w:val="0"/>
      <w:ind w:firstLine="567"/>
    </w:pPr>
  </w:style>
  <w:style w:type="paragraph" w:customStyle="1" w:styleId="a6">
    <w:name w:val="таб"/>
    <w:basedOn w:val="a"/>
    <w:semiHidden/>
    <w:pPr>
      <w:autoSpaceDE w:val="0"/>
      <w:autoSpaceDN w:val="0"/>
    </w:pPr>
  </w:style>
  <w:style w:type="paragraph" w:customStyle="1" w:styleId="a7">
    <w:name w:val="Таблица"/>
    <w:basedOn w:val="a"/>
    <w:semiHidden/>
    <w:pPr>
      <w:autoSpaceDE w:val="0"/>
      <w:autoSpaceDN w:val="0"/>
      <w:ind w:firstLine="567"/>
    </w:pPr>
  </w:style>
  <w:style w:type="paragraph" w:customStyle="1" w:styleId="tab">
    <w:name w:val="tab"/>
    <w:basedOn w:val="a"/>
    <w:pPr>
      <w:ind w:firstLine="0"/>
      <w:jc w:val="left"/>
    </w:pPr>
  </w:style>
  <w:style w:type="paragraph" w:customStyle="1" w:styleId="a8">
    <w:name w:val="заголовок"/>
    <w:basedOn w:val="a"/>
    <w:pPr>
      <w:ind w:firstLine="0"/>
      <w:jc w:val="center"/>
    </w:pPr>
    <w:rPr>
      <w:b/>
      <w:color w:val="0000FF"/>
    </w:rPr>
  </w:style>
  <w:style w:type="paragraph" w:customStyle="1" w:styleId="Normal">
    <w:name w:val="Normal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2">
    <w:name w:val="Заголовок_1"/>
    <w:basedOn w:val="Normal"/>
    <w:autoRedefine/>
    <w:pPr>
      <w:ind w:firstLine="0"/>
      <w:jc w:val="center"/>
    </w:pPr>
    <w:rPr>
      <w:b/>
    </w:rPr>
  </w:style>
  <w:style w:type="paragraph" w:customStyle="1" w:styleId="a9">
    <w:name w:val="Старорусский"/>
    <w:basedOn w:val="a"/>
    <w:pPr>
      <w:shd w:val="clear" w:color="auto" w:fill="FFFFFF"/>
    </w:pPr>
    <w:rPr>
      <w:rFonts w:ascii="Palatino Linotype" w:hAnsi="Palatino Linotype"/>
      <w:color w:val="000000"/>
    </w:rPr>
  </w:style>
  <w:style w:type="paragraph" w:styleId="aa">
    <w:name w:val="Body Text Indent"/>
    <w:basedOn w:val="a"/>
    <w:pPr>
      <w:spacing w:before="60" w:after="60"/>
    </w:pPr>
    <w:rPr>
      <w:color w:val="FF0000"/>
    </w:rPr>
  </w:style>
  <w:style w:type="paragraph" w:styleId="30">
    <w:name w:val="Body Text Indent 3"/>
    <w:basedOn w:val="a"/>
    <w:pPr>
      <w:spacing w:before="60"/>
      <w:ind w:firstLine="709"/>
    </w:pPr>
  </w:style>
  <w:style w:type="paragraph" w:customStyle="1" w:styleId="ab">
    <w:name w:val="извлечение"/>
    <w:basedOn w:val="a"/>
    <w:pPr>
      <w:ind w:firstLine="0"/>
      <w:jc w:val="center"/>
    </w:pPr>
    <w:rPr>
      <w:snapToGrid w:val="0"/>
    </w:rPr>
  </w:style>
  <w:style w:type="paragraph" w:customStyle="1" w:styleId="20">
    <w:name w:val="Стиль2"/>
    <w:basedOn w:val="a"/>
    <w:semiHidden/>
    <w:rPr>
      <w:lang w:eastAsia="en-US"/>
    </w:rPr>
  </w:style>
  <w:style w:type="character" w:styleId="ac">
    <w:name w:val="Strong"/>
    <w:qFormat/>
    <w:rPr>
      <w:b/>
      <w:bCs/>
    </w:rPr>
  </w:style>
  <w:style w:type="paragraph" w:styleId="ad">
    <w:name w:val="footer"/>
    <w:basedOn w:val="a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4"/>
      <w:lang w:eastAsia="en-US"/>
    </w:rPr>
  </w:style>
  <w:style w:type="character" w:customStyle="1" w:styleId="ae">
    <w:name w:val="номер страницы"/>
    <w:basedOn w:val="a0"/>
  </w:style>
  <w:style w:type="character" w:styleId="af">
    <w:name w:val="page number"/>
    <w:basedOn w:val="a0"/>
  </w:style>
  <w:style w:type="paragraph" w:styleId="13">
    <w:name w:val="toc 1"/>
    <w:basedOn w:val="a"/>
    <w:next w:val="a"/>
    <w:autoRedefine/>
    <w:semiHidden/>
    <w:pPr>
      <w:spacing w:before="120" w:after="120"/>
    </w:pPr>
    <w:rPr>
      <w:b/>
      <w:bCs/>
      <w:caps/>
      <w:lang w:eastAsia="en-US"/>
    </w:rPr>
  </w:style>
  <w:style w:type="paragraph" w:styleId="af0">
    <w:name w:val="Body Text"/>
    <w:basedOn w:val="a"/>
    <w:pPr>
      <w:jc w:val="center"/>
    </w:pPr>
  </w:style>
  <w:style w:type="paragraph" w:styleId="21">
    <w:name w:val="Body Text 2"/>
    <w:basedOn w:val="a"/>
    <w:autoRedefine/>
    <w:rPr>
      <w:lang w:eastAsia="en-US"/>
    </w:rPr>
  </w:style>
  <w:style w:type="paragraph" w:styleId="31">
    <w:name w:val="Body Text 3"/>
    <w:basedOn w:val="a"/>
    <w:pPr>
      <w:jc w:val="center"/>
    </w:pPr>
    <w:rPr>
      <w:b/>
      <w:bCs/>
      <w:sz w:val="28"/>
      <w:szCs w:val="28"/>
      <w:lang w:eastAsia="en-US"/>
    </w:rPr>
  </w:style>
  <w:style w:type="paragraph" w:styleId="22">
    <w:name w:val="Body Text Indent 2"/>
    <w:basedOn w:val="a"/>
    <w:pPr>
      <w:spacing w:before="60"/>
      <w:ind w:right="-908" w:firstLine="709"/>
    </w:pPr>
    <w:rPr>
      <w:sz w:val="28"/>
      <w:szCs w:val="28"/>
    </w:rPr>
  </w:style>
  <w:style w:type="character" w:customStyle="1" w:styleId="af1">
    <w:name w:val="Основной шрифт"/>
    <w:semiHidden/>
  </w:style>
  <w:style w:type="paragraph" w:styleId="af2">
    <w:name w:val="List"/>
    <w:basedOn w:val="a"/>
    <w:pPr>
      <w:ind w:left="283" w:hanging="283"/>
    </w:pPr>
  </w:style>
  <w:style w:type="paragraph" w:styleId="af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4">
    <w:name w:val="Plain Text"/>
    <w:basedOn w:val="a"/>
    <w:rPr>
      <w:rFonts w:ascii="Courier New" w:hAnsi="Courier New" w:cs="Courier New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6">
    <w:name w:val="footnote text"/>
    <w:basedOn w:val="a"/>
    <w:semiHidden/>
  </w:style>
  <w:style w:type="paragraph" w:customStyle="1" w:styleId="af7">
    <w:name w:val="обычный"/>
    <w:basedOn w:val="Normal"/>
    <w:rsid w:val="00C05366"/>
    <w:pPr>
      <w:ind w:firstLine="567"/>
    </w:pPr>
  </w:style>
  <w:style w:type="paragraph" w:customStyle="1" w:styleId="14">
    <w:name w:val="заголовок1"/>
    <w:basedOn w:val="Normal"/>
    <w:pPr>
      <w:jc w:val="center"/>
    </w:pPr>
    <w:rPr>
      <w:b/>
      <w:color w:val="3366FF"/>
    </w:rPr>
  </w:style>
  <w:style w:type="paragraph" w:styleId="af8">
    <w:name w:val="Title"/>
    <w:basedOn w:val="1"/>
    <w:qFormat/>
    <w:pPr>
      <w:suppressAutoHyphens/>
      <w:spacing w:before="240" w:after="60"/>
      <w:jc w:val="left"/>
      <w:outlineLvl w:val="9"/>
    </w:pPr>
    <w:rPr>
      <w:kern w:val="28"/>
      <w:sz w:val="32"/>
      <w:szCs w:val="32"/>
    </w:rPr>
  </w:style>
  <w:style w:type="paragraph" w:customStyle="1" w:styleId="af9">
    <w:name w:val="Обычный_по_ширине"/>
    <w:basedOn w:val="a"/>
    <w:pPr>
      <w:autoSpaceDE w:val="0"/>
      <w:autoSpaceDN w:val="0"/>
      <w:spacing w:before="120"/>
    </w:pPr>
    <w:rPr>
      <w:lang w:eastAsia="en-US"/>
    </w:rPr>
  </w:style>
  <w:style w:type="paragraph" w:styleId="23">
    <w:name w:val="toc 2"/>
    <w:basedOn w:val="a"/>
    <w:next w:val="a"/>
    <w:autoRedefine/>
    <w:semiHidden/>
    <w:pPr>
      <w:tabs>
        <w:tab w:val="right" w:leader="dot" w:pos="10082"/>
      </w:tabs>
      <w:spacing w:before="60"/>
      <w:ind w:left="238"/>
    </w:pPr>
    <w:rPr>
      <w:noProof/>
      <w:lang w:eastAsia="en-US"/>
    </w:rPr>
  </w:style>
  <w:style w:type="paragraph" w:styleId="32">
    <w:name w:val="toc 3"/>
    <w:basedOn w:val="a"/>
    <w:next w:val="a"/>
    <w:autoRedefine/>
    <w:semiHidden/>
    <w:pPr>
      <w:tabs>
        <w:tab w:val="right" w:leader="dot" w:pos="10082"/>
      </w:tabs>
      <w:spacing w:before="60"/>
      <w:ind w:left="482"/>
    </w:pPr>
    <w:rPr>
      <w:noProof/>
      <w:lang w:eastAsia="en-US"/>
    </w:rPr>
  </w:style>
  <w:style w:type="paragraph" w:customStyle="1" w:styleId="afa">
    <w:name w:val="изменения"/>
    <w:basedOn w:val="a"/>
    <w:pPr>
      <w:ind w:firstLine="0"/>
      <w:jc w:val="center"/>
    </w:pPr>
    <w:rPr>
      <w:snapToGrid w:val="0"/>
    </w:rPr>
  </w:style>
  <w:style w:type="paragraph" w:customStyle="1" w:styleId="afb">
    <w:name w:val="издательство"/>
    <w:basedOn w:val="a"/>
    <w:pPr>
      <w:ind w:firstLine="0"/>
      <w:jc w:val="center"/>
    </w:pPr>
    <w:rPr>
      <w:i/>
      <w:snapToGrid w:val="0"/>
    </w:rPr>
  </w:style>
  <w:style w:type="paragraph" w:customStyle="1" w:styleId="afc">
    <w:name w:val="статья"/>
    <w:basedOn w:val="a"/>
    <w:pPr>
      <w:ind w:firstLine="0"/>
    </w:pPr>
    <w:rPr>
      <w:b/>
    </w:rPr>
  </w:style>
  <w:style w:type="paragraph" w:customStyle="1" w:styleId="15">
    <w:name w:val="заголовок 1"/>
    <w:basedOn w:val="a"/>
    <w:next w:val="a"/>
    <w:pPr>
      <w:widowControl/>
      <w:ind w:left="1134" w:right="1134" w:firstLine="0"/>
      <w:jc w:val="center"/>
    </w:pPr>
    <w:rPr>
      <w:b/>
      <w:kern w:val="72"/>
    </w:rPr>
  </w:style>
  <w:style w:type="paragraph" w:customStyle="1" w:styleId="106">
    <w:name w:val="Стиль Первая строка:  106 см"/>
    <w:basedOn w:val="a"/>
  </w:style>
  <w:style w:type="paragraph" w:customStyle="1" w:styleId="afd">
    <w:name w:val="жк"/>
    <w:basedOn w:val="a"/>
    <w:rPr>
      <w:b/>
      <w:u w:val="single"/>
    </w:rPr>
  </w:style>
  <w:style w:type="paragraph" w:styleId="afe">
    <w:name w:val="Normal (Web)"/>
    <w:basedOn w:val="a"/>
    <w:uiPriority w:val="99"/>
    <w:pPr>
      <w:spacing w:before="100" w:after="100" w:line="360" w:lineRule="auto"/>
    </w:pPr>
    <w:rPr>
      <w:sz w:val="24"/>
    </w:rPr>
  </w:style>
  <w:style w:type="paragraph" w:customStyle="1" w:styleId="Heading">
    <w:name w:val="Heading"/>
    <w:rsid w:val="0069420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6942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">
    <w:name w:val="footnote reference"/>
    <w:semiHidden/>
    <w:rsid w:val="00040588"/>
    <w:rPr>
      <w:vertAlign w:val="superscript"/>
    </w:rPr>
  </w:style>
  <w:style w:type="table" w:styleId="aff0">
    <w:name w:val="Table Grid"/>
    <w:basedOn w:val="a1"/>
    <w:rsid w:val="00040588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header"/>
    <w:basedOn w:val="a"/>
    <w:rsid w:val="0015447F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46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."/>
    <w:uiPriority w:val="99"/>
    <w:rsid w:val="00AB7B7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AB7B7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17CD7-5EE2-4F32-93AE-212F47F0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6578</Words>
  <Characters>37498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kodeks</Company>
  <LinksUpToDate>false</LinksUpToDate>
  <CharactersWithSpaces>43989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Гапеенко</dc:creator>
  <dc:description>электронная  форма документа подготовлена ЗАО информационная  компания "Кодекс"</dc:description>
  <cp:lastModifiedBy>Yulya</cp:lastModifiedBy>
  <cp:revision>2</cp:revision>
  <cp:lastPrinted>2016-11-15T08:48:00Z</cp:lastPrinted>
  <dcterms:created xsi:type="dcterms:W3CDTF">2019-02-16T07:57:00Z</dcterms:created>
  <dcterms:modified xsi:type="dcterms:W3CDTF">2019-02-16T07:57:00Z</dcterms:modified>
</cp:coreProperties>
</file>