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41F" w:rsidRDefault="00F3241F" w:rsidP="00F3241F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</w:rPr>
      </w:pPr>
      <w:r w:rsidRPr="00F3241F">
        <w:rPr>
          <w:rFonts w:ascii="Times New Roman" w:hAnsi="Times New Roman" w:cs="Times New Roman"/>
          <w:b/>
        </w:rPr>
        <w:t>МИРОВОЕ СОГЛАШЕНИЕ</w:t>
      </w:r>
    </w:p>
    <w:p w:rsidR="00F3241F" w:rsidRPr="00F3241F" w:rsidRDefault="00F3241F" w:rsidP="00F3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24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</w:t>
      </w:r>
      <w:bookmarkStart w:id="0" w:name="_GoBack"/>
      <w:bookmarkEnd w:id="0"/>
      <w:r w:rsidRPr="00F3241F">
        <w:rPr>
          <w:rFonts w:ascii="Times New Roman" w:eastAsia="Times New Roman" w:hAnsi="Times New Roman" w:cs="Times New Roman"/>
          <w:sz w:val="24"/>
          <w:szCs w:val="24"/>
          <w:lang w:eastAsia="ru-RU"/>
        </w:rPr>
        <w:t>ах рассмотрения дела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241F">
        <w:rPr>
          <w:rFonts w:ascii="Times New Roman" w:hAnsi="Times New Roman" w:cs="Times New Roman"/>
        </w:rPr>
        <w:t>А56-35523/2015</w:t>
      </w:r>
    </w:p>
    <w:p w:rsidR="00F3241F" w:rsidRDefault="00F3241F" w:rsidP="00F3241F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F3241F" w:rsidRDefault="00F3241F" w:rsidP="00F3241F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F3241F">
        <w:rPr>
          <w:rFonts w:ascii="Times New Roman" w:hAnsi="Times New Roman" w:cs="Times New Roman"/>
        </w:rPr>
        <w:t xml:space="preserve">Общество с ограниченной ответственностью «Управление строительными проектами» (ООО «УСП»), ИНН 7806223679, являющееся юридическим лицом в соответствии с действующим законодательством Российской Федерации, место нахождения: 196247 г. Санкт-Петербург, Ленинский пр., дом 160. лит. А. оф. 320, в лице генерального директора Губко Дмитрия Юрьевича, действующего на основании Устава, Общество с ограниченной ответственностью «Орбита», ИНН 7802410660, являющееся юридическим лицом в соответствии с действующим законодательством Российской Федерации, место нахождения: 199226, г. Санкт-Петербург, Морская наб., д. 15, лит. Д, пом. 1-Н в лице Генерального директора </w:t>
      </w:r>
      <w:proofErr w:type="spellStart"/>
      <w:r w:rsidRPr="00F3241F">
        <w:rPr>
          <w:rFonts w:ascii="Times New Roman" w:hAnsi="Times New Roman" w:cs="Times New Roman"/>
        </w:rPr>
        <w:t>Корочкиной</w:t>
      </w:r>
      <w:proofErr w:type="spellEnd"/>
      <w:r w:rsidRPr="00F3241F">
        <w:rPr>
          <w:rFonts w:ascii="Times New Roman" w:hAnsi="Times New Roman" w:cs="Times New Roman"/>
        </w:rPr>
        <w:t xml:space="preserve"> Виктории Олеговны, с другой стороны, совместно именуемые «Стороны», с целью определения сроков погашения задолженности ООО «Орбита» перед ООО «УСП», заключили настоящее соглашение о нижеследующем: </w:t>
      </w:r>
    </w:p>
    <w:p w:rsidR="00F3241F" w:rsidRDefault="00F3241F" w:rsidP="00F3241F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F3241F">
        <w:rPr>
          <w:rFonts w:ascii="Times New Roman" w:hAnsi="Times New Roman" w:cs="Times New Roman"/>
        </w:rPr>
        <w:t xml:space="preserve">1. На основании Договора уступки права требования от «06» августа 2018г., заключенного между ООО «УСП» и Макаренковым Владимиром Аркадьевичем, ООО «УСП» принято право требования уплаты (взыскания) с ООО "Орбита" денежных средств в размере 5 612420,53 руб. </w:t>
      </w:r>
    </w:p>
    <w:p w:rsidR="00F3241F" w:rsidRDefault="00F3241F" w:rsidP="00F3241F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F3241F">
        <w:rPr>
          <w:rFonts w:ascii="Times New Roman" w:hAnsi="Times New Roman" w:cs="Times New Roman"/>
        </w:rPr>
        <w:t xml:space="preserve">2. Право требование принадлежит ООО «УСП» на основании Решения Василеостровского районного суда Санкт-Петербурга от 25.03.2015 по делу № 2- 2089/2015 (с учетом Определения Санкт-Петербургского городского суда от 30.06.2015) с учетом взысканий по исполнительному производству № 17200/15/78022-ИП и включает в себя: 4 232 154,00 рублей по основному обязательству, 16 200 рублей - возмещение расходов на уплату госпошлины, 15 000,00 рублей - компенсация морального вреда, 1 000 000,00 рублей -штраф. </w:t>
      </w:r>
    </w:p>
    <w:p w:rsidR="007E260C" w:rsidRDefault="00F3241F" w:rsidP="00F3241F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F3241F">
        <w:rPr>
          <w:rFonts w:ascii="Times New Roman" w:hAnsi="Times New Roman" w:cs="Times New Roman"/>
        </w:rPr>
        <w:t xml:space="preserve">3. По состоянию на дату заключения настоящего мирового соглашения задолженность ООО «Орбита» перед ООО «УСП» составляет 4 787 089,26 руб. </w:t>
      </w:r>
    </w:p>
    <w:p w:rsidR="007E260C" w:rsidRDefault="00F3241F" w:rsidP="00F3241F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F3241F">
        <w:rPr>
          <w:rFonts w:ascii="Times New Roman" w:hAnsi="Times New Roman" w:cs="Times New Roman"/>
        </w:rPr>
        <w:t>4. Стороны пришли к соглашению, что ООО «Орбита» в счет полного погашения задолженности, указанной в п. 3 настоящего сог</w:t>
      </w:r>
      <w:r>
        <w:rPr>
          <w:rFonts w:ascii="Times New Roman" w:hAnsi="Times New Roman" w:cs="Times New Roman"/>
        </w:rPr>
        <w:t>лашения, передаст в будущем ООО</w:t>
      </w:r>
      <w:r w:rsidRPr="00F3241F">
        <w:rPr>
          <w:rFonts w:ascii="Times New Roman" w:hAnsi="Times New Roman" w:cs="Times New Roman"/>
        </w:rPr>
        <w:t xml:space="preserve"> «УСП» право собственности на объект недвижимости - кв</w:t>
      </w:r>
      <w:r>
        <w:rPr>
          <w:rFonts w:ascii="Times New Roman" w:hAnsi="Times New Roman" w:cs="Times New Roman"/>
        </w:rPr>
        <w:t>а</w:t>
      </w:r>
      <w:r w:rsidRPr="00F3241F">
        <w:rPr>
          <w:rFonts w:ascii="Times New Roman" w:hAnsi="Times New Roman" w:cs="Times New Roman"/>
        </w:rPr>
        <w:t xml:space="preserve">ртиру (далее - Квартира), стоимость которой Стороны оценивают в 4 787 089,26 руб., расположенную в жилом комплексе со встроенно-пристроенными учреждениями обслуживания, а также открытыми автостоянками и подземным паркингом, возводимому по строительному адресу: г. Санкт-Петербург, </w:t>
      </w:r>
      <w:proofErr w:type="spellStart"/>
      <w:r w:rsidRPr="00F3241F">
        <w:rPr>
          <w:rFonts w:ascii="Times New Roman" w:hAnsi="Times New Roman" w:cs="Times New Roman"/>
        </w:rPr>
        <w:t>Красносельский</w:t>
      </w:r>
      <w:proofErr w:type="spellEnd"/>
      <w:r w:rsidRPr="00F3241F">
        <w:rPr>
          <w:rFonts w:ascii="Times New Roman" w:hAnsi="Times New Roman" w:cs="Times New Roman"/>
        </w:rPr>
        <w:t xml:space="preserve"> район, Ленинский пр., участок 9 (</w:t>
      </w:r>
      <w:proofErr w:type="spellStart"/>
      <w:r w:rsidRPr="00F3241F">
        <w:rPr>
          <w:rFonts w:ascii="Times New Roman" w:hAnsi="Times New Roman" w:cs="Times New Roman"/>
        </w:rPr>
        <w:t>северозападнее</w:t>
      </w:r>
      <w:proofErr w:type="spellEnd"/>
      <w:r w:rsidRPr="00F3241F">
        <w:rPr>
          <w:rFonts w:ascii="Times New Roman" w:hAnsi="Times New Roman" w:cs="Times New Roman"/>
        </w:rPr>
        <w:t xml:space="preserve"> пересечения с ул. Доблести) (далее - «Объект»). Квартира имеет следующие технические характеристики: </w:t>
      </w:r>
    </w:p>
    <w:p w:rsidR="007E260C" w:rsidRDefault="007E260C" w:rsidP="00F3241F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</w:p>
    <w:p w:rsidR="007E260C" w:rsidRDefault="00F3241F" w:rsidP="00F3241F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F3241F">
        <w:rPr>
          <w:rFonts w:ascii="Times New Roman" w:hAnsi="Times New Roman" w:cs="Times New Roman"/>
        </w:rPr>
        <w:t xml:space="preserve">1. Условный номер (на время строительства) 1-46 </w:t>
      </w:r>
    </w:p>
    <w:p w:rsidR="007E260C" w:rsidRDefault="00F3241F" w:rsidP="00F3241F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F3241F">
        <w:rPr>
          <w:rFonts w:ascii="Times New Roman" w:hAnsi="Times New Roman" w:cs="Times New Roman"/>
        </w:rPr>
        <w:t xml:space="preserve">2. Количество комнат 2 </w:t>
      </w:r>
    </w:p>
    <w:p w:rsidR="00F3241F" w:rsidRDefault="00F3241F" w:rsidP="00F3241F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F3241F">
        <w:rPr>
          <w:rFonts w:ascii="Times New Roman" w:hAnsi="Times New Roman" w:cs="Times New Roman"/>
        </w:rPr>
        <w:t xml:space="preserve">3. Этаж 7 </w:t>
      </w:r>
    </w:p>
    <w:p w:rsidR="007E260C" w:rsidRDefault="00F3241F" w:rsidP="00F3241F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F3241F">
        <w:rPr>
          <w:rFonts w:ascii="Times New Roman" w:hAnsi="Times New Roman" w:cs="Times New Roman"/>
        </w:rPr>
        <w:t xml:space="preserve">4. Секция 1 </w:t>
      </w:r>
    </w:p>
    <w:p w:rsidR="007E260C" w:rsidRDefault="00F3241F" w:rsidP="00F3241F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F3241F">
        <w:rPr>
          <w:rFonts w:ascii="Times New Roman" w:hAnsi="Times New Roman" w:cs="Times New Roman"/>
        </w:rPr>
        <w:t xml:space="preserve">5. Проектная площадь, включающая площади балкон и/или лоджии 65,13 </w:t>
      </w:r>
    </w:p>
    <w:p w:rsidR="007E260C" w:rsidRDefault="00F3241F" w:rsidP="00F3241F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F3241F">
        <w:rPr>
          <w:rFonts w:ascii="Times New Roman" w:hAnsi="Times New Roman" w:cs="Times New Roman"/>
        </w:rPr>
        <w:t xml:space="preserve">6. Общая площадь (ч.5 ст. 15 ЖК РФ), </w:t>
      </w:r>
      <w:proofErr w:type="spellStart"/>
      <w:r w:rsidRPr="00F3241F">
        <w:rPr>
          <w:rFonts w:ascii="Times New Roman" w:hAnsi="Times New Roman" w:cs="Times New Roman"/>
        </w:rPr>
        <w:t>кв.м</w:t>
      </w:r>
      <w:proofErr w:type="spellEnd"/>
      <w:r w:rsidRPr="00F3241F">
        <w:rPr>
          <w:rFonts w:ascii="Times New Roman" w:hAnsi="Times New Roman" w:cs="Times New Roman"/>
        </w:rPr>
        <w:t xml:space="preserve">. 63,92 </w:t>
      </w:r>
    </w:p>
    <w:p w:rsidR="007E260C" w:rsidRDefault="00F3241F" w:rsidP="00F3241F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F3241F">
        <w:rPr>
          <w:rFonts w:ascii="Times New Roman" w:hAnsi="Times New Roman" w:cs="Times New Roman"/>
        </w:rPr>
        <w:t xml:space="preserve">7. Площадь балконов (с коэффициентом 0,3) и/или (с коэффициентом 0,5), </w:t>
      </w:r>
      <w:proofErr w:type="spellStart"/>
      <w:r w:rsidRPr="00F3241F">
        <w:rPr>
          <w:rFonts w:ascii="Times New Roman" w:hAnsi="Times New Roman" w:cs="Times New Roman"/>
        </w:rPr>
        <w:t>кв.м</w:t>
      </w:r>
      <w:proofErr w:type="spellEnd"/>
      <w:r w:rsidRPr="00F3241F">
        <w:rPr>
          <w:rFonts w:ascii="Times New Roman" w:hAnsi="Times New Roman" w:cs="Times New Roman"/>
        </w:rPr>
        <w:t xml:space="preserve">. 1,21 </w:t>
      </w:r>
    </w:p>
    <w:p w:rsidR="007E260C" w:rsidRDefault="00F3241F" w:rsidP="00F3241F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F3241F">
        <w:rPr>
          <w:rFonts w:ascii="Times New Roman" w:hAnsi="Times New Roman" w:cs="Times New Roman"/>
        </w:rPr>
        <w:t xml:space="preserve">8 Строительные оси Г/1-Е/2; 10-13 </w:t>
      </w:r>
    </w:p>
    <w:p w:rsidR="007E260C" w:rsidRDefault="007E260C" w:rsidP="00F3241F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</w:p>
    <w:p w:rsidR="00F3241F" w:rsidRDefault="00F3241F" w:rsidP="00F3241F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F3241F">
        <w:rPr>
          <w:rFonts w:ascii="Times New Roman" w:hAnsi="Times New Roman" w:cs="Times New Roman"/>
        </w:rPr>
        <w:t xml:space="preserve">Передача Квартиры в собственность будет осуществлена не позднее 2 (двух) месяцев с момента утверждения настоящего мирового соглашения Арбитражным судом Санкт-Петербурга и Ленинградской </w:t>
      </w:r>
      <w:proofErr w:type="gramStart"/>
      <w:r w:rsidRPr="00F3241F">
        <w:rPr>
          <w:rFonts w:ascii="Times New Roman" w:hAnsi="Times New Roman" w:cs="Times New Roman"/>
        </w:rPr>
        <w:t>области .</w:t>
      </w:r>
      <w:proofErr w:type="gramEnd"/>
      <w:r w:rsidRPr="00F3241F">
        <w:rPr>
          <w:rFonts w:ascii="Times New Roman" w:hAnsi="Times New Roman" w:cs="Times New Roman"/>
        </w:rPr>
        <w:t xml:space="preserve"> </w:t>
      </w:r>
    </w:p>
    <w:p w:rsidR="007E260C" w:rsidRDefault="007E260C" w:rsidP="00F3241F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</w:p>
    <w:p w:rsidR="00E052F1" w:rsidRPr="00F3241F" w:rsidRDefault="00F3241F" w:rsidP="00F3241F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F3241F">
        <w:rPr>
          <w:rFonts w:ascii="Times New Roman" w:hAnsi="Times New Roman" w:cs="Times New Roman"/>
        </w:rPr>
        <w:t>5. В случае, если в указанный в п. 4 соглашения срок ООО «Орбита» не предоставит в собственность ООО «УСП» объект недвижимости - Квартиру, ООО «УСП» имеет право требовать передачи указанной Квартиры в принудительном порядке, либо требовать признания права собственности ООО «УСП» на указанную Квартиру, с возложением необходимых дополнительных расходов на ООО «Орбита».</w:t>
      </w:r>
    </w:p>
    <w:sectPr w:rsidR="00E052F1" w:rsidRPr="00F3241F" w:rsidSect="007E260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4E"/>
    <w:rsid w:val="007E260C"/>
    <w:rsid w:val="0091294E"/>
    <w:rsid w:val="00E052F1"/>
    <w:rsid w:val="00F3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1AF3B-F1E8-45A9-AF5A-C080F9D9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324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241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0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2019-05-25T16:06:00Z</dcterms:created>
  <dcterms:modified xsi:type="dcterms:W3CDTF">2019-05-25T16:17:00Z</dcterms:modified>
</cp:coreProperties>
</file>