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2"/>
        <w:tblW w:w="5589" w:type="dxa"/>
        <w:tblInd w:w="4077" w:type="dxa"/>
        <w:tblLayout w:type="fixed"/>
        <w:tblCellMar>
          <w:top w:w="0" w:type="dxa"/>
          <w:left w:w="108" w:type="dxa"/>
          <w:bottom w:w="0" w:type="dxa"/>
          <w:right w:w="108" w:type="dxa"/>
        </w:tblCellMar>
      </w:tblPr>
      <w:tblGrid>
        <w:gridCol w:w="5589"/>
      </w:tblGrid>
      <w:tr>
        <w:tblPrEx>
          <w:tblLayout w:type="fixed"/>
          <w:tblCellMar>
            <w:top w:w="0" w:type="dxa"/>
            <w:left w:w="108" w:type="dxa"/>
            <w:bottom w:w="0" w:type="dxa"/>
            <w:right w:w="108" w:type="dxa"/>
          </w:tblCellMar>
        </w:tblPrEx>
        <w:trPr>
          <w:trHeight w:val="391" w:hRule="atLeast"/>
        </w:trPr>
        <w:tc>
          <w:tcPr>
            <w:tcW w:w="5589" w:type="dxa"/>
            <w:shd w:val="clear" w:color="auto" w:fill="auto"/>
          </w:tcPr>
          <w:p>
            <w:pPr>
              <w:shd w:val="clear" w:color="auto" w:fill="FFFFFF"/>
              <w:tabs>
                <w:tab w:val="left" w:pos="709"/>
              </w:tabs>
              <w:rPr>
                <w:rFonts w:ascii="Times New Roman" w:hAnsi="Times New Roman" w:eastAsia="Calibri"/>
                <w:sz w:val="28"/>
                <w:szCs w:val="28"/>
              </w:rPr>
            </w:pPr>
            <w:bookmarkStart w:id="151" w:name="_GoBack"/>
            <w:bookmarkEnd w:id="151"/>
            <w:r>
              <w:rPr>
                <w:rFonts w:ascii="Times New Roman" w:hAnsi="Times New Roman" w:eastAsia="Calibri"/>
                <w:sz w:val="28"/>
                <w:szCs w:val="28"/>
              </w:rPr>
              <w:t>УТВЕРЖДЕНО</w:t>
            </w:r>
          </w:p>
        </w:tc>
      </w:tr>
      <w:tr>
        <w:tblPrEx>
          <w:tblLayout w:type="fixed"/>
          <w:tblCellMar>
            <w:top w:w="0" w:type="dxa"/>
            <w:left w:w="108" w:type="dxa"/>
            <w:bottom w:w="0" w:type="dxa"/>
            <w:right w:w="108" w:type="dxa"/>
          </w:tblCellMar>
        </w:tblPrEx>
        <w:trPr>
          <w:trHeight w:val="1015" w:hRule="atLeast"/>
        </w:trPr>
        <w:tc>
          <w:tcPr>
            <w:tcW w:w="5589" w:type="dxa"/>
            <w:shd w:val="clear" w:color="auto" w:fill="auto"/>
          </w:tcPr>
          <w:p>
            <w:pPr>
              <w:shd w:val="clear" w:color="auto" w:fill="FFFFFF"/>
              <w:tabs>
                <w:tab w:val="left" w:pos="709"/>
              </w:tabs>
              <w:jc w:val="both"/>
              <w:rPr>
                <w:rFonts w:ascii="Times New Roman" w:hAnsi="Times New Roman" w:eastAsia="Calibri"/>
                <w:sz w:val="28"/>
                <w:szCs w:val="28"/>
              </w:rPr>
            </w:pPr>
            <w:r>
              <w:rPr>
                <w:rFonts w:ascii="Times New Roman" w:hAnsi="Times New Roman" w:eastAsia="Calibri"/>
                <w:sz w:val="28"/>
                <w:szCs w:val="28"/>
              </w:rPr>
              <w:t>приказом министерства по регулированию контрактной системы в сфере закупок Иркутской области</w:t>
            </w:r>
          </w:p>
        </w:tc>
      </w:tr>
      <w:tr>
        <w:tblPrEx>
          <w:tblLayout w:type="fixed"/>
          <w:tblCellMar>
            <w:top w:w="0" w:type="dxa"/>
            <w:left w:w="108" w:type="dxa"/>
            <w:bottom w:w="0" w:type="dxa"/>
            <w:right w:w="108" w:type="dxa"/>
          </w:tblCellMar>
        </w:tblPrEx>
        <w:trPr>
          <w:trHeight w:val="391" w:hRule="atLeast"/>
        </w:trPr>
        <w:tc>
          <w:tcPr>
            <w:tcW w:w="5589" w:type="dxa"/>
            <w:shd w:val="clear" w:color="auto" w:fill="auto"/>
          </w:tcPr>
          <w:p>
            <w:pPr>
              <w:shd w:val="clear" w:color="auto" w:fill="FFFFFF"/>
              <w:tabs>
                <w:tab w:val="left" w:pos="709"/>
              </w:tabs>
              <w:rPr>
                <w:rFonts w:ascii="Times New Roman" w:hAnsi="Times New Roman" w:eastAsia="Calibri"/>
                <w:sz w:val="28"/>
                <w:szCs w:val="28"/>
              </w:rPr>
            </w:pPr>
            <w:r>
              <w:rPr>
                <w:rFonts w:ascii="Times New Roman" w:hAnsi="Times New Roman" w:eastAsia="Calibri"/>
                <w:sz w:val="28"/>
                <w:szCs w:val="28"/>
              </w:rPr>
              <w:t>от 29 июня 2018 года № 23-мпр</w:t>
            </w:r>
          </w:p>
        </w:tc>
      </w:tr>
    </w:tbl>
    <w:p>
      <w:pPr>
        <w:shd w:val="clear" w:color="auto" w:fill="FFFFFF"/>
        <w:tabs>
          <w:tab w:val="left" w:pos="709"/>
        </w:tabs>
        <w:ind w:firstLine="709"/>
        <w:jc w:val="center"/>
        <w:rPr>
          <w:rFonts w:ascii="Times New Roman" w:hAnsi="Times New Roman" w:eastAsia="Calibri"/>
          <w:sz w:val="28"/>
          <w:szCs w:val="28"/>
        </w:rPr>
      </w:pPr>
    </w:p>
    <w:p>
      <w:pPr>
        <w:shd w:val="clear" w:color="auto" w:fill="FFFFFF"/>
        <w:tabs>
          <w:tab w:val="left" w:pos="709"/>
        </w:tabs>
        <w:jc w:val="center"/>
        <w:rPr>
          <w:rFonts w:ascii="Times New Roman" w:hAnsi="Times New Roman" w:eastAsia="Calibri"/>
          <w:sz w:val="28"/>
          <w:szCs w:val="28"/>
        </w:rPr>
      </w:pPr>
      <w:r>
        <w:rPr>
          <w:rFonts w:ascii="Times New Roman" w:hAnsi="Times New Roman" w:eastAsia="Calibri"/>
          <w:sz w:val="28"/>
          <w:szCs w:val="28"/>
        </w:rPr>
        <w:t xml:space="preserve">ТИПОВОЕ ПОЛОЖЕНИЕ О ЗАКУПКЕ </w:t>
      </w:r>
    </w:p>
    <w:p>
      <w:pPr>
        <w:shd w:val="clear" w:color="auto" w:fill="FFFFFF"/>
        <w:tabs>
          <w:tab w:val="left" w:pos="709"/>
        </w:tabs>
        <w:jc w:val="center"/>
        <w:rPr>
          <w:rFonts w:ascii="Times New Roman" w:hAnsi="Times New Roman" w:eastAsia="Calibri"/>
          <w:sz w:val="28"/>
          <w:szCs w:val="28"/>
        </w:rPr>
      </w:pPr>
      <w:r>
        <w:rPr>
          <w:rFonts w:ascii="Times New Roman" w:hAnsi="Times New Roman" w:eastAsia="Calibri"/>
          <w:sz w:val="28"/>
          <w:szCs w:val="28"/>
        </w:rPr>
        <w:t xml:space="preserve">ТОВАРОВ, РАБОТ, УСЛУГ ДЛЯ НУЖД ГОСУДАРСТВЕННЫХ БЮДЖЕТНЫХ И АВТОНОМНЫХ УЧРЕЖДЕНИЙ </w:t>
      </w:r>
    </w:p>
    <w:p>
      <w:pPr>
        <w:shd w:val="clear" w:color="auto" w:fill="FFFFFF"/>
        <w:tabs>
          <w:tab w:val="left" w:pos="709"/>
        </w:tabs>
        <w:jc w:val="center"/>
        <w:rPr>
          <w:rFonts w:ascii="Times New Roman" w:hAnsi="Times New Roman" w:eastAsia="Calibri"/>
          <w:sz w:val="28"/>
          <w:szCs w:val="28"/>
        </w:rPr>
      </w:pPr>
      <w:r>
        <w:rPr>
          <w:rFonts w:ascii="Times New Roman" w:hAnsi="Times New Roman" w:eastAsia="Calibri"/>
          <w:sz w:val="28"/>
          <w:szCs w:val="28"/>
        </w:rPr>
        <w:t>ИРКУТСКОЙ ОБЛАСТИ</w:t>
      </w:r>
    </w:p>
    <w:p>
      <w:pPr>
        <w:shd w:val="clear" w:color="auto" w:fill="FFFFFF"/>
        <w:tabs>
          <w:tab w:val="left" w:pos="709"/>
        </w:tabs>
        <w:jc w:val="center"/>
        <w:rPr>
          <w:rFonts w:ascii="Times New Roman" w:hAnsi="Times New Roman" w:eastAsia="Calibri"/>
          <w:sz w:val="28"/>
          <w:szCs w:val="28"/>
        </w:rPr>
      </w:pPr>
    </w:p>
    <w:p>
      <w:pPr>
        <w:shd w:val="clear" w:color="auto" w:fill="FFFFFF"/>
        <w:tabs>
          <w:tab w:val="left" w:pos="709"/>
        </w:tabs>
        <w:jc w:val="center"/>
        <w:rPr>
          <w:rFonts w:ascii="Times New Roman" w:hAnsi="Times New Roman"/>
          <w:sz w:val="28"/>
          <w:szCs w:val="28"/>
        </w:rPr>
      </w:pPr>
      <w:bookmarkStart w:id="0" w:name="_Toc516146007"/>
      <w:bookmarkStart w:id="1" w:name="_Toc518893383"/>
      <w:bookmarkStart w:id="2" w:name="_Toc450226725"/>
      <w:r>
        <w:rPr>
          <w:rFonts w:ascii="Times New Roman" w:hAnsi="Times New Roman"/>
          <w:sz w:val="28"/>
          <w:szCs w:val="28"/>
        </w:rPr>
        <w:t>(в редакции приказов министерства по регулированию контрактной системы в сфере закупок Иркутской области от 27 августа 2018 года № 27-мпр,</w:t>
      </w:r>
      <w:r>
        <w:rPr>
          <w:rFonts w:ascii="Times New Roman" w:hAnsi="Times New Roman"/>
          <w:sz w:val="28"/>
          <w:szCs w:val="28"/>
        </w:rPr>
        <w:br w:type="textWrapping"/>
      </w:r>
      <w:r>
        <w:rPr>
          <w:rFonts w:ascii="Times New Roman" w:hAnsi="Times New Roman"/>
          <w:sz w:val="28"/>
          <w:szCs w:val="28"/>
        </w:rPr>
        <w:t xml:space="preserve"> от 25 октября 2018 года № 31-мпр, от 22 марта 2019 года № 4-мпр, </w:t>
      </w:r>
    </w:p>
    <w:p>
      <w:pPr>
        <w:shd w:val="clear" w:color="auto" w:fill="FFFFFF"/>
        <w:tabs>
          <w:tab w:val="left" w:pos="709"/>
        </w:tabs>
        <w:jc w:val="center"/>
        <w:rPr>
          <w:rFonts w:ascii="Times New Roman" w:hAnsi="Times New Roman"/>
          <w:sz w:val="28"/>
          <w:szCs w:val="28"/>
        </w:rPr>
      </w:pPr>
      <w:r>
        <w:rPr>
          <w:rFonts w:ascii="Times New Roman" w:hAnsi="Times New Roman"/>
          <w:sz w:val="28"/>
          <w:szCs w:val="28"/>
        </w:rPr>
        <w:t>от 30 мая  2019 года № 11-мпр, от 23 июля 2019 года № 20-мпр, от 15 ноября 2019 года №30-мпр, от 10 февраля 2020 года № 1 –мпр, от 30 июня 2020 года № 17-мпр, от 11 августа 2020 года № 22-мпр, от 22 марта 2021 года № 5-мпр, от 26 мая 2021 года № 12-мпр, от 9 декабря 2021 года № 29-мпр, от 4 февраля 2022 года № 92-1-мпр, от 24 марта 2022 года № 92-3-мпр,</w:t>
      </w:r>
    </w:p>
    <w:p>
      <w:pPr>
        <w:shd w:val="clear" w:color="auto" w:fill="FFFFFF"/>
        <w:tabs>
          <w:tab w:val="left" w:pos="709"/>
        </w:tabs>
        <w:jc w:val="center"/>
        <w:rPr>
          <w:rFonts w:ascii="Times New Roman" w:hAnsi="Times New Roman" w:eastAsia="Calibri"/>
          <w:sz w:val="28"/>
          <w:szCs w:val="28"/>
        </w:rPr>
      </w:pPr>
      <w:r>
        <w:rPr>
          <w:rFonts w:ascii="Times New Roman" w:hAnsi="Times New Roman"/>
          <w:sz w:val="28"/>
          <w:szCs w:val="28"/>
        </w:rPr>
        <w:t xml:space="preserve">от 22.07.2022 № 92-17-мпр) </w:t>
      </w:r>
    </w:p>
    <w:p>
      <w:pPr>
        <w:keepNext/>
        <w:shd w:val="clear" w:color="auto" w:fill="FFFFFF"/>
        <w:jc w:val="center"/>
        <w:outlineLvl w:val="0"/>
        <w:rPr>
          <w:rFonts w:ascii="Times New Roman" w:hAnsi="Times New Roman"/>
          <w:bCs/>
          <w:sz w:val="28"/>
          <w:szCs w:val="28"/>
        </w:rPr>
      </w:pPr>
    </w:p>
    <w:p>
      <w:pPr>
        <w:keepNext/>
        <w:shd w:val="clear" w:color="auto" w:fill="FFFFFF"/>
        <w:jc w:val="center"/>
        <w:outlineLvl w:val="0"/>
        <w:rPr>
          <w:rFonts w:ascii="Times New Roman" w:hAnsi="Times New Roman"/>
          <w:bCs/>
          <w:sz w:val="28"/>
          <w:szCs w:val="28"/>
        </w:rPr>
      </w:pPr>
      <w:r>
        <w:rPr>
          <w:rFonts w:ascii="Times New Roman" w:hAnsi="Times New Roman"/>
          <w:bCs/>
          <w:sz w:val="28"/>
          <w:szCs w:val="28"/>
        </w:rPr>
        <w:t>Глава 1. ТЕРМИНЫ И ОПРЕДЕЛЕНИЯ</w:t>
      </w:r>
      <w:bookmarkEnd w:id="0"/>
      <w:bookmarkEnd w:id="1"/>
      <w:bookmarkEnd w:id="2"/>
    </w:p>
    <w:p>
      <w:pPr>
        <w:shd w:val="clear" w:color="auto" w:fill="FFFFFF"/>
        <w:tabs>
          <w:tab w:val="left" w:pos="709"/>
          <w:tab w:val="left" w:pos="1701"/>
        </w:tabs>
        <w:ind w:firstLine="709"/>
        <w:rPr>
          <w:rFonts w:ascii="Times New Roman" w:hAnsi="Times New Roman" w:eastAsia="Lucida Sans Unicode"/>
          <w:sz w:val="28"/>
          <w:szCs w:val="28"/>
        </w:rPr>
      </w:pPr>
    </w:p>
    <w:p>
      <w:pPr>
        <w:numPr>
          <w:ilvl w:val="1"/>
          <w:numId w:val="2"/>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 _____________________ </w:t>
      </w:r>
      <w:r>
        <w:rPr>
          <w:rFonts w:ascii="Times New Roman" w:hAnsi="Times New Roman" w:eastAsia="Lucida Sans Unicode"/>
          <w:i/>
          <w:sz w:val="28"/>
          <w:szCs w:val="28"/>
        </w:rPr>
        <w:t xml:space="preserve">наименование государственного бюджетного (автономного) учреждения Иркутской области </w:t>
      </w:r>
      <w:r>
        <w:rPr>
          <w:rFonts w:ascii="Times New Roman" w:hAnsi="Times New Roman" w:eastAsia="Lucida Sans Unicode"/>
          <w:sz w:val="28"/>
          <w:szCs w:val="28"/>
        </w:rPr>
        <w:t>(далее – Заказчик).</w:t>
      </w:r>
    </w:p>
    <w:p>
      <w:pPr>
        <w:numPr>
          <w:ilvl w:val="1"/>
          <w:numId w:val="2"/>
        </w:numPr>
        <w:shd w:val="clear" w:color="auto" w:fill="FFFFFF"/>
        <w:tabs>
          <w:tab w:val="left" w:pos="709"/>
          <w:tab w:val="left" w:pos="1701"/>
        </w:tabs>
        <w:ind w:left="0" w:firstLine="709"/>
        <w:jc w:val="both"/>
        <w:rPr>
          <w:rFonts w:ascii="Times New Roman" w:hAnsi="Times New Roman" w:eastAsia="Calibri"/>
          <w:sz w:val="28"/>
          <w:szCs w:val="28"/>
        </w:rPr>
      </w:pPr>
      <w:r>
        <w:rPr>
          <w:rFonts w:ascii="Times New Roman" w:hAnsi="Times New Roman" w:eastAsia="Calibri"/>
          <w:sz w:val="28"/>
          <w:szCs w:val="28"/>
        </w:rPr>
        <w:t>Закупка товаров, работ, услуг для нужд Заказчика (далее – закупка) – совокупность действий, направленных на обеспечение потребности Заказчика в товарах, работах, услугах. Конкурентная закупка начинается с определения поставщика (подрядчика, исполнителя) и завершается исполнением обязательств сторонами договора; неконкурентная закупка начинается с заключения договора и завершается исполнением обязательств сторонами договора. Неконкурентная закупка начинается с заключения договора и завершается исполнением обязательств сторонами договора.</w:t>
      </w:r>
    </w:p>
    <w:p>
      <w:pPr>
        <w:numPr>
          <w:ilvl w:val="1"/>
          <w:numId w:val="2"/>
        </w:numPr>
        <w:shd w:val="clear" w:color="auto" w:fill="FFFFFF"/>
        <w:tabs>
          <w:tab w:val="left" w:pos="709"/>
          <w:tab w:val="left" w:pos="1701"/>
        </w:tabs>
        <w:ind w:left="0" w:firstLine="709"/>
        <w:jc w:val="both"/>
        <w:rPr>
          <w:rFonts w:ascii="Times New Roman" w:hAnsi="Times New Roman" w:eastAsia="Calibri"/>
          <w:sz w:val="28"/>
          <w:szCs w:val="28"/>
        </w:rPr>
      </w:pPr>
      <w:r>
        <w:rPr>
          <w:rFonts w:ascii="Times New Roman" w:hAnsi="Times New Roman" w:eastAsia="Calibri"/>
          <w:sz w:val="28"/>
          <w:szCs w:val="28"/>
        </w:rPr>
        <w:t>Определение поставщика (подрядчика, исполнителя) – совокупность действий, которые осуществляются Заказчиком в порядке, установленном Положением, начинается с размещения извещения об осуществлении конкурентной закупки, документации о конкурентной закупке товара, работы, услуги, направления приглашения принять участие в конкурентной закупке, заканчивается заключением договора.</w:t>
      </w:r>
    </w:p>
    <w:p>
      <w:pPr>
        <w:numPr>
          <w:ilvl w:val="1"/>
          <w:numId w:val="2"/>
        </w:numPr>
        <w:shd w:val="clear" w:color="auto" w:fill="FFFFFF"/>
        <w:tabs>
          <w:tab w:val="left" w:pos="1701"/>
        </w:tabs>
        <w:ind w:left="0" w:firstLine="709"/>
        <w:jc w:val="both"/>
        <w:rPr>
          <w:rFonts w:ascii="Times New Roman" w:hAnsi="Times New Roman" w:eastAsia="Calibri"/>
          <w:sz w:val="28"/>
          <w:szCs w:val="28"/>
        </w:rPr>
      </w:pPr>
      <w:r>
        <w:rPr>
          <w:rFonts w:ascii="Times New Roman" w:hAnsi="Times New Roman" w:eastAsia="Calibri"/>
          <w:sz w:val="28"/>
          <w:szCs w:val="28"/>
        </w:rPr>
        <w:t>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r>
        <w:fldChar w:fldCharType="begin"/>
      </w:r>
      <w:r>
        <w:instrText xml:space="preserve"> HYPERLINK "http://www.zakupki.gov.ru" \o "http://www.zakupki.gov.ru" </w:instrText>
      </w:r>
      <w:r>
        <w:fldChar w:fldCharType="separate"/>
      </w:r>
      <w:r>
        <w:rPr>
          <w:rFonts w:ascii="Times New Roman" w:hAnsi="Times New Roman" w:eastAsia="Calibri"/>
          <w:sz w:val="28"/>
          <w:szCs w:val="28"/>
          <w:lang w:val="en-US"/>
        </w:rPr>
        <w:t>www</w:t>
      </w:r>
      <w:r>
        <w:rPr>
          <w:rFonts w:ascii="Times New Roman" w:hAnsi="Times New Roman" w:eastAsia="Calibri"/>
          <w:sz w:val="28"/>
          <w:szCs w:val="28"/>
        </w:rPr>
        <w:t>.</w:t>
      </w:r>
      <w:r>
        <w:rPr>
          <w:rFonts w:ascii="Times New Roman" w:hAnsi="Times New Roman" w:eastAsia="Calibri"/>
          <w:sz w:val="28"/>
          <w:szCs w:val="28"/>
          <w:lang w:val="en-US"/>
        </w:rPr>
        <w:t>zakupki</w:t>
      </w:r>
      <w:r>
        <w:rPr>
          <w:rFonts w:ascii="Times New Roman" w:hAnsi="Times New Roman" w:eastAsia="Calibri"/>
          <w:sz w:val="28"/>
          <w:szCs w:val="28"/>
        </w:rPr>
        <w:t>.</w:t>
      </w:r>
      <w:r>
        <w:rPr>
          <w:rFonts w:ascii="Times New Roman" w:hAnsi="Times New Roman" w:eastAsia="Calibri"/>
          <w:sz w:val="28"/>
          <w:szCs w:val="28"/>
          <w:lang w:val="en-US"/>
        </w:rPr>
        <w:t>gov</w:t>
      </w:r>
      <w:r>
        <w:rPr>
          <w:rFonts w:ascii="Times New Roman" w:hAnsi="Times New Roman" w:eastAsia="Calibri"/>
          <w:sz w:val="28"/>
          <w:szCs w:val="28"/>
        </w:rPr>
        <w:t>.</w:t>
      </w:r>
      <w:r>
        <w:rPr>
          <w:rFonts w:ascii="Times New Roman" w:hAnsi="Times New Roman" w:eastAsia="Calibri"/>
          <w:sz w:val="28"/>
          <w:szCs w:val="28"/>
          <w:lang w:val="en-US"/>
        </w:rPr>
        <w:t>ru</w:t>
      </w:r>
      <w:r>
        <w:rPr>
          <w:rFonts w:ascii="Times New Roman" w:hAnsi="Times New Roman" w:eastAsia="Calibri"/>
          <w:sz w:val="28"/>
          <w:szCs w:val="28"/>
          <w:lang w:val="en-US"/>
        </w:rPr>
        <w:fldChar w:fldCharType="end"/>
      </w:r>
      <w:r>
        <w:rPr>
          <w:rFonts w:ascii="Times New Roman" w:hAnsi="Times New Roman" w:eastAsia="Calibri"/>
          <w:sz w:val="28"/>
          <w:szCs w:val="28"/>
        </w:rPr>
        <w:t>).</w:t>
      </w:r>
    </w:p>
    <w:p>
      <w:pPr>
        <w:numPr>
          <w:ilvl w:val="1"/>
          <w:numId w:val="2"/>
        </w:numPr>
        <w:shd w:val="clear" w:color="auto" w:fill="FFFFFF"/>
        <w:tabs>
          <w:tab w:val="left" w:pos="1701"/>
        </w:tabs>
        <w:ind w:left="0" w:firstLine="709"/>
        <w:jc w:val="both"/>
        <w:rPr>
          <w:rFonts w:ascii="Times New Roman" w:hAnsi="Times New Roman" w:eastAsia="Calibri"/>
          <w:sz w:val="28"/>
          <w:szCs w:val="28"/>
        </w:rPr>
      </w:pPr>
      <w:r>
        <w:rPr>
          <w:rFonts w:ascii="Times New Roman" w:hAnsi="Times New Roman" w:eastAsia="Calibri"/>
          <w:sz w:val="28"/>
          <w:szCs w:val="28"/>
        </w:rPr>
        <w:t xml:space="preserve">Сайт Заказчика – сайт </w:t>
      </w:r>
      <w:r>
        <w:rPr>
          <w:rFonts w:ascii="Times New Roman" w:hAnsi="Times New Roman" w:eastAsia="Calibri"/>
          <w:i/>
          <w:sz w:val="28"/>
          <w:szCs w:val="28"/>
        </w:rPr>
        <w:t>(наименование заказчика)</w:t>
      </w:r>
      <w:r>
        <w:rPr>
          <w:rFonts w:ascii="Times New Roman" w:hAnsi="Times New Roman" w:eastAsia="Calibri"/>
          <w:sz w:val="28"/>
          <w:szCs w:val="28"/>
        </w:rPr>
        <w:t xml:space="preserve"> в информационно-телекоммуникационной сети Интернет по адресу:__________.</w:t>
      </w:r>
    </w:p>
    <w:p>
      <w:pPr>
        <w:numPr>
          <w:ilvl w:val="1"/>
          <w:numId w:val="2"/>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Региональная информационная система Иркутской области в сфере закупок (далее - РИС) – информационная система, обеспечивающая автоматизацию процессов закупок товаров, работ, услуг для нужд заказчиков Иркутской области, порядок функционирования и использования которой утвержден постановлением Правительства Иркутской области. До утверждения порядка функционирования и использования РИС обязательную для размещения информацию о закупке Заказчик размещает в ЕИС, на официальном сайте и (или) на ЭП. </w:t>
      </w:r>
    </w:p>
    <w:p>
      <w:pPr>
        <w:numPr>
          <w:ilvl w:val="1"/>
          <w:numId w:val="2"/>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Оператор электронной площадки (далее – оператор ЭП)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(далее – ЭП),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 июля 2011 года </w:t>
      </w:r>
      <w:r>
        <w:rPr>
          <w:rFonts w:ascii="Times New Roman" w:hAnsi="Times New Roman" w:eastAsia="Lucida Sans Unicode"/>
          <w:sz w:val="28"/>
          <w:szCs w:val="28"/>
        </w:rPr>
        <w:br w:type="textWrapping"/>
      </w:r>
      <w:r>
        <w:rPr>
          <w:rFonts w:ascii="Times New Roman" w:hAnsi="Times New Roman" w:eastAsia="Lucida Sans Unicode"/>
          <w:sz w:val="28"/>
          <w:szCs w:val="28"/>
        </w:rPr>
        <w:t>№ 223-ФЗ «О закупках товаров, работ, услуг отдельными видами юридических лиц» (далее - Федеральный закон № 223-ФЗ), Положения. Функционирование ЭП осуществляется в соответствии с правилами (регламентом работы), действующими на ЭП, и соглашением, заключенным между Заказчиком и оператором ЭП.</w:t>
      </w:r>
    </w:p>
    <w:p>
      <w:pPr>
        <w:numPr>
          <w:ilvl w:val="1"/>
          <w:numId w:val="2"/>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документации о конкурентной закупке в соответствии с Положением.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sz w:val="28"/>
          <w:szCs w:val="28"/>
        </w:rPr>
        <w:t xml:space="preserve">       1.8.1.    Коллективный участник закупки -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w:t>
      </w:r>
    </w:p>
    <w:p>
      <w:pPr>
        <w:numPr>
          <w:ilvl w:val="1"/>
          <w:numId w:val="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Начальная (максимальная) цена договора (далее – НМЦД) – предельное значение цены договора, устанавливаемое Заказчиком при определении поставщика (подрядчика, исполнителя) конкурентным способом в извещении об осуществлении конкурентной закупки, документации о конкурентной закупке.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1.9.1.   Максимальное значение цены договора – фиксированная цена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договора устанавливаемая Заказчиком в случае, если количество поставляемых товаров, объем подлежащих выполнению работ, оказанию услуг невозможно определить.</w:t>
      </w:r>
    </w:p>
    <w:p>
      <w:pPr>
        <w:numPr>
          <w:ilvl w:val="1"/>
          <w:numId w:val="2"/>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Совокупный годовой объем закупок Заказчика – в целях определения допустимого значения годового объема закупок, осуществляемых Заказчиком в соответствии с подпунктами </w:t>
      </w:r>
      <w:r>
        <w:fldChar w:fldCharType="begin"/>
      </w:r>
      <w:r>
        <w:instrText xml:space="preserve"> HYPERLINK \l "подп4" \o "#подп4" </w:instrText>
      </w:r>
      <w:r>
        <w:fldChar w:fldCharType="separate"/>
      </w:r>
      <w:r>
        <w:rPr>
          <w:rFonts w:ascii="Times New Roman" w:hAnsi="Times New Roman" w:eastAsia="Lucida Sans Unicode"/>
          <w:sz w:val="28"/>
          <w:szCs w:val="28"/>
        </w:rPr>
        <w:t>4,</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w:t>
      </w:r>
      <w:r>
        <w:fldChar w:fldCharType="begin"/>
      </w:r>
      <w:r>
        <w:instrText xml:space="preserve"> HYPERLINK \l "подп5" \o "#подп5" </w:instrText>
      </w:r>
      <w:r>
        <w:fldChar w:fldCharType="separate"/>
      </w:r>
      <w:r>
        <w:rPr>
          <w:rFonts w:ascii="Times New Roman" w:hAnsi="Times New Roman" w:eastAsia="Lucida Sans Unicode"/>
          <w:sz w:val="28"/>
          <w:szCs w:val="28"/>
        </w:rPr>
        <w:t>5</w:t>
      </w:r>
      <w:r>
        <w:rPr>
          <w:rFonts w:ascii="Times New Roman" w:hAnsi="Times New Roman" w:eastAsia="Lucida Sans Unicode"/>
          <w:sz w:val="28"/>
          <w:szCs w:val="28"/>
        </w:rPr>
        <w:fldChar w:fldCharType="end"/>
      </w:r>
      <w:r>
        <w:rPr>
          <w:rFonts w:ascii="Times New Roman" w:hAnsi="Times New Roman" w:eastAsia="Lucida Sans Unicode"/>
          <w:sz w:val="28"/>
          <w:szCs w:val="28"/>
        </w:rPr>
        <w:t>, 35-37  пункта 19.1 Положения, под совокупным годовым объемом закупок Заказчика понимается объем финансового обеспечения расходов Заказчика на закупку товаров, работ, услуг в соответствии с Федеральным законом № 223-ФЗ, в размере, утвержденном планом финансово-хозяйственной деятельности Заказчика на соответствующий финансовый год.</w:t>
      </w:r>
    </w:p>
    <w:p>
      <w:pPr>
        <w:numPr>
          <w:ilvl w:val="1"/>
          <w:numId w:val="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numPr>
          <w:ilvl w:val="1"/>
          <w:numId w:val="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Положении используются также иные термины и определения, не предусмотренные в настоящем перечне, подлежащие толкованию в соответствии с законодательством Российской Федерации.</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3" w:name="_Toc450226726"/>
      <w:bookmarkStart w:id="4" w:name="_Toc516146008"/>
      <w:bookmarkStart w:id="5" w:name="_Toc518893384"/>
      <w:r>
        <w:rPr>
          <w:rFonts w:ascii="Times New Roman" w:hAnsi="Times New Roman"/>
          <w:bCs/>
          <w:sz w:val="28"/>
          <w:szCs w:val="28"/>
        </w:rPr>
        <w:t>Глава 2. ПРЕДМЕТ, ЦЕЛИ, ПРИНЦИПЫ РЕГУЛИРОВАНИЯ</w:t>
      </w:r>
      <w:bookmarkEnd w:id="3"/>
      <w:bookmarkEnd w:id="4"/>
      <w:bookmarkEnd w:id="5"/>
    </w:p>
    <w:p>
      <w:pPr>
        <w:shd w:val="clear" w:color="auto" w:fill="FFFFFF"/>
        <w:rPr>
          <w:rFonts w:ascii="Times New Roman" w:hAnsi="Times New Roman" w:eastAsia="Calibri"/>
          <w:sz w:val="28"/>
          <w:szCs w:val="28"/>
        </w:rPr>
      </w:pPr>
    </w:p>
    <w:p>
      <w:pPr>
        <w:numPr>
          <w:ilvl w:val="1"/>
          <w:numId w:val="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Настоящее Положение о закупке товаров, работ услуг для нужд ____________ </w:t>
      </w:r>
      <w:r>
        <w:rPr>
          <w:rFonts w:ascii="Times New Roman" w:hAnsi="Times New Roman" w:eastAsia="Lucida Sans Unicode"/>
          <w:i/>
          <w:sz w:val="28"/>
          <w:szCs w:val="28"/>
        </w:rPr>
        <w:t>(наименование государственного бюджетного (автономного) учреждения Иркутской области</w:t>
      </w:r>
      <w:r>
        <w:rPr>
          <w:rFonts w:ascii="Times New Roman" w:hAnsi="Times New Roman" w:eastAsia="Lucida Sans Unicode"/>
          <w:sz w:val="28"/>
          <w:szCs w:val="28"/>
        </w:rPr>
        <w:t xml:space="preserve"> (далее – Положение) разработано в соответствии с Конституцией Российской Федерации, Гражданским кодексом Российской Федерации, Федеральным законом</w:t>
      </w:r>
      <w:r>
        <w:rPr>
          <w:rFonts w:ascii="Times New Roman" w:hAnsi="Times New Roman" w:eastAsia="Lucida Sans Unicode"/>
          <w:sz w:val="28"/>
          <w:szCs w:val="28"/>
        </w:rPr>
        <w:br w:type="textWrapping"/>
      </w:r>
      <w:r>
        <w:rPr>
          <w:rFonts w:ascii="Times New Roman" w:hAnsi="Times New Roman" w:eastAsia="Lucida Sans Unicode"/>
          <w:sz w:val="28"/>
          <w:szCs w:val="28"/>
        </w:rPr>
        <w:t xml:space="preserve">№ 223-ФЗ, на основании Типового положения, утвержденного приказом министерства по регулированию контрактной системы в сфере закупок Иркутской области от «___» ______2018 года № ____, вступает в силу с момента его размещения в ЕИС, регламентирует закупочную деятельность Заказчика и содержит требования к закупке, в том числе </w:t>
      </w:r>
      <w:r>
        <w:rPr>
          <w:rFonts w:ascii="Times New Roman" w:hAnsi="Times New Roman" w:eastAsia="Lucida Sans Unicode"/>
          <w:sz w:val="28"/>
          <w:szCs w:val="28"/>
          <w:lang w:eastAsia="en-US" w:bidi="en-US"/>
        </w:rPr>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услуги, определения максимального значения цены договора, порядок подготовки и осуществления закупки способами, установленными Федеральным законом № 223-ФЗ и Положением, условия их применения, порядок заключения и исполнения договора, а также иные связанные с обеспечением закупки требования.</w:t>
      </w:r>
    </w:p>
    <w:p>
      <w:pPr>
        <w:numPr>
          <w:ilvl w:val="1"/>
          <w:numId w:val="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Целями регулирования Положения являются:</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обеспечение единства экономического пространства;</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3)</w:t>
      </w:r>
      <w:r>
        <w:rPr>
          <w:rFonts w:ascii="Times New Roman" w:hAnsi="Times New Roman" w:eastAsia="Lucida Sans Unicode"/>
          <w:sz w:val="28"/>
          <w:szCs w:val="28"/>
        </w:rPr>
        <w:tab/>
      </w:r>
      <w:r>
        <w:rPr>
          <w:rFonts w:ascii="Times New Roman" w:hAnsi="Times New Roman" w:eastAsia="Lucida Sans Unicode"/>
          <w:sz w:val="28"/>
          <w:szCs w:val="28"/>
        </w:rPr>
        <w:t>эффективное использование денежных средств;</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4)</w:t>
      </w:r>
      <w:r>
        <w:rPr>
          <w:rFonts w:ascii="Times New Roman" w:hAnsi="Times New Roman" w:eastAsia="Lucida Sans Unicode"/>
          <w:sz w:val="28"/>
          <w:szCs w:val="28"/>
        </w:rPr>
        <w:tab/>
      </w:r>
      <w:r>
        <w:rPr>
          <w:rFonts w:ascii="Times New Roman" w:hAnsi="Times New Roman" w:eastAsia="Lucida Sans Unicode"/>
          <w:sz w:val="28"/>
          <w:szCs w:val="28"/>
        </w:rPr>
        <w:t>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5)</w:t>
      </w:r>
      <w:r>
        <w:rPr>
          <w:rFonts w:ascii="Times New Roman" w:hAnsi="Times New Roman" w:eastAsia="Lucida Sans Unicode"/>
          <w:sz w:val="28"/>
          <w:szCs w:val="28"/>
        </w:rPr>
        <w:tab/>
      </w:r>
      <w:r>
        <w:rPr>
          <w:rFonts w:ascii="Times New Roman" w:hAnsi="Times New Roman" w:eastAsia="Lucida Sans Unicode"/>
          <w:sz w:val="28"/>
          <w:szCs w:val="28"/>
        </w:rPr>
        <w:t xml:space="preserve">развитие добросовестной конкуренции; </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6)</w:t>
      </w:r>
      <w:r>
        <w:rPr>
          <w:rFonts w:ascii="Times New Roman" w:hAnsi="Times New Roman" w:eastAsia="Lucida Sans Unicode"/>
          <w:sz w:val="28"/>
          <w:szCs w:val="28"/>
        </w:rPr>
        <w:tab/>
      </w:r>
      <w:r>
        <w:rPr>
          <w:rFonts w:ascii="Times New Roman" w:hAnsi="Times New Roman" w:eastAsia="Lucida Sans Unicode"/>
          <w:sz w:val="28"/>
          <w:szCs w:val="28"/>
        </w:rPr>
        <w:t>обеспечение гласности и прозрачности закупки;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7)</w:t>
      </w:r>
      <w:r>
        <w:rPr>
          <w:rFonts w:ascii="Times New Roman" w:hAnsi="Times New Roman" w:eastAsia="Lucida Sans Unicode"/>
          <w:sz w:val="28"/>
          <w:szCs w:val="28"/>
        </w:rPr>
        <w:tab/>
      </w:r>
      <w:r>
        <w:rPr>
          <w:rFonts w:ascii="Times New Roman" w:hAnsi="Times New Roman" w:eastAsia="Lucida Sans Unicode"/>
          <w:sz w:val="28"/>
          <w:szCs w:val="28"/>
        </w:rPr>
        <w:t>предотвращение коррупции и других злоупотреблений.</w:t>
      </w:r>
    </w:p>
    <w:p>
      <w:pPr>
        <w:numPr>
          <w:ilvl w:val="1"/>
          <w:numId w:val="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осуществлении закупочной деятельности Заказчик руководствуется следующими принципами: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информационная открытость закупки;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3)</w:t>
      </w:r>
      <w:r>
        <w:rPr>
          <w:rFonts w:ascii="Times New Roman" w:hAnsi="Times New Roman" w:eastAsia="Lucida Sans Unicode"/>
          <w:sz w:val="28"/>
          <w:szCs w:val="28"/>
        </w:rPr>
        <w:tab/>
      </w:r>
      <w:r>
        <w:rPr>
          <w:rFonts w:ascii="Times New Roman" w:hAnsi="Times New Roman" w:eastAsia="Lucida Sans Unicode"/>
          <w:sz w:val="28"/>
          <w:szCs w:val="28"/>
        </w:rPr>
        <w:t>целевое и экономически эффективное расходование денежных средств на приобретение продукции и реализация мер, направленных на сокращение издержек Заказчика;</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4)</w:t>
      </w:r>
      <w:r>
        <w:rPr>
          <w:rFonts w:ascii="Times New Roman" w:hAnsi="Times New Roman" w:eastAsia="Lucida Sans Unicode"/>
          <w:sz w:val="28"/>
          <w:szCs w:val="28"/>
        </w:rPr>
        <w:tab/>
      </w:r>
      <w:r>
        <w:rPr>
          <w:rFonts w:ascii="Times New Roman" w:hAnsi="Times New Roman" w:eastAsia="Lucida Sans Unicode"/>
          <w:sz w:val="28"/>
          <w:szCs w:val="28"/>
        </w:rPr>
        <w:t>отсутствие ограничения допуска к участию в закупке путем установления неизмеряемых требований к участникам закупки.</w:t>
      </w:r>
    </w:p>
    <w:p>
      <w:pPr>
        <w:shd w:val="clear" w:color="auto" w:fill="FFFFFF"/>
        <w:tabs>
          <w:tab w:val="left" w:pos="709"/>
        </w:tabs>
        <w:ind w:firstLine="709"/>
        <w:jc w:val="both"/>
        <w:rPr>
          <w:rFonts w:ascii="Times New Roman" w:hAnsi="Times New Roman" w:eastAsia="Lucida Sans Unicode"/>
          <w:sz w:val="28"/>
          <w:szCs w:val="28"/>
        </w:rPr>
      </w:pPr>
      <w:r>
        <w:rPr>
          <w:rFonts w:ascii="Times New Roman" w:hAnsi="Times New Roman" w:eastAsia="Lucida Sans Unicode"/>
          <w:sz w:val="28"/>
          <w:szCs w:val="28"/>
        </w:rPr>
        <w:t>2.4.   Заказчик в соответствии с Положением осуществляет закупки в случаях, предусмотренных пунктом 4 части 2 статьи 1 Федерального закона № 223-ФЗ (пункт 2.4 Положения не подлежит включению в Положение о закупке товаров, работ, услуг для нужд государственного автономного учреждения Иркутской области при его утверждении).</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6" w:name="_Toc516146009"/>
      <w:bookmarkStart w:id="7" w:name="_Toc518893385"/>
      <w:bookmarkStart w:id="8" w:name="_Toc450226727"/>
      <w:r>
        <w:rPr>
          <w:rFonts w:ascii="Times New Roman" w:hAnsi="Times New Roman"/>
          <w:bCs/>
          <w:sz w:val="28"/>
          <w:szCs w:val="28"/>
        </w:rPr>
        <w:t>Глава 3. ИНФОРМАЦИОННОЕ ОБЕСПЕЧЕНИЕ ЗАКУПОК</w:t>
      </w:r>
      <w:bookmarkEnd w:id="6"/>
      <w:bookmarkEnd w:id="7"/>
      <w:bookmarkEnd w:id="8"/>
    </w:p>
    <w:p>
      <w:pPr>
        <w:shd w:val="clear" w:color="auto" w:fill="FFFFFF"/>
        <w:tabs>
          <w:tab w:val="left" w:pos="709"/>
        </w:tabs>
        <w:ind w:firstLine="709"/>
        <w:jc w:val="both"/>
        <w:rPr>
          <w:rFonts w:ascii="Times New Roman" w:hAnsi="Times New Roman" w:eastAsia="Lucida Sans Unicode"/>
          <w:sz w:val="28"/>
          <w:szCs w:val="28"/>
        </w:rPr>
      </w:pP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размещает в ЕИС, на официальном сайте план закупки товаров, работ, услуг на срок не менее чем один год. Порядок формирования плана закупки товаров, работ, услуг, порядок и сроки размещения в ЕИС, на официальном сайте такого плана, требования к его форме устанавливаются Правительством Российской Федерации. </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План закупки инновационной продукции, высокотехнологичной продукции, лекарственных средств размещается Заказчиком в ЕИС, на официальном сайте на период от пяти до семи лет.</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Проведение закупки осуществляется в соответствии с планом закупок. Не допускается проведение закупки без включения соответствующей закупки в план закупок,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план закупки включаются 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количественные характеристики и эксплуатационные характеристики предмета договора, позволяющие идентифицировать предмет договора (при необходимости), регион поставки товара, выполнения работ, оказания услуг, сроки исполнения договора, сведения о НМЦД, а также иная информация в соответствии с требованиями постановления                         Правительства Российской Федерации от 17 сентября 2012 года № 932                       «Об утверждении правил формирования плана закупок товаров (работ, услуг) и требований  к форме такого плана». </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календарного года возможна корректировка плана закупки, в том числе в случае:</w:t>
      </w:r>
    </w:p>
    <w:p>
      <w:pPr>
        <w:numPr>
          <w:ilvl w:val="0"/>
          <w:numId w:val="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numPr>
          <w:ilvl w:val="0"/>
          <w:numId w:val="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numPr>
          <w:ilvl w:val="0"/>
          <w:numId w:val="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увеличения (уменьшения) объема субсидии, предоставляемой из областного бюджета;</w:t>
      </w:r>
    </w:p>
    <w:p>
      <w:pPr>
        <w:numPr>
          <w:ilvl w:val="0"/>
          <w:numId w:val="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иных случаях, установленных Положением и другими документами Заказчика.</w:t>
      </w:r>
    </w:p>
    <w:p>
      <w:pPr>
        <w:numPr>
          <w:ilvl w:val="1"/>
          <w:numId w:val="4"/>
        </w:numPr>
        <w:shd w:val="clear" w:color="auto" w:fill="FFFFFF"/>
        <w:tabs>
          <w:tab w:val="left" w:pos="709"/>
          <w:tab w:val="left" w:pos="1701"/>
        </w:tabs>
        <w:ind w:left="0" w:firstLine="567"/>
        <w:jc w:val="both"/>
        <w:rPr>
          <w:rFonts w:ascii="Times New Roman" w:hAnsi="Times New Roman" w:eastAsia="Lucida Sans Unicode"/>
          <w:sz w:val="28"/>
          <w:szCs w:val="28"/>
        </w:rPr>
      </w:pPr>
      <w:r>
        <w:rPr>
          <w:rFonts w:ascii="Times New Roman" w:hAnsi="Times New Roman" w:eastAsia="Lucida Sans Unicode"/>
          <w:sz w:val="28"/>
          <w:szCs w:val="28"/>
        </w:rPr>
        <w:t>При осуществлении закупки в ЕИС, на официальном сайте, за исключением случаев, предусмотренных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информация, размещение которой в ЕИС, на официальном сайте предусмотрено Федеральным законом № 223-ФЗ и Положением.</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Размещение Заказчиком в ЕИС информации о закупке, предоставление доступа к такой информации осуществляются без взимания платы.</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Извещение об осуществлении конкурентной закупки, осуществляемой закрытым способом и закупки у единственного поставщика (подрядчика, исполнителя), за исключением случая, предусмотренного подпунктом 21 пункта 19.1 Положения, Заказчиком не формируется и в ЕИС, на официальном сайте не размещается.</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sz w:val="28"/>
          <w:szCs w:val="28"/>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вправе не размещать в ЕИС следующую информацию:</w:t>
      </w:r>
    </w:p>
    <w:p>
      <w:pPr>
        <w:numPr>
          <w:ilvl w:val="0"/>
          <w:numId w:val="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закупке товаров, работ, услуг, стоимость которых не превышает сто тысяч рублей, за исключением случаев, установленных Положением.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за исключением случаев, установленных Положением;</w:t>
      </w:r>
    </w:p>
    <w:p>
      <w:pPr>
        <w:numPr>
          <w:ilvl w:val="0"/>
          <w:numId w:val="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numPr>
          <w:ilvl w:val="0"/>
          <w:numId w:val="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План закупки товаров, работ, услуг, план закупки инновационной продукции, высокотехнологичной продукции, лекарственных средств, а также информация о закупке, предусмотренная пунктом 3.6 Положения, в том числе информация и документы, установленные Правительством Российской Федерации в соответствии с </w:t>
      </w:r>
      <w:r>
        <w:fldChar w:fldCharType="begin"/>
      </w:r>
      <w:r>
        <w:instrText xml:space="preserve"> HYPERLINK "consultantplus://offline/ref=E5E0089390EC691DC1C95A0D8042989EBB7B28116F55AAD1FC30E156C43B1BFBF52A82E6tDyBG" \o "consultantplus://offline/ref=E5E0089390EC691DC1C95A0D8042989EBB7B28116F55AAD1FC30E156C43B1BFBF52A82E6tDyBG" </w:instrText>
      </w:r>
      <w:r>
        <w:fldChar w:fldCharType="separate"/>
      </w:r>
      <w:r>
        <w:rPr>
          <w:rFonts w:ascii="Times New Roman" w:hAnsi="Times New Roman" w:eastAsia="Lucida Sans Unicode"/>
          <w:sz w:val="28"/>
          <w:szCs w:val="28"/>
        </w:rPr>
        <w:t>частью 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статьи 4.1 Федерального закона № 223-ФЗ, размещаются Заказчиком в ЕИС, на официальном сайте посредством РИС в порядке, определенном регламентом РИС.</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позднее 10-го числа месяца, следующего за отчетным, Заказчик обеспечивает размещение в ЕИС сведений, предусмотренных частью 19 статьи 4 Федерального закона № 223-ФЗ.</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 w:name="пункт311"/>
      <w:r>
        <w:rPr>
          <w:rFonts w:ascii="Times New Roman" w:hAnsi="Times New Roman" w:eastAsia="Lucida Sans Unicode"/>
          <w:sz w:val="28"/>
          <w:szCs w:val="28"/>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(подрядчика, исполнителя) товаров, работ, услуг, Заказчик обеспечивает размещение в ЕИС информации и документов, установленных Правительством Российской Федерации в соответствии со статьей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bookmarkEnd w:id="9"/>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возникновения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таких технических или иных неполадок, блокирующих доступ к ЕИС, и считается размещенной в установленном порядке.</w:t>
      </w:r>
    </w:p>
    <w:p>
      <w:pPr>
        <w:numPr>
          <w:ilvl w:val="1"/>
          <w:numId w:val="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Размещение информации в ЕИС, на официальном сайте Заказчик осуществляет в порядке, предусмотренном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 (далее – Постановление № 908).</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10" w:name="_Toc450226728"/>
      <w:bookmarkStart w:id="11" w:name="_Toc518893386"/>
      <w:bookmarkStart w:id="12" w:name="_Toc516146010"/>
      <w:r>
        <w:rPr>
          <w:rFonts w:ascii="Times New Roman" w:hAnsi="Times New Roman"/>
          <w:bCs/>
          <w:sz w:val="28"/>
          <w:szCs w:val="28"/>
        </w:rPr>
        <w:t>Глава 4. ЦЕНТРАЛИЗАЦИЯ ЗАКУПОК</w:t>
      </w:r>
      <w:bookmarkEnd w:id="10"/>
      <w:bookmarkEnd w:id="11"/>
      <w:bookmarkEnd w:id="12"/>
    </w:p>
    <w:p>
      <w:pPr>
        <w:shd w:val="clear" w:color="auto" w:fill="FFFFFF"/>
        <w:tabs>
          <w:tab w:val="left" w:pos="709"/>
          <w:tab w:val="left" w:pos="1560"/>
        </w:tabs>
        <w:ind w:firstLine="709"/>
        <w:jc w:val="both"/>
        <w:rPr>
          <w:rFonts w:ascii="Times New Roman" w:hAnsi="Times New Roman" w:eastAsia="Lucida Sans Unicode"/>
          <w:sz w:val="28"/>
          <w:szCs w:val="28"/>
        </w:rPr>
      </w:pPr>
    </w:p>
    <w:p>
      <w:pPr>
        <w:numPr>
          <w:ilvl w:val="1"/>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При проведении конкурентных закупок с НМЦД, максимальным значением цены договора от пяти миллионов рублей и выше определение поставщика (подрядчика, исполнителя) осуществляет министерство по регулированию контрактной системы в сфере закупок Иркутской области (далее – министерство) в порядке, определенном правовыми актами Иркутской области и Положением. </w:t>
      </w:r>
    </w:p>
    <w:p>
      <w:pPr>
        <w:shd w:val="clear" w:color="auto" w:fill="FFFFFF"/>
        <w:tabs>
          <w:tab w:val="left" w:pos="0"/>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Взаимодействие Заказчика и министерства осуществляется в соответствии с Положением о порядке взаимодействия юридических лиц, осуществляющих закупки товаров, работ, услуг в соответствии с Федеральным законом «О закупках товаров, работ, услуг отдельными видами юридических лиц» с министерством по регулированию контрактной системы в сфере закупок Иркутской области, утвержденным постановлением Правительства Иркутской области от 12 августа 2013 года № 301-пп.</w:t>
      </w:r>
    </w:p>
    <w:p>
      <w:pPr>
        <w:numPr>
          <w:ilvl w:val="1"/>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проведении конкурентной закупки с НМЦД, максимальным значением цены договора от пяти миллионов рублей и выше:</w:t>
      </w:r>
    </w:p>
    <w:p>
      <w:pPr>
        <w:numPr>
          <w:ilvl w:val="2"/>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направляет министерству проекты извещения об осуществлении конкурентной закупки, документации о конкурентной закупке, в том числе изменения, вносимые в такое извещение и такую документацию, с НМЦД, максимальным значением цены договора от пяти миллионов рублей и выше (далее – проект извещения, документации о конкурентной закупке) посредством РИС. </w:t>
      </w:r>
    </w:p>
    <w:p>
      <w:pPr>
        <w:numPr>
          <w:ilvl w:val="2"/>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Срок рассмотрения министерством проектов извещения об осуществлении конкурентной закупки, документации о конкурентной закупке составляет не более пяти рабочих дней с даты поступления указанных документов в министерство. По итогам рассмотрения проектов извещения об осуществлении конкурентной закупки, документации о конкурентной закупке министерство направляет в адрес Заказчика письмо о согласовании закупки либо об отказе в согласовании закупки с указанием причин отказа.</w:t>
      </w:r>
    </w:p>
    <w:p>
      <w:pPr>
        <w:numPr>
          <w:ilvl w:val="2"/>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получении отказа в согласовании закупки Заказчик повторно направляет министерству доработанные с учетом полученных замечаний проекты извещения об осуществлении конкурентной закупки, документации о конкурентной закупке.</w:t>
      </w:r>
    </w:p>
    <w:p>
      <w:pPr>
        <w:numPr>
          <w:ilvl w:val="2"/>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направляет в министерство проект извещения, документации о проведении конкурентной закупки посредством РИС или оператора ЭП в порядке, определяемом министерством, за исключением проекта извещения, документации о проведении конкурентной закупки, осуществляемой закрытым способом. </w:t>
      </w:r>
    </w:p>
    <w:p>
      <w:pPr>
        <w:numPr>
          <w:ilvl w:val="2"/>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Проекты извещения об осуществлении конкурентной закупки, документации о конкурентной закупке, осуществляемой закрытым способом, направляются в министерство на бумажном носителе с соблюдением требований законодательства Российской Федерации о государственной тайне.</w:t>
      </w:r>
    </w:p>
    <w:p>
      <w:pPr>
        <w:numPr>
          <w:ilvl w:val="1"/>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осуществлении закупок путем проведения конкурса в электронной форме, аукциона в электронной форме, запроса предложений в электронной форме, запроса котировок в электронной форме с НМЦД, максимальным значением цены договора от пяти миллионов рублей и выше Заказчик обеспечивает передачу министерству поданных в электронной форме заявок на участие в таких закупках посредством ЭП одновременно с направлением оператором ЭП Заказчику соответствующих заявок.</w:t>
      </w:r>
    </w:p>
    <w:p>
      <w:pPr>
        <w:numPr>
          <w:ilvl w:val="1"/>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Протоколы, составленные в ходе осуществления конкурентной закупки при осуществлении закупок с НМЦД, максимальным значением цены договора от пяти миллионов рублей и выше, передаются министерством в день их подписания Заказчику посредством РИС или оператора ЭП. Заказчик обеспечивает своевременное размещение указанных протоколов в ЕИС, на официальном сайте.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Протоколы, составленные при осуществлении закупок с НМЦД, максимальным значением цены договора от пяти миллионов рублей и выше, за исключением закупок, осуществляемых закрытым способом, размещаются Заказчиком в ЕИС, на официальном сайте</w:t>
      </w:r>
      <w:r>
        <w:rPr>
          <w:rFonts w:ascii="Times New Roman" w:hAnsi="Times New Roman" w:eastAsia="Calibri"/>
          <w:sz w:val="28"/>
          <w:szCs w:val="28"/>
        </w:rPr>
        <w:t xml:space="preserve"> </w:t>
      </w:r>
      <w:r>
        <w:rPr>
          <w:rFonts w:ascii="Times New Roman" w:hAnsi="Times New Roman" w:eastAsia="Lucida Sans Unicode"/>
          <w:sz w:val="28"/>
          <w:szCs w:val="28"/>
        </w:rPr>
        <w:t>не позднее чем через три дня со дня подписания таких протоколов.</w:t>
      </w:r>
    </w:p>
    <w:p>
      <w:pPr>
        <w:numPr>
          <w:ilvl w:val="1"/>
          <w:numId w:val="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не вправе осуществлять конкурентные закупки с НМЦД, максимальным значением цены договора от пяти миллионов рублей и выше, в том числе в случае, предусмотренном </w:t>
      </w:r>
      <w:r>
        <w:fldChar w:fldCharType="begin"/>
      </w:r>
      <w:r>
        <w:instrText xml:space="preserve"> HYPERLINK \l "подп21" \o "#подп21" </w:instrText>
      </w:r>
      <w:r>
        <w:fldChar w:fldCharType="separate"/>
      </w:r>
      <w:r>
        <w:rPr>
          <w:rFonts w:ascii="Times New Roman" w:hAnsi="Times New Roman" w:eastAsia="Lucida Sans Unicode"/>
          <w:sz w:val="28"/>
          <w:szCs w:val="28"/>
        </w:rPr>
        <w:t>подпунктом 21 пункта 19.1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без согласования министерства. </w:t>
      </w:r>
    </w:p>
    <w:p>
      <w:pPr>
        <w:shd w:val="clear" w:color="auto" w:fill="FFFFFF"/>
        <w:tabs>
          <w:tab w:val="left" w:pos="709"/>
          <w:tab w:val="left" w:pos="1701"/>
        </w:tabs>
        <w:ind w:firstLine="709"/>
        <w:jc w:val="both"/>
        <w:rPr>
          <w:rFonts w:ascii="Times New Roman" w:hAnsi="Times New Roman" w:eastAsia="Calibri"/>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13" w:name="_Toc450226729"/>
      <w:bookmarkStart w:id="14" w:name="_Toc518893387"/>
      <w:bookmarkStart w:id="15" w:name="_Toc516146011"/>
      <w:r>
        <w:rPr>
          <w:rFonts w:ascii="Times New Roman" w:hAnsi="Times New Roman"/>
          <w:bCs/>
          <w:sz w:val="28"/>
          <w:szCs w:val="28"/>
        </w:rPr>
        <w:t>Глава 5. ОСУЩЕСТВЛЕНИЕ ЗАКУПОК У СУБЪЕКТОВ МАЛОГО И СРЕДНЕГО ПРЕДПРИНИМАТЕЛЬСТВА</w:t>
      </w:r>
      <w:bookmarkEnd w:id="13"/>
      <w:bookmarkEnd w:id="14"/>
      <w:bookmarkEnd w:id="15"/>
    </w:p>
    <w:p>
      <w:pPr>
        <w:shd w:val="clear" w:color="auto" w:fill="FFFFFF"/>
        <w:tabs>
          <w:tab w:val="left" w:pos="709"/>
        </w:tabs>
        <w:ind w:firstLine="709"/>
        <w:jc w:val="both"/>
        <w:rPr>
          <w:rFonts w:ascii="Times New Roman" w:hAnsi="Times New Roman" w:eastAsia="Lucida Sans Unicode"/>
          <w:sz w:val="28"/>
          <w:szCs w:val="28"/>
        </w:rPr>
      </w:pPr>
    </w:p>
    <w:p>
      <w:pPr>
        <w:numPr>
          <w:ilvl w:val="1"/>
          <w:numId w:val="8"/>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Конкурентная закупка с участием субъектов малого и среднего предпринимательства осуществляется путем проведения предусмотренных Положением конкурентных закупок в электронной форме:</w:t>
      </w:r>
    </w:p>
    <w:p>
      <w:pPr>
        <w:numPr>
          <w:ilvl w:val="0"/>
          <w:numId w:val="9"/>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w:t>
      </w:r>
    </w:p>
    <w:p>
      <w:pPr>
        <w:numPr>
          <w:ilvl w:val="0"/>
          <w:numId w:val="9"/>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участниками которой являются только субъекты малого и среднего предпринимательства; </w:t>
      </w:r>
    </w:p>
    <w:p>
      <w:pPr>
        <w:numPr>
          <w:ilvl w:val="0"/>
          <w:numId w:val="9"/>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pPr>
        <w:numPr>
          <w:ilvl w:val="1"/>
          <w:numId w:val="8"/>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Конкурентная закупка, участниками которой могут быть только субъекты малого и среднего предпринимательства, осуществляется в электронной форме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pPr>
        <w:numPr>
          <w:ilvl w:val="1"/>
          <w:numId w:val="8"/>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Проведение конкурентной закупки, участниками которой могут быть только субъекты малого и среднего предпринимательства в соответствии с подпунктом 2 пункта 5.1 Положения, осуществляется Заказчиком в порядке, определенном Положением, на ЭП, функционирующей в соответствии с едиными требованиями, предусмотренными Федеральным законом от 5 апреля 2013 года № 44-ФЗ </w:t>
      </w:r>
      <w:r>
        <w:rPr>
          <w:rFonts w:ascii="Times New Roman" w:hAnsi="Times New Roman" w:eastAsia="Lucida Sans Unicode"/>
          <w:sz w:val="28"/>
          <w:szCs w:val="28"/>
        </w:rPr>
        <w:br w:type="textWrapping"/>
      </w:r>
      <w:r>
        <w:rPr>
          <w:rFonts w:ascii="Times New Roman" w:hAnsi="Times New Roman" w:eastAsia="Lucida Sans Unicode"/>
          <w:sz w:val="28"/>
          <w:szCs w:val="28"/>
        </w:rPr>
        <w:t>«О контрактной системе в сфере закупок товаров, работ, услуг для обеспечения государственных и муниципальных нужд» (далее – Федеральный закон № 44-ФЗ), дополнительными требованиями, установленными Правительством Российской Федерации, и требованиями к проведению такой конкурентной закупки, установленными Федеральным законом № 223-ФЗ. Перечень операторов ЭП, соответствующих указанным в настоящем пункте требованиям, утверждает Правительство Российской Федерации.</w:t>
      </w:r>
    </w:p>
    <w:p>
      <w:pPr>
        <w:numPr>
          <w:ilvl w:val="1"/>
          <w:numId w:val="8"/>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Конкурентная закупка у субъектов малого и среднего предпринимательства осуществляется с учетом положений, предусмотренных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предусмотренные статьей 3.4 Федерального закона № 223-ФЗ, Положением применяются к отношениям, связанным с осуществлением закупок, извещения об осуществлении которых размещены в ЕИС, на официальном сайте либо приглашения принять участие в которых направлены после даты начала функционирования операторов ЭП, указанных в пункте 5.3 настоящей главы.</w:t>
      </w:r>
    </w:p>
    <w:p>
      <w:pPr>
        <w:numPr>
          <w:ilvl w:val="1"/>
          <w:numId w:val="8"/>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порядке, определенном главой 13 Положения. Выбор способа обеспечения заявки на участие в такой закупке осуществляется участником такой закупки.</w:t>
      </w:r>
    </w:p>
    <w:p>
      <w:pPr>
        <w:numPr>
          <w:ilvl w:val="1"/>
          <w:numId w:val="8"/>
        </w:numPr>
        <w:shd w:val="clear" w:color="auto" w:fill="FFFFFF"/>
        <w:tabs>
          <w:tab w:val="left" w:pos="709"/>
          <w:tab w:val="left" w:pos="1701"/>
        </w:tabs>
        <w:contextualSpacing/>
        <w:jc w:val="both"/>
        <w:rPr>
          <w:rFonts w:ascii="Times New Roman" w:hAnsi="Times New Roman" w:eastAsia="Lucida Sans Unicode"/>
          <w:sz w:val="28"/>
          <w:szCs w:val="28"/>
        </w:rPr>
      </w:pPr>
      <w:r>
        <w:rPr>
          <w:rFonts w:ascii="Times New Roman" w:hAnsi="Times New Roman" w:eastAsia="Lucida Sans Unicode"/>
          <w:sz w:val="28"/>
          <w:szCs w:val="28"/>
        </w:rPr>
        <w:t>Порядок проведения конкурентной закупки в электронной форме,</w:t>
      </w:r>
    </w:p>
    <w:p>
      <w:pPr>
        <w:shd w:val="clear" w:color="auto" w:fill="FFFFFF"/>
        <w:tabs>
          <w:tab w:val="left" w:pos="709"/>
          <w:tab w:val="left" w:pos="1701"/>
        </w:tabs>
        <w:contextualSpacing/>
        <w:jc w:val="both"/>
        <w:rPr>
          <w:rFonts w:ascii="Times New Roman" w:hAnsi="Times New Roman" w:eastAsia="Lucida Sans Unicode"/>
          <w:sz w:val="28"/>
          <w:szCs w:val="28"/>
        </w:rPr>
      </w:pPr>
      <w:r>
        <w:rPr>
          <w:rFonts w:ascii="Times New Roman" w:hAnsi="Times New Roman" w:eastAsia="Lucida Sans Unicode"/>
          <w:sz w:val="28"/>
          <w:szCs w:val="28"/>
        </w:rPr>
        <w:t>участниками которой могут быть только субъекты малого и среднего предпринимательства, осуществляется по правилам, предусмотренным настоящим Положением с учетом особенностей наименований, порядка и сроков публикации протоколов, составляемых в ходе осуществления конкурентной закупки (по результатам конкурентной закупки) в порядке, установленном ЕИС.</w:t>
      </w:r>
    </w:p>
    <w:p>
      <w:pPr>
        <w:widowControl w:val="0"/>
        <w:shd w:val="clear" w:color="auto" w:fill="FFFFFF"/>
        <w:tabs>
          <w:tab w:val="left" w:pos="0"/>
        </w:tabs>
        <w:ind w:firstLine="726"/>
        <w:jc w:val="both"/>
        <w:rPr>
          <w:rFonts w:ascii="Times New Roman" w:hAnsi="Times New Roman" w:eastAsia="Lucida Sans Unicode"/>
        </w:rPr>
      </w:pPr>
      <w:r>
        <w:rPr>
          <w:rFonts w:ascii="Times New Roman" w:hAnsi="Times New Roman" w:eastAsia="Lucida Sans Unicode"/>
          <w:sz w:val="28"/>
          <w:szCs w:val="28"/>
        </w:rPr>
        <w:t>5.7. В документации о конкурентной закупке в электронной форме, предусмотренной подпунктом 2 пункта 5.1. Положения заказчик вправе установить обязанность предоставления информации и документов, предусмотренных частью 19.1 статьи 3.4 Федерального закона № 223-ФЗ.</w:t>
      </w:r>
    </w:p>
    <w:p>
      <w:pPr>
        <w:widowControl w:val="0"/>
        <w:shd w:val="clear" w:color="auto" w:fill="FFFFFF"/>
        <w:tabs>
          <w:tab w:val="left" w:pos="0"/>
        </w:tabs>
        <w:ind w:firstLine="726"/>
        <w:jc w:val="both"/>
        <w:rPr>
          <w:rFonts w:ascii="Times New Roman" w:hAnsi="Times New Roman" w:eastAsia="Lucida Sans Unicode"/>
          <w:color w:val="000000"/>
        </w:rPr>
      </w:pPr>
      <w:r>
        <w:rPr>
          <w:rFonts w:ascii="Times New Roman" w:hAnsi="Times New Roman" w:eastAsia="Lucida Sans Unicode"/>
          <w:sz w:val="28"/>
          <w:szCs w:val="28"/>
        </w:rPr>
        <w:t xml:space="preserve">5.8. </w:t>
      </w:r>
      <w:r>
        <w:rPr>
          <w:rFonts w:ascii="Times New Roman" w:hAnsi="Times New Roman"/>
          <w:color w:val="000000" w:themeColor="text1"/>
          <w:sz w:val="28"/>
          <w14:textFill>
            <w14:solidFill>
              <w14:schemeClr w14:val="tx1"/>
            </w14:solidFill>
          </w14:textFill>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оценки. При этом отсутствие указанных информации и документов не является основанием для отклонения заявки.</w:t>
      </w:r>
      <w:r>
        <w:rPr>
          <w:rFonts w:ascii="Times New Roman" w:hAnsi="Times New Roman" w:eastAsia="Lucida Sans Unicode"/>
          <w:color w:val="000000" w:themeColor="text1"/>
          <w:sz w:val="28"/>
          <w:szCs w:val="28"/>
          <w14:textFill>
            <w14:solidFill>
              <w14:schemeClr w14:val="tx1"/>
            </w14:solidFill>
          </w14:textFill>
        </w:rPr>
        <w:t xml:space="preserve"> </w:t>
      </w:r>
    </w:p>
    <w:p>
      <w:pPr>
        <w:widowControl w:val="0"/>
        <w:shd w:val="clear" w:color="auto" w:fill="FFFFFF"/>
        <w:tabs>
          <w:tab w:val="left" w:pos="0"/>
        </w:tabs>
        <w:ind w:firstLine="726"/>
        <w:jc w:val="both"/>
        <w:rPr>
          <w:rFonts w:ascii="Times New Roman" w:hAnsi="Times New Roman"/>
          <w:color w:val="000000"/>
        </w:rPr>
      </w:pPr>
      <w:r>
        <w:rPr>
          <w:rFonts w:ascii="Times New Roman" w:hAnsi="Times New Roman" w:eastAsia="Lucida Sans Unicode"/>
          <w:sz w:val="28"/>
          <w:szCs w:val="28"/>
        </w:rPr>
        <w:t xml:space="preserve">5.9. </w:t>
      </w:r>
      <w:r>
        <w:rPr>
          <w:rFonts w:ascii="Times New Roman" w:hAnsi="Times New Roman"/>
          <w:color w:val="000000" w:themeColor="text1"/>
          <w:sz w:val="28"/>
          <w14:textFill>
            <w14:solidFill>
              <w14:schemeClr w14:val="tx1"/>
            </w14:solidFill>
          </w14:textFill>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5.7 и 5.8 Положения. </w:t>
      </w:r>
    </w:p>
    <w:p>
      <w:pPr>
        <w:widowControl w:val="0"/>
        <w:shd w:val="clear" w:color="auto" w:fill="FFFFFF"/>
        <w:tabs>
          <w:tab w:val="left" w:pos="0"/>
        </w:tabs>
        <w:ind w:firstLine="726"/>
        <w:jc w:val="both"/>
        <w:rPr>
          <w:rFonts w:ascii="Times New Roman" w:hAnsi="Times New Roman"/>
          <w:color w:val="000000"/>
        </w:rPr>
      </w:pPr>
      <w:r>
        <w:rPr>
          <w:rFonts w:ascii="Times New Roman" w:hAnsi="Times New Roman"/>
          <w:color w:val="000000" w:themeColor="text1"/>
          <w:sz w:val="28"/>
          <w14:textFill>
            <w14:solidFill>
              <w14:schemeClr w14:val="tx1"/>
            </w14:solidFill>
          </w14:textFill>
        </w:rPr>
        <w:t xml:space="preserve">5.10.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5.8 Положения, не допускается. </w:t>
      </w:r>
    </w:p>
    <w:p>
      <w:pPr>
        <w:widowControl w:val="0"/>
        <w:shd w:val="clear" w:color="auto" w:fill="FFFFFF"/>
        <w:tabs>
          <w:tab w:val="left" w:pos="0"/>
        </w:tabs>
        <w:ind w:firstLine="726"/>
        <w:jc w:val="both"/>
        <w:rPr>
          <w:rFonts w:ascii="Times New Roman" w:hAnsi="Times New Roman"/>
          <w:color w:val="000000" w:themeColor="text1"/>
          <w:sz w:val="28"/>
          <w14:textFill>
            <w14:solidFill>
              <w14:schemeClr w14:val="tx1"/>
            </w14:solidFill>
          </w14:textFill>
        </w:rPr>
      </w:pPr>
      <w:r>
        <w:rPr>
          <w:rFonts w:ascii="Times New Roman" w:hAnsi="Times New Roman"/>
          <w:color w:val="000000" w:themeColor="text1"/>
          <w:sz w:val="28"/>
          <w14:textFill>
            <w14:solidFill>
              <w14:schemeClr w14:val="tx1"/>
            </w14:solidFill>
          </w14:textFill>
        </w:rPr>
        <w:t>5.11.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пунктом 10 части 19.1 статьи 3.4 Федерального закона № 223-ФЗ, а также пунктом 5.8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статьи 3.4 Федерального закона № 223-ФЗ, а также пунктом 5.8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Федерального закона № 223-ФЗ.</w:t>
      </w:r>
    </w:p>
    <w:p>
      <w:pPr>
        <w:widowControl w:val="0"/>
        <w:shd w:val="clear" w:color="auto" w:fill="FFFFFF"/>
        <w:tabs>
          <w:tab w:val="left" w:pos="0"/>
        </w:tabs>
        <w:ind w:firstLine="726"/>
        <w:jc w:val="both"/>
        <w:rPr>
          <w:rFonts w:ascii="Times New Roman" w:hAnsi="Times New Roman"/>
          <w:color w:val="000000" w:themeColor="text1"/>
          <w:sz w:val="28"/>
          <w14:textFill>
            <w14:solidFill>
              <w14:schemeClr w14:val="tx1"/>
            </w14:solidFill>
          </w14:textFill>
        </w:rPr>
      </w:pPr>
      <w:r>
        <w:rPr>
          <w:rFonts w:ascii="Times New Roman" w:hAnsi="Times New Roman"/>
          <w:color w:val="000000" w:themeColor="text1"/>
          <w:sz w:val="28"/>
          <w14:textFill>
            <w14:solidFill>
              <w14:schemeClr w14:val="tx1"/>
            </w14:solidFill>
          </w14:textFill>
        </w:rPr>
        <w:t xml:space="preserve">5.11.1. </w:t>
      </w:r>
      <w:r>
        <w:rPr>
          <w:rFonts w:hint="eastAsia" w:ascii="Times New Roman" w:hAnsi="Times New Roman"/>
          <w:color w:val="000000" w:themeColor="text1"/>
          <w:sz w:val="28"/>
          <w14:textFill>
            <w14:solidFill>
              <w14:schemeClr w14:val="tx1"/>
            </w14:solidFill>
          </w14:textFill>
        </w:rPr>
        <w:t>Участники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конкурса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электронной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форме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вправе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подать</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на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электронной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площадке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одно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дополнительное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ценовое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предложение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которое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должно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быть</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ниже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ценового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предложения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поданного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им</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ранее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Продолжительность</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приема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дополнительных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ценовых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предложений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составляет</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три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часа</w:t>
      </w:r>
      <w:r>
        <w:rPr>
          <w:rFonts w:ascii="Times New Roman" w:hAnsi="Times New Roman"/>
          <w:color w:val="000000" w:themeColor="text1"/>
          <w:sz w:val="28"/>
          <w14:textFill>
            <w14:solidFill>
              <w14:schemeClr w14:val="tx1"/>
            </w14:solidFill>
          </w14:textFill>
        </w:rPr>
        <w:t>.</w:t>
      </w:r>
    </w:p>
    <w:p>
      <w:pPr>
        <w:widowControl w:val="0"/>
        <w:shd w:val="clear" w:color="auto" w:fill="FFFFFF"/>
        <w:tabs>
          <w:tab w:val="left" w:pos="0"/>
        </w:tabs>
        <w:jc w:val="both"/>
      </w:pPr>
      <w:r>
        <w:rPr>
          <w:rFonts w:ascii="Times New Roman" w:hAnsi="Times New Roman"/>
          <w:color w:val="000000" w:themeColor="text1"/>
          <w:sz w:val="28"/>
          <w14:textFill>
            <w14:solidFill>
              <w14:schemeClr w14:val="tx1"/>
            </w14:solidFill>
          </w14:textFill>
        </w:rPr>
        <w:t xml:space="preserve">          5.11.2. </w:t>
      </w:r>
      <w:r>
        <w:rPr>
          <w:rFonts w:hint="eastAsia" w:ascii="Times New Roman" w:hAnsi="Times New Roman"/>
          <w:color w:val="000000" w:themeColor="text1"/>
          <w:sz w:val="28"/>
          <w14:textFill>
            <w14:solidFill>
              <w14:schemeClr w14:val="tx1"/>
            </w14:solidFill>
          </w14:textFill>
        </w:rPr>
        <w:t>В</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течение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одного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часа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после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окончания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срока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подачи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дополнительных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ценовых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предложений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оператор</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ЭП</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составляет</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протокол</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подачи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дополнительных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ценовых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предложений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содержащий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дату</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время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начала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окончания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подачи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дополнительных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ценовых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предложений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и</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направляет</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его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заказчику</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не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ранее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срока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размещения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заказчиком</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ЕИС</w:t>
      </w:r>
      <w:r>
        <w:rPr>
          <w:rFonts w:ascii="Times New Roman" w:hAnsi="Times New Roman"/>
          <w:color w:val="000000" w:themeColor="text1"/>
          <w:sz w:val="28"/>
          <w14:textFill>
            <w14:solidFill>
              <w14:schemeClr w14:val="tx1"/>
            </w14:solidFill>
          </w14:textFill>
        </w:rPr>
        <w:t xml:space="preserve">, на официальном сайте </w:t>
      </w:r>
      <w:r>
        <w:rPr>
          <w:rFonts w:hint="eastAsia" w:ascii="Times New Roman" w:hAnsi="Times New Roman"/>
          <w:color w:val="000000" w:themeColor="text1"/>
          <w:sz w:val="28"/>
          <w14:textFill>
            <w14:solidFill>
              <w14:schemeClr w14:val="tx1"/>
            </w14:solidFill>
          </w14:textFill>
        </w:rPr>
        <w:t>протокола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составляемого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ходе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проведения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конкурса</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электронной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форме</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по</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результатам</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рассмотрения</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вторых</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частей</w:t>
      </w:r>
      <w:r>
        <w:rPr>
          <w:rFonts w:ascii="Times New Roman" w:hAnsi="Times New Roman"/>
          <w:color w:val="000000" w:themeColor="text1"/>
          <w:sz w:val="28"/>
          <w14:textFill>
            <w14:solidFill>
              <w14:schemeClr w14:val="tx1"/>
            </w14:solidFill>
          </w14:textFill>
        </w:rPr>
        <w:t xml:space="preserve"> </w:t>
      </w:r>
      <w:r>
        <w:rPr>
          <w:rFonts w:hint="eastAsia" w:ascii="Times New Roman" w:hAnsi="Times New Roman"/>
          <w:color w:val="000000" w:themeColor="text1"/>
          <w:sz w:val="28"/>
          <w14:textFill>
            <w14:solidFill>
              <w14:schemeClr w14:val="tx1"/>
            </w14:solidFill>
          </w14:textFill>
        </w:rPr>
        <w:t>заявок</w:t>
      </w:r>
      <w:r>
        <w:rPr>
          <w:rFonts w:ascii="Times New Roman" w:hAnsi="Times New Roman"/>
          <w:color w:val="000000" w:themeColor="text1"/>
          <w:sz w:val="28"/>
          <w14:textFill>
            <w14:solidFill>
              <w14:schemeClr w14:val="tx1"/>
            </w14:solidFill>
          </w14:textFill>
        </w:rPr>
        <w:t>.</w:t>
      </w:r>
    </w:p>
    <w:p>
      <w:pPr>
        <w:widowControl w:val="0"/>
        <w:shd w:val="clear" w:color="auto" w:fill="FFFFFF"/>
        <w:tabs>
          <w:tab w:val="left" w:pos="0"/>
        </w:tabs>
        <w:ind w:firstLine="726"/>
        <w:jc w:val="both"/>
      </w:pPr>
      <w:r>
        <w:rPr>
          <w:rFonts w:ascii="Times New Roman" w:hAnsi="Times New Roman"/>
          <w:color w:val="000000" w:themeColor="text1"/>
          <w:sz w:val="28"/>
          <w14:textFill>
            <w14:solidFill>
              <w14:schemeClr w14:val="tx1"/>
            </w14:solidFill>
          </w14:textFill>
        </w:rPr>
        <w:t>5.12.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Федерального закона № 223-ФЗ.</w:t>
      </w:r>
    </w:p>
    <w:p>
      <w:pPr>
        <w:widowControl w:val="0"/>
        <w:shd w:val="clear" w:color="auto" w:fill="FFFFFF"/>
        <w:tabs>
          <w:tab w:val="left" w:pos="0"/>
        </w:tabs>
        <w:ind w:firstLine="726"/>
        <w:jc w:val="both"/>
      </w:pPr>
      <w:r>
        <w:rPr>
          <w:rFonts w:ascii="Times New Roman" w:hAnsi="Times New Roman"/>
          <w:color w:val="000000" w:themeColor="text1"/>
          <w:sz w:val="28"/>
          <w14:textFill>
            <w14:solidFill>
              <w14:schemeClr w14:val="tx1"/>
            </w14:solidFill>
          </w14:textFill>
        </w:rPr>
        <w:t>5.13.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pPr>
        <w:shd w:val="clear" w:color="auto" w:fill="FFFFFF"/>
        <w:tabs>
          <w:tab w:val="left" w:pos="709"/>
          <w:tab w:val="left" w:pos="1701"/>
        </w:tabs>
        <w:jc w:val="both"/>
        <w:rPr>
          <w:rFonts w:ascii="Times New Roman" w:hAnsi="Times New Roman" w:eastAsia="Lucida Sans Unicode"/>
          <w:color w:val="000000"/>
        </w:rPr>
      </w:pPr>
      <w:r>
        <w:rPr>
          <w:rFonts w:ascii="Times New Roman" w:hAnsi="Times New Roman" w:eastAsia="Lucida Sans Unicode"/>
          <w:color w:val="000000" w:themeColor="text1"/>
          <w:sz w:val="28"/>
          <w:szCs w:val="28"/>
          <w14:textFill>
            <w14:solidFill>
              <w14:schemeClr w14:val="tx1"/>
            </w14:solidFill>
          </w14:textFill>
        </w:rPr>
        <w:t xml:space="preserve">          5.14. </w:t>
      </w:r>
      <w:r>
        <w:rPr>
          <w:rFonts w:ascii="Times New Roman" w:hAnsi="Times New Roman"/>
          <w:color w:val="000000" w:themeColor="text1"/>
          <w:sz w:val="28"/>
          <w14:textFill>
            <w14:solidFill>
              <w14:schemeClr w14:val="tx1"/>
            </w14:solidFill>
          </w14:textFill>
        </w:rPr>
        <w:t>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r>
        <w:rPr>
          <w:rFonts w:ascii="Times New Roman" w:hAnsi="Times New Roman" w:eastAsia="Lucida Sans Unicode"/>
          <w:sz w:val="28"/>
          <w:szCs w:val="28"/>
        </w:rPr>
        <w:t>.</w:t>
      </w:r>
    </w:p>
    <w:p>
      <w:pPr>
        <w:shd w:val="clear" w:color="auto" w:fill="FFFFFF"/>
        <w:tabs>
          <w:tab w:val="left" w:pos="709"/>
          <w:tab w:val="left" w:pos="1701"/>
        </w:tabs>
        <w:contextualSpacing/>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16" w:name="_Toc518893388"/>
      <w:bookmarkStart w:id="17" w:name="_Toc516146012"/>
      <w:bookmarkStart w:id="18" w:name="_Toc450226730"/>
      <w:r>
        <w:rPr>
          <w:rFonts w:ascii="Times New Roman" w:hAnsi="Times New Roman"/>
          <w:bCs/>
          <w:sz w:val="28"/>
          <w:szCs w:val="28"/>
        </w:rPr>
        <w:t>Глава 6. ЗАКУПОЧНАЯ КОМИССИЯ</w:t>
      </w:r>
      <w:bookmarkEnd w:id="16"/>
      <w:bookmarkEnd w:id="17"/>
      <w:bookmarkEnd w:id="18"/>
    </w:p>
    <w:p>
      <w:pPr>
        <w:shd w:val="clear" w:color="auto" w:fill="FFFFFF"/>
        <w:tabs>
          <w:tab w:val="left" w:pos="709"/>
        </w:tabs>
        <w:ind w:firstLine="709"/>
        <w:jc w:val="both"/>
        <w:rPr>
          <w:rFonts w:ascii="Times New Roman" w:hAnsi="Times New Roman" w:eastAsia="Lucida Sans Unicode"/>
          <w:sz w:val="28"/>
          <w:szCs w:val="28"/>
        </w:rPr>
      </w:pP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конкурентной закупки (далее – закупочная комиссия).</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Решение о создании закупочной комиссии принимается до начала проведения закупки Заказчиком путем издания распорядительного акта. При этом определяются состав закупочной комиссии и порядок ее работы, назначается председатель закупочной комиссии. Количество членов закупочной комиссии должно быть не менее пяти человек.</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осуществлении закупки</w:t>
      </w:r>
      <w:r>
        <w:rPr>
          <w:rFonts w:ascii="Times New Roman" w:hAnsi="Times New Roman" w:eastAsia="Calibri"/>
          <w:sz w:val="28"/>
          <w:szCs w:val="28"/>
        </w:rPr>
        <w:t xml:space="preserve"> </w:t>
      </w:r>
      <w:r>
        <w:rPr>
          <w:rFonts w:ascii="Times New Roman" w:hAnsi="Times New Roman" w:eastAsia="Lucida Sans Unicode"/>
          <w:sz w:val="28"/>
          <w:szCs w:val="28"/>
        </w:rPr>
        <w:t>с НМЦД, максимальным значением цены договора от пяти миллионов рублей и выше Заказчик обеспечивает включение в состав закупочной комиссии представителей министерства или министерства и иного исполнительного органа государственной власти Иркутской области в количестве не менее двух третей состава членов закупочной комиссии, председателем, заместителем председателя, секретарем закупочной комиссии в таком случае назначаются представители министерства. Регламент работы такой закупочной комиссии определяется министерством.</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извещении об осуществлении конкурентной закупки, документации о конкурентной закупке с НМЦД, максимальным значением цены договора от пяти миллионов рублей и выше Заказчик указывает, что местом проведения заседаний закупочной комиссии является место нахождения министерства.</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Замена члена закупочной комиссии допускается только по решению Заказчика, а в отношении члена закупочной комиссии из числа представителей министерства, иного исполнительного органа государственной власти Иркутской области такое решение может быть принято только по предложению соответственно министерства, иного исполнительного органа государственной власти Иркутской области.</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состав закупочной комиссии не могут включаться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либо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208"/>
        <w:numPr>
          <w:ilvl w:val="2"/>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пунктом 6.6 Положения. В случае выявления в составе закупочной комиссии физических лиц, указанных в пункте 6.6 Положения, Заказчик,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положениями пункта 6.6 Положения.</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Руководитель заказчика, член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Заседание закупочной комиссии считается правомочным, если на нем присутствуют не менее пятидесяти процентов от общего числа ее членов. Принятие решения членами закупочной комиссии путем проведения заочного голосования, а также делегирования ими своих полномочий иным лицам не допускается.</w:t>
      </w:r>
    </w:p>
    <w:p>
      <w:pPr>
        <w:numPr>
          <w:ilvl w:val="1"/>
          <w:numId w:val="1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Calibri"/>
          <w:sz w:val="28"/>
          <w:szCs w:val="28"/>
        </w:rPr>
        <w:t>Решения закупочной комиссии принимаются простым большинством голосов от числа членов закупочной комиссии. При равенстве голосов голос председателя (председательствующего) является решающим. При голосовании каждый член закупочной комиссии имеет один голос.</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19" w:name="_Toc516146013"/>
      <w:bookmarkStart w:id="20" w:name="_Toc518893389"/>
      <w:bookmarkStart w:id="21" w:name="_Toc450226733"/>
      <w:r>
        <w:rPr>
          <w:rFonts w:ascii="Times New Roman" w:hAnsi="Times New Roman"/>
          <w:bCs/>
          <w:sz w:val="28"/>
          <w:szCs w:val="28"/>
        </w:rPr>
        <w:t>Глава 7. СПОСОБЫ ЗАКУПКИ И УСЛОВИЯ ИХ ОСУЩЕСТЛЕНИЯ</w:t>
      </w:r>
      <w:bookmarkEnd w:id="19"/>
      <w:bookmarkEnd w:id="20"/>
    </w:p>
    <w:p>
      <w:pPr>
        <w:shd w:val="clear" w:color="auto" w:fill="FFFFFF"/>
        <w:tabs>
          <w:tab w:val="left" w:pos="709"/>
        </w:tabs>
        <w:ind w:firstLine="709"/>
        <w:jc w:val="both"/>
        <w:rPr>
          <w:rFonts w:ascii="Times New Roman" w:hAnsi="Times New Roman" w:eastAsia="Lucida Sans Unicode"/>
          <w:sz w:val="28"/>
          <w:szCs w:val="28"/>
        </w:rPr>
      </w:pPr>
    </w:p>
    <w:p>
      <w:pPr>
        <w:numPr>
          <w:ilvl w:val="1"/>
          <w:numId w:val="1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целях удовлетворения потребностей в товарах, работах, услугах Заказчик осуществляет конкурентные и неконкурентные закупки. </w:t>
      </w:r>
    </w:p>
    <w:p>
      <w:pPr>
        <w:numPr>
          <w:ilvl w:val="1"/>
          <w:numId w:val="1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Конкурентной закупкой является закупка, осуществляемая с соблюдением одновременно следующих условий:</w:t>
      </w:r>
    </w:p>
    <w:p>
      <w:pPr>
        <w:numPr>
          <w:ilvl w:val="0"/>
          <w:numId w:val="1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информация о конкурентной закупке сообщается Заказчиком одним из следующих способов:</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а)</w:t>
      </w:r>
      <w:r>
        <w:rPr>
          <w:rFonts w:ascii="Times New Roman" w:hAnsi="Times New Roman" w:eastAsia="Lucida Sans Unicode"/>
          <w:sz w:val="28"/>
          <w:szCs w:val="28"/>
        </w:rPr>
        <w:tab/>
      </w:r>
      <w:r>
        <w:rPr>
          <w:rFonts w:ascii="Times New Roman" w:hAnsi="Times New Roman" w:eastAsia="Lucida Sans Unicode"/>
          <w:sz w:val="28"/>
          <w:szCs w:val="28"/>
        </w:rPr>
        <w:t>путем размещения в ЕИС, на официальном сайте извещения об осуществлении конкурентной закупки, доступного неограниченному кругу лиц, с приложением документации о конкурентной закупке (за исключением запроса котировок в электронной форме);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б)</w:t>
      </w:r>
      <w:r>
        <w:rPr>
          <w:rFonts w:ascii="Times New Roman" w:hAnsi="Times New Roman" w:eastAsia="Lucida Sans Unicode"/>
          <w:sz w:val="28"/>
          <w:szCs w:val="28"/>
        </w:rPr>
        <w:tab/>
      </w:r>
      <w:r>
        <w:rPr>
          <w:rFonts w:ascii="Times New Roman" w:hAnsi="Times New Roman" w:eastAsia="Lucida Sans Unicode"/>
          <w:sz w:val="28"/>
          <w:szCs w:val="28"/>
        </w:rPr>
        <w:t>посредством направления приглашений принять участие в закрытой конкурентной закупке в случаях проведения закрытого конкурса, закрытого конкурса в электронной форме, закрытого аукциона в электронной форме, закрытого запроса котировок в электронной форме, закрытого запроса предложений в электронной форме, осуществляемых закрытым способом (далее также - закрытая конкурентная закупка),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pPr>
        <w:numPr>
          <w:ilvl w:val="0"/>
          <w:numId w:val="1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pPr>
        <w:numPr>
          <w:ilvl w:val="0"/>
          <w:numId w:val="1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описание предмета конкурентной закупки осуществляется с учетом следующих правил:</w:t>
      </w:r>
    </w:p>
    <w:p>
      <w:pPr>
        <w:shd w:val="clear" w:color="auto" w:fill="FFFFFF"/>
        <w:tabs>
          <w:tab w:val="left" w:pos="0"/>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а) в описании предмета конкурентной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shd w:val="clear" w:color="auto" w:fill="FFFFFF"/>
        <w:tabs>
          <w:tab w:val="left" w:pos="0"/>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б)    в описание предмета конкурентной закупки не должны включаться</w:t>
      </w:r>
    </w:p>
    <w:p>
      <w:pPr>
        <w:shd w:val="clear" w:color="auto" w:fill="FFFFFF"/>
        <w:tabs>
          <w:tab w:val="left" w:pos="0"/>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shd w:val="clear" w:color="auto" w:fill="FFFFFF"/>
        <w:tabs>
          <w:tab w:val="left" w:pos="0"/>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в) в случае использования в описании предмета закупки указания на</w:t>
      </w:r>
    </w:p>
    <w:p>
      <w:pPr>
        <w:shd w:val="clear" w:color="auto" w:fill="FFFFFF"/>
        <w:tabs>
          <w:tab w:val="left" w:pos="0"/>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товарный знак необходимо использовать слова «(или эквивалент)», за исключением случаев:</w:t>
      </w:r>
    </w:p>
    <w:p>
      <w:pPr>
        <w:numPr>
          <w:ilvl w:val="0"/>
          <w:numId w:val="1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numPr>
          <w:ilvl w:val="0"/>
          <w:numId w:val="1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numPr>
          <w:ilvl w:val="0"/>
          <w:numId w:val="1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закупок товаров, необходимых для исполнения государственного или муниципального контракта;</w:t>
      </w:r>
    </w:p>
    <w:p>
      <w:pPr>
        <w:numPr>
          <w:ilvl w:val="0"/>
          <w:numId w:val="1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обязательств по заключенным Заказчиком договорам с юридическими лицами, в том числе иностранными юридическими лицами;</w:t>
      </w:r>
    </w:p>
    <w:p>
      <w:pPr>
        <w:pStyle w:val="208"/>
        <w:numPr>
          <w:ilvl w:val="0"/>
          <w:numId w:val="12"/>
        </w:numPr>
        <w:shd w:val="clear" w:color="auto" w:fill="FFFFFF"/>
        <w:tabs>
          <w:tab w:val="left" w:pos="709"/>
          <w:tab w:val="left" w:pos="993"/>
        </w:tabs>
        <w:ind w:left="0" w:firstLine="567"/>
        <w:jc w:val="both"/>
        <w:rPr>
          <w:rFonts w:ascii="Times New Roman" w:hAnsi="Times New Roman" w:eastAsia="Lucida Sans Unicode"/>
          <w:sz w:val="28"/>
          <w:szCs w:val="28"/>
        </w:rPr>
      </w:pPr>
      <w:r>
        <w:rPr>
          <w:rFonts w:ascii="Times New Roman" w:hAnsi="Times New Roman" w:eastAsia="Lucida Sans Unicode"/>
          <w:sz w:val="28"/>
          <w:szCs w:val="28"/>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p>
    <w:p>
      <w:pPr>
        <w:numPr>
          <w:ilvl w:val="1"/>
          <w:numId w:val="11"/>
        </w:numPr>
        <w:shd w:val="clear" w:color="auto" w:fill="FFFFFF"/>
        <w:tabs>
          <w:tab w:val="left" w:pos="709"/>
          <w:tab w:val="left" w:pos="1701"/>
        </w:tabs>
        <w:ind w:left="0" w:firstLine="851"/>
        <w:jc w:val="both"/>
        <w:rPr>
          <w:rFonts w:ascii="Times New Roman" w:hAnsi="Times New Roman" w:eastAsia="Lucida Sans Unicode"/>
          <w:sz w:val="28"/>
          <w:szCs w:val="28"/>
        </w:rPr>
      </w:pPr>
      <w:bookmarkStart w:id="22" w:name="конкур"/>
      <w:r>
        <w:rPr>
          <w:rFonts w:ascii="Times New Roman" w:hAnsi="Times New Roman" w:eastAsia="Lucida Sans Unicode"/>
          <w:sz w:val="28"/>
          <w:szCs w:val="28"/>
        </w:rPr>
        <w:t>Конкурентные закупки, осуществляемые путем проведения торгов:</w:t>
      </w:r>
    </w:p>
    <w:p>
      <w:pPr>
        <w:numPr>
          <w:ilvl w:val="0"/>
          <w:numId w:val="14"/>
        </w:numPr>
        <w:shd w:val="clear" w:color="auto" w:fill="FFFFFF"/>
        <w:tabs>
          <w:tab w:val="left" w:pos="709"/>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 xml:space="preserve">конкурс (конкурс в электронной форме, открытый конкурс, закрытый конкурс); </w:t>
      </w:r>
    </w:p>
    <w:p>
      <w:pPr>
        <w:numPr>
          <w:ilvl w:val="0"/>
          <w:numId w:val="14"/>
        </w:numPr>
        <w:shd w:val="clear" w:color="auto" w:fill="FFFFFF"/>
        <w:tabs>
          <w:tab w:val="left" w:pos="709"/>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аукцион (аукцион в электронной форме);</w:t>
      </w:r>
    </w:p>
    <w:p>
      <w:pPr>
        <w:numPr>
          <w:ilvl w:val="0"/>
          <w:numId w:val="14"/>
        </w:numPr>
        <w:shd w:val="clear" w:color="auto" w:fill="FFFFFF"/>
        <w:tabs>
          <w:tab w:val="left" w:pos="709"/>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 xml:space="preserve">запрос котировок (запрос котировок в электронной форме); </w:t>
      </w:r>
    </w:p>
    <w:p>
      <w:pPr>
        <w:numPr>
          <w:ilvl w:val="0"/>
          <w:numId w:val="14"/>
        </w:numPr>
        <w:shd w:val="clear" w:color="auto" w:fill="FFFFFF"/>
        <w:tabs>
          <w:tab w:val="left" w:pos="709"/>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запрос предложений (запрос предложений в электронной форме).</w:t>
      </w:r>
    </w:p>
    <w:p>
      <w:pPr>
        <w:numPr>
          <w:ilvl w:val="1"/>
          <w:numId w:val="11"/>
        </w:numPr>
        <w:shd w:val="clear" w:color="auto" w:fill="FFFFFF"/>
        <w:tabs>
          <w:tab w:val="left" w:pos="709"/>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К конкурентным закупкам, соответствующим требованиям Федерального закона № 223-ФЗ и осуществляемым иным способом, относятся закрытый аукцион в электронной форме, закрытый запрос котировок в электронной форме, закрытый запрос предложений в электронной форме, повторный открытый конкурс.</w:t>
      </w:r>
      <w:bookmarkEnd w:id="22"/>
    </w:p>
    <w:p>
      <w:pPr>
        <w:numPr>
          <w:ilvl w:val="1"/>
          <w:numId w:val="11"/>
        </w:numPr>
        <w:shd w:val="clear" w:color="auto" w:fill="FFFFFF"/>
        <w:tabs>
          <w:tab w:val="left" w:pos="709"/>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Неконкурентной закупкой является закупка, осуществляемая путем заключения договора с единственным поставщиком (исполнителем, подрядчиком). Исчерпывающий перечень случаев осуществления такой закупки и порядок заключения договора с единственным поставщиком (подрядчиком, исполнителем) установлены главой 19 Положения.</w:t>
      </w:r>
    </w:p>
    <w:p>
      <w:pPr>
        <w:numPr>
          <w:ilvl w:val="1"/>
          <w:numId w:val="1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Конкурс -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Конкурс проводится в случае, если для определения победителя закупаемые товары, работы, услуги, участников закупки необходимо сравнить по ценовым и неценовым (качественным, квалификационным) критериям в совокупности.  </w:t>
      </w:r>
    </w:p>
    <w:p>
      <w:pPr>
        <w:shd w:val="clear" w:color="auto" w:fill="FFFFFF"/>
        <w:tabs>
          <w:tab w:val="left" w:pos="0"/>
        </w:tabs>
        <w:jc w:val="both"/>
        <w:rPr>
          <w:rFonts w:ascii="Times New Roman" w:hAnsi="Times New Roman"/>
          <w:sz w:val="28"/>
          <w:szCs w:val="28"/>
        </w:rPr>
      </w:pPr>
      <w:r>
        <w:rPr>
          <w:rFonts w:ascii="Times New Roman" w:hAnsi="Times New Roman"/>
          <w:sz w:val="28"/>
          <w:szCs w:val="28"/>
        </w:rPr>
        <w:t xml:space="preserve">         7.7.        Аукцион - это форма торгов, при которой победителем </w:t>
      </w:r>
    </w:p>
    <w:p>
      <w:pPr>
        <w:shd w:val="clear" w:color="auto" w:fill="FFFFFF"/>
        <w:tabs>
          <w:tab w:val="left" w:pos="0"/>
        </w:tabs>
        <w:jc w:val="both"/>
        <w:rPr>
          <w:rFonts w:ascii="Times New Roman" w:hAnsi="Times New Roman"/>
          <w:sz w:val="28"/>
          <w:szCs w:val="28"/>
        </w:rPr>
      </w:pPr>
      <w:r>
        <w:rPr>
          <w:rFonts w:ascii="Times New Roman" w:hAnsi="Times New Roman"/>
          <w:sz w:val="28"/>
          <w:szCs w:val="28"/>
        </w:rPr>
        <w:t>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и которое предложило наиболее низкую цену договора,  наиболее низкую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путем снижения НМЦД, начальной цены единицы товара, работы, услуги, начальной суммы цен указанных единиц                  (в случае, если количество поставляемых товаров, объем подлежащих выполнению работ, оказанию услуг невозможно определить), указанной в извещении о проведении аукциона, на установленную в документации о конкурентной закупке величину (далее – «шаг аукциона»).</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Аукцион проводится в случае, если для закупаемых товаров, работ,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услуг существует функционирующий рынок, и которые можно сравнить по цене без использования дополнительных критериев.</w:t>
      </w:r>
    </w:p>
    <w:p>
      <w:pPr>
        <w:pStyle w:val="208"/>
        <w:numPr>
          <w:ilvl w:val="1"/>
          <w:numId w:val="15"/>
        </w:num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Запрос котировок - это форма торгов, при которой победителем</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w:t>
      </w:r>
      <w:r>
        <w:rPr>
          <w:rFonts w:ascii="Times New Roman" w:hAnsi="Times New Roman"/>
          <w:color w:val="000000" w:themeColor="text1"/>
          <w:sz w:val="28"/>
          <w:szCs w:val="28"/>
          <w14:textFill>
            <w14:solidFill>
              <w14:schemeClr w14:val="tx1"/>
            </w14:solidFill>
          </w14:textFill>
        </w:rPr>
        <w:t xml:space="preserve">цену договора, наиболее низкую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Запрос котировок проводится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и проведение закупки иным способом нецелесообразно в виду необходимости сокращения затрат времени на проведение закупочных процедур.</w:t>
      </w:r>
    </w:p>
    <w:p>
      <w:pPr>
        <w:numPr>
          <w:ilvl w:val="1"/>
          <w:numId w:val="1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Запрос предложений - 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конкурентной закупке и содержит лучшие условия поставки товаров, выполнения работ, оказания услуг. </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Запрос предложений проводится в случае, если для определения победителя закупаемые товары (работы, услуги), участников закупки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 </w:t>
      </w:r>
    </w:p>
    <w:p>
      <w:pPr>
        <w:numPr>
          <w:ilvl w:val="1"/>
          <w:numId w:val="1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выбирает способ закупки в соответствии с положениями настоящей главы. При этом Заказчик не вправе совершать действия, влекущие за собой ограничение, исключение конкуренции, необоснованное сокращение числа участников закупки в виде создания преимущественных условий, в том числе путем сокращения объема закупки, снижения НМЦД (максимального значения цены договора, цены договора, заключаемого с единственным поставщиком (подрядчиком, исполнителем) в целях искусственного дробления закупки. Под искусственным дроблением закупки, в целях Положения, понимается одновременное либо в течение одного квартала осуществление нескольких закупок, имеющих один предмет (идентичные/однородные товары, технологически и функционально связанные работы или услуги) при условии, что потребность в таких товарах (работах, услугах) на плановый период заранее известна Заказчику и не существует препятствий технологического или экономического характера, не позволяющих провести одну процедуру закупки для удовлетворения потребности Заказчика в полном объеме.</w:t>
      </w:r>
    </w:p>
    <w:p>
      <w:pPr>
        <w:shd w:val="clear" w:color="auto" w:fill="FFFFFF"/>
        <w:tabs>
          <w:tab w:val="left" w:pos="709"/>
        </w:tabs>
        <w:ind w:firstLine="709"/>
        <w:jc w:val="center"/>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23" w:name="_Toc516146014"/>
      <w:bookmarkStart w:id="24" w:name="_Toc518893390"/>
      <w:r>
        <w:rPr>
          <w:rFonts w:ascii="Times New Roman" w:hAnsi="Times New Roman"/>
          <w:bCs/>
          <w:sz w:val="28"/>
          <w:szCs w:val="28"/>
        </w:rPr>
        <w:t>Глава 8. ОСОБЕННОСТИ ОСУЩЕСТВЛЕНИЯ ЗАКУПОК В ЭЛЕКТРОННОЙ ФОРМЕ</w:t>
      </w:r>
      <w:bookmarkEnd w:id="23"/>
      <w:bookmarkEnd w:id="24"/>
    </w:p>
    <w:p>
      <w:pPr>
        <w:shd w:val="clear" w:color="auto" w:fill="FFFFFF"/>
        <w:tabs>
          <w:tab w:val="left" w:pos="709"/>
        </w:tabs>
        <w:ind w:firstLine="709"/>
        <w:jc w:val="both"/>
        <w:rPr>
          <w:rFonts w:ascii="Times New Roman" w:hAnsi="Times New Roman" w:eastAsia="Lucida Sans Unicode"/>
          <w:sz w:val="28"/>
          <w:szCs w:val="28"/>
        </w:rPr>
      </w:pPr>
    </w:p>
    <w:p>
      <w:pPr>
        <w:numPr>
          <w:ilvl w:val="1"/>
          <w:numId w:val="16"/>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Конкурентная закупка в электронной форме проводится с использованием программно-аппаратных средств ЭП, оснащенной средствами обеспечения бесперебойной интеграции с РИС, а в случае осуществления конкурентной закупки, предусмотренной подпунктом 2 пункта 5.1 Положения - на ЭП, определенных Правительством Российской Федерации, функционирующих в соответствии с едиными требованиями, предусмотренными Федеральным законом № 44-ФЗ, после даты начала функционирования таких ЭП.</w:t>
      </w:r>
    </w:p>
    <w:p>
      <w:pPr>
        <w:numPr>
          <w:ilvl w:val="1"/>
          <w:numId w:val="16"/>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Осуществление закупки в электронной форме является обязательным, если Заказчиком закупаются товары, работы, услуги, включенные в перечень товаров, работ, услуг, закупка которых осуществляется в электронной форме, утвержденный постановлением Правительства Российской Федерации от 21 июня 2012 года № 616 </w:t>
      </w:r>
      <w:r>
        <w:rPr>
          <w:rFonts w:ascii="Times New Roman" w:hAnsi="Times New Roman" w:eastAsia="Lucida Sans Unicode"/>
          <w:sz w:val="28"/>
          <w:szCs w:val="28"/>
        </w:rPr>
        <w:br w:type="textWrapping"/>
      </w:r>
      <w:r>
        <w:rPr>
          <w:rFonts w:ascii="Times New Roman" w:hAnsi="Times New Roman" w:eastAsia="Lucida Sans Unicode"/>
          <w:sz w:val="28"/>
          <w:szCs w:val="28"/>
        </w:rPr>
        <w:t>«Об утверждении перечня товаров, работ и услуг, закупка которых осуществляется в электронной форме», а также в случае осуществления закупки, предусмотренной подпунктом 2 пункта 5.1 Положения.</w:t>
      </w:r>
    </w:p>
    <w:p>
      <w:pPr>
        <w:numPr>
          <w:ilvl w:val="1"/>
          <w:numId w:val="16"/>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на официальном сайте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на ЭП.</w:t>
      </w:r>
    </w:p>
    <w:p>
      <w:pPr>
        <w:numPr>
          <w:ilvl w:val="1"/>
          <w:numId w:val="16"/>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Особенности документооборота при проведении электронных закупок:</w:t>
      </w:r>
    </w:p>
    <w:p>
      <w:pPr>
        <w:numPr>
          <w:ilvl w:val="0"/>
          <w:numId w:val="17"/>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обмен информацией, связанной с получением аккредитации на ЭП и осуществлением конкурентной закупки в электронной форме между участником конкурентной закупки в электронной форме, Заказчиком, оператором ЭП осуществляется на ЭП в форме электронных документов;</w:t>
      </w:r>
    </w:p>
    <w:p>
      <w:pPr>
        <w:numPr>
          <w:ilvl w:val="0"/>
          <w:numId w:val="17"/>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электронные документы, направляемые участником конкурентной закупки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отвечающей требованиями Федерального закона от 6 апреля 2011 года № 63-ФЗ </w:t>
      </w:r>
      <w:r>
        <w:rPr>
          <w:rFonts w:ascii="Times New Roman" w:hAnsi="Times New Roman" w:eastAsia="Lucida Sans Unicode"/>
          <w:sz w:val="28"/>
          <w:szCs w:val="28"/>
        </w:rPr>
        <w:br w:type="textWrapping"/>
      </w:r>
      <w:r>
        <w:rPr>
          <w:rFonts w:ascii="Times New Roman" w:hAnsi="Times New Roman" w:eastAsia="Lucida Sans Unicode"/>
          <w:sz w:val="28"/>
          <w:szCs w:val="28"/>
        </w:rPr>
        <w:t xml:space="preserve">«Об электронной подписи» (далее - электронная подпись); </w:t>
      </w:r>
    </w:p>
    <w:p>
      <w:pPr>
        <w:numPr>
          <w:ilvl w:val="0"/>
          <w:numId w:val="17"/>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электронные документы, направляемые оператором ЭП участнику конкурентной закупки в электронной форме, Заказчику или размещаемые оператором ЭП на ЭП и в ЕИС, должны быть подписаны электронной подписью лица, имеющего право действовать от имени оператора ЭП.</w:t>
      </w:r>
    </w:p>
    <w:p>
      <w:pPr>
        <w:numPr>
          <w:ilvl w:val="1"/>
          <w:numId w:val="16"/>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Порядок взаимодействия Заказчика с оператором ЭП при осуществлении конкурентной закупки в электронной форме устанавливается регламентом работы ЭП и соглашением, заключенным между Заказчиком и оператором ЭП, с учетом положений Федерального закона № 223-ФЗ.</w:t>
      </w:r>
    </w:p>
    <w:p>
      <w:pPr>
        <w:numPr>
          <w:ilvl w:val="1"/>
          <w:numId w:val="16"/>
        </w:numPr>
        <w:shd w:val="clear" w:color="auto" w:fill="FFFFFF"/>
        <w:tabs>
          <w:tab w:val="left" w:pos="709"/>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Доля конкурентных закупок, которые Заказчик обязан осуществить в электронной форме, должна составлять не менее семидесяти процентов совокупного годового объема конкурентных закупок Заказчика.</w:t>
      </w:r>
    </w:p>
    <w:p>
      <w:pPr>
        <w:shd w:val="clear" w:color="auto" w:fill="FFFFFF"/>
        <w:tabs>
          <w:tab w:val="left" w:pos="709"/>
          <w:tab w:val="left" w:pos="1701"/>
        </w:tabs>
        <w:ind w:firstLine="709"/>
        <w:jc w:val="center"/>
        <w:rPr>
          <w:rFonts w:ascii="Times New Roman" w:hAnsi="Times New Roman" w:eastAsia="Lucida Sans Unicode"/>
          <w:sz w:val="28"/>
          <w:szCs w:val="28"/>
        </w:rPr>
      </w:pPr>
    </w:p>
    <w:p>
      <w:pPr>
        <w:keepNext/>
        <w:shd w:val="clear" w:color="auto" w:fill="FFFFFF"/>
        <w:tabs>
          <w:tab w:val="left" w:pos="709"/>
          <w:tab w:val="left" w:pos="1701"/>
        </w:tabs>
        <w:ind w:firstLine="709"/>
        <w:jc w:val="center"/>
        <w:outlineLvl w:val="0"/>
        <w:rPr>
          <w:rFonts w:ascii="Times New Roman" w:hAnsi="Times New Roman"/>
          <w:bCs/>
          <w:sz w:val="28"/>
          <w:szCs w:val="28"/>
        </w:rPr>
      </w:pPr>
      <w:bookmarkStart w:id="25" w:name="_Toc516146015"/>
      <w:bookmarkStart w:id="26" w:name="_Toc518893391"/>
      <w:r>
        <w:rPr>
          <w:rFonts w:ascii="Times New Roman" w:hAnsi="Times New Roman"/>
          <w:bCs/>
          <w:sz w:val="28"/>
          <w:szCs w:val="28"/>
        </w:rPr>
        <w:t xml:space="preserve">Глава 9. ПОРЯДОК </w:t>
      </w:r>
      <w:bookmarkEnd w:id="21"/>
      <w:r>
        <w:rPr>
          <w:rFonts w:ascii="Times New Roman" w:hAnsi="Times New Roman"/>
          <w:bCs/>
          <w:sz w:val="28"/>
          <w:szCs w:val="28"/>
        </w:rPr>
        <w:t>ОПРЕДЕЛЕНИЯ</w:t>
      </w:r>
      <w:bookmarkEnd w:id="25"/>
      <w:bookmarkEnd w:id="26"/>
      <w:r>
        <w:t xml:space="preserve"> </w:t>
      </w:r>
      <w:r>
        <w:rPr>
          <w:rFonts w:ascii="Times New Roman" w:hAnsi="Times New Roman"/>
          <w:sz w:val="28"/>
        </w:rPr>
        <w:t>И ОБОСНОВАНИЯ</w:t>
      </w:r>
    </w:p>
    <w:p>
      <w:pPr>
        <w:keepNext/>
        <w:shd w:val="clear" w:color="auto" w:fill="FFFFFF"/>
        <w:tabs>
          <w:tab w:val="left" w:pos="709"/>
          <w:tab w:val="left" w:pos="1701"/>
        </w:tabs>
        <w:ind w:firstLine="709"/>
        <w:jc w:val="center"/>
        <w:outlineLvl w:val="0"/>
        <w:rPr>
          <w:rFonts w:ascii="Times New Roman" w:hAnsi="Times New Roman"/>
          <w:bCs/>
          <w:sz w:val="28"/>
          <w:szCs w:val="28"/>
        </w:rPr>
      </w:pPr>
      <w:bookmarkStart w:id="27" w:name="_Toc450226734"/>
      <w:bookmarkStart w:id="28" w:name="_Toc516146016"/>
      <w:bookmarkStart w:id="29" w:name="_Toc518893392"/>
      <w:r>
        <w:rPr>
          <w:rFonts w:ascii="Times New Roman" w:hAnsi="Times New Roman"/>
          <w:bCs/>
          <w:sz w:val="28"/>
          <w:szCs w:val="28"/>
        </w:rPr>
        <w:t>НАЧАЛЬНОЙ (МАКСИМАЛЬНОЙ) ЦЕНЫ ДОГОВОРА</w:t>
      </w:r>
      <w:bookmarkEnd w:id="27"/>
      <w:r>
        <w:rPr>
          <w:rFonts w:ascii="Times New Roman" w:hAnsi="Times New Roman"/>
          <w:bCs/>
          <w:sz w:val="28"/>
          <w:szCs w:val="28"/>
        </w:rPr>
        <w:t>, ЦЕНЫ ДОГОВОРА, ЗАКЛЮЧАЕМОГО С ЕДИНСТВЕННЫМ ПОСТАВЩИКОМ (ПОДРЯДЧИКОМ, ИСПОЛНИТЕЛЕМ)</w:t>
      </w:r>
      <w:bookmarkEnd w:id="28"/>
      <w:bookmarkEnd w:id="29"/>
    </w:p>
    <w:p>
      <w:pPr>
        <w:shd w:val="clear" w:color="auto" w:fill="FFFFFF"/>
        <w:tabs>
          <w:tab w:val="left" w:pos="709"/>
          <w:tab w:val="left" w:pos="1701"/>
        </w:tabs>
        <w:ind w:firstLine="709"/>
        <w:jc w:val="center"/>
        <w:rPr>
          <w:rFonts w:ascii="Times New Roman" w:hAnsi="Times New Roman" w:eastAsia="Lucida Sans Unicode"/>
          <w:sz w:val="28"/>
          <w:szCs w:val="28"/>
        </w:rPr>
      </w:pPr>
    </w:p>
    <w:p>
      <w:pPr>
        <w:widowControl w:val="0"/>
        <w:shd w:val="clear" w:color="auto" w:fill="FFFFFF"/>
        <w:tabs>
          <w:tab w:val="left" w:pos="0"/>
        </w:tabs>
        <w:jc w:val="both"/>
        <w:rPr>
          <w:rFonts w:ascii="Times New Roman" w:hAnsi="Times New Roman" w:eastAsia="Lucida Sans Unicode"/>
        </w:rPr>
      </w:pPr>
      <w:r>
        <w:rPr>
          <w:rFonts w:ascii="Times New Roman" w:hAnsi="Times New Roman" w:eastAsia="Lucida Sans Unicode"/>
          <w:sz w:val="28"/>
          <w:szCs w:val="28"/>
        </w:rPr>
        <w:t xml:space="preserve">           9.1. НМЦД, либо формула цены, устанавливающая правила расчета сумм, подлежащих уплате заказчиком поставщику (подрядчику, исполнителю) в ходе исполнения договора, либо цена единицы товара, работы, услуги, начальная сумма цен единиц товара, работы, услуги (в случае, если количество поставляемого товара, объем подлежащих выполнению работ, оказанию услуг невозможно определить), цена договора, заключаемого с единственным поставщиком (подрядчиком, исполнителем) определяются и обосновываются Заказчиком в документально оформленном отчете посредством применения одного или нескольких следующих методов:</w:t>
      </w:r>
    </w:p>
    <w:p>
      <w:pPr>
        <w:widowControl w:val="0"/>
        <w:shd w:val="clear" w:color="auto" w:fill="FFFFFF"/>
        <w:tabs>
          <w:tab w:val="left" w:pos="0"/>
        </w:tabs>
        <w:jc w:val="both"/>
        <w:rPr>
          <w:rFonts w:ascii="Times New Roman" w:hAnsi="Times New Roman" w:eastAsia="Lucida Sans Unicode"/>
        </w:rPr>
      </w:pPr>
      <w:r>
        <w:rPr>
          <w:rFonts w:ascii="Times New Roman" w:hAnsi="Times New Roman" w:eastAsia="Lucida Sans Unicode"/>
          <w:sz w:val="28"/>
          <w:szCs w:val="28"/>
        </w:rPr>
        <w:t xml:space="preserve">          1)  метод сопоставимых рыночных цен (анализ рынка);</w:t>
      </w:r>
    </w:p>
    <w:p>
      <w:pPr>
        <w:widowControl w:val="0"/>
        <w:shd w:val="clear" w:color="auto" w:fill="FFFFFF"/>
        <w:tabs>
          <w:tab w:val="left" w:pos="0"/>
        </w:tabs>
        <w:jc w:val="both"/>
        <w:rPr>
          <w:rFonts w:ascii="Times New Roman" w:hAnsi="Times New Roman" w:eastAsia="Lucida Sans Unicode"/>
        </w:rPr>
      </w:pPr>
      <w:r>
        <w:rPr>
          <w:rFonts w:ascii="Times New Roman" w:hAnsi="Times New Roman" w:eastAsia="Lucida Sans Unicode"/>
          <w:sz w:val="28"/>
          <w:szCs w:val="28"/>
        </w:rPr>
        <w:t xml:space="preserve">          2)  тарифный метод;</w:t>
      </w:r>
    </w:p>
    <w:p>
      <w:pPr>
        <w:widowControl w:val="0"/>
        <w:shd w:val="clear" w:color="auto" w:fill="FFFFFF"/>
        <w:tabs>
          <w:tab w:val="left" w:pos="0"/>
        </w:tabs>
        <w:jc w:val="both"/>
        <w:rPr>
          <w:rFonts w:ascii="Times New Roman" w:hAnsi="Times New Roman" w:eastAsia="Lucida Sans Unicode"/>
        </w:rPr>
      </w:pPr>
      <w:r>
        <w:rPr>
          <w:rFonts w:ascii="Times New Roman" w:hAnsi="Times New Roman" w:eastAsia="Lucida Sans Unicode"/>
          <w:sz w:val="28"/>
          <w:szCs w:val="28"/>
        </w:rPr>
        <w:t xml:space="preserve">          3)  проектно-сметный метод;</w:t>
      </w:r>
    </w:p>
    <w:p>
      <w:pPr>
        <w:widowControl w:val="0"/>
        <w:shd w:val="clear" w:color="auto" w:fill="FFFFFF"/>
        <w:tabs>
          <w:tab w:val="left" w:pos="0"/>
        </w:tabs>
        <w:jc w:val="both"/>
        <w:rPr>
          <w:rFonts w:ascii="Times New Roman" w:hAnsi="Times New Roman" w:eastAsia="Lucida Sans Unicode"/>
        </w:rPr>
      </w:pPr>
      <w:r>
        <w:rPr>
          <w:rFonts w:ascii="Times New Roman" w:hAnsi="Times New Roman" w:eastAsia="Lucida Sans Unicode"/>
          <w:sz w:val="28"/>
          <w:szCs w:val="28"/>
        </w:rPr>
        <w:t xml:space="preserve">          4)  затратный метод;</w:t>
      </w:r>
    </w:p>
    <w:p>
      <w:pPr>
        <w:widowControl w:val="0"/>
        <w:shd w:val="clear" w:color="auto" w:fill="FFFFFF"/>
        <w:tabs>
          <w:tab w:val="left" w:pos="0"/>
        </w:tabs>
        <w:jc w:val="both"/>
        <w:rPr>
          <w:rFonts w:ascii="Times New Roman" w:hAnsi="Times New Roman" w:eastAsia="Lucida Sans Unicode"/>
        </w:rPr>
      </w:pPr>
      <w:r>
        <w:rPr>
          <w:rFonts w:ascii="Times New Roman" w:hAnsi="Times New Roman" w:eastAsia="Lucida Sans Unicode"/>
          <w:sz w:val="28"/>
          <w:szCs w:val="28"/>
        </w:rPr>
        <w:t xml:space="preserve">          5)  иной метод.»;</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9.2.    Метод сопоставимых рыночных цен (анализа рынка) заключается в установлении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numPr>
          <w:ilvl w:val="2"/>
          <w:numId w:val="1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Идентичными признаются: </w:t>
      </w:r>
    </w:p>
    <w:p>
      <w:pPr>
        <w:numPr>
          <w:ilvl w:val="0"/>
          <w:numId w:val="1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p>
    <w:p>
      <w:pPr>
        <w:numPr>
          <w:ilvl w:val="0"/>
          <w:numId w:val="1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w:t>
      </w:r>
    </w:p>
    <w:p>
      <w:pPr>
        <w:numPr>
          <w:ilvl w:val="2"/>
          <w:numId w:val="1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Однородными признаются:</w:t>
      </w:r>
    </w:p>
    <w:p>
      <w:pPr>
        <w:numPr>
          <w:ilvl w:val="0"/>
          <w:numId w:val="2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numPr>
          <w:ilvl w:val="0"/>
          <w:numId w:val="2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numPr>
          <w:ilvl w:val="2"/>
          <w:numId w:val="1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целях получения ценовой информации в отношении товара, работы, услуги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осуществляются следующие процедуры:</w:t>
      </w:r>
    </w:p>
    <w:p>
      <w:pPr>
        <w:numPr>
          <w:ilvl w:val="0"/>
          <w:numId w:val="2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направление запросов на предоставление ценовой информации не менее чем трем потенциальным поставщикам (подрядчикам, исполнителям), обладающим опытом поставок (выполнения работ, оказания услуг)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Запрос на предоставление ценовой информации, направляемый потенциальному поставщику (подрядчику, исполнителю) должен содержать:</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а) подробное описание предмета закупки, включая указание единицы</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измерения, количества товара, объема работы или услуги;</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б) перечень сведений, необходимых для определения идентичности или</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однородности товара, работы, услуги, а именно перечень функциональных, технических, качественных, а также эксплуатационных характеристик;</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в) основные условия исполнения договора, заключаемого по результатам закупки, включая требования к порядку (сроку, месту) поставки товара,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г) порядок формирования НМЦД, максимального значения цены</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договора, цены единицы товара, работы, услуги, содержащий перечень всех учтенных при формировании затрат; </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д) сроки предоставления ценовой информации;</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е) информацию о том, что проведение данной процедуры сбора</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информации не влечет за собой возникновение каких-либо обязательств Заказчика;</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ж) указание о том, что из ответа на запрос должны однозначно</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pPr>
        <w:numPr>
          <w:ilvl w:val="0"/>
          <w:numId w:val="2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осуществление поиска ценовой информации в реестре договоров и реестре контрактов, размещенных Заказчиками в ЕИС. 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сформированное с учетом ценовой информации, полученной из реестра контрактов, реестра договоров, размещенных Заказчиками в ЕИС, должно содержать сведения о соответствующих номерах реестровых записей в реестре контрактов, реестре договоров; </w:t>
      </w:r>
    </w:p>
    <w:p>
      <w:pPr>
        <w:numPr>
          <w:ilvl w:val="0"/>
          <w:numId w:val="2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осуществление сбора и анализа общедоступной ценовой информации, к которой относится в том числе:</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а) информация о ценах товаров, работ, услуг, содержащаяся в рекламе,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б) информация о котировках на российских биржах и иностранных</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биржах;</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в) информация о котировках на ЭП;</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г) данные государственной статистической отчетности о ценах товаров, работ, услуг;</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д) информация о ценах товаров, работ, услуг, содержащаяся в</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е) информация о рыночной стоимости объектов оценки, определенная в</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соответствии с законодательством Российской Федерации, регулирующим оценочную деятельность в Российской Федерации;</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 xml:space="preserve">ж) информация информационно-ценовых агентств. При этом в расчет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принимается информация таких агентств, которая предоставлена на условиях раскрытия методологии расчета цен;</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 xml:space="preserve">з) иные источники информации, в том числе общедоступные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результаты изучения рынка.</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Если источником ценовой информации являются данные из информационно-телекоммуникационной сети «Интернет»,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должно содержать сведения об адресе соответствующей страницы (URL-адрес) в информационно-телекоммуникационной сети « Интернет», а также графическое изображение снимка экрана монитора («screenshot» соответствующей страницы);</w:t>
      </w:r>
    </w:p>
    <w:p>
      <w:pPr>
        <w:numPr>
          <w:ilvl w:val="0"/>
          <w:numId w:val="2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Результаты такого изучения рынка рассматриваются наряду с иными источниками ценовой информации при условии раскрытия в отчетах об их результатах методологии расчета цен. </w:t>
      </w:r>
    </w:p>
    <w:p>
      <w:pPr>
        <w:numPr>
          <w:ilvl w:val="2"/>
          <w:numId w:val="2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определении НМЦД, максимального значения цены договора, цены единицы товара, работы, услуги методом сопоставимых рыночных цен (анализа рынка) применяются сведения о ценах, полученные не ранее чем за шесть месяцев до даты размещения в ЕИС, на официальном сайте извещения об осуществлении конкурентной закупки, заключения договора с единственным поставщиком (подрядчиком, исполнителем), за исключением случая, когда полученная Заказчиком ценовая информация содержит иной срок действия цены.</w:t>
      </w:r>
    </w:p>
    <w:p>
      <w:pPr>
        <w:numPr>
          <w:ilvl w:val="2"/>
          <w:numId w:val="2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целях определения однородности совокупности значений выявленных цен, используемых в расчете НМЦД, максимального значения цены договора, цены единицы товара, работы, услуги необходимо определять коэффициент вариации. Коэффициент вариации цены определяется по следующей формуле:</w:t>
      </w:r>
    </w:p>
    <w:p>
      <w:pPr>
        <w:shd w:val="clear" w:color="auto" w:fill="FFFFFF"/>
        <w:tabs>
          <w:tab w:val="left" w:pos="709"/>
          <w:tab w:val="left" w:pos="1701"/>
        </w:tabs>
        <w:ind w:firstLine="709"/>
        <w:jc w:val="both"/>
        <w:rPr>
          <w:rFonts w:ascii="Times New Roman" w:hAnsi="Times New Roman" w:eastAsia="Lucida Sans Unicode"/>
          <w:sz w:val="28"/>
          <w:szCs w:val="28"/>
        </w:rPr>
      </w:pP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drawing>
          <wp:inline distT="0" distB="0" distL="0" distR="0">
            <wp:extent cx="1328420" cy="466090"/>
            <wp:effectExtent l="0" t="0" r="5080" b="0"/>
            <wp:docPr id="1" name="Рисунок 4" descr="base_1_153376_32773"/>
            <wp:cNvGraphicFramePr/>
            <a:graphic xmlns:a="http://schemas.openxmlformats.org/drawingml/2006/main">
              <a:graphicData uri="http://schemas.openxmlformats.org/drawingml/2006/picture">
                <pic:pic xmlns:pic="http://schemas.openxmlformats.org/drawingml/2006/picture">
                  <pic:nvPicPr>
                    <pic:cNvPr id="1" name="Рисунок 4" descr="base_1_153376_32773"/>
                    <pic:cNvPicPr>
                      <a:picLocks noChangeArrowheads="1"/>
                    </pic:cNvPicPr>
                  </pic:nvPicPr>
                  <pic:blipFill>
                    <a:blip r:embed="rId5"/>
                    <a:stretch>
                      <a:fillRect/>
                    </a:stretch>
                  </pic:blipFill>
                  <pic:spPr>
                    <a:xfrm>
                      <a:off x="0" y="0"/>
                      <a:ext cx="1328420" cy="466090"/>
                    </a:xfrm>
                    <a:prstGeom prst="rect">
                      <a:avLst/>
                    </a:prstGeom>
                    <a:noFill/>
                    <a:ln>
                      <a:noFill/>
                    </a:ln>
                  </pic:spPr>
                </pic:pic>
              </a:graphicData>
            </a:graphic>
          </wp:inline>
        </w:drawing>
      </w:r>
      <w:r>
        <w:rPr>
          <w:rFonts w:ascii="Times New Roman" w:hAnsi="Times New Roman" w:eastAsia="Lucida Sans Unicode"/>
          <w:sz w:val="28"/>
          <w:szCs w:val="28"/>
        </w:rPr>
        <w:t>,</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где: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V - коэффициент вариации;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drawing>
          <wp:inline distT="0" distB="0" distL="0" distR="0">
            <wp:extent cx="1751330" cy="594995"/>
            <wp:effectExtent l="0" t="0" r="1270" b="0"/>
            <wp:docPr id="2" name="Рисунок 5" descr="base_1_153376_32774"/>
            <wp:cNvGraphicFramePr/>
            <a:graphic xmlns:a="http://schemas.openxmlformats.org/drawingml/2006/main">
              <a:graphicData uri="http://schemas.openxmlformats.org/drawingml/2006/picture">
                <pic:pic xmlns:pic="http://schemas.openxmlformats.org/drawingml/2006/picture">
                  <pic:nvPicPr>
                    <pic:cNvPr id="2" name="Рисунок 5" descr="base_1_153376_32774"/>
                    <pic:cNvPicPr>
                      <a:picLocks noChangeArrowheads="1"/>
                    </pic:cNvPicPr>
                  </pic:nvPicPr>
                  <pic:blipFill>
                    <a:blip r:embed="rId6"/>
                    <a:stretch>
                      <a:fillRect/>
                    </a:stretch>
                  </pic:blipFill>
                  <pic:spPr>
                    <a:xfrm>
                      <a:off x="0" y="0"/>
                      <a:ext cx="1751330" cy="594995"/>
                    </a:xfrm>
                    <a:prstGeom prst="rect">
                      <a:avLst/>
                    </a:prstGeom>
                    <a:noFill/>
                    <a:ln>
                      <a:noFill/>
                    </a:ln>
                  </pic:spPr>
                </pic:pic>
              </a:graphicData>
            </a:graphic>
          </wp:inline>
        </w:drawing>
      </w:r>
      <w:r>
        <w:rPr>
          <w:rFonts w:ascii="Times New Roman" w:hAnsi="Times New Roman" w:eastAsia="Lucida Sans Unicode"/>
          <w:sz w:val="28"/>
          <w:szCs w:val="28"/>
        </w:rPr>
        <w:t xml:space="preserve"> - среднее квадратичное отклонение;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drawing>
          <wp:inline distT="0" distB="0" distL="0" distR="0">
            <wp:extent cx="172720" cy="250190"/>
            <wp:effectExtent l="0" t="0" r="0" b="0"/>
            <wp:docPr id="3" name="Рисунок 6" descr="base_1_153376_32775"/>
            <wp:cNvGraphicFramePr/>
            <a:graphic xmlns:a="http://schemas.openxmlformats.org/drawingml/2006/main">
              <a:graphicData uri="http://schemas.openxmlformats.org/drawingml/2006/picture">
                <pic:pic xmlns:pic="http://schemas.openxmlformats.org/drawingml/2006/picture">
                  <pic:nvPicPr>
                    <pic:cNvPr id="3" name="Рисунок 6" descr="base_1_153376_32775"/>
                    <pic:cNvPicPr>
                      <a:picLocks noChangeArrowheads="1"/>
                    </pic:cNvPicPr>
                  </pic:nvPicPr>
                  <pic:blipFill>
                    <a:blip r:embed="rId7"/>
                    <a:stretch>
                      <a:fillRect/>
                    </a:stretch>
                  </pic:blipFill>
                  <pic:spPr>
                    <a:xfrm>
                      <a:off x="0" y="0"/>
                      <a:ext cx="172720" cy="250190"/>
                    </a:xfrm>
                    <a:prstGeom prst="rect">
                      <a:avLst/>
                    </a:prstGeom>
                    <a:noFill/>
                    <a:ln>
                      <a:noFill/>
                    </a:ln>
                  </pic:spPr>
                </pic:pic>
              </a:graphicData>
            </a:graphic>
          </wp:inline>
        </w:drawing>
      </w:r>
      <w:r>
        <w:rPr>
          <w:rFonts w:ascii="Times New Roman" w:hAnsi="Times New Roman" w:eastAsia="Lucida Sans Unicode"/>
          <w:sz w:val="28"/>
          <w:szCs w:val="28"/>
        </w:rPr>
        <w:t xml:space="preserve"> - цена единицы товара, работы, услуги, указанная в источнике с номером i;</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&lt;</w:t>
      </w:r>
      <w:r>
        <w:rPr>
          <w:rFonts w:ascii="Times New Roman" w:hAnsi="Times New Roman" w:eastAsia="Lucida Sans Unicode"/>
          <w:i/>
          <w:sz w:val="28"/>
          <w:szCs w:val="28"/>
        </w:rPr>
        <w:t>ц</w:t>
      </w:r>
      <w:r>
        <w:rPr>
          <w:rFonts w:ascii="Times New Roman" w:hAnsi="Times New Roman" w:eastAsia="Lucida Sans Unicode"/>
          <w:sz w:val="28"/>
          <w:szCs w:val="28"/>
        </w:rPr>
        <w:t>&gt; - средняя арифметическая величина цены единицы товара, работы, услуги;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i/>
          <w:sz w:val="28"/>
          <w:szCs w:val="28"/>
        </w:rPr>
        <w:t>n</w:t>
      </w:r>
      <w:r>
        <w:rPr>
          <w:rFonts w:ascii="Times New Roman" w:hAnsi="Times New Roman" w:eastAsia="Lucida Sans Unicode"/>
          <w:sz w:val="28"/>
          <w:szCs w:val="28"/>
        </w:rPr>
        <w:t xml:space="preserve"> - количество значений, используемых в расчете.</w:t>
      </w:r>
    </w:p>
    <w:p>
      <w:pPr>
        <w:shd w:val="clear" w:color="auto" w:fill="FFFFFF"/>
        <w:tabs>
          <w:tab w:val="left" w:pos="709"/>
          <w:tab w:val="left" w:pos="1701"/>
        </w:tabs>
        <w:ind w:firstLine="709"/>
        <w:jc w:val="both"/>
        <w:rPr>
          <w:rFonts w:ascii="Times New Roman" w:hAnsi="Times New Roman" w:eastAsia="Lucida Sans Unicode"/>
          <w:sz w:val="28"/>
          <w:szCs w:val="28"/>
        </w:rPr>
      </w:pP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Заказчик проводит дополнительные исследования в целях увеличения количества ценовой информации, используемой в расчетах либо применяет другой метод обоснования НМЦД, максимального значения цены договора, либо цены единицы товара, работы, услуги, цена договора, заключаемого с единственным поставщиком (подрядчиком, исполнителем).</w:t>
      </w:r>
    </w:p>
    <w:p>
      <w:pPr>
        <w:numPr>
          <w:ilvl w:val="1"/>
          <w:numId w:val="2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нормативными актами местного самоуправления. В этом случае НМЦД, максимальное значение цены договора, цена единицы товара, работы, услуги,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numPr>
          <w:ilvl w:val="1"/>
          <w:numId w:val="2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Проектно-сметный метод заключается в определении НМЦД, цены договора, заключаемого с единственным поставщиком (подрядчиком, исполнителем), на:</w:t>
      </w:r>
    </w:p>
    <w:p>
      <w:pPr>
        <w:numPr>
          <w:ilvl w:val="0"/>
          <w:numId w:val="2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строительство, реконструкцию, капитальный ремонт объекта капитального строительства на основании проектной документации, подготовку проектной документации объектов капитального строительства, выполнение инженерных изысканий, в соответствии с методиками и нормативами (единичными расценками,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pPr>
        <w:numPr>
          <w:ilvl w:val="0"/>
          <w:numId w:val="2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проведение работ по сохранению объектов культурного наследия (памятников истории и культуры) народов Российской Федерации,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sz w:val="28"/>
          <w:szCs w:val="28"/>
        </w:rPr>
        <w:t>Проектно-сметный метод может применяться</w:t>
      </w:r>
      <w:r>
        <w:rPr>
          <w:rFonts w:ascii="Times New Roman" w:hAnsi="Times New Roman" w:eastAsia="Lucida Sans Unicode"/>
          <w:sz w:val="28"/>
          <w:szCs w:val="28"/>
        </w:rPr>
        <w:t xml:space="preserve"> </w:t>
      </w:r>
      <w:r>
        <w:rPr>
          <w:rFonts w:ascii="Times New Roman" w:hAnsi="Times New Roman"/>
          <w:sz w:val="28"/>
          <w:szCs w:val="28"/>
        </w:rPr>
        <w:t xml:space="preserve">при определении и обосновании начальной (максимальной) цены договора, цены договора, заключаемого с единственным поставщиком (подрядчиком, исполнителем) </w:t>
      </w:r>
      <w:r>
        <w:rPr>
          <w:rFonts w:ascii="Times New Roman" w:hAnsi="Times New Roman" w:eastAsia="Lucida Sans Unicode"/>
          <w:sz w:val="28"/>
          <w:szCs w:val="28"/>
        </w:rPr>
        <w:t>при проведении ремонта (в объемах определенных дефектной ведомостью), для содержания зданий (строений, сооружений, помещений), при выполнении работ по инженерным изысканиям и (или) работ по подготовке проектной документации в соответствии со сметными нормативами</w:t>
      </w:r>
      <w:r>
        <w:rPr>
          <w:rFonts w:ascii="Times New Roman" w:hAnsi="Times New Roman"/>
          <w:sz w:val="28"/>
          <w:szCs w:val="28"/>
        </w:rPr>
        <w:t>.</w:t>
      </w:r>
    </w:p>
    <w:p>
      <w:pPr>
        <w:numPr>
          <w:ilvl w:val="1"/>
          <w:numId w:val="2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Затратный метод применяется в случае невозможности применения иных методов, предусмотренных настоящей главой, или в дополнение к иным методам. Данный метод заключается в определении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как суммы произведенных затрат.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numPr>
          <w:ilvl w:val="1"/>
          <w:numId w:val="2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невозможности применения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методов, указанных в </w:t>
      </w:r>
      <w:r>
        <w:fldChar w:fldCharType="begin"/>
      </w:r>
      <w:r>
        <w:instrText xml:space="preserve"> HYPERLINK "consultantplus://offline/ref=E1CDEE8571133724360A4B2C3918C49BAA0B3BE446E3727267D9300C78F9F0750F245E088395C533OED4I" \o "consultantplus://offline/ref=E1CDEE8571133724360A4B2C3918C49BAA0B3BE446E3727267D9300C78F9F0750F245E088395C533OED4I" </w:instrText>
      </w:r>
      <w:r>
        <w:fldChar w:fldCharType="separate"/>
      </w:r>
      <w:r>
        <w:rPr>
          <w:rFonts w:ascii="Times New Roman" w:hAnsi="Times New Roman" w:eastAsia="Lucida Sans Unicode"/>
          <w:sz w:val="28"/>
          <w:szCs w:val="28"/>
        </w:rPr>
        <w:t>пункте</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9.1 Положения, Заказчик вправе применить иные методы. В этом случае в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numPr>
          <w:ilvl w:val="1"/>
          <w:numId w:val="2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в том числе соответствующие расчеты, ценовая информация, полученная Заказчиком из различных источников, подлежат хранению вместе с соответствующими документацией о конкурентной закупке, договором, заключаемым с единственным поставщиком (подрядчиком, исполнителем), в течение не менее чем трех лет.</w:t>
      </w:r>
    </w:p>
    <w:p>
      <w:pPr>
        <w:pStyle w:val="208"/>
        <w:numPr>
          <w:ilvl w:val="1"/>
          <w:numId w:val="22"/>
        </w:numPr>
        <w:pBdr>
          <w:left w:val="none" w:color="000000" w:sz="0" w:space="1"/>
        </w:pBdr>
        <w:shd w:val="clear" w:color="auto" w:fill="FFFFFF"/>
        <w:tabs>
          <w:tab w:val="left" w:pos="1701"/>
        </w:tabs>
        <w:ind w:left="0" w:firstLine="709"/>
        <w:jc w:val="both"/>
        <w:rPr>
          <w:rFonts w:ascii="Times New Roman" w:hAnsi="Times New Roman" w:eastAsia="Lucida Sans Unicode"/>
          <w:sz w:val="28"/>
          <w:szCs w:val="28"/>
        </w:rPr>
      </w:pPr>
      <w:r>
        <w:rPr>
          <w:rFonts w:hint="eastAsia" w:ascii="Times New Roman" w:hAnsi="Times New Roman"/>
          <w:color w:val="000000"/>
          <w:sz w:val="28"/>
          <w:szCs w:val="24"/>
          <w:lang w:eastAsia="en-US" w:bidi="en-US"/>
        </w:rPr>
        <w:t>При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осуществлении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закупки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в</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случае</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если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количество</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поставляемых</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товаров</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объем</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подлежащих</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выполнению</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работ</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оказанию</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услуг</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невозможно</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определить</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Заказчик</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в</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соответствии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с</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настоящей</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главой</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определяет</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начальную</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сумму</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цен</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единиц</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товаров</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работ</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услуг</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максимальное</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значение</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цены</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договора</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и</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обосновывает</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начальную</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цену</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единицы</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товара</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работы</w:t>
      </w:r>
      <w:r>
        <w:rPr>
          <w:rFonts w:ascii="Times New Roman" w:hAnsi="Times New Roman"/>
          <w:color w:val="000000"/>
          <w:sz w:val="28"/>
          <w:szCs w:val="24"/>
          <w:lang w:eastAsia="en-US" w:bidi="en-US"/>
        </w:rPr>
        <w:t xml:space="preserve">, </w:t>
      </w:r>
      <w:r>
        <w:rPr>
          <w:rFonts w:hint="eastAsia" w:ascii="Times New Roman" w:hAnsi="Times New Roman"/>
          <w:color w:val="000000"/>
          <w:sz w:val="28"/>
          <w:szCs w:val="24"/>
          <w:lang w:eastAsia="en-US" w:bidi="en-US"/>
        </w:rPr>
        <w:t>услуги</w:t>
      </w:r>
      <w:r>
        <w:rPr>
          <w:rFonts w:ascii="Times New Roman" w:hAnsi="Times New Roman"/>
          <w:color w:val="000000"/>
          <w:sz w:val="28"/>
          <w:szCs w:val="24"/>
          <w:lang w:eastAsia="en-US" w:bidi="en-US"/>
        </w:rPr>
        <w:t>.</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w:t>
      </w:r>
      <w:r>
        <w:rPr>
          <w:rFonts w:ascii="Times New Roman" w:hAnsi="Times New Roman"/>
          <w:color w:val="000000"/>
          <w:sz w:val="28"/>
          <w:szCs w:val="24"/>
          <w:lang w:eastAsia="en-US" w:bidi="en-US"/>
        </w:rPr>
        <w:t>В случае невозможности или нецелесообразности определения фиксированной цены договора и (или) цены единицы, товара, работы, услуги определяются формула цены и максимальное значение цены договора. Максимальное значение цены договора может определяться, исходя из лимитов финансирования, установленных Заказчиком, максимально ожидаемых объемов потребности в продукции или значений формулы цены, иных значимых факторов. Формула цены может включать в себя постоянные и переменные величины, в том числе, отражающие рыночные цены на момент исполнения договора, факторы, влияющие на величину затрат при исполнении договора, объем продукции, и иные показатели, влияющие на цену договора или цену единицы товара, работы, услуги. При определении начальных цен единиц товаров, работ, услуг применяются методы, предусмотренные пунктом 9.1 настоящего Положения.</w:t>
      </w:r>
      <w:r>
        <w:rPr>
          <w:rFonts w:ascii="Times New Roman" w:hAnsi="Times New Roman" w:eastAsia="Lucida Sans Unicode"/>
          <w:sz w:val="28"/>
          <w:szCs w:val="28"/>
        </w:rPr>
        <w:t xml:space="preserve"> </w:t>
      </w:r>
    </w:p>
    <w:p>
      <w:pPr>
        <w:shd w:val="clear" w:color="auto" w:fill="FFFFFF"/>
        <w:tabs>
          <w:tab w:val="left" w:pos="709"/>
        </w:tabs>
        <w:ind w:firstLine="709"/>
        <w:jc w:val="both"/>
        <w:rPr>
          <w:rFonts w:ascii="Times New Roman" w:hAnsi="Times New Roman" w:eastAsia="Calibri"/>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30" w:name="_Toc450226735"/>
      <w:bookmarkStart w:id="31" w:name="_Toc516146017"/>
      <w:bookmarkStart w:id="32" w:name="_Toc518893393"/>
      <w:r>
        <w:rPr>
          <w:rFonts w:ascii="Times New Roman" w:hAnsi="Times New Roman"/>
          <w:bCs/>
          <w:sz w:val="28"/>
          <w:szCs w:val="28"/>
        </w:rPr>
        <w:t>Глава 10. ТРЕБОВАНИЯ К УЧАСТНИКАМ ЗАКУПКИ</w:t>
      </w:r>
      <w:bookmarkEnd w:id="30"/>
      <w:bookmarkEnd w:id="31"/>
      <w:bookmarkEnd w:id="32"/>
    </w:p>
    <w:p>
      <w:pPr>
        <w:shd w:val="clear" w:color="auto" w:fill="FFFFFF"/>
        <w:tabs>
          <w:tab w:val="left" w:pos="709"/>
        </w:tabs>
        <w:ind w:firstLine="709"/>
        <w:jc w:val="both"/>
        <w:rPr>
          <w:rFonts w:ascii="Times New Roman" w:hAnsi="Times New Roman" w:eastAsia="Lucida Sans Unicode"/>
          <w:sz w:val="28"/>
          <w:szCs w:val="28"/>
        </w:rPr>
      </w:pPr>
    </w:p>
    <w:p>
      <w:pPr>
        <w:numPr>
          <w:ilvl w:val="1"/>
          <w:numId w:val="24"/>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33" w:name="требования"/>
      <w:bookmarkEnd w:id="33"/>
      <w:r>
        <w:rPr>
          <w:rFonts w:ascii="Times New Roman" w:hAnsi="Times New Roman" w:eastAsia="Lucida Sans Unicode"/>
          <w:sz w:val="28"/>
          <w:szCs w:val="28"/>
        </w:rPr>
        <w:t>При осуществлении закупки Заказчик устанавливает следующие единые требования к участникам закупки:</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pPr>
        <w:numPr>
          <w:ilvl w:val="0"/>
          <w:numId w:val="2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numPr>
          <w:ilvl w:val="1"/>
          <w:numId w:val="2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вправе установить в документации о конкурентной закупке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pPr>
        <w:shd w:val="clear" w:color="auto" w:fill="FFFFFF"/>
        <w:tabs>
          <w:tab w:val="left" w:pos="709"/>
          <w:tab w:val="left" w:pos="1701"/>
        </w:tabs>
        <w:jc w:val="both"/>
        <w:rPr>
          <w:rFonts w:ascii="Times New Roman" w:hAnsi="Times New Roman"/>
          <w:sz w:val="28"/>
          <w:szCs w:val="28"/>
        </w:rPr>
      </w:pPr>
      <w:bookmarkStart w:id="34" w:name="требованиякалиф"/>
      <w:bookmarkEnd w:id="34"/>
      <w:r>
        <w:rPr>
          <w:rFonts w:ascii="Times New Roman" w:hAnsi="Times New Roman"/>
          <w:sz w:val="28"/>
          <w:szCs w:val="28"/>
        </w:rPr>
        <w:t xml:space="preserve">         10.3.    При осуществлении конкурентной закупки, за исключением запроса котировок в электронной форме, Заказчик вправе установить квалификационные (дополнительные) требования к участникам закупки, в том числе: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к наличию материальных, финансовых и трудовых ресурсов, необходимых для исполнения договора;</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к наличию опыта исполнения (с учетом правопреемства) договора (контракта) на выполнение работ, оказание услуг, поставку товара сопоставимого характера и объема за последние три года до даты подачи заявки на участие в соответствующей закупке. При этом стоимость ранее исполненного договора (контракта) устанавливается в пределах 50 процентов НМЦД, на право заключить который проводится закупка. Параметры, по которым будет определяться аналогичность (сопоставимость) товаров, работ, услуг, должны быть определены в документации о конкурентной закупке.</w:t>
      </w:r>
    </w:p>
    <w:p>
      <w:pPr>
        <w:shd w:val="clear" w:color="auto" w:fill="FFFFFF"/>
        <w:tabs>
          <w:tab w:val="left" w:pos="0"/>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10.4.   Закупочная комиссия проверяет соответствие участников закупки требованиям, указанным в подпункте 1 пункта 10.1 и пунктах 10.2, 10.3 (при наличии таких требований) Положения. Закупочная комиссия вправе проверять соответствие участников закупки требованиям, указанным в подпунктах 2 - 8 пункта 10.1 Положения.</w:t>
      </w:r>
    </w:p>
    <w:p>
      <w:pPr>
        <w:pStyle w:val="208"/>
        <w:numPr>
          <w:ilvl w:val="1"/>
          <w:numId w:val="26"/>
        </w:num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Отстранение участника закупки от участия в определении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указанным в пункте 10.1, пунктах 10.2, 10.3 (при наличии таких требований) Положения, или предоставил недостоверную информацию в отношении своего соответствия указанным требованиям.</w:t>
      </w:r>
    </w:p>
    <w:p>
      <w:pPr>
        <w:pStyle w:val="208"/>
        <w:numPr>
          <w:ilvl w:val="1"/>
          <w:numId w:val="26"/>
        </w:num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Лица, выступающие на стороне одного участника процедуры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pPr>
        <w:pStyle w:val="208"/>
        <w:numPr>
          <w:ilvl w:val="0"/>
          <w:numId w:val="27"/>
        </w:num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определены права и обязанности сторон как в рамках участия в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процедуре закупки, так и в рамках исполнения договора;</w:t>
      </w:r>
    </w:p>
    <w:p>
      <w:pPr>
        <w:pStyle w:val="208"/>
        <w:numPr>
          <w:ilvl w:val="0"/>
          <w:numId w:val="27"/>
        </w:num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определен один из участников закупки, который в дальнейшем</w:t>
      </w:r>
    </w:p>
    <w:p>
      <w:pPr>
        <w:shd w:val="clear" w:color="auto" w:fill="FFFFFF"/>
        <w:tabs>
          <w:tab w:val="left" w:pos="0"/>
          <w:tab w:val="left" w:pos="709"/>
          <w:tab w:val="left" w:pos="1701"/>
        </w:tabs>
        <w:jc w:val="both"/>
        <w:rPr>
          <w:rFonts w:ascii="Times New Roman" w:hAnsi="Times New Roman" w:eastAsia="Lucida Sans Unicode"/>
          <w:sz w:val="28"/>
          <w:szCs w:val="28"/>
        </w:rPr>
      </w:pPr>
      <w:r>
        <w:rPr>
          <w:rFonts w:ascii="Times New Roman" w:hAnsi="Times New Roman"/>
          <w:sz w:val="28"/>
          <w:szCs w:val="28"/>
        </w:rPr>
        <w:t xml:space="preserve">будет </w:t>
      </w:r>
      <w:r>
        <w:rPr>
          <w:rFonts w:ascii="Times New Roman" w:hAnsi="Times New Roman" w:eastAsia="Lucida Sans Unicode"/>
          <w:sz w:val="28"/>
          <w:szCs w:val="28"/>
        </w:rPr>
        <w:t>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w:t>
      </w:r>
    </w:p>
    <w:p>
      <w:pPr>
        <w:pStyle w:val="208"/>
        <w:numPr>
          <w:ilvl w:val="0"/>
          <w:numId w:val="27"/>
        </w:num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установлена солидарная ответственность по обязательствам,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связанным с участием в закупке, заключением и последующим исполнением договора;</w:t>
      </w:r>
    </w:p>
    <w:p>
      <w:pPr>
        <w:pStyle w:val="208"/>
        <w:numPr>
          <w:ilvl w:val="0"/>
          <w:numId w:val="27"/>
        </w:num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указаны сведения о распределении номенклатуры, объемов,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w:t>
      </w:r>
    </w:p>
    <w:p>
      <w:pPr>
        <w:shd w:val="clear" w:color="auto" w:fill="FFFFFF"/>
        <w:tabs>
          <w:tab w:val="left" w:pos="0"/>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Копия соглашения между лицами, выступающими на стороне одного</w:t>
      </w:r>
    </w:p>
    <w:p>
      <w:pPr>
        <w:shd w:val="clear" w:color="auto" w:fill="FFFFFF"/>
        <w:tabs>
          <w:tab w:val="left" w:pos="0"/>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участника закупки, представляется в составе заявки.</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          10.6.1.  Заявка подготавливается и подается лидером от своего имени со ссылкой на то, что он представляет интересы коллективного участника закупки.</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         10.6.2. Каждое лицо, входящее в состав коллективного участника закупки, должно отвечать требованиям, установленным в подпунктах 2-6, 8 пункта 10.1, а также пункте 10.2 Положения (в случае установления Заказчиком данного требования в документации, извещении).</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        10.6.3.  Лица, входящие в состав коллективного участника закупки, должны в совокупности отвечать требованиям, установленным в подпунктах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1, 7 пункта 10.1, а также в пункте 10.3 Положения (в случае установления Заказчиком данного требования в документации, извещении).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         10.6.4.   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pP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         10.6.5. 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pPr>
        <w:numPr>
          <w:ilvl w:val="1"/>
          <w:numId w:val="26"/>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sz w:val="28"/>
          <w:szCs w:val="28"/>
        </w:rPr>
        <w:t>При осуществлении конкурентной закупки в электронной форме, предусмотренной подпунктами 2, 3 пункта 5.1 Положения подтверждением принадлежности участника закупки, субподрядчика (соисполнителя), предусмотренного подпунктом 3 пункта 5.1 Положения</w:t>
      </w:r>
      <w:r>
        <w:rPr>
          <w:rFonts w:ascii="Times New Roman" w:hAnsi="Times New Roman"/>
          <w:color w:val="000000"/>
          <w:sz w:val="28"/>
          <w:szCs w:val="28"/>
        </w:rPr>
        <w:t xml:space="preserve">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w:t>
      </w:r>
    </w:p>
    <w:p>
      <w:pPr>
        <w:numPr>
          <w:ilvl w:val="1"/>
          <w:numId w:val="26"/>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sz w:val="28"/>
          <w:szCs w:val="28"/>
        </w:rPr>
        <w:t>При осуществлении конкурентной закупки в электронной форме, предусмотренной подпунктами 2, 3 пункта 5.1 Положения подтверждением применения к физическим лицам, не являющимся индивидуальными предпринимателями,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pPr>
        <w:shd w:val="clear" w:color="auto" w:fill="FFFFFF"/>
        <w:tabs>
          <w:tab w:val="left" w:pos="709"/>
        </w:tabs>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35" w:name="_Toc516146018"/>
      <w:bookmarkStart w:id="36" w:name="_Toc518893394"/>
      <w:r>
        <w:rPr>
          <w:rFonts w:ascii="Times New Roman" w:hAnsi="Times New Roman"/>
          <w:bCs/>
          <w:sz w:val="28"/>
          <w:szCs w:val="28"/>
        </w:rPr>
        <w:t>Глава 11. СОДЕРЖАНИЕ ЗАЯВКИ НА УЧАСТИЕ В КОНКУРЕНТНОЙ ЗАКУПКЕ</w:t>
      </w:r>
      <w:bookmarkEnd w:id="35"/>
      <w:bookmarkEnd w:id="36"/>
    </w:p>
    <w:p>
      <w:pPr>
        <w:shd w:val="clear" w:color="auto" w:fill="FFFFFF"/>
        <w:tabs>
          <w:tab w:val="left" w:pos="709"/>
        </w:tabs>
        <w:ind w:firstLine="709"/>
        <w:jc w:val="both"/>
        <w:rPr>
          <w:rFonts w:ascii="Times New Roman" w:hAnsi="Times New Roman" w:eastAsia="Lucida Sans Unicode"/>
          <w:sz w:val="28"/>
          <w:szCs w:val="28"/>
        </w:rPr>
      </w:pPr>
    </w:p>
    <w:p>
      <w:pPr>
        <w:numPr>
          <w:ilvl w:val="1"/>
          <w:numId w:val="2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37" w:name="заявка"/>
      <w:bookmarkEnd w:id="37"/>
      <w:r>
        <w:rPr>
          <w:rFonts w:ascii="Times New Roman" w:hAnsi="Times New Roman" w:eastAsia="Lucida Sans Unicode"/>
          <w:sz w:val="28"/>
          <w:szCs w:val="28"/>
        </w:rPr>
        <w:t>Заявка на участие в конкурентной закупке в соответствии с требованиями извещения об осуществлении конкурентной закупки и (или) документации о конкурентной закупке должна содержать:</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rFonts w:ascii="Times New Roman" w:hAnsi="Times New Roman" w:eastAsia="Calibri"/>
          <w:sz w:val="28"/>
          <w:szCs w:val="28"/>
        </w:rPr>
        <w:t xml:space="preserve"> </w:t>
      </w:r>
      <w:r>
        <w:rPr>
          <w:rFonts w:ascii="Times New Roman" w:hAnsi="Times New Roman" w:eastAsia="Lucida Sans Unicode"/>
          <w:sz w:val="28"/>
          <w:szCs w:val="28"/>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numPr>
          <w:ilvl w:val="0"/>
          <w:numId w:val="2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numPr>
          <w:ilvl w:val="0"/>
          <w:numId w:val="29"/>
        </w:num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документы, подтверждающие соответствие участника закупки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требованиям, установленным Заказчиком в документации о конкурентной закупке в соответствии с подпунктом 1 пункта 10.1, пунктом 10.3 (при наличии таких требований) Положения, пунктами 10.6, 10.6.1-10.6.5 (в случае, если заявка подана коллективным участником), а также декларацию о соответствии участника закупки требованиям, установленным подпунктами 2-8 пункта 10.1 Положения.</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В случае если при осуществлении закупки товаров, работ, услуг Заказчик в документации о конкурентной закупке установил квалификационное (дополнительные) требование, предусмотренное пунктом 10.3 Положения, о наличии опыта исполнения (с учетом правопреемства) договора (контракта) сопоставимого характера и объема, участник закупки подтверждает наличие требуемого опыта путем предоставления:</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а) копии исполненного за последние три года до даты окончания срока подачи заявок на участие в соответствующей закупке контракта (договора), в предмет которого включен один или более из установленных закупочной документацией параметров, по которым будет определяться сопоставимость (аналогичность) таких ранее поставленных товаров (выполненных работ, оказанных услуг) предмету закупки;</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б) копии акта (актов) выполненных работ, копии (копий) документа (документов) о приемке поставленного товара, оказанной услуги, соответственно,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в) в случае выполнения работ по строительству, реконструкции, капитальному ремонту, сносу объекта капитального строительства, за исключением линейного объекта - копии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9) в случаях, предусмотренных извещением об осуществлении конкурентной закупки, документацией о закупке,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10) утратил силу (приказ министерства по регулированию контрактной системы в сфере закупок Иркутской области от 22 марта 2021 года № 5-мпр).</w:t>
      </w:r>
    </w:p>
    <w:p>
      <w:pPr>
        <w:pStyle w:val="208"/>
        <w:numPr>
          <w:ilvl w:val="0"/>
          <w:numId w:val="30"/>
        </w:numPr>
        <w:shd w:val="clear" w:color="auto" w:fill="FFFFFF"/>
        <w:tabs>
          <w:tab w:val="left" w:pos="0"/>
          <w:tab w:val="left" w:pos="851"/>
        </w:tabs>
        <w:ind w:left="0" w:firstLine="360"/>
        <w:jc w:val="both"/>
        <w:rPr>
          <w:rFonts w:ascii="Times New Roman" w:hAnsi="Times New Roman"/>
          <w:sz w:val="28"/>
          <w:szCs w:val="28"/>
        </w:rPr>
      </w:pPr>
      <w:r>
        <w:rPr>
          <w:rFonts w:ascii="Times New Roman" w:hAnsi="Times New Roman"/>
          <w:sz w:val="28"/>
          <w:szCs w:val="28"/>
        </w:rPr>
        <w:t xml:space="preserve">документы, подтверждающие внесение обеспечения заявки на </w:t>
      </w:r>
      <w:r>
        <w:rPr>
          <w:rFonts w:ascii="Times New Roman" w:hAnsi="Times New Roman" w:eastAsia="Calibri"/>
          <w:sz w:val="28"/>
          <w:szCs w:val="28"/>
        </w:rPr>
        <w:t>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требованиям Положения), в случае, если Заказчиком установлено требование об обеспечении заявки на участие в конкурентной закупке;</w:t>
      </w:r>
      <w:r>
        <w:rPr>
          <w:rFonts w:ascii="Times New Roman" w:hAnsi="Times New Roman"/>
          <w:sz w:val="28"/>
          <w:szCs w:val="28"/>
        </w:rPr>
        <w:t xml:space="preserve">  </w:t>
      </w:r>
    </w:p>
    <w:p>
      <w:pPr>
        <w:pStyle w:val="208"/>
        <w:numPr>
          <w:ilvl w:val="0"/>
          <w:numId w:val="30"/>
        </w:num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согласие на обработку персональных данных, предоставляемых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p>
      <w:pPr>
        <w:numPr>
          <w:ilvl w:val="1"/>
          <w:numId w:val="2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Исчерпывающий перечень документов и информации, подлежащих включению в состав заявки на участие в закупке, порядок подачи таких заявок, устанавливается Заказчиком в документации о конкурентной закупке в соответствии с требованиями Положения в зависимости от способа проведения конкурентной закупки.</w:t>
      </w:r>
    </w:p>
    <w:p>
      <w:pPr>
        <w:numPr>
          <w:ilvl w:val="1"/>
          <w:numId w:val="28"/>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в документации о конкурентной закупке определяет форму предоставления сведений и документов, подлежащих обязательному включению в заявку на участие в конкурентной закупке, из нижеперечисленных:</w:t>
      </w:r>
    </w:p>
    <w:p>
      <w:pPr>
        <w:numPr>
          <w:ilvl w:val="0"/>
          <w:numId w:val="31"/>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сведения, сформированные с помощью средств, предусмотренных программно-аппаратным комплексом ЭП; </w:t>
      </w:r>
    </w:p>
    <w:p>
      <w:pPr>
        <w:numPr>
          <w:ilvl w:val="0"/>
          <w:numId w:val="31"/>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оригинал документа; </w:t>
      </w:r>
    </w:p>
    <w:p>
      <w:pPr>
        <w:numPr>
          <w:ilvl w:val="0"/>
          <w:numId w:val="31"/>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 </w:t>
      </w:r>
    </w:p>
    <w:p>
      <w:pPr>
        <w:numPr>
          <w:ilvl w:val="0"/>
          <w:numId w:val="31"/>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 </w:t>
      </w:r>
    </w:p>
    <w:p>
      <w:pPr>
        <w:shd w:val="clear" w:color="auto" w:fill="FFFFFF"/>
        <w:tabs>
          <w:tab w:val="left" w:pos="0"/>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Сведения, предусмотренные подпунктами 1 и 3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38" w:name="_Toc450226736"/>
      <w:bookmarkStart w:id="39" w:name="_Toc518893395"/>
      <w:bookmarkStart w:id="40" w:name="_Toc516146019"/>
      <w:r>
        <w:rPr>
          <w:rFonts w:ascii="Times New Roman" w:hAnsi="Times New Roman"/>
          <w:bCs/>
          <w:sz w:val="28"/>
          <w:szCs w:val="28"/>
        </w:rPr>
        <w:t>Глава 12. СОДЕРЖАНИЕ ИЗВЕЩЕНИЯ ОБ ОСУЩЕСТВЛЕНИИ КОНКУРЕНТНОЙ ЗАКУПКИ И ДОКУМЕНТАЦИИ</w:t>
      </w:r>
      <w:bookmarkEnd w:id="38"/>
      <w:bookmarkStart w:id="41" w:name="_Toc450226737"/>
      <w:r>
        <w:rPr>
          <w:rFonts w:ascii="Times New Roman" w:hAnsi="Times New Roman"/>
          <w:bCs/>
          <w:sz w:val="28"/>
          <w:szCs w:val="28"/>
        </w:rPr>
        <w:t xml:space="preserve"> О КОНКУРЕНТНОЙ ЗАКУПКЕ</w:t>
      </w:r>
      <w:bookmarkEnd w:id="39"/>
      <w:bookmarkEnd w:id="40"/>
      <w:bookmarkEnd w:id="41"/>
    </w:p>
    <w:p>
      <w:pPr>
        <w:shd w:val="clear" w:color="auto" w:fill="FFFFFF"/>
        <w:tabs>
          <w:tab w:val="left" w:pos="709"/>
        </w:tabs>
        <w:ind w:firstLine="709"/>
        <w:jc w:val="both"/>
        <w:rPr>
          <w:rFonts w:ascii="Times New Roman" w:hAnsi="Times New Roman" w:eastAsia="Lucida Sans Unicode"/>
          <w:sz w:val="28"/>
          <w:szCs w:val="28"/>
        </w:rPr>
      </w:pPr>
    </w:p>
    <w:p>
      <w:pPr>
        <w:numPr>
          <w:ilvl w:val="1"/>
          <w:numId w:val="32"/>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42" w:name="пункт121"/>
      <w:bookmarkEnd w:id="42"/>
      <w:bookmarkStart w:id="43" w:name="извещение"/>
      <w:bookmarkEnd w:id="43"/>
      <w:r>
        <w:rPr>
          <w:rFonts w:ascii="Times New Roman" w:hAnsi="Times New Roman" w:eastAsia="Lucida Sans Unicode"/>
          <w:sz w:val="28"/>
          <w:szCs w:val="28"/>
        </w:rPr>
        <w:t>Извещение об осуществлении конкурентной закупки является неотъемлемой частью документации о конкурентной закупке, за исключением запроса котировок в электронной форме.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 Извещение об осуществлении конкурентной закупки должно содержать следующую информацию:</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способ осуществления закупки, предусмотренный Положением;</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наименование, место нахождения, почтовый адрес, адрес электронной почты, номер контактного телефона Заказчика, министерства (в случае определения поставщика (подрядчика, исполнителя) в порядке, установленном главой 4 Положения);</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место поставки товара, выполнения работы, оказания услуги;</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сведения о НМЦД либо о формуле цены и максимальном значении цены договора, либо о цене единицы товара, работы, услуги, сумме цен таких единиц и максимальном значении цены договора;</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информация о валюте, используемой для формирования НМЦД, максимального значения цены договора и расчетов с поставщиком (подрядчиком, исполнителем);</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при осуществлении закупки в соответствии с </w:t>
      </w:r>
      <w:r>
        <w:fldChar w:fldCharType="begin"/>
      </w:r>
      <w:r>
        <w:instrText xml:space="preserve"> HYPERLINK "consultantplus://offline/ref=571006082B7ACC5B502C149AF34CB9E1CC981D71DA99B187C60F2F8744368872010C504977F238B8s1RBC" \o "consultantplus://offline/ref=571006082B7ACC5B502C149AF34CB9E1CC981D71DA99B187C60F2F8744368872010C504977F238B8s1RBC" </w:instrText>
      </w:r>
      <w:r>
        <w:fldChar w:fldCharType="separate"/>
      </w:r>
      <w:r>
        <w:rPr>
          <w:rFonts w:ascii="Times New Roman" w:hAnsi="Times New Roman" w:eastAsia="Lucida Sans Unicode"/>
          <w:sz w:val="28"/>
          <w:szCs w:val="28"/>
        </w:rPr>
        <w:t>подпунктом 2 пункта 5.1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указывается, что участниками такой закупки могут быть только субъекты малого и среднего предпринимательства;</w:t>
      </w:r>
    </w:p>
    <w:p>
      <w:pPr>
        <w:numPr>
          <w:ilvl w:val="0"/>
          <w:numId w:val="33"/>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адрес ЭП в информационно-телекоммуникационной сети «Интернет»;</w:t>
      </w:r>
    </w:p>
    <w:p>
      <w:pPr>
        <w:pStyle w:val="208"/>
        <w:numPr>
          <w:ilvl w:val="0"/>
          <w:numId w:val="3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sz w:val="28"/>
          <w:szCs w:val="28"/>
        </w:rPr>
        <w:t>размер обеспечения заявки на участие в конкурентной закупке, порядок и срок его предоставления в случае установления требования обеспечения заявки на участие в конкурентной закупке;</w:t>
      </w:r>
    </w:p>
    <w:p>
      <w:pPr>
        <w:pStyle w:val="208"/>
        <w:numPr>
          <w:ilvl w:val="0"/>
          <w:numId w:val="3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208"/>
        <w:numPr>
          <w:ilvl w:val="2"/>
          <w:numId w:val="3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Извещение об осуществлении неконкурентной закупки должно содержать информацию, предусмотренную подпунктами 1 – 7, 12 пункта 12.1 Положения, а также информацию о единственном поставщике (подрядчике, исполнителе) с которым заключен договор (наименование, идентификационный номер налогоплательщика).</w:t>
      </w:r>
    </w:p>
    <w:p>
      <w:pPr>
        <w:pStyle w:val="208"/>
        <w:numPr>
          <w:ilvl w:val="1"/>
          <w:numId w:val="32"/>
        </w:numPr>
        <w:shd w:val="clear" w:color="auto" w:fill="FFFFFF"/>
        <w:tabs>
          <w:tab w:val="left" w:pos="709"/>
          <w:tab w:val="left" w:pos="1701"/>
        </w:tabs>
        <w:ind w:hanging="862"/>
        <w:jc w:val="both"/>
        <w:rPr>
          <w:rFonts w:ascii="Times New Roman" w:hAnsi="Times New Roman" w:eastAsia="Lucida Sans Unicode"/>
          <w:sz w:val="28"/>
          <w:szCs w:val="28"/>
        </w:rPr>
      </w:pPr>
      <w:r>
        <w:rPr>
          <w:rFonts w:ascii="Times New Roman" w:hAnsi="Times New Roman" w:eastAsia="Lucida Sans Unicode"/>
          <w:sz w:val="28"/>
          <w:szCs w:val="28"/>
        </w:rPr>
        <w:t>В документации о конкурентной закупке должны быть указаны:</w:t>
      </w:r>
    </w:p>
    <w:p>
      <w:pPr>
        <w:numPr>
          <w:ilvl w:val="0"/>
          <w:numId w:val="34"/>
        </w:numPr>
        <w:shd w:val="clear" w:color="auto" w:fill="FFFFFF"/>
        <w:tabs>
          <w:tab w:val="left" w:pos="709"/>
          <w:tab w:val="left" w:pos="1560"/>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описание предмета закупки в соответствии с частью 6.1 статьи 3 Федерального закона № 223-ФЗ,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требования к содержанию, форме, оформлению и составу заявки на участие в закупке;</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место, условия и сроки (периоды) поставки товара, выполнения работы, оказания услуги;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сведения о НМЦД либо о формуле цены и максимальном значении цены договора, либо о цене единицы товара, работы, услуги, сумме цен таких единиц и максимальном значении цены договора;</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информация о валюте, используемой для формирования НМЦД, максимального значения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форма, сроки и порядок оплаты товара, работы, услуги;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color w:val="000000" w:themeColor="text1"/>
          <w:sz w:val="28"/>
          <w:szCs w:val="28"/>
          <w14:textFill>
            <w14:solidFill>
              <w14:schemeClr w14:val="tx1"/>
            </w14:solidFill>
          </w14:textFill>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Lucida Sans Unicode"/>
          <w:sz w:val="28"/>
          <w:szCs w:val="28"/>
        </w:rPr>
        <w:t>;</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требования к участникам такой закупки;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дата рассмотрения предложений участников такой закупки и подведения итогов такой закупки;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критерии оценки и сопоставления заявок на участие в такой закупке (в случае осуществления открытого конкурса, конкурса в электронной форме, запроса предложений в электронной форме) в соответствии с Правилами оценки заявок на участие в конкурентной закупке (Приложение 2 к Положению) (далее – Правила оценки);</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порядок оценки и сопоставления заявок на участие в такой закупке (в случае осуществления открытого конкурса, конкурса в электронной форме, запроса предложений в электронной форме); </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размер обеспечения заявки на участие в конкурентной закупке, порядок и срок его предоставления в случае установления требования обеспечения заявки на участие в конкурентной закупке;</w:t>
      </w:r>
    </w:p>
    <w:p>
      <w:pPr>
        <w:shd w:val="clear" w:color="auto" w:fill="FFFFFF"/>
        <w:tabs>
          <w:tab w:val="left" w:pos="426"/>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16.1)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pPr>
        <w:numPr>
          <w:ilvl w:val="0"/>
          <w:numId w:val="3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при осуществлении закупки в соответствии с </w:t>
      </w:r>
      <w:r>
        <w:fldChar w:fldCharType="begin"/>
      </w:r>
      <w:r>
        <w:instrText xml:space="preserve"> HYPERLINK "consultantplus://offline/ref=571006082B7ACC5B502C149AF34CB9E1CC981D71DA99B187C60F2F8744368872010C504977F238B8s1RBC" \o "consultantplus://offline/ref=571006082B7ACC5B502C149AF34CB9E1CC981D71DA99B187C60F2F8744368872010C504977F238B8s1RBC" </w:instrText>
      </w:r>
      <w:r>
        <w:fldChar w:fldCharType="separate"/>
      </w:r>
      <w:r>
        <w:rPr>
          <w:rFonts w:ascii="Times New Roman" w:hAnsi="Times New Roman" w:eastAsia="Lucida Sans Unicode"/>
          <w:sz w:val="28"/>
          <w:szCs w:val="28"/>
        </w:rPr>
        <w:t>подпунктом 2 пункта 5.1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документации о конкурентной закупке указывается, что участниками такой закупки могут быть только субъекты малого и среднего предпринимательства.</w:t>
      </w:r>
    </w:p>
    <w:p>
      <w:pPr>
        <w:numPr>
          <w:ilvl w:val="1"/>
          <w:numId w:val="3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соответствии с </w:t>
      </w:r>
      <w:r>
        <w:fldChar w:fldCharType="begin"/>
      </w:r>
      <w:r>
        <w:instrText xml:space="preserve"> HYPERLINK "consultantplus://offline/ref=DF52F38813AA77788AD461262D3FAB5223854D15DA9103E15130E9A99D0AuEE" \o "consultantplus://offline/ref=DF52F38813AA77788AD461262D3FAB5223854D15DA9103E15130E9A99D0AuEE" </w:instrText>
      </w:r>
      <w:r>
        <w:fldChar w:fldCharType="separate"/>
      </w:r>
      <w:r>
        <w:rPr>
          <w:rFonts w:ascii="Times New Roman" w:hAnsi="Times New Roman" w:eastAsia="Lucida Sans Unicode"/>
          <w:sz w:val="28"/>
          <w:szCs w:val="28"/>
        </w:rPr>
        <w:t>постановлением</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документацию о конкурентной закупке включаются следующие сведения:</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bookmarkStart w:id="44" w:name="Par6"/>
      <w:bookmarkEnd w:id="44"/>
      <w:r>
        <w:rPr>
          <w:rFonts w:ascii="Times New Roman" w:hAnsi="Times New Roman" w:eastAsia="Lucida Sans Unicode"/>
          <w:sz w:val="28"/>
          <w:szCs w:val="28"/>
        </w:rPr>
        <w:t>сведения о начальной (максимальной) цене единицы каждого товара, работы, услуги, являющихся предметом закупки;</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конкурентной закупке в соответствии с под</w:t>
      </w:r>
      <w:r>
        <w:fldChar w:fldCharType="begin"/>
      </w:r>
      <w:r>
        <w:instrText xml:space="preserve"> HYPERLINK "file:///C:\\Users\\o.martihaeva\\AppData\\Local\\Microsoft\\Windows\\10%20Отдел%20методологического%20обеспечения\\3.%20%20Папки%20сотрудников\\Наумова\\подготовка%20изменений2\\типовое%20Положение%20о%20закупке%20АУ%20и%20БУ.doc" \l "Par6" \o "file:///C:\Users\o.martihaeva\AppData\Local\Microsoft\Windows\10%20Отдел%20методологического%20обеспечения\3.%20%20Папки%20сотрудников\Наумова\подготовка%20изменений2\типовое%20Положение%20о%20закупке%20АУ%20и%20БУ.doc#Par6" </w:instrText>
      </w:r>
      <w:r>
        <w:fldChar w:fldCharType="separate"/>
      </w:r>
      <w:r>
        <w:rPr>
          <w:rFonts w:ascii="Times New Roman" w:hAnsi="Times New Roman" w:eastAsia="Lucida Sans Unicode"/>
          <w:sz w:val="28"/>
          <w:szCs w:val="28"/>
        </w:rPr>
        <w:t>пунктом 3</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пункта 12.3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условие об указании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pPr>
        <w:numPr>
          <w:ilvl w:val="0"/>
          <w:numId w:val="3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pPr>
        <w:numPr>
          <w:ilvl w:val="1"/>
          <w:numId w:val="3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Calibri"/>
          <w:bCs/>
          <w:color w:val="000000"/>
          <w:sz w:val="28"/>
          <w:szCs w:val="28"/>
        </w:rPr>
        <w:t xml:space="preserve">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определяется в соответствии с </w:t>
      </w:r>
      <w:r>
        <w:rPr>
          <w:rFonts w:ascii="Times New Roman" w:hAnsi="Times New Roman"/>
          <w:color w:val="000000"/>
          <w:sz w:val="28"/>
          <w:szCs w:val="28"/>
        </w:rPr>
        <w:t>Постановлением № 1352</w:t>
      </w:r>
      <w:r>
        <w:rPr>
          <w:rFonts w:ascii="Times New Roman" w:hAnsi="Times New Roman" w:eastAsia="Calibri"/>
          <w:bCs/>
          <w:color w:val="000000"/>
          <w:sz w:val="28"/>
          <w:szCs w:val="28"/>
        </w:rPr>
        <w:t>».</w:t>
      </w:r>
    </w:p>
    <w:p>
      <w:pPr>
        <w:shd w:val="clear" w:color="auto" w:fill="FFFFFF"/>
        <w:tabs>
          <w:tab w:val="left" w:pos="1134"/>
          <w:tab w:val="left" w:pos="1701"/>
        </w:tabs>
        <w:ind w:firstLine="709"/>
        <w:jc w:val="both"/>
        <w:rPr>
          <w:rFonts w:ascii="Times New Roman" w:hAnsi="Times New Roman"/>
          <w:color w:val="000000"/>
          <w:sz w:val="28"/>
          <w:szCs w:val="28"/>
        </w:rPr>
      </w:pPr>
      <w:r>
        <w:rPr>
          <w:rFonts w:ascii="Times New Roman" w:hAnsi="Times New Roman" w:eastAsia="Lucida Sans Unicode"/>
          <w:sz w:val="28"/>
          <w:szCs w:val="28"/>
        </w:rPr>
        <w:t xml:space="preserve">12.4.1. </w:t>
      </w:r>
      <w:r>
        <w:rPr>
          <w:rFonts w:ascii="Times New Roman" w:hAnsi="Times New Roman" w:eastAsia="Lucida Sans Unicode"/>
          <w:color w:val="000000"/>
          <w:sz w:val="28"/>
          <w:szCs w:val="28"/>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w:t>
      </w:r>
      <w:r>
        <w:rPr>
          <w:rFonts w:ascii="Times New Roman" w:hAnsi="Times New Roman"/>
          <w:color w:val="000000"/>
          <w:sz w:val="28"/>
          <w:szCs w:val="28"/>
        </w:rPr>
        <w:t>При этом по решению учредителя Заказчика в Положении может быть установлен иной с</w:t>
      </w:r>
      <w:r>
        <w:rPr>
          <w:rFonts w:hint="eastAsia" w:ascii="Times New Roman" w:hAnsi="Times New Roman"/>
          <w:color w:val="000000"/>
          <w:sz w:val="28"/>
          <w:szCs w:val="28"/>
        </w:rPr>
        <w:t>рок</w:t>
      </w:r>
      <w:r>
        <w:rPr>
          <w:rFonts w:ascii="Times New Roman" w:hAnsi="Times New Roman"/>
          <w:color w:val="000000"/>
          <w:sz w:val="28"/>
          <w:szCs w:val="28"/>
        </w:rPr>
        <w:t xml:space="preserve"> </w:t>
      </w:r>
      <w:r>
        <w:rPr>
          <w:rFonts w:hint="eastAsia" w:ascii="Times New Roman" w:hAnsi="Times New Roman"/>
          <w:color w:val="000000"/>
          <w:sz w:val="28"/>
          <w:szCs w:val="28"/>
        </w:rPr>
        <w:t>оплаты</w:t>
      </w:r>
      <w:r>
        <w:rPr>
          <w:rFonts w:ascii="Times New Roman" w:hAnsi="Times New Roman"/>
          <w:color w:val="000000"/>
          <w:sz w:val="28"/>
          <w:szCs w:val="28"/>
        </w:rPr>
        <w:t xml:space="preserve"> </w:t>
      </w:r>
      <w:r>
        <w:rPr>
          <w:rFonts w:hint="eastAsia" w:ascii="Times New Roman" w:hAnsi="Times New Roman"/>
          <w:color w:val="000000"/>
          <w:sz w:val="28"/>
          <w:szCs w:val="28"/>
        </w:rPr>
        <w:t>поставленного</w:t>
      </w:r>
      <w:r>
        <w:rPr>
          <w:rFonts w:ascii="Times New Roman" w:hAnsi="Times New Roman"/>
          <w:color w:val="000000"/>
          <w:sz w:val="28"/>
          <w:szCs w:val="28"/>
        </w:rPr>
        <w:t xml:space="preserve"> </w:t>
      </w:r>
      <w:r>
        <w:rPr>
          <w:rFonts w:hint="eastAsia" w:ascii="Times New Roman" w:hAnsi="Times New Roman"/>
          <w:color w:val="000000"/>
          <w:sz w:val="28"/>
          <w:szCs w:val="28"/>
        </w:rPr>
        <w:t>товара</w:t>
      </w:r>
      <w:r>
        <w:rPr>
          <w:rFonts w:ascii="Times New Roman" w:hAnsi="Times New Roman"/>
          <w:color w:val="000000"/>
          <w:sz w:val="28"/>
          <w:szCs w:val="28"/>
        </w:rPr>
        <w:t xml:space="preserve">, </w:t>
      </w:r>
      <w:r>
        <w:rPr>
          <w:rFonts w:hint="eastAsia" w:ascii="Times New Roman" w:hAnsi="Times New Roman"/>
          <w:color w:val="000000"/>
          <w:sz w:val="28"/>
          <w:szCs w:val="28"/>
        </w:rPr>
        <w:t>выполненной</w:t>
      </w:r>
      <w:r>
        <w:rPr>
          <w:rFonts w:ascii="Times New Roman" w:hAnsi="Times New Roman"/>
          <w:color w:val="000000"/>
          <w:sz w:val="28"/>
          <w:szCs w:val="28"/>
        </w:rPr>
        <w:t xml:space="preserve"> </w:t>
      </w:r>
      <w:r>
        <w:rPr>
          <w:rFonts w:hint="eastAsia" w:ascii="Times New Roman" w:hAnsi="Times New Roman"/>
          <w:color w:val="000000"/>
          <w:sz w:val="28"/>
          <w:szCs w:val="28"/>
        </w:rPr>
        <w:t>работы</w:t>
      </w:r>
      <w:r>
        <w:rPr>
          <w:rFonts w:ascii="Times New Roman" w:hAnsi="Times New Roman"/>
          <w:color w:val="000000"/>
          <w:sz w:val="28"/>
          <w:szCs w:val="28"/>
        </w:rPr>
        <w:t xml:space="preserve"> (</w:t>
      </w:r>
      <w:r>
        <w:rPr>
          <w:rFonts w:hint="eastAsia" w:ascii="Times New Roman" w:hAnsi="Times New Roman"/>
          <w:color w:val="000000"/>
          <w:sz w:val="28"/>
          <w:szCs w:val="28"/>
        </w:rPr>
        <w:t>ее</w:t>
      </w:r>
      <w:r>
        <w:rPr>
          <w:rFonts w:ascii="Times New Roman" w:hAnsi="Times New Roman"/>
          <w:color w:val="000000"/>
          <w:sz w:val="28"/>
          <w:szCs w:val="28"/>
        </w:rPr>
        <w:t xml:space="preserve"> </w:t>
      </w:r>
      <w:r>
        <w:rPr>
          <w:rFonts w:hint="eastAsia" w:ascii="Times New Roman" w:hAnsi="Times New Roman"/>
          <w:color w:val="000000"/>
          <w:sz w:val="28"/>
          <w:szCs w:val="28"/>
        </w:rPr>
        <w:t>результатов</w:t>
      </w:r>
      <w:r>
        <w:rPr>
          <w:rFonts w:ascii="Times New Roman" w:hAnsi="Times New Roman"/>
          <w:color w:val="000000"/>
          <w:sz w:val="28"/>
          <w:szCs w:val="28"/>
        </w:rPr>
        <w:t xml:space="preserve">), </w:t>
      </w:r>
      <w:r>
        <w:rPr>
          <w:rFonts w:hint="eastAsia" w:ascii="Times New Roman" w:hAnsi="Times New Roman"/>
          <w:color w:val="000000"/>
          <w:sz w:val="28"/>
          <w:szCs w:val="28"/>
        </w:rPr>
        <w:t>оказанной</w:t>
      </w:r>
      <w:r>
        <w:rPr>
          <w:rFonts w:ascii="Times New Roman" w:hAnsi="Times New Roman"/>
          <w:color w:val="000000"/>
          <w:sz w:val="28"/>
          <w:szCs w:val="28"/>
        </w:rPr>
        <w:t xml:space="preserve"> </w:t>
      </w:r>
      <w:r>
        <w:rPr>
          <w:rFonts w:hint="eastAsia" w:ascii="Times New Roman" w:hAnsi="Times New Roman"/>
          <w:color w:val="000000"/>
          <w:sz w:val="28"/>
          <w:szCs w:val="28"/>
        </w:rPr>
        <w:t>услуги</w:t>
      </w:r>
      <w:r>
        <w:rPr>
          <w:rFonts w:ascii="Times New Roman" w:hAnsi="Times New Roman"/>
          <w:color w:val="000000"/>
          <w:sz w:val="28"/>
          <w:szCs w:val="28"/>
        </w:rPr>
        <w:t>, а также установлен перечень товаров, работ, услуг, при осуществлении закупок которых применяются такие сроки оплаты.</w:t>
      </w:r>
    </w:p>
    <w:p>
      <w:pPr>
        <w:shd w:val="clear" w:color="auto" w:fill="FFFFFF"/>
        <w:tabs>
          <w:tab w:val="left" w:pos="1134"/>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12.5. Дополнительные требования к содержанию извещения об осуществлении конкурентной закупки, документации о конкурентной закупке установлены в главах Положения, регламентирующих проведение соответствующего способа закупки. </w:t>
      </w:r>
    </w:p>
    <w:p>
      <w:pPr>
        <w:pStyle w:val="208"/>
        <w:numPr>
          <w:ilvl w:val="1"/>
          <w:numId w:val="36"/>
        </w:numPr>
        <w:shd w:val="clear" w:color="auto" w:fill="FFFFFF"/>
        <w:tabs>
          <w:tab w:val="left" w:pos="709"/>
          <w:tab w:val="left" w:pos="851"/>
        </w:tabs>
        <w:ind w:left="0" w:firstLine="709"/>
        <w:jc w:val="both"/>
        <w:rPr>
          <w:rFonts w:ascii="Times New Roman" w:hAnsi="Times New Roman" w:eastAsia="Lucida Sans Unicode"/>
          <w:sz w:val="28"/>
          <w:szCs w:val="28"/>
        </w:rPr>
      </w:pPr>
      <w:bookmarkStart w:id="45" w:name="разъяснения"/>
      <w:r>
        <w:rPr>
          <w:rFonts w:ascii="Times New Roman" w:hAnsi="Times New Roman" w:eastAsia="Lucida Sans Unicode"/>
          <w:sz w:val="28"/>
          <w:szCs w:val="28"/>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конкурентной закупке. При осуществлении закупки путем проведения открытого конкурса запрос разъяснения положений извещения об осуществлении закупки и (или) документации о конкурентной закупке может быть направлен в письменной форме на электронную почту Заказчика, указанную в извещении об осуществлении открытого конкурса, документации о конкурентной закупке.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трех рабочих дней с даты поступления такого запроса, Заказчик осуществляет разъяснение положений извещения и (или) документации о конкурентной закупке и, не позднее чем в течение трех дней со дня предоставления таких разъяснений,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bookmarkEnd w:id="45"/>
    <w:p>
      <w:pPr>
        <w:numPr>
          <w:ilvl w:val="1"/>
          <w:numId w:val="36"/>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46" w:name="изменения"/>
      <w:r>
        <w:rPr>
          <w:rFonts w:ascii="Times New Roman" w:hAnsi="Times New Roman" w:eastAsia="Lucida Sans Unicode"/>
          <w:sz w:val="28"/>
          <w:szCs w:val="28"/>
        </w:rPr>
        <w:t>Изменения, внесенные в извещение об осуществлении конкурентной закупки, документацию о конкурентной закупке, размещаются Заказчиком в ЕИС, на официальном сайте не позднее чем в течение трех дней со дня принятия решения о внесении указанных изменений, а в случае если Заказчик принял решение о внесении изменений в день окончания срока подачи заявок,</w:t>
      </w:r>
      <w:r>
        <w:rPr>
          <w:rFonts w:ascii="Times New Roman" w:hAnsi="Times New Roman" w:eastAsia="Calibri"/>
          <w:sz w:val="28"/>
          <w:szCs w:val="28"/>
        </w:rPr>
        <w:t xml:space="preserve"> и</w:t>
      </w:r>
      <w:r>
        <w:rPr>
          <w:rFonts w:ascii="Times New Roman" w:hAnsi="Times New Roman" w:eastAsia="Lucida Sans Unicode"/>
          <w:sz w:val="28"/>
          <w:szCs w:val="28"/>
        </w:rPr>
        <w:t>зменения, внесенные в извещение об осуществлении конкурентной закупки, документацию о конкурентной закупке размещаются в день принятия такого решения.</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bookmarkEnd w:id="46"/>
    </w:p>
    <w:p>
      <w:pPr>
        <w:numPr>
          <w:ilvl w:val="1"/>
          <w:numId w:val="3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w:t>
      </w:r>
      <w:r>
        <w:rPr>
          <w:rFonts w:ascii="Times New Roman" w:hAnsi="Times New Roman"/>
          <w:sz w:val="28"/>
          <w:szCs w:val="28"/>
        </w:rPr>
        <w:t xml:space="preserve">тратил силу </w:t>
      </w:r>
      <w:r>
        <w:rPr>
          <w:rFonts w:ascii="Times New Roman" w:hAnsi="Times New Roman" w:eastAsia="Lucida Sans Unicode"/>
          <w:sz w:val="28"/>
          <w:szCs w:val="28"/>
        </w:rPr>
        <w:t xml:space="preserve">(приказ министерства по регулированию контрактной системы в сфере закупок Иркутской области от </w:t>
      </w:r>
      <w:r>
        <w:rPr>
          <w:rFonts w:ascii="Times New Roman" w:hAnsi="Times New Roman" w:eastAsia="Lucida Sans Unicode"/>
          <w:color w:val="000000" w:themeColor="text1"/>
          <w:sz w:val="28"/>
          <w:szCs w:val="28"/>
          <w14:textFill>
            <w14:solidFill>
              <w14:schemeClr w14:val="tx1"/>
            </w14:solidFill>
          </w14:textFill>
        </w:rPr>
        <w:t>26 мая 2021 года</w:t>
      </w:r>
      <w:r>
        <w:rPr>
          <w:rFonts w:ascii="Times New Roman" w:hAnsi="Times New Roman" w:eastAsia="Lucida Sans Unicode"/>
          <w:color w:val="C0504D" w:themeColor="accent2"/>
          <w:sz w:val="28"/>
          <w:szCs w:val="28"/>
          <w14:textFill>
            <w14:solidFill>
              <w14:schemeClr w14:val="accent2"/>
            </w14:solidFill>
          </w14:textFill>
        </w:rPr>
        <w:t xml:space="preserve"> </w:t>
      </w:r>
      <w:r>
        <w:rPr>
          <w:rFonts w:ascii="Times New Roman" w:hAnsi="Times New Roman" w:eastAsia="Lucida Sans Unicode"/>
          <w:sz w:val="28"/>
          <w:szCs w:val="28"/>
        </w:rPr>
        <w:t xml:space="preserve">№ 12-мпр). </w:t>
      </w:r>
      <w:r>
        <w:rPr>
          <w:rFonts w:ascii="Times New Roman" w:hAnsi="Times New Roman"/>
          <w:sz w:val="28"/>
          <w:szCs w:val="28"/>
        </w:rPr>
        <w:t xml:space="preserve">  </w:t>
      </w:r>
      <w:r>
        <w:rPr>
          <w:rFonts w:ascii="Times New Roman" w:hAnsi="Times New Roman" w:eastAsia="Lucida Sans Unicode"/>
          <w:sz w:val="28"/>
          <w:szCs w:val="28"/>
        </w:rPr>
        <w:t xml:space="preserve"> </w:t>
      </w:r>
    </w:p>
    <w:p>
      <w:pPr>
        <w:numPr>
          <w:ilvl w:val="1"/>
          <w:numId w:val="36"/>
        </w:numPr>
        <w:shd w:val="clear" w:color="auto" w:fill="FFFFFF"/>
        <w:tabs>
          <w:tab w:val="left" w:pos="709"/>
          <w:tab w:val="left" w:pos="1701"/>
        </w:tabs>
        <w:ind w:hanging="862"/>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количество поставляемых товаров, объем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подлежащих выполнению работ, оказанию услуг невозможно определить, в извещении об осуществлении конкурентной закупки и (или) документации о конкурентной закупке Заказчик указывает:</w:t>
      </w:r>
    </w:p>
    <w:p>
      <w:pPr>
        <w:pStyle w:val="208"/>
        <w:numPr>
          <w:ilvl w:val="0"/>
          <w:numId w:val="37"/>
        </w:num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перечень закупаемых товаров, работ, услуг с указанием начальной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цены единицы товара, работы, услуги, начальной суммы цен таких единиц;</w:t>
      </w:r>
    </w:p>
    <w:p>
      <w:pPr>
        <w:pStyle w:val="208"/>
        <w:numPr>
          <w:ilvl w:val="0"/>
          <w:numId w:val="37"/>
        </w:num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максимальное значение цены договора; </w:t>
      </w:r>
    </w:p>
    <w:p>
      <w:pPr>
        <w:pStyle w:val="208"/>
        <w:numPr>
          <w:ilvl w:val="0"/>
          <w:numId w:val="37"/>
        </w:numPr>
        <w:shd w:val="clear" w:color="auto" w:fill="FFFFFF"/>
        <w:tabs>
          <w:tab w:val="left" w:pos="709"/>
          <w:tab w:val="left" w:pos="1134"/>
        </w:tabs>
        <w:ind w:left="0" w:firstLine="709"/>
        <w:jc w:val="both"/>
        <w:rPr>
          <w:rFonts w:ascii="Times New Roman" w:hAnsi="Times New Roman"/>
          <w:sz w:val="28"/>
          <w:szCs w:val="28"/>
        </w:rPr>
      </w:pPr>
      <w:r>
        <w:rPr>
          <w:rFonts w:ascii="Times New Roman" w:hAnsi="Times New Roman"/>
          <w:sz w:val="28"/>
          <w:szCs w:val="28"/>
        </w:rPr>
        <w:t>порядок определения цены единицы товара, работы, услуги, подлежащей включению в договор после определения победителя конкурентной закупки (с применением коэффициента снижения цены).</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При этом в документации о конкурентной закупке должно быть указано, что оплату Заказчик производит по цене каждой единицы товара, работы, услуги, исходя из количества поставленного в ходе исполнения договора товара, объема выполненной работы,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такой закупке.</w:t>
      </w:r>
    </w:p>
    <w:p>
      <w:pPr>
        <w:pStyle w:val="208"/>
        <w:numPr>
          <w:ilvl w:val="1"/>
          <w:numId w:val="36"/>
        </w:numPr>
        <w:shd w:val="clear" w:color="auto" w:fill="FFFFFF"/>
        <w:tabs>
          <w:tab w:val="left" w:pos="709"/>
          <w:tab w:val="left" w:pos="1701"/>
        </w:tabs>
        <w:ind w:hanging="862"/>
        <w:jc w:val="both"/>
        <w:rPr>
          <w:rFonts w:ascii="Times New Roman" w:hAnsi="Times New Roman"/>
          <w:sz w:val="28"/>
          <w:szCs w:val="28"/>
        </w:rPr>
      </w:pPr>
      <w:r>
        <w:rPr>
          <w:rFonts w:ascii="Times New Roman" w:hAnsi="Times New Roman"/>
          <w:sz w:val="28"/>
          <w:szCs w:val="28"/>
        </w:rPr>
        <w:t xml:space="preserve">  Извещение о проведении запроса котировок в электронной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форме наряду с информацией, предусмотренной пунктом 12.1 Положения, должно содержать сведения, предусмотренные подпунктами 1, 2, 3, 8, 10, 11, 12, 13, 16, 17 пункта 12.2, пунктом 12.3 Положения.</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47" w:name="_Toc450226738"/>
      <w:bookmarkStart w:id="48" w:name="_Toc518893396"/>
      <w:bookmarkStart w:id="49" w:name="_Toc516146020"/>
      <w:r>
        <w:rPr>
          <w:rFonts w:ascii="Times New Roman" w:hAnsi="Times New Roman"/>
          <w:bCs/>
          <w:sz w:val="28"/>
          <w:szCs w:val="28"/>
        </w:rPr>
        <w:t>Глава 13. ОБЕСПЕЧЕНИЕ ЗАЯВКИ НА УЧАСТИЕ В ЗАКУПКЕ</w:t>
      </w:r>
      <w:bookmarkEnd w:id="47"/>
      <w:r>
        <w:rPr>
          <w:rFonts w:ascii="Times New Roman" w:hAnsi="Times New Roman"/>
          <w:bCs/>
          <w:sz w:val="28"/>
          <w:szCs w:val="28"/>
        </w:rPr>
        <w:t>, ОБЕСПЕЧЕНИЕ ИСПОЛНЕНИЯ ДОГОВОРА. ТРЕБОВАНИЯ К БАНКОВСКОЙ ГАРАНТИИ</w:t>
      </w:r>
      <w:bookmarkEnd w:id="48"/>
      <w:bookmarkEnd w:id="49"/>
      <w:r>
        <w:rPr>
          <w:rFonts w:ascii="Times New Roman" w:hAnsi="Times New Roman"/>
          <w:bCs/>
          <w:sz w:val="28"/>
          <w:szCs w:val="28"/>
        </w:rPr>
        <w:t>, НЕЗАВИСИМОЙ ГАРАНТИИ</w:t>
      </w:r>
    </w:p>
    <w:p>
      <w:pPr>
        <w:shd w:val="clear" w:color="auto" w:fill="FFFFFF"/>
        <w:tabs>
          <w:tab w:val="left" w:pos="709"/>
        </w:tabs>
        <w:ind w:firstLine="709"/>
        <w:jc w:val="both"/>
        <w:rPr>
          <w:rFonts w:ascii="Times New Roman" w:hAnsi="Times New Roman" w:eastAsia="Lucida Sans Unicode"/>
          <w:sz w:val="28"/>
          <w:szCs w:val="28"/>
        </w:rPr>
      </w:pPr>
    </w:p>
    <w:p>
      <w:pPr>
        <w:shd w:val="clear" w:color="auto" w:fill="FFFFFF"/>
        <w:tabs>
          <w:tab w:val="left" w:pos="1701"/>
        </w:tabs>
        <w:jc w:val="both"/>
        <w:rPr>
          <w:rFonts w:ascii="Times New Roman" w:hAnsi="Times New Roman"/>
          <w:sz w:val="28"/>
          <w:szCs w:val="28"/>
        </w:rPr>
      </w:pPr>
      <w:r>
        <w:rPr>
          <w:rFonts w:ascii="Times New Roman" w:hAnsi="Times New Roman" w:eastAsia="Lucida Sans Unicode"/>
          <w:sz w:val="28"/>
          <w:szCs w:val="28"/>
        </w:rPr>
        <w:t xml:space="preserve">          13.1. При проведении конкурентных закупок, предусмотренных </w:t>
      </w:r>
      <w:bookmarkStart w:id="50" w:name="конкурентные"/>
      <w:r>
        <w:rPr>
          <w:rFonts w:ascii="Times New Roman" w:hAnsi="Times New Roman" w:eastAsia="Lucida Sans Unicode"/>
          <w:sz w:val="28"/>
          <w:szCs w:val="28"/>
        </w:rPr>
        <w:fldChar w:fldCharType="begin"/>
      </w:r>
      <w:r>
        <w:rPr>
          <w:rFonts w:ascii="Times New Roman" w:hAnsi="Times New Roman" w:eastAsia="Lucida Sans Unicode"/>
          <w:sz w:val="28"/>
          <w:szCs w:val="28"/>
        </w:rPr>
        <w:instrText xml:space="preserve">HYPERLINK  \l "конкур"</w:instrText>
      </w:r>
      <w:r>
        <w:rPr>
          <w:rFonts w:ascii="Times New Roman" w:hAnsi="Times New Roman" w:eastAsia="Lucida Sans Unicode"/>
          <w:sz w:val="28"/>
          <w:szCs w:val="28"/>
        </w:rPr>
        <w:fldChar w:fldCharType="separate"/>
      </w:r>
      <w:r>
        <w:rPr>
          <w:rFonts w:ascii="Times New Roman" w:hAnsi="Times New Roman" w:eastAsia="Lucida Sans Unicode"/>
          <w:sz w:val="28"/>
          <w:szCs w:val="28"/>
        </w:rPr>
        <w:t>пунктами 7.3, 7.4</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w:t>
      </w:r>
      <w:bookmarkEnd w:id="50"/>
      <w:r>
        <w:rPr>
          <w:rFonts w:ascii="Times New Roman" w:hAnsi="Times New Roman" w:eastAsia="Lucida Sans Unicode"/>
          <w:sz w:val="28"/>
          <w:szCs w:val="28"/>
        </w:rPr>
        <w:t>Положения, Заказчик вправе установить требование к обеспечению заявок. При этом в извещении об осуществлении конкурентной закупки, документации о конкурентной закупке Заказчиком должны быть указаны размер такого обеспечения, порядок, срок и случаи возврата такого обеспечения, а также иные требования, в том числе условия банковской гарантии (если такой способ обеспечения заявок на участие в закупках предусмотрен извещением об осуществлении конкурентной закупки, документацией о конкурентной закупке), независимой гарантии (в случае осуществления конкурентной закупки, предусмотренной подпунктом 2 пункта 5.1 Положения), определенные в соответствии с настоящей главой.</w:t>
      </w:r>
      <w:r>
        <w:rPr>
          <w:rFonts w:ascii="Times New Roman" w:hAnsi="Times New Roman"/>
          <w:sz w:val="28"/>
          <w:szCs w:val="28"/>
        </w:rPr>
        <w:t xml:space="preserve">                 </w:t>
      </w:r>
    </w:p>
    <w:p>
      <w:pPr>
        <w:shd w:val="clear" w:color="auto" w:fill="FFFFFF"/>
        <w:tabs>
          <w:tab w:val="left" w:pos="1418"/>
          <w:tab w:val="left" w:pos="1701"/>
          <w:tab w:val="left" w:pos="1985"/>
        </w:tabs>
        <w:jc w:val="both"/>
        <w:rPr>
          <w:rFonts w:ascii="Times New Roman" w:hAnsi="Times New Roman"/>
          <w:sz w:val="28"/>
          <w:szCs w:val="28"/>
        </w:rPr>
      </w:pPr>
      <w:r>
        <w:rPr>
          <w:rFonts w:ascii="Times New Roman" w:hAnsi="Times New Roman"/>
          <w:sz w:val="28"/>
          <w:szCs w:val="28"/>
        </w:rPr>
        <w:t xml:space="preserve">       13.2. Заказчик не устанавливает в извещении об осуществлении конкурентной закупки, документации о конкурентной закупке требование обеспечения заявок на участие в закупке, если НМЦД, максимальное значение цены договора не превышают пяти миллионов рублей. В случае, если НМЦД, максимальное значение цены договора превышают пять миллионов рублей, Заказчик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закупке в размере не более пяти процентов НМЦД, максимального значения цены договора, а в случае осуществления закупки, предусмотренной подпунктом 2 пункта 5.1 Положения размер такого обеспечения не может превышать двух процентов НМЦД, максимального значения цены договора.</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       13.3.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r>
        <w:fldChar w:fldCharType="begin"/>
      </w:r>
      <w:r>
        <w:instrText xml:space="preserve"> HYPERLINK "consultantplus://offline/ref=0E71DBBA7C1CAA88D5B4BF0BB7D91AFF10887270E96FB2D06A3CFB5A80f2CDF" \o "consultantplus://offline/ref=0E71DBBA7C1CAA88D5B4BF0BB7D91AFF10887270E96FB2D06A3CFB5A80f2CDF" </w:instrText>
      </w:r>
      <w:r>
        <w:fldChar w:fldCharType="separate"/>
      </w:r>
      <w:r>
        <w:rPr>
          <w:rFonts w:ascii="Times New Roman" w:hAnsi="Times New Roman"/>
          <w:sz w:val="28"/>
          <w:szCs w:val="28"/>
        </w:rPr>
        <w:t>кодексом</w:t>
      </w:r>
      <w:r>
        <w:rPr>
          <w:rFonts w:ascii="Times New Roman" w:hAnsi="Times New Roman"/>
          <w:sz w:val="28"/>
          <w:szCs w:val="28"/>
        </w:rPr>
        <w:fldChar w:fldCharType="end"/>
      </w:r>
      <w:r>
        <w:rPr>
          <w:rFonts w:ascii="Times New Roman" w:hAnsi="Times New Roman"/>
          <w:sz w:val="28"/>
          <w:szCs w:val="28"/>
        </w:rPr>
        <w:t xml:space="preserve"> Российской Федерации.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pPr>
        <w:shd w:val="clear" w:color="auto" w:fill="FFFFFF"/>
        <w:tabs>
          <w:tab w:val="left" w:pos="1701"/>
        </w:tabs>
        <w:ind w:left="375"/>
        <w:jc w:val="both"/>
        <w:rPr>
          <w:rFonts w:ascii="Times New Roman" w:hAnsi="Times New Roman"/>
          <w:sz w:val="28"/>
          <w:szCs w:val="28"/>
        </w:rPr>
      </w:pPr>
      <w:r>
        <w:rPr>
          <w:rFonts w:ascii="Times New Roman" w:hAnsi="Times New Roman"/>
          <w:sz w:val="28"/>
          <w:szCs w:val="28"/>
        </w:rPr>
        <w:t xml:space="preserve">   13.4.  В случае осуществления конкурентной закупки в соответствии с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подпунктом 2 пункта 5.1 Положения обеспечение заявки на участие в закупке может предоставляться участником закупки путем внесения денежных средств либо путем предоставления независимой гарантии по его выбору. Денежные средства, предназначенные для обеспечения заявки на участие в такой закупке, вносятся на специальный счет, открытый участником такой закупки в банке, включенном в перечень, определенный Правительством Российской Федерации в соответствии с Федеральным </w:t>
      </w:r>
      <w:r>
        <w:fldChar w:fldCharType="begin"/>
      </w:r>
      <w:r>
        <w:instrText xml:space="preserve"> HYPERLINK "consultantplus://offline/ref=86FDDC5FD35259C040E790CD4B3A86B51A82C4E2B51E8E8356F54322137Az6G" \o "consultantplus://offline/ref=86FDDC5FD35259C040E790CD4B3A86B51A82C4E2B51E8E8356F54322137Az6G" </w:instrText>
      </w:r>
      <w:r>
        <w:fldChar w:fldCharType="separate"/>
      </w:r>
      <w:r>
        <w:rPr>
          <w:rFonts w:ascii="Times New Roman" w:hAnsi="Times New Roman"/>
          <w:sz w:val="28"/>
          <w:szCs w:val="28"/>
        </w:rPr>
        <w:t>законом</w:t>
      </w:r>
      <w:r>
        <w:rPr>
          <w:rFonts w:ascii="Times New Roman" w:hAnsi="Times New Roman"/>
          <w:sz w:val="28"/>
          <w:szCs w:val="28"/>
        </w:rPr>
        <w:fldChar w:fldCharType="end"/>
      </w:r>
      <w:r>
        <w:rPr>
          <w:rFonts w:ascii="Times New Roman" w:hAnsi="Times New Roman"/>
          <w:sz w:val="28"/>
          <w:szCs w:val="28"/>
        </w:rPr>
        <w:t xml:space="preserve"> № 44-ФЗ. </w:t>
      </w:r>
    </w:p>
    <w:p>
      <w:pPr>
        <w:pStyle w:val="208"/>
        <w:widowControl w:val="0"/>
        <w:pBdr>
          <w:top w:val="none" w:color="000000" w:sz="0" w:space="1"/>
        </w:pBdr>
        <w:shd w:val="clear" w:color="auto" w:fill="FFFFFF"/>
        <w:tabs>
          <w:tab w:val="left" w:pos="0"/>
          <w:tab w:val="left" w:pos="851"/>
          <w:tab w:val="left" w:pos="993"/>
        </w:tabs>
        <w:ind w:left="0"/>
        <w:jc w:val="both"/>
        <w:rPr>
          <w:rFonts w:ascii="Times New Roman" w:hAnsi="Times New Roman" w:eastAsia="Lucida Sans Unicode"/>
          <w:color w:val="000000" w:themeColor="text1"/>
          <w:sz w:val="28"/>
          <w:szCs w:val="28"/>
          <w14:textFill>
            <w14:solidFill>
              <w14:schemeClr w14:val="tx1"/>
            </w14:solidFill>
          </w14:textFill>
        </w:rPr>
      </w:pPr>
      <w:r>
        <w:rPr>
          <w:rFonts w:ascii="Times New Roman" w:hAnsi="Times New Roman"/>
          <w:sz w:val="28"/>
          <w:szCs w:val="28"/>
        </w:rPr>
        <w:t xml:space="preserve">          13.4.1. </w:t>
      </w:r>
      <w:r>
        <w:rPr>
          <w:rFonts w:ascii="Times New Roman" w:hAnsi="Times New Roman" w:eastAsia="Lucida Sans Unicode"/>
          <w:color w:val="000000" w:themeColor="text1"/>
          <w:sz w:val="28"/>
          <w:szCs w:val="28"/>
          <w14:textFill>
            <w14:solidFill>
              <w14:schemeClr w14:val="tx1"/>
            </w14:solidFill>
          </w14:textFill>
        </w:rPr>
        <w:t>Независимая гарантия, предоставляемая в качестве обеспечения заявки на участие в конкурентной закупке в соответствии с подпунктом 2 пункта 5.1 Положения, должна соответствовать следующим требованиям:</w:t>
      </w:r>
    </w:p>
    <w:p>
      <w:pPr>
        <w:pBdr>
          <w:top w:val="none" w:color="auto" w:sz="0" w:space="0"/>
          <w:left w:val="none" w:color="auto" w:sz="0" w:space="0"/>
          <w:bottom w:val="none" w:color="auto" w:sz="0" w:space="0"/>
          <w:right w:val="none" w:color="auto" w:sz="0" w:space="0"/>
          <w:between w:val="none" w:color="auto" w:sz="0" w:space="0"/>
        </w:pBdr>
        <w:tabs>
          <w:tab w:val="left" w:pos="993"/>
          <w:tab w:val="left" w:pos="1134"/>
          <w:tab w:val="left" w:pos="1418"/>
        </w:tabs>
        <w:autoSpaceDE w:val="0"/>
        <w:autoSpaceDN w:val="0"/>
        <w:adjustRightInd w:val="0"/>
        <w:jc w:val="both"/>
        <w:rPr>
          <w:rFonts w:ascii="Times New Roman" w:hAnsi="Times New Roman"/>
          <w:sz w:val="24"/>
          <w:szCs w:val="24"/>
        </w:rPr>
      </w:pPr>
      <w:r>
        <w:rPr>
          <w:rFonts w:ascii="Times New Roman" w:hAnsi="Times New Roman" w:eastAsia="Lucida Sans Unicode"/>
          <w:color w:val="000000" w:themeColor="text1"/>
          <w:sz w:val="28"/>
          <w:szCs w:val="28"/>
          <w14:textFill>
            <w14:solidFill>
              <w14:schemeClr w14:val="tx1"/>
            </w14:solidFill>
          </w14:textFill>
        </w:rPr>
        <w:t xml:space="preserve">         1) </w:t>
      </w:r>
      <w:r>
        <w:rPr>
          <w:rFonts w:ascii="Times New Roman" w:hAnsi="Times New Roman"/>
          <w:sz w:val="28"/>
          <w:szCs w:val="28"/>
        </w:rPr>
        <w:t>независимая гарантия должна быть выдана гарантом, предусмотренным частью 1 статьи 45 Федерального закона № 44-ФЗ;</w:t>
      </w:r>
    </w:p>
    <w:p>
      <w:pPr>
        <w:pBdr>
          <w:top w:val="none" w:color="auto" w:sz="0" w:space="0"/>
          <w:left w:val="none" w:color="auto" w:sz="0" w:space="0"/>
          <w:bottom w:val="none" w:color="auto" w:sz="0" w:space="0"/>
          <w:right w:val="none" w:color="auto" w:sz="0" w:space="0"/>
          <w:between w:val="none" w:color="auto" w:sz="0" w:space="0"/>
        </w:pBdr>
        <w:tabs>
          <w:tab w:val="left" w:pos="1134"/>
          <w:tab w:val="left" w:pos="1276"/>
        </w:tabs>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540"/>
        <w:jc w:val="both"/>
        <w:rPr>
          <w:rFonts w:ascii="Times New Roman" w:hAnsi="Times New Roman"/>
          <w:sz w:val="28"/>
          <w:szCs w:val="28"/>
        </w:rPr>
      </w:pPr>
      <w:r>
        <w:rPr>
          <w:rFonts w:ascii="Times New Roman" w:hAnsi="Times New Roman"/>
          <w:sz w:val="28"/>
          <w:szCs w:val="28"/>
        </w:rPr>
        <w:t>3)  независимая гарантия не может быть отозвана выдавшим ее гарантом;</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540"/>
        <w:jc w:val="both"/>
        <w:rPr>
          <w:rFonts w:ascii="Times New Roman" w:hAnsi="Times New Roman"/>
          <w:sz w:val="28"/>
          <w:szCs w:val="28"/>
        </w:rPr>
      </w:pPr>
      <w:r>
        <w:rPr>
          <w:rFonts w:ascii="Times New Roman" w:hAnsi="Times New Roman"/>
          <w:sz w:val="28"/>
          <w:szCs w:val="28"/>
        </w:rPr>
        <w:t>4)   независимая гарантия должна содержать:</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pPr>
        <w:pStyle w:val="221"/>
        <w:numPr>
          <w:ilvl w:val="0"/>
          <w:numId w:val="0"/>
        </w:numPr>
        <w:tabs>
          <w:tab w:val="left" w:pos="1418"/>
          <w:tab w:val="left" w:pos="1560"/>
          <w:tab w:val="left" w:pos="1701"/>
          <w:tab w:val="left" w:pos="1985"/>
        </w:tabs>
        <w:spacing w:before="0"/>
        <w:rPr>
          <w:rFonts w:ascii="Times New Roman" w:hAnsi="Times New Roman"/>
          <w:lang w:eastAsia="en-US"/>
        </w:rPr>
      </w:pPr>
      <w:r>
        <w:rPr>
          <w:rFonts w:ascii="Times New Roman" w:hAnsi="Times New Roman"/>
        </w:rPr>
        <w:t xml:space="preserve">          13.4.2. </w:t>
      </w:r>
      <w:r>
        <w:rPr>
          <w:rFonts w:ascii="Times New Roman" w:hAnsi="Times New Roman"/>
          <w:lang w:eastAsia="en-US"/>
        </w:rPr>
        <w:t xml:space="preserve">Несоответствие независимой гарантии, предоставленной участником закупки в соответствии </w:t>
      </w:r>
      <w:r>
        <w:rPr>
          <w:rFonts w:hint="eastAsia" w:ascii="Times New Roman" w:hAnsi="Times New Roman"/>
          <w:lang w:eastAsia="en-US"/>
        </w:rPr>
        <w:t>с</w:t>
      </w:r>
      <w:r>
        <w:rPr>
          <w:rFonts w:ascii="Times New Roman" w:hAnsi="Times New Roman"/>
          <w:lang w:eastAsia="en-US"/>
        </w:rPr>
        <w:t xml:space="preserve"> </w:t>
      </w:r>
      <w:r>
        <w:rPr>
          <w:rFonts w:hint="eastAsia" w:ascii="Times New Roman" w:hAnsi="Times New Roman"/>
          <w:lang w:eastAsia="en-US"/>
        </w:rPr>
        <w:t>подпунктом</w:t>
      </w:r>
      <w:r>
        <w:rPr>
          <w:rFonts w:ascii="Times New Roman" w:hAnsi="Times New Roman"/>
          <w:lang w:eastAsia="en-US"/>
        </w:rPr>
        <w:t xml:space="preserve"> 2 </w:t>
      </w:r>
      <w:r>
        <w:rPr>
          <w:rFonts w:hint="eastAsia" w:ascii="Times New Roman" w:hAnsi="Times New Roman"/>
          <w:lang w:eastAsia="en-US"/>
        </w:rPr>
        <w:t>пункта</w:t>
      </w:r>
      <w:r>
        <w:rPr>
          <w:rFonts w:ascii="Times New Roman" w:hAnsi="Times New Roman"/>
          <w:lang w:eastAsia="en-US"/>
        </w:rPr>
        <w:t xml:space="preserve"> 5.1 </w:t>
      </w:r>
      <w:r>
        <w:rPr>
          <w:rFonts w:hint="eastAsia" w:ascii="Times New Roman" w:hAnsi="Times New Roman"/>
          <w:lang w:eastAsia="en-US"/>
        </w:rPr>
        <w:t>Положения</w:t>
      </w:r>
      <w:r>
        <w:rPr>
          <w:rFonts w:ascii="Times New Roman" w:hAnsi="Times New Roman"/>
          <w:lang w:eastAsia="en-US"/>
        </w:rPr>
        <w:t>, является основанием для отказа в принятии ее Заказчиком.</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          13.4.3.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           13.4.4.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случаях</w:t>
      </w:r>
      <w:r>
        <w:rPr>
          <w:rFonts w:ascii="Times New Roman" w:hAnsi="Times New Roman"/>
          <w:sz w:val="28"/>
          <w:szCs w:val="28"/>
        </w:rPr>
        <w:t xml:space="preserve">, </w:t>
      </w:r>
      <w:r>
        <w:rPr>
          <w:rFonts w:hint="eastAsia" w:ascii="Times New Roman" w:hAnsi="Times New Roman"/>
          <w:sz w:val="28"/>
          <w:szCs w:val="28"/>
        </w:rPr>
        <w:t>предусмотренных</w:t>
      </w:r>
      <w:r>
        <w:rPr>
          <w:rFonts w:ascii="Times New Roman" w:hAnsi="Times New Roman"/>
          <w:sz w:val="28"/>
          <w:szCs w:val="28"/>
        </w:rPr>
        <w:t xml:space="preserve"> </w:t>
      </w:r>
      <w:r>
        <w:rPr>
          <w:rFonts w:hint="eastAsia" w:ascii="Times New Roman" w:hAnsi="Times New Roman"/>
          <w:sz w:val="28"/>
          <w:szCs w:val="28"/>
        </w:rPr>
        <w:t>частью</w:t>
      </w:r>
      <w:r>
        <w:rPr>
          <w:rFonts w:ascii="Times New Roman" w:hAnsi="Times New Roman"/>
          <w:sz w:val="28"/>
          <w:szCs w:val="28"/>
        </w:rPr>
        <w:t xml:space="preserve"> 26 </w:t>
      </w:r>
      <w:r>
        <w:rPr>
          <w:rFonts w:hint="eastAsia" w:ascii="Times New Roman" w:hAnsi="Times New Roman"/>
          <w:sz w:val="28"/>
          <w:szCs w:val="28"/>
        </w:rPr>
        <w:t>статьи</w:t>
      </w:r>
      <w:r>
        <w:rPr>
          <w:rFonts w:ascii="Times New Roman" w:hAnsi="Times New Roman"/>
          <w:sz w:val="28"/>
          <w:szCs w:val="28"/>
        </w:rPr>
        <w:t xml:space="preserve"> 3.2 Федерального закона № 223-ФЗ, </w:t>
      </w:r>
      <w:r>
        <w:rPr>
          <w:rFonts w:hint="eastAsia" w:ascii="Times New Roman" w:hAnsi="Times New Roman"/>
          <w:sz w:val="28"/>
          <w:szCs w:val="28"/>
        </w:rPr>
        <w:t>денежные</w:t>
      </w:r>
      <w:r>
        <w:rPr>
          <w:rFonts w:ascii="Times New Roman" w:hAnsi="Times New Roman"/>
          <w:sz w:val="28"/>
          <w:szCs w:val="28"/>
        </w:rPr>
        <w:t xml:space="preserve"> </w:t>
      </w:r>
      <w:r>
        <w:rPr>
          <w:rFonts w:hint="eastAsia" w:ascii="Times New Roman" w:hAnsi="Times New Roman"/>
          <w:sz w:val="28"/>
          <w:szCs w:val="28"/>
        </w:rPr>
        <w:t>средства</w:t>
      </w:r>
      <w:r>
        <w:rPr>
          <w:rFonts w:ascii="Times New Roman" w:hAnsi="Times New Roman"/>
          <w:sz w:val="28"/>
          <w:szCs w:val="28"/>
        </w:rPr>
        <w:t xml:space="preserve">, </w:t>
      </w:r>
      <w:r>
        <w:rPr>
          <w:rFonts w:hint="eastAsia" w:ascii="Times New Roman" w:hAnsi="Times New Roman"/>
          <w:sz w:val="28"/>
          <w:szCs w:val="28"/>
        </w:rPr>
        <w:t>внесенные</w:t>
      </w:r>
      <w:r>
        <w:rPr>
          <w:rFonts w:ascii="Times New Roman" w:hAnsi="Times New Roman"/>
          <w:sz w:val="28"/>
          <w:szCs w:val="28"/>
        </w:rPr>
        <w:t xml:space="preserve"> </w:t>
      </w:r>
      <w:r>
        <w:rPr>
          <w:rFonts w:hint="eastAsia" w:ascii="Times New Roman" w:hAnsi="Times New Roman"/>
          <w:sz w:val="28"/>
          <w:szCs w:val="28"/>
        </w:rPr>
        <w:t>на</w:t>
      </w:r>
      <w:r>
        <w:rPr>
          <w:rFonts w:ascii="Times New Roman" w:hAnsi="Times New Roman"/>
          <w:sz w:val="28"/>
          <w:szCs w:val="28"/>
        </w:rPr>
        <w:t xml:space="preserve"> </w:t>
      </w:r>
      <w:r>
        <w:rPr>
          <w:rFonts w:hint="eastAsia" w:ascii="Times New Roman" w:hAnsi="Times New Roman"/>
          <w:sz w:val="28"/>
          <w:szCs w:val="28"/>
        </w:rPr>
        <w:t>специальный</w:t>
      </w:r>
      <w:r>
        <w:rPr>
          <w:rFonts w:ascii="Times New Roman" w:hAnsi="Times New Roman"/>
          <w:sz w:val="28"/>
          <w:szCs w:val="28"/>
        </w:rPr>
        <w:t xml:space="preserve"> </w:t>
      </w:r>
      <w:r>
        <w:rPr>
          <w:rFonts w:hint="eastAsia" w:ascii="Times New Roman" w:hAnsi="Times New Roman"/>
          <w:sz w:val="28"/>
          <w:szCs w:val="28"/>
        </w:rPr>
        <w:t>банковский</w:t>
      </w:r>
      <w:r>
        <w:rPr>
          <w:rFonts w:ascii="Times New Roman" w:hAnsi="Times New Roman"/>
          <w:sz w:val="28"/>
          <w:szCs w:val="28"/>
        </w:rPr>
        <w:t xml:space="preserve"> </w:t>
      </w:r>
      <w:r>
        <w:rPr>
          <w:rFonts w:hint="eastAsia" w:ascii="Times New Roman" w:hAnsi="Times New Roman"/>
          <w:sz w:val="28"/>
          <w:szCs w:val="28"/>
        </w:rPr>
        <w:t>счет</w:t>
      </w:r>
      <w:r>
        <w:rPr>
          <w:rFonts w:ascii="Times New Roman" w:hAnsi="Times New Roman"/>
          <w:sz w:val="28"/>
          <w:szCs w:val="28"/>
        </w:rPr>
        <w:t xml:space="preserve">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качестве</w:t>
      </w:r>
      <w:r>
        <w:rPr>
          <w:rFonts w:ascii="Times New Roman" w:hAnsi="Times New Roman"/>
          <w:sz w:val="28"/>
          <w:szCs w:val="28"/>
        </w:rPr>
        <w:t xml:space="preserve"> </w:t>
      </w:r>
      <w:r>
        <w:rPr>
          <w:rFonts w:hint="eastAsia" w:ascii="Times New Roman" w:hAnsi="Times New Roman"/>
          <w:sz w:val="28"/>
          <w:szCs w:val="28"/>
        </w:rPr>
        <w:t>обеспечения</w:t>
      </w:r>
      <w:r>
        <w:rPr>
          <w:rFonts w:ascii="Times New Roman" w:hAnsi="Times New Roman"/>
          <w:sz w:val="28"/>
          <w:szCs w:val="28"/>
        </w:rPr>
        <w:t xml:space="preserve"> </w:t>
      </w:r>
      <w:r>
        <w:rPr>
          <w:rFonts w:hint="eastAsia" w:ascii="Times New Roman" w:hAnsi="Times New Roman"/>
          <w:sz w:val="28"/>
          <w:szCs w:val="28"/>
        </w:rPr>
        <w:t>заявки</w:t>
      </w:r>
      <w:r>
        <w:rPr>
          <w:rFonts w:ascii="Times New Roman" w:hAnsi="Times New Roman"/>
          <w:sz w:val="28"/>
          <w:szCs w:val="28"/>
        </w:rPr>
        <w:t xml:space="preserve"> </w:t>
      </w:r>
      <w:r>
        <w:rPr>
          <w:rFonts w:hint="eastAsia" w:ascii="Times New Roman" w:hAnsi="Times New Roman"/>
          <w:sz w:val="28"/>
          <w:szCs w:val="28"/>
        </w:rPr>
        <w:t>на</w:t>
      </w:r>
      <w:r>
        <w:rPr>
          <w:rFonts w:ascii="Times New Roman" w:hAnsi="Times New Roman"/>
          <w:sz w:val="28"/>
          <w:szCs w:val="28"/>
        </w:rPr>
        <w:t xml:space="preserve"> </w:t>
      </w:r>
      <w:r>
        <w:rPr>
          <w:rFonts w:hint="eastAsia" w:ascii="Times New Roman" w:hAnsi="Times New Roman"/>
          <w:sz w:val="28"/>
          <w:szCs w:val="28"/>
        </w:rPr>
        <w:t>участие</w:t>
      </w:r>
      <w:r>
        <w:rPr>
          <w:rFonts w:ascii="Times New Roman" w:hAnsi="Times New Roman"/>
          <w:sz w:val="28"/>
          <w:szCs w:val="28"/>
        </w:rPr>
        <w:t xml:space="preserve">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конкурентной</w:t>
      </w:r>
      <w:r>
        <w:rPr>
          <w:rFonts w:ascii="Times New Roman" w:hAnsi="Times New Roman"/>
          <w:sz w:val="28"/>
          <w:szCs w:val="28"/>
        </w:rPr>
        <w:t xml:space="preserve"> </w:t>
      </w:r>
      <w:r>
        <w:rPr>
          <w:rFonts w:hint="eastAsia" w:ascii="Times New Roman" w:hAnsi="Times New Roman"/>
          <w:sz w:val="28"/>
          <w:szCs w:val="28"/>
        </w:rPr>
        <w:t>закупке</w:t>
      </w:r>
      <w:r>
        <w:rPr>
          <w:rFonts w:ascii="Times New Roman" w:hAnsi="Times New Roman"/>
          <w:sz w:val="28"/>
          <w:szCs w:val="28"/>
        </w:rPr>
        <w:t xml:space="preserve"> в соответствии с подпунктом 2 пункта 5.1 Положения, </w:t>
      </w:r>
      <w:r>
        <w:rPr>
          <w:rFonts w:hint="eastAsia" w:ascii="Times New Roman" w:hAnsi="Times New Roman"/>
          <w:sz w:val="28"/>
          <w:szCs w:val="28"/>
        </w:rPr>
        <w:t>перечисляются</w:t>
      </w:r>
      <w:r>
        <w:rPr>
          <w:rFonts w:ascii="Times New Roman" w:hAnsi="Times New Roman"/>
          <w:sz w:val="28"/>
          <w:szCs w:val="28"/>
        </w:rPr>
        <w:t xml:space="preserve"> </w:t>
      </w:r>
      <w:r>
        <w:rPr>
          <w:rFonts w:hint="eastAsia" w:ascii="Times New Roman" w:hAnsi="Times New Roman"/>
          <w:sz w:val="28"/>
          <w:szCs w:val="28"/>
        </w:rPr>
        <w:t>банком</w:t>
      </w:r>
      <w:r>
        <w:rPr>
          <w:rFonts w:ascii="Times New Roman" w:hAnsi="Times New Roman"/>
          <w:sz w:val="28"/>
          <w:szCs w:val="28"/>
        </w:rPr>
        <w:t xml:space="preserve"> </w:t>
      </w:r>
      <w:r>
        <w:rPr>
          <w:rFonts w:hint="eastAsia" w:ascii="Times New Roman" w:hAnsi="Times New Roman"/>
          <w:sz w:val="28"/>
          <w:szCs w:val="28"/>
        </w:rPr>
        <w:t>на</w:t>
      </w:r>
      <w:r>
        <w:rPr>
          <w:rFonts w:ascii="Times New Roman" w:hAnsi="Times New Roman"/>
          <w:sz w:val="28"/>
          <w:szCs w:val="28"/>
        </w:rPr>
        <w:t xml:space="preserve"> </w:t>
      </w:r>
      <w:r>
        <w:rPr>
          <w:rFonts w:hint="eastAsia" w:ascii="Times New Roman" w:hAnsi="Times New Roman"/>
          <w:sz w:val="28"/>
          <w:szCs w:val="28"/>
        </w:rPr>
        <w:t>счет</w:t>
      </w:r>
      <w:r>
        <w:rPr>
          <w:rFonts w:ascii="Times New Roman" w:hAnsi="Times New Roman"/>
          <w:sz w:val="28"/>
          <w:szCs w:val="28"/>
        </w:rPr>
        <w:t xml:space="preserve"> З</w:t>
      </w:r>
      <w:r>
        <w:rPr>
          <w:rFonts w:hint="eastAsia" w:ascii="Times New Roman" w:hAnsi="Times New Roman"/>
          <w:sz w:val="28"/>
          <w:szCs w:val="28"/>
        </w:rPr>
        <w:t>аказчика</w:t>
      </w:r>
      <w:r>
        <w:rPr>
          <w:rFonts w:ascii="Times New Roman" w:hAnsi="Times New Roman"/>
          <w:sz w:val="28"/>
          <w:szCs w:val="28"/>
        </w:rPr>
        <w:t xml:space="preserve">, </w:t>
      </w:r>
      <w:r>
        <w:rPr>
          <w:rFonts w:hint="eastAsia" w:ascii="Times New Roman" w:hAnsi="Times New Roman"/>
          <w:sz w:val="28"/>
          <w:szCs w:val="28"/>
        </w:rPr>
        <w:t>указанный</w:t>
      </w:r>
      <w:r>
        <w:rPr>
          <w:rFonts w:ascii="Times New Roman" w:hAnsi="Times New Roman"/>
          <w:sz w:val="28"/>
          <w:szCs w:val="28"/>
        </w:rPr>
        <w:t xml:space="preserve">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извещении</w:t>
      </w:r>
      <w:r>
        <w:rPr>
          <w:rFonts w:ascii="Times New Roman" w:hAnsi="Times New Roman"/>
          <w:sz w:val="28"/>
          <w:szCs w:val="28"/>
        </w:rPr>
        <w:t xml:space="preserve"> </w:t>
      </w:r>
      <w:r>
        <w:rPr>
          <w:rFonts w:hint="eastAsia" w:ascii="Times New Roman" w:hAnsi="Times New Roman"/>
          <w:sz w:val="28"/>
          <w:szCs w:val="28"/>
        </w:rPr>
        <w:t>об</w:t>
      </w:r>
      <w:r>
        <w:rPr>
          <w:rFonts w:ascii="Times New Roman" w:hAnsi="Times New Roman"/>
          <w:sz w:val="28"/>
          <w:szCs w:val="28"/>
        </w:rPr>
        <w:t xml:space="preserve"> </w:t>
      </w:r>
      <w:r>
        <w:rPr>
          <w:rFonts w:hint="eastAsia" w:ascii="Times New Roman" w:hAnsi="Times New Roman"/>
          <w:sz w:val="28"/>
          <w:szCs w:val="28"/>
        </w:rPr>
        <w:t>осуществлении</w:t>
      </w:r>
      <w:r>
        <w:rPr>
          <w:rFonts w:ascii="Times New Roman" w:hAnsi="Times New Roman"/>
          <w:sz w:val="28"/>
          <w:szCs w:val="28"/>
        </w:rPr>
        <w:t xml:space="preserve"> </w:t>
      </w:r>
      <w:r>
        <w:rPr>
          <w:rFonts w:hint="eastAsia" w:ascii="Times New Roman" w:hAnsi="Times New Roman"/>
          <w:sz w:val="28"/>
          <w:szCs w:val="28"/>
        </w:rPr>
        <w:t>конкурентной</w:t>
      </w:r>
      <w:r>
        <w:rPr>
          <w:rFonts w:ascii="Times New Roman" w:hAnsi="Times New Roman"/>
          <w:sz w:val="28"/>
          <w:szCs w:val="28"/>
        </w:rPr>
        <w:t xml:space="preserve"> </w:t>
      </w:r>
      <w:r>
        <w:rPr>
          <w:rFonts w:hint="eastAsia" w:ascii="Times New Roman" w:hAnsi="Times New Roman"/>
          <w:sz w:val="28"/>
          <w:szCs w:val="28"/>
        </w:rPr>
        <w:t>закупки</w:t>
      </w:r>
      <w:r>
        <w:rPr>
          <w:rFonts w:ascii="Times New Roman" w:hAnsi="Times New Roman"/>
          <w:sz w:val="28"/>
          <w:szCs w:val="28"/>
        </w:rPr>
        <w:t xml:space="preserve"> в соответствии с подпунктом 2 пункта 5.1 Положения, </w:t>
      </w:r>
      <w:r>
        <w:rPr>
          <w:rFonts w:hint="eastAsia" w:ascii="Times New Roman" w:hAnsi="Times New Roman"/>
          <w:sz w:val="28"/>
          <w:szCs w:val="28"/>
        </w:rPr>
        <w:t>документации</w:t>
      </w:r>
      <w:r>
        <w:rPr>
          <w:rFonts w:ascii="Times New Roman" w:hAnsi="Times New Roman"/>
          <w:sz w:val="28"/>
          <w:szCs w:val="28"/>
        </w:rPr>
        <w:t xml:space="preserve"> </w:t>
      </w:r>
      <w:r>
        <w:rPr>
          <w:rFonts w:hint="eastAsia" w:ascii="Times New Roman" w:hAnsi="Times New Roman"/>
          <w:sz w:val="28"/>
          <w:szCs w:val="28"/>
        </w:rPr>
        <w:t>о</w:t>
      </w:r>
      <w:r>
        <w:rPr>
          <w:rFonts w:ascii="Times New Roman" w:hAnsi="Times New Roman"/>
          <w:sz w:val="28"/>
          <w:szCs w:val="28"/>
        </w:rPr>
        <w:t xml:space="preserve"> </w:t>
      </w:r>
      <w:r>
        <w:rPr>
          <w:rFonts w:hint="eastAsia" w:ascii="Times New Roman" w:hAnsi="Times New Roman"/>
          <w:sz w:val="28"/>
          <w:szCs w:val="28"/>
        </w:rPr>
        <w:t>такой</w:t>
      </w:r>
      <w:r>
        <w:rPr>
          <w:rFonts w:ascii="Times New Roman" w:hAnsi="Times New Roman"/>
          <w:sz w:val="28"/>
          <w:szCs w:val="28"/>
        </w:rPr>
        <w:t xml:space="preserve"> </w:t>
      </w:r>
      <w:r>
        <w:rPr>
          <w:rFonts w:hint="eastAsia" w:ascii="Times New Roman" w:hAnsi="Times New Roman"/>
          <w:sz w:val="28"/>
          <w:szCs w:val="28"/>
        </w:rPr>
        <w:t>закупке</w:t>
      </w:r>
      <w:r>
        <w:rPr>
          <w:rFonts w:ascii="Times New Roman" w:hAnsi="Times New Roman"/>
          <w:sz w:val="28"/>
          <w:szCs w:val="28"/>
        </w:rPr>
        <w:t xml:space="preserve">, </w:t>
      </w:r>
      <w:r>
        <w:rPr>
          <w:rFonts w:hint="eastAsia" w:ascii="Times New Roman" w:hAnsi="Times New Roman"/>
          <w:sz w:val="28"/>
          <w:szCs w:val="28"/>
        </w:rPr>
        <w:t>или</w:t>
      </w:r>
      <w:r>
        <w:rPr>
          <w:rFonts w:ascii="Times New Roman" w:hAnsi="Times New Roman"/>
          <w:sz w:val="28"/>
          <w:szCs w:val="28"/>
        </w:rPr>
        <w:t xml:space="preserve"> З</w:t>
      </w:r>
      <w:r>
        <w:rPr>
          <w:rFonts w:hint="eastAsia" w:ascii="Times New Roman" w:hAnsi="Times New Roman"/>
          <w:sz w:val="28"/>
          <w:szCs w:val="28"/>
        </w:rPr>
        <w:t>аказчиком</w:t>
      </w:r>
      <w:r>
        <w:rPr>
          <w:rFonts w:ascii="Times New Roman" w:hAnsi="Times New Roman"/>
          <w:sz w:val="28"/>
          <w:szCs w:val="28"/>
        </w:rPr>
        <w:t xml:space="preserve"> </w:t>
      </w:r>
      <w:r>
        <w:rPr>
          <w:rFonts w:hint="eastAsia" w:ascii="Times New Roman" w:hAnsi="Times New Roman"/>
          <w:sz w:val="28"/>
          <w:szCs w:val="28"/>
        </w:rPr>
        <w:t>предъявляется</w:t>
      </w:r>
      <w:r>
        <w:rPr>
          <w:rFonts w:ascii="Times New Roman" w:hAnsi="Times New Roman"/>
          <w:sz w:val="28"/>
          <w:szCs w:val="28"/>
        </w:rPr>
        <w:t xml:space="preserve"> </w:t>
      </w:r>
      <w:r>
        <w:rPr>
          <w:rFonts w:hint="eastAsia" w:ascii="Times New Roman" w:hAnsi="Times New Roman"/>
          <w:sz w:val="28"/>
          <w:szCs w:val="28"/>
        </w:rPr>
        <w:t>требование</w:t>
      </w:r>
      <w:r>
        <w:rPr>
          <w:rFonts w:ascii="Times New Roman" w:hAnsi="Times New Roman"/>
          <w:sz w:val="28"/>
          <w:szCs w:val="28"/>
        </w:rPr>
        <w:t xml:space="preserve"> </w:t>
      </w:r>
      <w:r>
        <w:rPr>
          <w:rFonts w:hint="eastAsia" w:ascii="Times New Roman" w:hAnsi="Times New Roman"/>
          <w:sz w:val="28"/>
          <w:szCs w:val="28"/>
        </w:rPr>
        <w:t>об</w:t>
      </w:r>
      <w:r>
        <w:rPr>
          <w:rFonts w:ascii="Times New Roman" w:hAnsi="Times New Roman"/>
          <w:sz w:val="28"/>
          <w:szCs w:val="28"/>
        </w:rPr>
        <w:t xml:space="preserve"> </w:t>
      </w:r>
      <w:r>
        <w:rPr>
          <w:rFonts w:hint="eastAsia" w:ascii="Times New Roman" w:hAnsi="Times New Roman"/>
          <w:sz w:val="28"/>
          <w:szCs w:val="28"/>
        </w:rPr>
        <w:t>уплате</w:t>
      </w:r>
      <w:r>
        <w:rPr>
          <w:rFonts w:ascii="Times New Roman" w:hAnsi="Times New Roman"/>
          <w:sz w:val="28"/>
          <w:szCs w:val="28"/>
        </w:rPr>
        <w:t xml:space="preserve"> </w:t>
      </w:r>
      <w:r>
        <w:rPr>
          <w:rFonts w:hint="eastAsia" w:ascii="Times New Roman" w:hAnsi="Times New Roman"/>
          <w:sz w:val="28"/>
          <w:szCs w:val="28"/>
        </w:rPr>
        <w:t>денежной</w:t>
      </w:r>
      <w:r>
        <w:rPr>
          <w:rFonts w:ascii="Times New Roman" w:hAnsi="Times New Roman"/>
          <w:sz w:val="28"/>
          <w:szCs w:val="28"/>
        </w:rPr>
        <w:t xml:space="preserve"> </w:t>
      </w:r>
      <w:r>
        <w:rPr>
          <w:rFonts w:hint="eastAsia" w:ascii="Times New Roman" w:hAnsi="Times New Roman"/>
          <w:sz w:val="28"/>
          <w:szCs w:val="28"/>
        </w:rPr>
        <w:t>суммы</w:t>
      </w:r>
      <w:r>
        <w:rPr>
          <w:rFonts w:ascii="Times New Roman" w:hAnsi="Times New Roman"/>
          <w:sz w:val="28"/>
          <w:szCs w:val="28"/>
        </w:rPr>
        <w:t xml:space="preserve"> </w:t>
      </w:r>
      <w:r>
        <w:rPr>
          <w:rFonts w:hint="eastAsia" w:ascii="Times New Roman" w:hAnsi="Times New Roman"/>
          <w:sz w:val="28"/>
          <w:szCs w:val="28"/>
        </w:rPr>
        <w:t>по</w:t>
      </w:r>
      <w:r>
        <w:rPr>
          <w:rFonts w:ascii="Times New Roman" w:hAnsi="Times New Roman"/>
          <w:sz w:val="28"/>
          <w:szCs w:val="28"/>
        </w:rPr>
        <w:t xml:space="preserve"> </w:t>
      </w:r>
      <w:r>
        <w:rPr>
          <w:rFonts w:hint="eastAsia" w:ascii="Times New Roman" w:hAnsi="Times New Roman"/>
          <w:sz w:val="28"/>
          <w:szCs w:val="28"/>
        </w:rPr>
        <w:t>независимой</w:t>
      </w:r>
      <w:r>
        <w:rPr>
          <w:rFonts w:ascii="Times New Roman" w:hAnsi="Times New Roman"/>
          <w:sz w:val="28"/>
          <w:szCs w:val="28"/>
        </w:rPr>
        <w:t xml:space="preserve"> </w:t>
      </w:r>
      <w:r>
        <w:rPr>
          <w:rFonts w:hint="eastAsia" w:ascii="Times New Roman" w:hAnsi="Times New Roman"/>
          <w:sz w:val="28"/>
          <w:szCs w:val="28"/>
        </w:rPr>
        <w:t>гарантии</w:t>
      </w:r>
      <w:r>
        <w:rPr>
          <w:rFonts w:ascii="Times New Roman" w:hAnsi="Times New Roman"/>
          <w:sz w:val="28"/>
          <w:szCs w:val="28"/>
        </w:rPr>
        <w:t xml:space="preserve">, </w:t>
      </w:r>
      <w:r>
        <w:rPr>
          <w:rFonts w:hint="eastAsia" w:ascii="Times New Roman" w:hAnsi="Times New Roman"/>
          <w:sz w:val="28"/>
          <w:szCs w:val="28"/>
        </w:rPr>
        <w:t>предоставленной</w:t>
      </w:r>
      <w:r>
        <w:rPr>
          <w:rFonts w:ascii="Times New Roman" w:hAnsi="Times New Roman"/>
          <w:sz w:val="28"/>
          <w:szCs w:val="28"/>
        </w:rPr>
        <w:t xml:space="preserve">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качестве</w:t>
      </w:r>
      <w:r>
        <w:rPr>
          <w:rFonts w:ascii="Times New Roman" w:hAnsi="Times New Roman"/>
          <w:sz w:val="28"/>
          <w:szCs w:val="28"/>
        </w:rPr>
        <w:t xml:space="preserve"> </w:t>
      </w:r>
      <w:r>
        <w:rPr>
          <w:rFonts w:hint="eastAsia" w:ascii="Times New Roman" w:hAnsi="Times New Roman"/>
          <w:sz w:val="28"/>
          <w:szCs w:val="28"/>
        </w:rPr>
        <w:t>обеспечения</w:t>
      </w:r>
      <w:r>
        <w:rPr>
          <w:rFonts w:ascii="Times New Roman" w:hAnsi="Times New Roman"/>
          <w:sz w:val="28"/>
          <w:szCs w:val="28"/>
        </w:rPr>
        <w:t xml:space="preserve"> </w:t>
      </w:r>
      <w:r>
        <w:rPr>
          <w:rFonts w:hint="eastAsia" w:ascii="Times New Roman" w:hAnsi="Times New Roman"/>
          <w:sz w:val="28"/>
          <w:szCs w:val="28"/>
        </w:rPr>
        <w:t>заявки</w:t>
      </w:r>
      <w:r>
        <w:rPr>
          <w:rFonts w:ascii="Times New Roman" w:hAnsi="Times New Roman"/>
          <w:sz w:val="28"/>
          <w:szCs w:val="28"/>
        </w:rPr>
        <w:t xml:space="preserve"> </w:t>
      </w:r>
      <w:r>
        <w:rPr>
          <w:rFonts w:hint="eastAsia" w:ascii="Times New Roman" w:hAnsi="Times New Roman"/>
          <w:sz w:val="28"/>
          <w:szCs w:val="28"/>
        </w:rPr>
        <w:t>на</w:t>
      </w:r>
      <w:r>
        <w:rPr>
          <w:rFonts w:ascii="Times New Roman" w:hAnsi="Times New Roman"/>
          <w:sz w:val="28"/>
          <w:szCs w:val="28"/>
        </w:rPr>
        <w:t xml:space="preserve"> </w:t>
      </w:r>
      <w:r>
        <w:rPr>
          <w:rFonts w:hint="eastAsia" w:ascii="Times New Roman" w:hAnsi="Times New Roman"/>
          <w:sz w:val="28"/>
          <w:szCs w:val="28"/>
        </w:rPr>
        <w:t>участие</w:t>
      </w:r>
      <w:r>
        <w:rPr>
          <w:rFonts w:ascii="Times New Roman" w:hAnsi="Times New Roman"/>
          <w:sz w:val="28"/>
          <w:szCs w:val="28"/>
        </w:rPr>
        <w:t xml:space="preserve">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конкурентной</w:t>
      </w:r>
      <w:r>
        <w:rPr>
          <w:rFonts w:ascii="Times New Roman" w:hAnsi="Times New Roman"/>
          <w:sz w:val="28"/>
          <w:szCs w:val="28"/>
        </w:rPr>
        <w:t xml:space="preserve"> </w:t>
      </w:r>
      <w:r>
        <w:rPr>
          <w:rFonts w:hint="eastAsia" w:ascii="Times New Roman" w:hAnsi="Times New Roman"/>
          <w:sz w:val="28"/>
          <w:szCs w:val="28"/>
        </w:rPr>
        <w:t>закупке</w:t>
      </w:r>
      <w:r>
        <w:rPr>
          <w:rFonts w:ascii="Times New Roman" w:hAnsi="Times New Roman"/>
          <w:sz w:val="28"/>
          <w:szCs w:val="28"/>
        </w:rPr>
        <w:t xml:space="preserve"> в соответствии с подпунктом 2 пункта 5.1 Положения.</w:t>
      </w:r>
    </w:p>
    <w:p>
      <w:pPr>
        <w:pStyle w:val="208"/>
        <w:numPr>
          <w:ilvl w:val="1"/>
          <w:numId w:val="38"/>
        </w:num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В случае установления требования к обеспечению заявок при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осуществлении конкурентных закупок с НМЦД, максимальным значением цены договора от пяти миллионов рублей и выше, за исключением закупок в электронной форме, Заказчик в документации о конкурентной закупке для внесения денежных средств указывает счет министерства.</w:t>
      </w:r>
    </w:p>
    <w:p>
      <w:pPr>
        <w:pStyle w:val="208"/>
        <w:numPr>
          <w:ilvl w:val="1"/>
          <w:numId w:val="38"/>
        </w:num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Обеспечение заявки на участие в конкурентной закупке в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электронной форме, а также возврат денежных средств, внесенных участником закупки в качестве такого обеспечения, осуществляется в порядке, установленном регламентом ЭП и соглашением, заключенным между Заказчиком и оператором ЭП, а в случае осуществления конкурентной закупки, предусмотренной подпунктом 2 пункта 5.1 Положения, в соответствии с едиными требованиями, предусмотренными Федеральным законом № 44-ФЗ.</w:t>
      </w:r>
    </w:p>
    <w:p>
      <w:pPr>
        <w:numPr>
          <w:ilvl w:val="1"/>
          <w:numId w:val="3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извещением об осуществлении конкурентной закупки, документацией о конкурентной закупке установлена возможность обеспечения заявки на участие в закупке и/или обеспечения исполнения договора, путем предоставления банковской гарантии, Заказчики в качестве обеспечения заявок и исполнения договоров принимают банковские гарантии, выданные банками, включенными в </w:t>
      </w:r>
      <w:r>
        <w:rPr>
          <w:rFonts w:ascii="Times New Roman" w:hAnsi="Times New Roman" w:eastAsia="Lucida Sans Unicode"/>
          <w:bCs/>
          <w:sz w:val="28"/>
          <w:szCs w:val="28"/>
        </w:rPr>
        <w:t>перечень банков, которые вправе выдавать банковские гарантии для обеспечения заявок и исполнения контрактов и соответствующих требованиям, установленным частями 1 и 1.1 статьи 45 Федерального закона № 44-ФЗ</w:t>
      </w:r>
      <w:r>
        <w:rPr>
          <w:rFonts w:ascii="Times New Roman" w:hAnsi="Times New Roman" w:eastAsia="Lucida Sans Unicode"/>
          <w:sz w:val="28"/>
          <w:szCs w:val="28"/>
        </w:rPr>
        <w:t>,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pPr>
        <w:numPr>
          <w:ilvl w:val="1"/>
          <w:numId w:val="3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Банковская гарантия, предоставляемая в качестве обеспечения заявки и/или исполнения договора должна быть безотзывной и должна содержать:</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 xml:space="preserve">сумму банковской гарантии, подлежащую уплате гарантом Заказчику в установленных </w:t>
      </w:r>
      <w:r>
        <w:fldChar w:fldCharType="begin"/>
      </w:r>
      <w:r>
        <w:instrText xml:space="preserve"> HYPERLINK \l "P868" \o "#P868" </w:instrText>
      </w:r>
      <w:r>
        <w:fldChar w:fldCharType="separate"/>
      </w:r>
      <w:r>
        <w:rPr>
          <w:rFonts w:ascii="Times New Roman" w:hAnsi="Times New Roman" w:eastAsia="Lucida Sans Unicode"/>
          <w:sz w:val="28"/>
          <w:szCs w:val="28"/>
        </w:rPr>
        <w:t>пунктом</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13.13 Положения случаях или сумму банковской гарантии, подлежащую уплате гарантом Заказчику в случае ненадлежащего исполнения обязательств принципалом;</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перечень обязательств принципала, надлежащее исполнение которых обеспечивается банковской гарантией;</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3)</w:t>
      </w:r>
      <w:r>
        <w:rPr>
          <w:rFonts w:ascii="Times New Roman" w:hAnsi="Times New Roman" w:eastAsia="Lucida Sans Unicode"/>
          <w:sz w:val="28"/>
          <w:szCs w:val="28"/>
        </w:rPr>
        <w:tab/>
      </w:r>
      <w:r>
        <w:rPr>
          <w:rFonts w:ascii="Times New Roman" w:hAnsi="Times New Roman" w:eastAsia="Lucida Sans Unicode"/>
          <w:sz w:val="28"/>
          <w:szCs w:val="28"/>
        </w:rPr>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4)</w:t>
      </w:r>
      <w:r>
        <w:rPr>
          <w:rFonts w:ascii="Times New Roman" w:hAnsi="Times New Roman" w:eastAsia="Lucida Sans Unicode"/>
          <w:sz w:val="28"/>
          <w:szCs w:val="28"/>
        </w:rPr>
        <w:tab/>
      </w:r>
      <w:r>
        <w:rPr>
          <w:rFonts w:ascii="Times New Roman" w:hAnsi="Times New Roman" w:eastAsia="Lucida Sans Unicode"/>
          <w:sz w:val="28"/>
          <w:szCs w:val="28"/>
        </w:rPr>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5)</w:t>
      </w:r>
      <w:r>
        <w:rPr>
          <w:rFonts w:ascii="Times New Roman" w:hAnsi="Times New Roman" w:eastAsia="Lucida Sans Unicode"/>
          <w:sz w:val="28"/>
          <w:szCs w:val="28"/>
        </w:rPr>
        <w:tab/>
      </w:r>
      <w:r>
        <w:rPr>
          <w:rFonts w:ascii="Times New Roman" w:hAnsi="Times New Roman" w:eastAsia="Lucida Sans Unicode"/>
          <w:sz w:val="28"/>
          <w:szCs w:val="28"/>
        </w:rPr>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6)</w:t>
      </w:r>
      <w:r>
        <w:rPr>
          <w:rFonts w:ascii="Times New Roman" w:hAnsi="Times New Roman" w:eastAsia="Lucida Sans Unicode"/>
          <w:sz w:val="28"/>
          <w:szCs w:val="28"/>
        </w:rPr>
        <w:tab/>
      </w:r>
      <w:r>
        <w:rPr>
          <w:rFonts w:ascii="Times New Roman" w:hAnsi="Times New Roman" w:eastAsia="Lucida Sans Unicode"/>
          <w:sz w:val="28"/>
          <w:szCs w:val="28"/>
        </w:rPr>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7)</w:t>
      </w:r>
      <w:r>
        <w:rPr>
          <w:rFonts w:ascii="Times New Roman" w:hAnsi="Times New Roman" w:eastAsia="Lucida Sans Unicode"/>
          <w:sz w:val="28"/>
          <w:szCs w:val="28"/>
        </w:rPr>
        <w:tab/>
      </w:r>
      <w:r>
        <w:rPr>
          <w:rFonts w:ascii="Times New Roman" w:hAnsi="Times New Roman" w:eastAsia="Lucida Sans Unicode"/>
          <w:sz w:val="28"/>
          <w:szCs w:val="28"/>
        </w:rPr>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8)</w:t>
      </w:r>
      <w:r>
        <w:rPr>
          <w:rFonts w:ascii="Times New Roman" w:hAnsi="Times New Roman" w:eastAsia="Lucida Sans Unicode"/>
          <w:sz w:val="28"/>
          <w:szCs w:val="28"/>
        </w:rPr>
        <w:tab/>
      </w:r>
      <w:r>
        <w:rPr>
          <w:rFonts w:ascii="Times New Roman" w:hAnsi="Times New Roman" w:eastAsia="Lucida Sans Unicode"/>
          <w:sz w:val="28"/>
          <w:szCs w:val="28"/>
        </w:rPr>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9)</w:t>
      </w:r>
      <w:r>
        <w:rPr>
          <w:rFonts w:ascii="Times New Roman" w:hAnsi="Times New Roman" w:eastAsia="Lucida Sans Unicode"/>
          <w:sz w:val="28"/>
          <w:szCs w:val="28"/>
        </w:rPr>
        <w:tab/>
      </w:r>
      <w:r>
        <w:rPr>
          <w:rFonts w:ascii="Times New Roman" w:hAnsi="Times New Roman" w:eastAsia="Lucida Sans Unicode"/>
          <w:sz w:val="28"/>
          <w:szCs w:val="28"/>
        </w:rPr>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10)</w:t>
      </w:r>
      <w:r>
        <w:rPr>
          <w:rFonts w:ascii="Times New Roman" w:hAnsi="Times New Roman" w:eastAsia="Lucida Sans Unicode"/>
          <w:sz w:val="28"/>
          <w:szCs w:val="28"/>
        </w:rPr>
        <w:tab/>
      </w:r>
      <w:r>
        <w:rPr>
          <w:rFonts w:ascii="Times New Roman" w:hAnsi="Times New Roman" w:eastAsia="Lucida Sans Unicode"/>
          <w:sz w:val="28"/>
          <w:szCs w:val="28"/>
        </w:rPr>
        <w:t>условие о том, что расходы, возникающие в связи с перечислением денежных средств гарантом по банковской гарантии, несет гарант;</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11)</w:t>
      </w:r>
      <w:r>
        <w:rPr>
          <w:rFonts w:ascii="Times New Roman" w:hAnsi="Times New Roman" w:eastAsia="Lucida Sans Unicode"/>
          <w:sz w:val="28"/>
          <w:szCs w:val="28"/>
        </w:rPr>
        <w:tab/>
      </w:r>
      <w:r>
        <w:rPr>
          <w:rFonts w:ascii="Times New Roman" w:hAnsi="Times New Roman" w:eastAsia="Lucida Sans Unicode"/>
          <w:sz w:val="28"/>
          <w:szCs w:val="28"/>
        </w:rPr>
        <w:t>перечень документов, которые Заказчик должен предоставить банку вместе с требованием уплатить денежные средства по банковской гарантии: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расчет суммы, включаемой в требование по банковской гарантии;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pPr>
        <w:shd w:val="clear" w:color="auto" w:fill="FFFFFF"/>
        <w:tabs>
          <w:tab w:val="left" w:pos="709"/>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pPr>
        <w:shd w:val="clear" w:color="auto" w:fill="FFFFFF"/>
        <w:tabs>
          <w:tab w:val="left" w:pos="709"/>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12)</w:t>
      </w:r>
      <w:r>
        <w:rPr>
          <w:rFonts w:ascii="Times New Roman" w:hAnsi="Times New Roman" w:eastAsia="Lucida Sans Unicode"/>
          <w:sz w:val="28"/>
          <w:szCs w:val="28"/>
        </w:rPr>
        <w:tab/>
      </w:r>
      <w:r>
        <w:rPr>
          <w:rFonts w:ascii="Times New Roman" w:hAnsi="Times New Roman" w:eastAsia="Lucida Sans Unicode"/>
          <w:sz w:val="28"/>
          <w:szCs w:val="28"/>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pPr>
        <w:numPr>
          <w:ilvl w:val="1"/>
          <w:numId w:val="3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w:t>
      </w:r>
      <w:r>
        <w:rPr>
          <w:rFonts w:ascii="Times New Roman" w:hAnsi="Times New Roman" w:eastAsia="Lucida Sans Unicode"/>
          <w:sz w:val="28"/>
          <w:szCs w:val="28"/>
        </w:rPr>
        <w:tab/>
      </w:r>
      <w:r>
        <w:rPr>
          <w:rFonts w:ascii="Times New Roman" w:hAnsi="Times New Roman" w:eastAsia="Lucida Sans Unicode"/>
          <w:sz w:val="28"/>
          <w:szCs w:val="28"/>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numPr>
          <w:ilvl w:val="1"/>
          <w:numId w:val="38"/>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Недопустимо включение в банковскую гарантию:</w:t>
      </w:r>
    </w:p>
    <w:p>
      <w:pPr>
        <w:shd w:val="clear" w:color="auto" w:fill="FFFFFF"/>
        <w:tabs>
          <w:tab w:val="left" w:pos="709"/>
          <w:tab w:val="left" w:pos="1701"/>
        </w:tabs>
        <w:ind w:firstLine="709"/>
        <w:jc w:val="both"/>
        <w:rPr>
          <w:rFonts w:ascii="Times New Roman" w:hAnsi="Times New Roman" w:eastAsia="Calibri"/>
          <w:sz w:val="28"/>
          <w:szCs w:val="28"/>
        </w:rPr>
      </w:pPr>
      <w:r>
        <w:rPr>
          <w:rFonts w:ascii="Times New Roman" w:hAnsi="Times New Roman" w:eastAsia="Calibri"/>
          <w:sz w:val="28"/>
          <w:szCs w:val="28"/>
        </w:rPr>
        <w:t>1)</w:t>
      </w:r>
      <w:r>
        <w:rPr>
          <w:rFonts w:ascii="Times New Roman" w:hAnsi="Times New Roman" w:eastAsia="Calibri"/>
          <w:sz w:val="28"/>
          <w:szCs w:val="28"/>
        </w:rPr>
        <w:tab/>
      </w:r>
      <w:r>
        <w:rPr>
          <w:rFonts w:ascii="Times New Roman" w:hAnsi="Times New Roman" w:eastAsia="Calibri"/>
          <w:sz w:val="28"/>
          <w:szCs w:val="28"/>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pPr>
        <w:shd w:val="clear" w:color="auto" w:fill="FFFFFF"/>
        <w:tabs>
          <w:tab w:val="left" w:pos="709"/>
          <w:tab w:val="left" w:pos="1701"/>
        </w:tabs>
        <w:ind w:firstLine="709"/>
        <w:jc w:val="both"/>
        <w:rPr>
          <w:rFonts w:ascii="Times New Roman" w:hAnsi="Times New Roman" w:eastAsia="Calibri"/>
          <w:sz w:val="28"/>
          <w:szCs w:val="28"/>
        </w:rPr>
      </w:pPr>
      <w:r>
        <w:rPr>
          <w:rFonts w:ascii="Times New Roman" w:hAnsi="Times New Roman" w:eastAsia="Calibri"/>
          <w:sz w:val="28"/>
          <w:szCs w:val="28"/>
        </w:rPr>
        <w:t>2)</w:t>
      </w:r>
      <w:r>
        <w:rPr>
          <w:rFonts w:ascii="Times New Roman" w:hAnsi="Times New Roman" w:eastAsia="Calibri"/>
          <w:sz w:val="28"/>
          <w:szCs w:val="28"/>
        </w:rPr>
        <w:tab/>
      </w:r>
      <w:r>
        <w:rPr>
          <w:rFonts w:ascii="Times New Roman" w:hAnsi="Times New Roman" w:eastAsia="Calibri"/>
          <w:sz w:val="28"/>
          <w:szCs w:val="28"/>
        </w:rPr>
        <w:t>требований о предоставлении Заказчиком гаранту отчета об исполнении договора;</w:t>
      </w:r>
    </w:p>
    <w:p>
      <w:pPr>
        <w:shd w:val="clear" w:color="auto" w:fill="FFFFFF"/>
        <w:tabs>
          <w:tab w:val="left" w:pos="1701"/>
        </w:tabs>
        <w:ind w:firstLine="709"/>
        <w:jc w:val="both"/>
        <w:rPr>
          <w:rFonts w:ascii="Times New Roman" w:hAnsi="Times New Roman" w:eastAsia="Calibri"/>
          <w:sz w:val="28"/>
          <w:szCs w:val="28"/>
        </w:rPr>
      </w:pPr>
      <w:r>
        <w:rPr>
          <w:rFonts w:ascii="Times New Roman" w:hAnsi="Times New Roman" w:eastAsia="Calibri"/>
          <w:sz w:val="28"/>
          <w:szCs w:val="28"/>
        </w:rPr>
        <w:t>3)</w:t>
      </w:r>
      <w:r>
        <w:rPr>
          <w:rFonts w:ascii="Times New Roman" w:hAnsi="Times New Roman" w:eastAsia="Calibri"/>
          <w:sz w:val="28"/>
          <w:szCs w:val="28"/>
        </w:rPr>
        <w:tab/>
      </w:r>
      <w:r>
        <w:rPr>
          <w:rFonts w:ascii="Times New Roman" w:hAnsi="Times New Roman" w:eastAsia="Calibri"/>
          <w:sz w:val="28"/>
          <w:szCs w:val="28"/>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 </w:t>
      </w:r>
    </w:p>
    <w:p>
      <w:pPr>
        <w:shd w:val="clear" w:color="auto" w:fill="FFFFFF"/>
        <w:tabs>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 </w:t>
      </w:r>
    </w:p>
    <w:p>
      <w:pPr>
        <w:numPr>
          <w:ilvl w:val="1"/>
          <w:numId w:val="38"/>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Денежные средства, внесенные на счет, указанный в документации о конкурентной закупке в качестве обеспечения заявки на участие в конкурентной закупке, возвращаются на счет участника закупки в течение не более чем семи рабочих дней с даты наступления одного из следующих случаев:</w:t>
      </w:r>
    </w:p>
    <w:p>
      <w:pPr>
        <w:numPr>
          <w:ilvl w:val="0"/>
          <w:numId w:val="3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подписание протокола подведения итогов конкурентной закупки.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pPr>
        <w:numPr>
          <w:ilvl w:val="0"/>
          <w:numId w:val="3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отмена закупки;</w:t>
      </w:r>
    </w:p>
    <w:p>
      <w:pPr>
        <w:numPr>
          <w:ilvl w:val="0"/>
          <w:numId w:val="3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отклонение заявки участника закупки;</w:t>
      </w:r>
    </w:p>
    <w:p>
      <w:pPr>
        <w:numPr>
          <w:ilvl w:val="0"/>
          <w:numId w:val="3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отзыв заявки участником закупки до окончания срока подачи заявок;</w:t>
      </w:r>
    </w:p>
    <w:p>
      <w:pPr>
        <w:numPr>
          <w:ilvl w:val="0"/>
          <w:numId w:val="3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получение заявки на участие в закупке после окончания срока подачи заявок;</w:t>
      </w:r>
    </w:p>
    <w:p>
      <w:pPr>
        <w:numPr>
          <w:ilvl w:val="0"/>
          <w:numId w:val="3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отстранение участника закупки от участия в закупке или отказ от заключения договора с победителем закупки.</w:t>
      </w:r>
    </w:p>
    <w:p>
      <w:pPr>
        <w:numPr>
          <w:ilvl w:val="1"/>
          <w:numId w:val="38"/>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Возврат банковской гарантии участникам закупки, за исключением участника закупки, заявке которого присвоен первый номер, или гаранту не осуществляется, взыскание по ней не производится.</w:t>
      </w:r>
    </w:p>
    <w:p>
      <w:pPr>
        <w:numPr>
          <w:ilvl w:val="1"/>
          <w:numId w:val="38"/>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Возврат денежных средств, внесенных в качестве обеспечения заявок, не осуществляется, либо предъявляется требование об уплате денежных сумм по банковской гарантии, а в случае проведения закупок в электронной форме денежные средства, внесенные в качестве обеспечения заявок, перечисляются на счет, который указан Заказчиком, в следующих случаях:</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уклонение или отказ участника закупки заключить договор;</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непредоставление или предоставление с нарушением условий, установленных Положением, извещением об осушествлении конкурентной закупки, документацией о конкурентной закупке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pPr>
        <w:numPr>
          <w:ilvl w:val="1"/>
          <w:numId w:val="38"/>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Заказчик вправе предусмотреть в извещении об осуществлении конкурентной закупки, документации о конкурентной закупке, договоре, заключаемом с единственным поставщиком (подрядчиком, исполнителем), требование обеспечения исполнения договора, способы, срок и порядок возврата такого обеспечения.</w:t>
      </w:r>
    </w:p>
    <w:p>
      <w:pPr>
        <w:numPr>
          <w:ilvl w:val="1"/>
          <w:numId w:val="3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ab/>
      </w:r>
      <w:r>
        <w:rPr>
          <w:rFonts w:ascii="Times New Roman" w:hAnsi="Times New Roman" w:eastAsia="Lucida Sans Unicode"/>
          <w:sz w:val="28"/>
          <w:szCs w:val="28"/>
        </w:rPr>
        <w:t xml:space="preserve">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банковской гарантии, соответствующей требованиям настоящей главы. </w:t>
      </w:r>
    </w:p>
    <w:p>
      <w:pPr>
        <w:numPr>
          <w:ilvl w:val="1"/>
          <w:numId w:val="38"/>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pPr>
        <w:shd w:val="clear" w:color="auto" w:fill="FFFFFF"/>
        <w:tabs>
          <w:tab w:val="left" w:pos="1701"/>
          <w:tab w:val="left" w:pos="2127"/>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13.17. Если в извещении об осуществлении конкурентной закупки, документации о конкурентной закупке, осуществляемой в соответствии с подпунктом 2 пункта 5.1 Положения, установлено требование к обеспечению исполнения договора, такое обеспечение может предоставляться участником конкурентной закупки по его выбору путем внесения денежных средств на счет, указанный Заказчиком в извещении об осуществлении конкурентной закупки, документации о конкурентной закупке, либо путем предоставления независимой гарантии, соответствующей требованиям настоящей главы. При этом такая независимая гарантия:</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jc w:val="both"/>
        <w:rPr>
          <w:rFonts w:ascii="Times New Roman" w:hAnsi="Times New Roman"/>
          <w:sz w:val="28"/>
          <w:szCs w:val="28"/>
        </w:rPr>
      </w:pPr>
      <w:r>
        <w:rPr>
          <w:rFonts w:ascii="Times New Roman" w:hAnsi="Times New Roman"/>
          <w:sz w:val="28"/>
          <w:szCs w:val="28"/>
        </w:rPr>
        <w:t xml:space="preserve">         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pPr>
        <w:shd w:val="clear" w:color="auto" w:fill="FFFFFF"/>
        <w:tabs>
          <w:tab w:val="left" w:pos="1701"/>
          <w:tab w:val="left" w:pos="2127"/>
        </w:tabs>
        <w:contextualSpacing/>
        <w:jc w:val="both"/>
        <w:rPr>
          <w:rFonts w:ascii="Times New Roman" w:hAnsi="Times New Roman"/>
          <w:sz w:val="28"/>
          <w:szCs w:val="28"/>
          <w:lang w:eastAsia="en-US"/>
        </w:rPr>
      </w:pPr>
      <w:r>
        <w:rPr>
          <w:rFonts w:ascii="Times New Roman" w:hAnsi="Times New Roman"/>
          <w:sz w:val="28"/>
          <w:szCs w:val="28"/>
          <w:lang w:eastAsia="en-US"/>
        </w:rPr>
        <w:t xml:space="preserve">         2)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pPr>
        <w:shd w:val="clear" w:color="auto" w:fill="FFFFFF"/>
        <w:tabs>
          <w:tab w:val="left" w:pos="1701"/>
          <w:tab w:val="left" w:pos="2127"/>
        </w:tabs>
        <w:contextualSpacing/>
        <w:jc w:val="both"/>
        <w:rPr>
          <w:rFonts w:ascii="Times New Roman" w:hAnsi="Times New Roman" w:eastAsia="Lucida Sans Unicode"/>
          <w:sz w:val="28"/>
          <w:szCs w:val="28"/>
        </w:rPr>
      </w:pPr>
      <w:r>
        <w:rPr>
          <w:rFonts w:ascii="Times New Roman" w:hAnsi="Times New Roman"/>
          <w:lang w:eastAsia="en-US"/>
        </w:rPr>
        <w:t xml:space="preserve">              </w:t>
      </w:r>
      <w:r>
        <w:rPr>
          <w:rFonts w:ascii="Times New Roman" w:hAnsi="Times New Roman"/>
          <w:sz w:val="28"/>
          <w:szCs w:val="28"/>
          <w:lang w:eastAsia="en-US"/>
        </w:rPr>
        <w:t>13.18</w:t>
      </w:r>
      <w:r>
        <w:rPr>
          <w:rFonts w:ascii="Times New Roman" w:hAnsi="Times New Roman"/>
          <w:lang w:eastAsia="en-US"/>
        </w:rPr>
        <w:t xml:space="preserve">.  </w:t>
      </w:r>
      <w:r>
        <w:rPr>
          <w:rFonts w:ascii="Times New Roman" w:hAnsi="Times New Roman" w:eastAsia="Lucida Sans Unicode"/>
          <w:sz w:val="28"/>
          <w:szCs w:val="28"/>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 </w:t>
      </w:r>
      <w:r>
        <w:fldChar w:fldCharType="begin"/>
      </w:r>
      <w:r>
        <w:instrText xml:space="preserve"> HYPERLINK \l "антидемпинг" \o "#антидемпинг" </w:instrText>
      </w:r>
      <w:r>
        <w:fldChar w:fldCharType="separate"/>
      </w:r>
      <w:r>
        <w:rPr>
          <w:rFonts w:ascii="Times New Roman" w:hAnsi="Times New Roman" w:eastAsia="Lucida Sans Unicode"/>
          <w:sz w:val="28"/>
          <w:szCs w:val="28"/>
        </w:rPr>
        <w:t>пунктом 21.4</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shd w:val="clear" w:color="auto" w:fill="FFFFFF"/>
        <w:tabs>
          <w:tab w:val="left" w:pos="1701"/>
          <w:tab w:val="left" w:pos="2127"/>
          <w:tab w:val="left" w:pos="8789"/>
        </w:tabs>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          13.19. 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pPr>
        <w:pStyle w:val="208"/>
        <w:numPr>
          <w:ilvl w:val="1"/>
          <w:numId w:val="40"/>
        </w:numPr>
        <w:shd w:val="clear" w:color="auto" w:fill="FFFFFF"/>
        <w:tabs>
          <w:tab w:val="left" w:pos="1701"/>
          <w:tab w:val="left" w:pos="2127"/>
        </w:tabs>
        <w:jc w:val="both"/>
        <w:rPr>
          <w:rFonts w:ascii="Times New Roman" w:hAnsi="Times New Roman"/>
          <w:sz w:val="28"/>
          <w:szCs w:val="28"/>
        </w:rPr>
      </w:pPr>
      <w:r>
        <w:rPr>
          <w:rFonts w:ascii="Times New Roman" w:hAnsi="Times New Roman"/>
          <w:sz w:val="28"/>
          <w:szCs w:val="28"/>
        </w:rPr>
        <w:t xml:space="preserve">  Размер обеспечения исполнения договора не должен превышать </w:t>
      </w:r>
    </w:p>
    <w:p>
      <w:pPr>
        <w:shd w:val="clear" w:color="auto" w:fill="FFFFFF"/>
        <w:tabs>
          <w:tab w:val="left" w:pos="1701"/>
          <w:tab w:val="left" w:pos="2127"/>
        </w:tabs>
        <w:jc w:val="both"/>
        <w:rPr>
          <w:rFonts w:ascii="Times New Roman" w:hAnsi="Times New Roman"/>
          <w:sz w:val="28"/>
          <w:szCs w:val="28"/>
        </w:rPr>
      </w:pPr>
      <w:r>
        <w:rPr>
          <w:rFonts w:ascii="Times New Roman" w:hAnsi="Times New Roman"/>
          <w:sz w:val="28"/>
          <w:szCs w:val="28"/>
        </w:rPr>
        <w:t>тридцать процентов НМЦД, максимального значения цены договора. Если договором предусмотрена выплата аванса, обеспечение исполнения договора устанавливается в размере аванса. В случае осуществления конкурентной закупки в соответствии с подпунктом 2 пункта 5.1 Положения размер обеспечения исполнения договора не может превышать пяти процентов НМЦД, максимального значения цены договора. Если договором предусмотрена выплата аванса, обеспечение исполнения договора устанавливается в размере аванса.</w:t>
      </w:r>
    </w:p>
    <w:p>
      <w:pPr>
        <w:pStyle w:val="208"/>
        <w:numPr>
          <w:ilvl w:val="1"/>
          <w:numId w:val="40"/>
        </w:numPr>
        <w:shd w:val="clear" w:color="auto" w:fill="FFFFFF"/>
        <w:tabs>
          <w:tab w:val="left" w:pos="1701"/>
          <w:tab w:val="left" w:pos="2127"/>
        </w:tabs>
        <w:jc w:val="both"/>
        <w:rPr>
          <w:rFonts w:ascii="Times New Roman" w:hAnsi="Times New Roman"/>
          <w:sz w:val="28"/>
          <w:szCs w:val="28"/>
        </w:rPr>
      </w:pPr>
      <w:r>
        <w:rPr>
          <w:rFonts w:ascii="Times New Roman" w:hAnsi="Times New Roman"/>
          <w:sz w:val="28"/>
          <w:szCs w:val="28"/>
        </w:rPr>
        <w:t xml:space="preserve"> В случае, если НМЦД, максимальное значение цены договора </w:t>
      </w:r>
    </w:p>
    <w:p>
      <w:pPr>
        <w:shd w:val="clear" w:color="auto" w:fill="FFFFFF"/>
        <w:tabs>
          <w:tab w:val="left" w:pos="1701"/>
          <w:tab w:val="left" w:pos="2127"/>
        </w:tabs>
        <w:jc w:val="both"/>
        <w:rPr>
          <w:rFonts w:ascii="Times New Roman" w:hAnsi="Times New Roman"/>
          <w:sz w:val="28"/>
          <w:szCs w:val="28"/>
        </w:rPr>
      </w:pPr>
      <w:r>
        <w:rPr>
          <w:rFonts w:ascii="Times New Roman" w:hAnsi="Times New Roman"/>
          <w:sz w:val="28"/>
          <w:szCs w:val="28"/>
        </w:rPr>
        <w:t>превышают пятьдесят миллионов рублей, Заказчик устанавливает требование обеспечения исполнения договора в размере от одного процента до тридцати процентов НМЦД, максимального значения цены договора, но не менее чем в размере аванса (если договором предусмотрена выплата аванса). В случае, если аванс превышает тридцать процентов НМЦД, максимального значения цены договора, размер обеспечения исполнения договора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НМЦД, начальной цене единицы товара, работы, услуги, начальной сумме цен таких единиц, участник закупки, с которым заключается договор, предоставляет обеспечение исполнения договора в порядке, установленном пунктом 21.4 Положения.</w:t>
      </w:r>
    </w:p>
    <w:p>
      <w:pPr>
        <w:numPr>
          <w:ilvl w:val="1"/>
          <w:numId w:val="40"/>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 ходе исполнения договора поставщик (подрядчик, исполнитель) вправе предоставить Заказчику обеспечение исполнения договора, уменьшенное пропорционально стоимости выполненных обязательств, предусмотренных договором, взамен ранее предоставленного обеспечения исполнения договора. При этом, по согласованию с Заказчиком, может быть изменен способ обеспечения исполнения договора. </w:t>
      </w:r>
    </w:p>
    <w:p>
      <w:pPr>
        <w:numPr>
          <w:ilvl w:val="1"/>
          <w:numId w:val="40"/>
        </w:numPr>
        <w:shd w:val="clear" w:color="auto" w:fill="FFFFFF"/>
        <w:tabs>
          <w:tab w:val="left" w:pos="1701"/>
          <w:tab w:val="left" w:pos="2127"/>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pPr>
        <w:shd w:val="clear" w:color="auto" w:fill="FFFFFF"/>
        <w:tabs>
          <w:tab w:val="left" w:pos="709"/>
          <w:tab w:val="left" w:pos="2127"/>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51" w:name="_Toc450226740"/>
      <w:bookmarkStart w:id="52" w:name="_Toc516146021"/>
      <w:bookmarkStart w:id="53" w:name="_Toc518893397"/>
      <w:r>
        <w:rPr>
          <w:rFonts w:ascii="Times New Roman" w:hAnsi="Times New Roman"/>
          <w:bCs/>
          <w:sz w:val="28"/>
          <w:szCs w:val="28"/>
        </w:rPr>
        <w:t>Глава 14. ОТКРЫТЫЙ КОНКУРС</w:t>
      </w:r>
      <w:bookmarkEnd w:id="51"/>
      <w:bookmarkEnd w:id="52"/>
      <w:bookmarkEnd w:id="53"/>
    </w:p>
    <w:p>
      <w:pPr>
        <w:shd w:val="clear" w:color="auto" w:fill="FFFFFF"/>
        <w:tabs>
          <w:tab w:val="left" w:pos="709"/>
        </w:tabs>
        <w:ind w:firstLine="709"/>
        <w:jc w:val="both"/>
        <w:rPr>
          <w:rFonts w:ascii="Times New Roman" w:hAnsi="Times New Roman" w:eastAsia="Lucida Sans Unicode"/>
          <w:sz w:val="28"/>
          <w:szCs w:val="28"/>
        </w:rPr>
      </w:pP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Под открытым конкурсом понимается конкурс, при котором информация о закупке сообщается Заказчиком неограниченному кругу лиц путем размещения в ЕИС, на официальном сайте извещения о проведении открытого конкурса и документации о проведении открытого конкурса (далее в настоящей главе – документация о конкурентной закупке). Заказчик вправе осуществить конкурентную закупку с НМЦД, максимальным значением цены договора от пяти миллионов рублей и выше путем проведения открытого конкурса, за исключением случаев, предусмотренных подпунктом 2 пункта 5.1, пунктом 8.2 Положения. </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Извещение о проведении открытого конкурса размещается Заказчиком в ЕИС, на официальном сайте не менее чем за пятнадцать дней до даты окончания срока подачи заявок на участие в конкурсе. </w:t>
      </w:r>
    </w:p>
    <w:p>
      <w:pPr>
        <w:shd w:val="clear" w:color="auto" w:fill="FFFFFF"/>
        <w:tabs>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При проведении открытого конкурса Заказчик обеспечивает размещение документации о конкурентной закупке в ЕИС, на официальном сайте одновременно с размещением извещения о проведении открытого конкурса. Документация о конкурентной закупке должна быть доступна для ознакомления на официальном сайте без взимания платы.</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извещении о проведении открытого конкурса наряду с информацией, предусмотренной </w:t>
      </w:r>
      <w:r>
        <w:fldChar w:fldCharType="begin"/>
      </w:r>
      <w:r>
        <w:instrText xml:space="preserve"> HYPERLINK \l "извещение" \o "#извещение" </w:instrText>
      </w:r>
      <w:r>
        <w:fldChar w:fldCharType="separate"/>
      </w:r>
      <w:r>
        <w:rPr>
          <w:rFonts w:ascii="Times New Roman" w:hAnsi="Times New Roman" w:eastAsia="Lucida Sans Unicode"/>
          <w:sz w:val="28"/>
          <w:szCs w:val="28"/>
        </w:rPr>
        <w:t>пунктом 12.1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указываются:</w:t>
      </w:r>
    </w:p>
    <w:p>
      <w:pPr>
        <w:numPr>
          <w:ilvl w:val="0"/>
          <w:numId w:val="42"/>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место, дата и время вскрытия конвертов с заявками на участие в открытом конкурсе; </w:t>
      </w:r>
    </w:p>
    <w:p>
      <w:pPr>
        <w:numPr>
          <w:ilvl w:val="0"/>
          <w:numId w:val="42"/>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дата рассмотрения и оценки заявок на участие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Любой участник открытого конкурса вправе направить Заказчику запрос о даче разъяснений положений извещения и (или) документации о конкурентной закупке. Заказчик осуществляет разъяснение положений извещения и (или) документации о конкурентной закупке в порядке, установленном </w:t>
      </w:r>
      <w:r>
        <w:fldChar w:fldCharType="begin"/>
      </w:r>
      <w:r>
        <w:instrText xml:space="preserve"> HYPERLINK \l "разъяснения" \o "#разъяснения" </w:instrText>
      </w:r>
      <w:r>
        <w:fldChar w:fldCharType="separate"/>
      </w:r>
      <w:r>
        <w:rPr>
          <w:rFonts w:ascii="Times New Roman" w:hAnsi="Times New Roman" w:eastAsia="Lucida Sans Unicode"/>
          <w:sz w:val="28"/>
          <w:szCs w:val="28"/>
        </w:rPr>
        <w:t>пунктом 12.6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Не позднее даты и времени окончания срока подачи заявок на участие в открытом конкурсе Заказчик вправе принять решение о внесении изменений в извещение о проведении открытого конкурса и (или) документацию о конкурентной закупке в соответствии с </w:t>
      </w:r>
      <w:r>
        <w:fldChar w:fldCharType="begin"/>
      </w:r>
      <w:r>
        <w:instrText xml:space="preserve"> HYPERLINK \l "изменения" \o "#изменения" </w:instrText>
      </w:r>
      <w:r>
        <w:fldChar w:fldCharType="separate"/>
      </w:r>
      <w:r>
        <w:rPr>
          <w:rFonts w:ascii="Times New Roman" w:hAnsi="Times New Roman" w:eastAsia="Lucida Sans Unicode"/>
          <w:sz w:val="28"/>
          <w:szCs w:val="28"/>
        </w:rPr>
        <w:t>пунктом 12.7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Изменение предмета закупки, увеличение размера обеспечения заявок на участие в открытом конкурсе не допускаются. Информация о внесении изменений размещается в ЕИС, на официальном сайте в порядке, установленном Постановлением № 908.</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документацию о конкурентной закупке в порядке, указанном в извещении о проведении открытого конкурса. При этом документация о конкурентной закупке предоставляется в форме документа на бумажном носителе после внесения данным лицом платы за предоставление документации о проведении открытого конкурса, если данная плата установлена Заказчиком и указание об этом содержится в извещении о проведении открытого конкурса. Размер данной платы не должен превышать расходы Заказчика на изготовление копии документации о конкурентной закупке и доставку ее лицу, подавшему указанное заявление, посредством почтовой связи. Предоставление документации о конкурентной закупке в форме электронного документа осуществляется без взимания платы.</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официально разместивший в ЕИС, на официальном сайте извещение и документацию о конкурентной закупке, вправе отменить его проведение до наступления даты и времени окончания срока подачи заявок на участие в таком открытом конкурсе. Решение об отмене от проведения открытого конкурса размещается в ЕИС, на официальном сайте в день принятия этого решения. </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Для участия в открытом конкурсе участник закупки подает заявку в срок и по форме, которые установлены документацией о конкурентной закупке и настоящей главой.</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bookmarkStart w:id="54" w:name="Par74"/>
      <w:r>
        <w:rPr>
          <w:rFonts w:ascii="Times New Roman" w:hAnsi="Times New Roman" w:eastAsia="Lucida Sans Unicode"/>
          <w:sz w:val="28"/>
          <w:szCs w:val="28"/>
        </w:rPr>
        <w:t xml:space="preserve">Заявка на участие в открытом конкурсе должна содержать: </w:t>
      </w:r>
      <w:bookmarkEnd w:id="54"/>
    </w:p>
    <w:p>
      <w:pPr>
        <w:numPr>
          <w:ilvl w:val="0"/>
          <w:numId w:val="43"/>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информацию и документы, предусмотренные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пунктом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0"/>
          <w:numId w:val="43"/>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предложение участника открытого конкурса о цене договора (цене договора за единицу товара, работы, услуги); </w:t>
      </w:r>
    </w:p>
    <w:p>
      <w:pPr>
        <w:numPr>
          <w:ilvl w:val="0"/>
          <w:numId w:val="43"/>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предложение участника открытого конкурса о расходах на эксплуатацию и ремонт товаров (объектов), использование результатов работ, о стоимости жизненного цикла товара (объекта), созданного в результате выполнения работ, о качественных, функциональных и экологических характеристиках предмета закупки, о сроке поставки товара (выполнения работ, оказания услуг), о сроке предоставления гарантий качества поставленного товара (выполненных работ, оказанных услуг) об условиях поставки (выполнения работ, оказании услуг), в случае если документацией о конкурентной закупке установлены такие критерий оценки заявок на участие в открытом конкурсе в соответствии с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Правилами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 При этом отсутствие такого предложения не является основанием для принятия решения об отказе участнику закупки в допуске к участию в открытом конкурсе;</w:t>
      </w:r>
    </w:p>
    <w:p>
      <w:pPr>
        <w:numPr>
          <w:ilvl w:val="0"/>
          <w:numId w:val="43"/>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документы и информацию, подтверждающие квалификацию участника открытого конкурса, наличие у такого участника опыта выполнения работ, оказания услуг, поставки товаров сопоставимых (аналогичных) предмету закупки, в случае установления в документации о конкурентной закупке таких критериев в соответствии с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Правилами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 При этом отсутствие указанных документов и информации не является основанием для принятия решения об отказе участнику закупки в допуске к участию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Все листы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таким участником.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конкурсе, поданы от имени участника такого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главой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заявки должны быть пронумерованы, не является основанием для отказа в допуске к участию в открытом конкурсе.</w:t>
      </w:r>
    </w:p>
    <w:p>
      <w:pPr>
        <w:shd w:val="clear" w:color="auto" w:fill="FFFFFF"/>
        <w:tabs>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Неисполнение участником открытого конкурса требований по оформлению заявки на участие в открытом конкурсе и/или непредоставление документов в составе заявки на участие в открытом конкурсе является основанием для отказа в допуске к участию в открытом конкурсе такого участника закупки.</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открытого конкурса подает заявку на участие в открытом конкурсе в письменной форме в запечатанном конверте, не позволяющем просматривать содержание заявки до вскрытия. При этом на таком конверте указывается наименование открытого конкурса, на участие в котором подается данная заявка и реестровый номер закупки.</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Прием заявок на участие в открытом конкурсе осуществляется в месте приема заявок на участие в открытом конкурсе, указанном в извещении о проведении открытого конкурса и документации о конкурентной закупке и прекращается с наступлением срока вскрытия конвертов с заявками на участие в открытом конкурсе. При осуществлении закупок путем проведения открытого конкурса с НМЦД, максимальным значением цены договора от пяти миллионов рублей и выше Заказчик в извещении о проведении открытого конкурса и документации о конкурентной закупке предусматривает, что местом подачи заявок на участие в открытом конкурсе является место нахождения министерства.</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открытого конкурса вправе подать только одну заявку на участие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Каждый конверт с заявкой на участие в открытом конкурсе, поступивший в срок, указанный в конкурсной документации, регистрируется Заказчиком, министерством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закупки, подавшем такой конверт, а также требование предоставления соответствующей информации не допускается. По требованию участника закупки, подавшего конверт с заявкой на участие в конкурсе, Заказчик, министерство выдает расписку в получении конверта с такой заявкой с указанием даты и времени его получения.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министерство обеспечивает сохранность конвертов с заявками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подавший заявку на участие в открытом конкурсе, вправе изменить или отозвать заявку на участие в открытом конкурсе в любое время до окончания срока подачи заявок на участие в открытом конкурсе. Порядок и срок отзыва заявок на участие в открытом конкурсе, порядок внесения изменений в такие заявки устанавливаются в документации о конкурентной закупке. Заявка на участие в открытом конкурсе является измененной или отозванной, если изменение осуществлено или уведомление об отзыве заявки получено Заказчиком, министерством до наступления даты и времени окончания срока подачи заявок на участие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Вскрытие конверта с заявкой, поступившего по истечении срока приема заявок на участие в открытом конкурсе, не осуществляется.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Вскрытие поступивших на конкурс конвертов с заявками на участие в открытом конкурсе (в том числе при поступлении единственного конверта) проводится закупочной комиссией публично в день наступления срока вскрытия конвертов с заявками, во время и месте, указанные в извещении о проведении открытого конкурса.</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Участники закупки,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 Заказчик, министерство, участник закупки вправе осуществлять аудио- и видеозапись вскрытия конвертов с заявками на участие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и документации о конкурентной закупке, закупочная комиссия обязана объявить присутствующим при вскрытии таких конвертов участникам закупки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Закупочной комиссией вскрываются конверты с заявками на участие в открытом конкурсе, которые поступили Заказчику, министерству до момента вскрытия конвертов с заявками на участие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установления факта подачи одним участником закупки двух и более заявок на участие в открытом конкурсе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не рассматриваются.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открытый конкурс признается несостоявшимся. Информация о признании открытого конкурса несостоявшимся вносится в протокол вскрытия конвертов.  </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 результатам вскрытия конвертов с заявками на участие в открытом конкурсе составляется протокол вскрытия конвертов, который должен содержать следующие сведения:</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на участие в открытом конкурсе заявок, а также о дате и времени регистрации каждой такой заявки;</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открытый конкурс признан несостоявшимся, в случае признания его таковым;</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месте, дате и времени вскрытия конвертов с заявками на участие в открытом конкурсе;</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составе присутствующих членов закупочной комиссии при вскрытии конвертов с заявками на участие в открытом конкурсе;</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наименовании (для юридического лица), фамилии, имени, отчестве (при наличии) (для физического лица) и об адресе (месте нахождения) каждого участника закупки, конверт с заявкой на участие в открытом конкурсе которого вскрывается;</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наличии в составе заявки информации и документов, предусмотренных документацией о конкурентной закупке;</w:t>
      </w:r>
    </w:p>
    <w:p>
      <w:pPr>
        <w:numPr>
          <w:ilvl w:val="0"/>
          <w:numId w:val="44"/>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 условиях исполнения договора, указанных в такой заявке и являющихся критериями оценки заявок на участие в открытом конкурсе.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Протокол вскрытия конвертов с заявками на участие в открытом конкурсе подписывается всеми присутствующими членами закупочной комиссии в день такого вскрытия конвертов. Протокол размещается Заказчиком в ЕИС, на официальном сайте не позднее чем через три дня со дня подписания такого протокола. </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рассматривает заявки на участие в открытом конкурсе на соответствие требованиям, установленным документацией о конкурентной закупке.</w:t>
      </w:r>
    </w:p>
    <w:p>
      <w:pPr>
        <w:numPr>
          <w:ilvl w:val="2"/>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Срок рассмотрения и оценки заявок на участие в открытом конкурсе не может превышать двадцать дней с даты вскрытия конвертов с заявками на участие в открытом конкурсе.</w:t>
      </w:r>
    </w:p>
    <w:p>
      <w:pPr>
        <w:numPr>
          <w:ilvl w:val="2"/>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открытом конкурсе признается надлежащей, если соответствует извещению о проведении открытого конкурса и документации о конкурентной закупке, а участник закупки, подавший такую заявку, соответствует требованиям, которые предъявляются к участнику открытого конкурса и указаны в документации о конкурентной закупке.</w:t>
      </w:r>
    </w:p>
    <w:p>
      <w:pPr>
        <w:numPr>
          <w:ilvl w:val="2"/>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отклоняет заявку на участие в открытом конкурсе, если:</w:t>
      </w:r>
    </w:p>
    <w:p>
      <w:pPr>
        <w:numPr>
          <w:ilvl w:val="0"/>
          <w:numId w:val="4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подавший ее, не соответствует требованиям к участнику закупки, указанным в документации о конкурентной закупке;</w:t>
      </w:r>
    </w:p>
    <w:p>
      <w:pPr>
        <w:numPr>
          <w:ilvl w:val="0"/>
          <w:numId w:val="4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признана не соответствующей требованиям, установленным в документации о конкурентной закупке;</w:t>
      </w:r>
    </w:p>
    <w:p>
      <w:pPr>
        <w:numPr>
          <w:ilvl w:val="0"/>
          <w:numId w:val="4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предоставлены документы и информации, определенные в документации о конкурентной закупке либо наличия в предоставленных в составе заявки на участие в открытом конкурсе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открытый конкурс.</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установления недостоверности информации, содержащейся в документах, представленных участником открытого конкурса, в соответствии </w:t>
      </w:r>
      <w:r>
        <w:fldChar w:fldCharType="begin"/>
      </w:r>
      <w:r>
        <w:instrText xml:space="preserve"> HYPERLINK \l "Par74" \o "#Par74" </w:instrText>
      </w:r>
      <w:r>
        <w:fldChar w:fldCharType="separate"/>
      </w:r>
      <w:r>
        <w:rPr>
          <w:rFonts w:ascii="Times New Roman" w:hAnsi="Times New Roman" w:eastAsia="Lucida Sans Unicode"/>
          <w:sz w:val="28"/>
          <w:szCs w:val="28"/>
        </w:rPr>
        <w:t>с пунктом 14.9</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закупочная комиссия обязана отстранить такого участника от участия в открытом конкурсе на любом этапе его проведения.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если по результатам рассмотрения заявок на участие в открытом конкурсе закупочная комиссия отклонила все такие заявки или только одна такая заявка соответствует требованиям, указанным в документации о конкурентной закупке, открытый конкурс признается несостоявшимся.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осуществляет оценку заявок на участие в открытом конкурсе, которые не были отклонены, для выявления победителя открытого конкурса на основе критериев, указанных в документации о конкурентной закупке.</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Критерии и порядок оценки заявок на участие в открытом конкурсе устанавливаются Заказчиком в документации о конкурентной закупке в соответствии с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Правилами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На основании результатов оценки заявок на участие в открытом конкурсе закупочная комиссия присваивает каждой заявке на участие в открытом конкурсе порядковый номер в порядке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Победителем открытого конкурса признается участник конкурса, который предложил лучшие условия исполнения договора на основе критериев, указанных в документации о конкурентной закупке, и заявке на участие в конкурсе которого присвоен первый номер.</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bookmarkStart w:id="55" w:name="протокол1"/>
      <w:bookmarkEnd w:id="55"/>
      <w:r>
        <w:rPr>
          <w:rFonts w:ascii="Times New Roman" w:hAnsi="Times New Roman" w:eastAsia="Lucida Sans Unicode"/>
          <w:sz w:val="28"/>
          <w:szCs w:val="28"/>
        </w:rPr>
        <w:t>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информация:</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объеме, цене закупаемых товаров, работ, услуг, сроке исполнения договора;</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месте, дате, времени проведения рассмотрения и оценки заявок на участие в открытом конкурсе;</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на участие в открытом конкурсе заявок, о дате и времени регистрации каждой такой заявки, а также информация об участниках, подавших заявки на участие в открытом конкурсе;</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решении каждого члена закупочной комиссии по результатам рассмотрения заявок на участие в открытом конкурсе о соответствии/несоответствии таких заявок требованиям документации о конкурентной закупке с указанием количества заявок открытом конкурсе, которые отклонены и оснований отклонения каждой такой заявки на участие в открытом конкурсе и положений документации о конкурентной закупке, которым не соответствует такая заявка;</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порядке оценки заявок на участие в открытом конкурсе;</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решении каждого члена закупочной комиссии по результатам оценки заявок на участие в открытом конкурсе с указанием итогового решения закупочной комиссии о присвоении таким заявкам значения по каждому из предусмотренных документации о конкурентной закупке критериев оценки таких заявок;</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порядковых номерах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открытый конкурс признан несостоявшимся, в случае признания его таковым;</w:t>
      </w:r>
    </w:p>
    <w:p>
      <w:pPr>
        <w:numPr>
          <w:ilvl w:val="0"/>
          <w:numId w:val="46"/>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наименовании (для юридического лица) или фамилии, имени, отчестве (при наличии) (для физического лица) участника открытого конкурса, с которым планируется заключить договор, участника открытого конкурса заявке которого присвоен второй порядковый номер или единственного участника открытого конкурса, с которым планируется заключить договор.</w:t>
      </w:r>
    </w:p>
    <w:p>
      <w:pPr>
        <w:shd w:val="clear" w:color="auto" w:fill="FFFFFF"/>
        <w:tabs>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если по результатам рассмотрения заявок на участие в открытом конкурсе закупочная комиссия только одну заявку признала соответствующей требованиям документации о конкурентной закупке, в протоколе рассмотрения и оценки заявок на участие в открытом конкурсе информация, предусмотренная подпунктами 6 - 8 настоящего пункта не указывается.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bookmarkStart w:id="56" w:name="протоколЕУОК"/>
      <w:bookmarkEnd w:id="56"/>
      <w:r>
        <w:rPr>
          <w:rFonts w:ascii="Times New Roman" w:hAnsi="Times New Roman" w:eastAsia="Lucida Sans Unicode"/>
          <w:sz w:val="28"/>
          <w:szCs w:val="28"/>
        </w:rPr>
        <w:t xml:space="preserve">Результаты рассмотрения единственной заявки на участие в открытом конкурсе на предмет ее соответствия требованиям документации о конкурентной закупке фиксируются в протоколе рассмотрения единственной заявки на участие в открытом конкурсе, в котором должна содержаться информация, предусмотренная подпунктами 1 - 5, 9 - 10 </w:t>
      </w:r>
      <w:r>
        <w:fldChar w:fldCharType="begin"/>
      </w:r>
      <w:r>
        <w:instrText xml:space="preserve"> HYPERLINK \l "протокол1" \o "#протокол1" </w:instrText>
      </w:r>
      <w:r>
        <w:fldChar w:fldCharType="separate"/>
      </w:r>
      <w:r>
        <w:rPr>
          <w:rFonts w:ascii="Times New Roman" w:hAnsi="Times New Roman" w:eastAsia="Lucida Sans Unicode"/>
          <w:sz w:val="28"/>
          <w:szCs w:val="28"/>
        </w:rPr>
        <w:t>пункта 14.33</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Протоколы, указанные в пунктах 14.33 и 14.34 Положения, составляются в одном экземпляре, подписываются в день рассмотрения и оценки заявок (день рассмотрения единственной заявки) всеми присутствующими членами закупочной комиссии и размещаются Заказчиком в ЕИС, на официальном сайте не позднее чем через три дня с даты подписания таких протоколов.</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 результатам открытого конкурса договор заключается на условиях, указанных в заявке на участие в открытом конкурсе, поданной участником открытого конкурса, с которым заключается договор, и в документации о конкурентной закупке, в порядке, установленном </w:t>
      </w:r>
      <w:r>
        <w:fldChar w:fldCharType="begin"/>
      </w:r>
      <w:r>
        <w:instrText xml:space="preserve"> HYPERLINK \l "договорОК" \o "#договорОК" </w:instrText>
      </w:r>
      <w:r>
        <w:fldChar w:fldCharType="separate"/>
      </w:r>
      <w:r>
        <w:rPr>
          <w:rFonts w:ascii="Times New Roman" w:hAnsi="Times New Roman" w:eastAsia="Lucida Sans Unicode"/>
          <w:sz w:val="28"/>
          <w:szCs w:val="28"/>
        </w:rPr>
        <w:t>пунктом 21.</w:t>
      </w:r>
      <w:r>
        <w:rPr>
          <w:rFonts w:ascii="Times New Roman" w:hAnsi="Times New Roman" w:eastAsia="Lucida Sans Unicode"/>
          <w:sz w:val="28"/>
          <w:szCs w:val="28"/>
        </w:rPr>
        <w:fldChar w:fldCharType="end"/>
      </w:r>
      <w:r>
        <w:rPr>
          <w:rFonts w:ascii="Times New Roman" w:hAnsi="Times New Roman" w:eastAsia="Lucida Sans Unicode"/>
          <w:sz w:val="28"/>
          <w:szCs w:val="28"/>
        </w:rPr>
        <w:t>3 Положения. При заключении договора его цена не может превышать НМЦД, максимальное значение цены договора, указанные в извещении о проведении открытого конкурса.</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Если открытый конкурс признан несостоявшимся по причине отсутствия поданных заявок или если открытый конкурс признан несостоявшимся и договор не заключен с участником открытого конкурса, подавшим единственную заявку на участие в открытом конкурсе, или с участником закупки, заявка которого по результатам рассмотрения заявок на участие в открытом конкурсе признана единственной соответствующей требованиям конкурсной документации, Заказчик вправе объявить о проведении повторного открытого конкурса, принять решение о проведении закупки иным способом либо отказаться от проведения повторной закупки, если необходимость в осуществлении закупки отпала.</w:t>
      </w:r>
    </w:p>
    <w:p>
      <w:pPr>
        <w:numPr>
          <w:ilvl w:val="1"/>
          <w:numId w:val="4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не ранее включения соответствующих сведений в план закупки, размещает извещение о проведении повторного открытого конкурса и документацию о конкурентной закупке в ЕИС, на официальном сайте не менее чем за десять дней до даты вскрытия конвертов с заявками на участие в этом конкурсе. При этом предмет закупки, количество товара, объем работы или услуги, требования, предъявляемые к участникам закупки, условия договора, содержащиеся в документации о конкурентной закупке и проекте договора, должны соответствовать требованиям и условиям, которые содержались в документации о проведении открытого конкурса,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открытого конкурса и НМЦД, начальной цены единицы товара, работы, услуги, начальной суммы цен таких единиц, которые могут быть увеличены не более чем на десять процентов НМЦД, начальной цены единицы товара, работы, услуги, начальной суммы цен таких единиц, предусмотренных документацией о проведении открытого конкурса, признанного несостоявшимся. Проведение повторного открытого конкурса осуществляется в соответствии с положениями настоящей главы. </w:t>
      </w:r>
    </w:p>
    <w:p>
      <w:pPr>
        <w:shd w:val="clear" w:color="auto" w:fill="FFFFFF"/>
        <w:tabs>
          <w:tab w:val="left" w:pos="709"/>
        </w:tabs>
        <w:ind w:firstLine="709"/>
        <w:jc w:val="both"/>
        <w:rPr>
          <w:rFonts w:ascii="Times New Roman" w:hAnsi="Times New Roman" w:eastAsia="Lucida Sans Unicode"/>
          <w:sz w:val="28"/>
          <w:szCs w:val="28"/>
        </w:rPr>
      </w:pPr>
    </w:p>
    <w:p>
      <w:pPr>
        <w:widowControl w:val="0"/>
        <w:shd w:val="clear" w:color="auto" w:fill="FFFFFF"/>
        <w:tabs>
          <w:tab w:val="left" w:pos="709"/>
        </w:tabs>
        <w:ind w:firstLine="709"/>
        <w:jc w:val="center"/>
        <w:outlineLvl w:val="0"/>
        <w:rPr>
          <w:rFonts w:ascii="Times New Roman" w:hAnsi="Times New Roman"/>
          <w:bCs/>
          <w:sz w:val="28"/>
          <w:szCs w:val="28"/>
        </w:rPr>
      </w:pPr>
      <w:bookmarkStart w:id="57" w:name="_Toc516146022"/>
      <w:bookmarkStart w:id="58" w:name="_Toc518893398"/>
      <w:bookmarkStart w:id="59" w:name="_Toc450226741"/>
      <w:r>
        <w:rPr>
          <w:rFonts w:ascii="Times New Roman" w:hAnsi="Times New Roman"/>
          <w:bCs/>
          <w:sz w:val="28"/>
          <w:szCs w:val="28"/>
        </w:rPr>
        <w:t>Глава 15. КОНКУРС В ЭЛЕКТРОННОЙ ФОРМЕ</w:t>
      </w:r>
      <w:bookmarkEnd w:id="57"/>
      <w:bookmarkEnd w:id="58"/>
    </w:p>
    <w:p>
      <w:pPr>
        <w:shd w:val="clear" w:color="auto" w:fill="FFFFFF"/>
        <w:ind w:firstLine="709"/>
        <w:rPr>
          <w:rFonts w:ascii="Times New Roman" w:hAnsi="Times New Roman" w:eastAsia="Calibri"/>
          <w:sz w:val="28"/>
          <w:szCs w:val="28"/>
        </w:rPr>
      </w:pPr>
    </w:p>
    <w:p>
      <w:pPr>
        <w:numPr>
          <w:ilvl w:val="1"/>
          <w:numId w:val="47"/>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Под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ЕИС, на официальном сайте извещения о проведении конкурса в электронной форме и документации о проведении конкурса в электронной форме (далее в настоящей главе – документация о конкурентной закупке).</w:t>
      </w:r>
    </w:p>
    <w:p>
      <w:pPr>
        <w:numPr>
          <w:ilvl w:val="1"/>
          <w:numId w:val="47"/>
        </w:numPr>
        <w:shd w:val="clear" w:color="auto" w:fill="FFFFFF"/>
        <w:tabs>
          <w:tab w:val="left" w:pos="1701"/>
        </w:tabs>
        <w:ind w:left="0" w:firstLine="709"/>
        <w:contextualSpacing/>
        <w:jc w:val="both"/>
        <w:rPr>
          <w:rFonts w:ascii="Times New Roman" w:hAnsi="Times New Roman" w:eastAsia="Lucida Sans Unicode"/>
          <w:sz w:val="28"/>
          <w:szCs w:val="28"/>
        </w:rPr>
      </w:pPr>
      <w:bookmarkStart w:id="60" w:name="Par11"/>
      <w:bookmarkEnd w:id="60"/>
      <w:r>
        <w:rPr>
          <w:rFonts w:ascii="Times New Roman" w:hAnsi="Times New Roman" w:eastAsia="Lucida Sans Unicode"/>
          <w:sz w:val="28"/>
          <w:szCs w:val="28"/>
        </w:rPr>
        <w:t xml:space="preserve"> Извещение о проведении конкурса в электронной форме размещается Заказчиком в ЕИС, на официальном сайте не менее чем за пятнадцать дней до даты окончания срока подачи заявок на участие в таком конкурсе,</w:t>
      </w:r>
      <w:r>
        <w:rPr>
          <w:rFonts w:ascii="Times New Roman" w:hAnsi="Times New Roman" w:eastAsia="Calibri"/>
          <w:sz w:val="28"/>
          <w:szCs w:val="28"/>
        </w:rPr>
        <w:t xml:space="preserve"> </w:t>
      </w:r>
      <w:r>
        <w:rPr>
          <w:rFonts w:ascii="Times New Roman" w:hAnsi="Times New Roman" w:eastAsia="Lucida Sans Unicode"/>
          <w:sz w:val="28"/>
          <w:szCs w:val="28"/>
        </w:rPr>
        <w:t>а в случае осуществления конкурентной закупки, предусмотренной подпунктом 2 пункта 5.1 Положения, если НМЦД, максимальное значение цены договора не превышает тридцати миллионов рублей, Заказчик размещает извещение о проведении конкурса в электронной форме и документацию о конкурентной закупке на ЭП и в ЕИС, на официальном сайте не менее чем за семь дней до даты окончания срока подачи заявок на участие в таком конкурсе.</w:t>
      </w:r>
    </w:p>
    <w:p>
      <w:pPr>
        <w:shd w:val="clear" w:color="auto" w:fill="FFFFFF"/>
        <w:tabs>
          <w:tab w:val="left" w:pos="1701"/>
        </w:tabs>
        <w:jc w:val="both"/>
        <w:rPr>
          <w:rFonts w:ascii="Times New Roman" w:hAnsi="Times New Roman"/>
          <w:color w:val="000000"/>
          <w:sz w:val="28"/>
          <w:szCs w:val="28"/>
        </w:rPr>
      </w:pPr>
      <w:r>
        <w:rPr>
          <w:rFonts w:ascii="Times New Roman" w:hAnsi="Times New Roman" w:eastAsia="Lucida Sans Unicode"/>
          <w:sz w:val="28"/>
          <w:szCs w:val="28"/>
        </w:rPr>
        <w:t xml:space="preserve">         15.3.  Заказчик обеспечивает размещение документации о конкурентной закупке в ЕИС, на официальном сайте одновременно с размещением извещения о проведении конкурса в электронной форме. Документация о конкурентной закупке в электронной форме должна быть доступна для ознакомления на официальном сайте без взимания платы</w:t>
      </w:r>
      <w:r>
        <w:rPr>
          <w:rFonts w:ascii="Times New Roman" w:hAnsi="Times New Roman"/>
          <w:color w:val="000000"/>
          <w:sz w:val="28"/>
          <w:szCs w:val="28"/>
        </w:rPr>
        <w:t xml:space="preserve">      </w:t>
      </w:r>
    </w:p>
    <w:p>
      <w:pPr>
        <w:shd w:val="clear" w:color="auto" w:fill="FFFFFF"/>
        <w:tabs>
          <w:tab w:val="left" w:pos="1701"/>
        </w:tabs>
        <w:jc w:val="both"/>
        <w:rPr>
          <w:rFonts w:ascii="Times New Roman" w:hAnsi="Times New Roman"/>
          <w:color w:val="000000"/>
          <w:sz w:val="28"/>
          <w:szCs w:val="28"/>
        </w:rPr>
      </w:pPr>
      <w:r>
        <w:rPr>
          <w:rFonts w:ascii="Times New Roman" w:hAnsi="Times New Roman"/>
          <w:color w:val="000000"/>
          <w:sz w:val="28"/>
          <w:szCs w:val="28"/>
        </w:rPr>
        <w:t xml:space="preserve">         15.4 В извещении о конкурентной закупке наряду с информацией, предусмотренной </w:t>
      </w:r>
      <w:r>
        <w:fldChar w:fldCharType="begin"/>
      </w:r>
      <w:r>
        <w:instrText xml:space="preserve"> HYPERLINK \l "извещение" </w:instrText>
      </w:r>
      <w:r>
        <w:fldChar w:fldCharType="separate"/>
      </w:r>
      <w:r>
        <w:rPr>
          <w:rFonts w:ascii="Times New Roman" w:hAnsi="Times New Roman"/>
          <w:color w:val="000000"/>
          <w:sz w:val="28"/>
          <w:szCs w:val="28"/>
        </w:rPr>
        <w:t>пунктом 12.1</w:t>
      </w:r>
      <w:r>
        <w:rPr>
          <w:rFonts w:ascii="Times New Roman" w:hAnsi="Times New Roman"/>
          <w:color w:val="000000"/>
          <w:sz w:val="28"/>
          <w:szCs w:val="28"/>
        </w:rPr>
        <w:fldChar w:fldCharType="end"/>
      </w:r>
      <w:r>
        <w:rPr>
          <w:rFonts w:ascii="Times New Roman" w:hAnsi="Times New Roman"/>
          <w:color w:val="000000"/>
          <w:sz w:val="28"/>
          <w:szCs w:val="28"/>
        </w:rPr>
        <w:t xml:space="preserve"> Положения, указываются:</w:t>
      </w:r>
    </w:p>
    <w:p>
      <w:pPr>
        <w:shd w:val="clear" w:color="auto" w:fill="FFFFFF"/>
        <w:tabs>
          <w:tab w:val="left" w:pos="1418"/>
        </w:tabs>
        <w:ind w:firstLine="709"/>
        <w:contextualSpacing/>
        <w:jc w:val="both"/>
        <w:rPr>
          <w:rFonts w:ascii="Times New Roman" w:hAnsi="Times New Roman" w:eastAsia="Calibri"/>
          <w:color w:val="000000"/>
          <w:sz w:val="28"/>
          <w:szCs w:val="28"/>
        </w:rPr>
      </w:pPr>
      <w:r>
        <w:rPr>
          <w:rFonts w:ascii="Times New Roman" w:hAnsi="Times New Roman" w:eastAsia="Calibri"/>
          <w:color w:val="000000"/>
          <w:sz w:val="28"/>
          <w:szCs w:val="28"/>
        </w:rPr>
        <w:t>1)   дата и время рассмотрения и оценки первых частей заявок на участие в конкурсе в электронной форме;</w:t>
      </w:r>
    </w:p>
    <w:p>
      <w:pPr>
        <w:shd w:val="clear" w:color="auto" w:fill="FFFFFF"/>
        <w:tabs>
          <w:tab w:val="left" w:pos="1418"/>
        </w:tabs>
        <w:ind w:firstLine="709"/>
        <w:contextualSpacing/>
        <w:jc w:val="both"/>
        <w:rPr>
          <w:rFonts w:ascii="Times New Roman" w:hAnsi="Times New Roman" w:eastAsia="Calibri"/>
          <w:color w:val="000000"/>
          <w:sz w:val="28"/>
          <w:szCs w:val="28"/>
        </w:rPr>
      </w:pPr>
      <w:r>
        <w:rPr>
          <w:rFonts w:ascii="Times New Roman" w:hAnsi="Times New Roman" w:eastAsia="Calibri"/>
          <w:color w:val="000000"/>
          <w:sz w:val="28"/>
          <w:szCs w:val="28"/>
        </w:rPr>
        <w:t>2)    дата и время рассмотрения и оценки вторых частей заявок на участие в конкурсе в электронной форме;</w:t>
      </w:r>
    </w:p>
    <w:p>
      <w:pPr>
        <w:shd w:val="clear" w:color="auto" w:fill="FFFFFF"/>
        <w:tabs>
          <w:tab w:val="left" w:pos="1418"/>
          <w:tab w:val="left" w:pos="1560"/>
        </w:tabs>
        <w:ind w:firstLine="709"/>
        <w:contextualSpacing/>
        <w:jc w:val="both"/>
        <w:rPr>
          <w:rFonts w:ascii="Times New Roman" w:hAnsi="Times New Roman" w:eastAsia="Calibri"/>
          <w:color w:val="000000"/>
          <w:sz w:val="28"/>
          <w:szCs w:val="28"/>
        </w:rPr>
      </w:pPr>
      <w:r>
        <w:rPr>
          <w:rFonts w:ascii="Times New Roman" w:hAnsi="Times New Roman" w:eastAsia="Calibri"/>
          <w:color w:val="000000"/>
          <w:sz w:val="28"/>
          <w:szCs w:val="28"/>
        </w:rPr>
        <w:t>3) дата подачи участниками конкурса в электронной форме дополнительных ценовых предложений;</w:t>
      </w:r>
    </w:p>
    <w:p>
      <w:pPr>
        <w:shd w:val="clear" w:color="auto" w:fill="FFFFFF"/>
        <w:tabs>
          <w:tab w:val="left" w:pos="1701"/>
        </w:tabs>
        <w:ind w:firstLine="709"/>
        <w:contextualSpacing/>
        <w:jc w:val="both"/>
        <w:rPr>
          <w:rFonts w:ascii="Times New Roman" w:hAnsi="Times New Roman" w:eastAsia="Calibri"/>
          <w:color w:val="000000"/>
          <w:sz w:val="28"/>
          <w:szCs w:val="28"/>
        </w:rPr>
      </w:pPr>
      <w:r>
        <w:rPr>
          <w:rFonts w:ascii="Times New Roman" w:hAnsi="Times New Roman" w:eastAsia="Calibri"/>
          <w:color w:val="000000"/>
          <w:sz w:val="28"/>
          <w:szCs w:val="28"/>
        </w:rPr>
        <w:t>4)     дата подведения итогов конкурса в электронной форме.</w:t>
      </w:r>
    </w:p>
    <w:p>
      <w:pPr>
        <w:pStyle w:val="208"/>
        <w:numPr>
          <w:ilvl w:val="1"/>
          <w:numId w:val="48"/>
        </w:numPr>
        <w:shd w:val="clear" w:color="auto" w:fill="FFFFFF"/>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Любой участник конкурса в электронной форме вправе направить Заказчику запрос о даче разъяснений положений извещения и (или) документации о конкурентной закупке. Заказчик осуществляет разъяснение положений извещения о проведении конкурса в электронной форме и (или) документации о конкурентной закупке в порядке, установленном </w:t>
      </w:r>
      <w:r>
        <w:fldChar w:fldCharType="begin"/>
      </w:r>
      <w:r>
        <w:instrText xml:space="preserve"> HYPERLINK \l "разъяснения" \o "#разъяснения" </w:instrText>
      </w:r>
      <w:r>
        <w:fldChar w:fldCharType="separate"/>
      </w:r>
      <w:r>
        <w:rPr>
          <w:rFonts w:ascii="Times New Roman" w:hAnsi="Times New Roman" w:eastAsia="Lucida Sans Unicode"/>
          <w:sz w:val="28"/>
          <w:szCs w:val="28"/>
        </w:rPr>
        <w:t>пунктом 12.6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Не позднее даты и времени окончания срока подачи заявок на участие в конкурсе в электронной форме Заказчик вправе принять решение о внесении изменений в извещение о проведении конкурса в электронной форме, документацию о конкурентной закупке в соответствии с </w:t>
      </w:r>
      <w:r>
        <w:fldChar w:fldCharType="begin"/>
      </w:r>
      <w:r>
        <w:instrText xml:space="preserve"> HYPERLINK \l "изменения" \o "#изменения" </w:instrText>
      </w:r>
      <w:r>
        <w:fldChar w:fldCharType="separate"/>
      </w:r>
      <w:r>
        <w:rPr>
          <w:rFonts w:ascii="Times New Roman" w:hAnsi="Times New Roman" w:eastAsia="Lucida Sans Unicode"/>
          <w:sz w:val="28"/>
          <w:szCs w:val="28"/>
        </w:rPr>
        <w:t>пунктом 12.7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Изменение предмета закупки, увеличение размера обеспечения заявок на участие в конкурсе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Заказчик, официально разместивший в ЕИС, на официальном сайте извещение и документацию о конкурентной закупке, вправе отменить его проведение до наступления даты и времени окончания срока подачи заявок на участие в таком конкурсе. Решение об отмене от проведения конкурса в электронной форме размещается в ЕИС, на официальном сайте в день принятия этого решения.</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61" w:name="Par45"/>
      <w:bookmarkEnd w:id="61"/>
      <w:bookmarkStart w:id="62" w:name="Par49"/>
      <w:bookmarkEnd w:id="62"/>
      <w:bookmarkStart w:id="63" w:name="Par31"/>
      <w:bookmarkEnd w:id="63"/>
      <w:r>
        <w:rPr>
          <w:rFonts w:ascii="Times New Roman" w:hAnsi="Times New Roman" w:eastAsia="Lucida Sans Unicode"/>
          <w:sz w:val="28"/>
          <w:szCs w:val="28"/>
        </w:rPr>
        <w:t>Подача заявок на участие в конкурсе в электронной форме осуществляется только лицами, аккредитованными на ЭП.</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64" w:name="Par53"/>
      <w:bookmarkEnd w:id="64"/>
      <w:bookmarkStart w:id="65" w:name="ценовоепредложениеЭК"/>
      <w:bookmarkEnd w:id="65"/>
      <w:r>
        <w:rPr>
          <w:rFonts w:ascii="Times New Roman" w:hAnsi="Times New Roman" w:eastAsia="Lucida Sans Unicode"/>
          <w:sz w:val="28"/>
          <w:szCs w:val="28"/>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конкурсе в электронной форме направляется участником конкурса в электронной форме оператору ЭП в форме трех электронных документов, которые подаются одновременно.</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66" w:name="Par55"/>
      <w:bookmarkEnd w:id="66"/>
      <w:bookmarkStart w:id="67" w:name="перваячастьЭК"/>
      <w:bookmarkEnd w:id="67"/>
      <w:r>
        <w:rPr>
          <w:rFonts w:ascii="Times New Roman" w:hAnsi="Times New Roman" w:eastAsia="Lucida Sans Unicode"/>
          <w:sz w:val="28"/>
          <w:szCs w:val="28"/>
        </w:rPr>
        <w:t>Первая часть заявки на участие в конкурсе в электронной форме должна содержаться:</w:t>
      </w:r>
    </w:p>
    <w:p>
      <w:pPr>
        <w:numPr>
          <w:ilvl w:val="0"/>
          <w:numId w:val="49"/>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сведения, предусмотренные подпунктами 1, 2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пункта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0"/>
          <w:numId w:val="49"/>
        </w:numPr>
        <w:shd w:val="clear" w:color="auto" w:fill="FFFFFF"/>
        <w:tabs>
          <w:tab w:val="left" w:pos="1701"/>
        </w:tabs>
        <w:ind w:left="0" w:firstLine="709"/>
        <w:contextualSpacing/>
        <w:jc w:val="both"/>
        <w:rPr>
          <w:rFonts w:ascii="Times New Roman" w:hAnsi="Times New Roman" w:eastAsia="Lucida Sans Unicode"/>
          <w:sz w:val="28"/>
          <w:szCs w:val="28"/>
        </w:rPr>
      </w:pPr>
      <w:bookmarkStart w:id="68" w:name="Par57"/>
      <w:bookmarkEnd w:id="68"/>
      <w:r>
        <w:rPr>
          <w:rFonts w:ascii="Times New Roman" w:hAnsi="Times New Roman" w:eastAsia="Lucida Sans Unicode"/>
          <w:sz w:val="28"/>
          <w:szCs w:val="28"/>
        </w:rPr>
        <w:t>предложение участника конкурса в электронной форме о сроке поставки товара (выполнения работ, оказания услуг) и (или) об условиях поставки (выполнения работ, оказании услуг) и (или) о качественных, функциональных и экологических характеристиках предмета закупки и (или) о сроке предоставления гарантий качества поставленного товара (выполненных работ, оказанных услуг) при установлении в документации о конкурентной закупке критериев, предусмотренных под</w:t>
      </w:r>
      <w:r>
        <w:fldChar w:fldCharType="begin"/>
      </w:r>
      <w:r>
        <w:instrText xml:space="preserve"> HYPERLINK "consultantplus://offline/ref=60E8429351D90E907A75EF7502CD8FC229A80C2E7E9454732CA17CFE8EDF216A78163E7C6BB0A1E720V6J" \o "consultantplus://offline/ref=60E8429351D90E907A75EF7502CD8FC229A80C2E7E9454732CA17CFE8EDF216A78163E7C6BB0A1E720V6J" </w:instrText>
      </w:r>
      <w:r>
        <w:fldChar w:fldCharType="separate"/>
      </w:r>
      <w:r>
        <w:rPr>
          <w:rFonts w:ascii="Times New Roman" w:hAnsi="Times New Roman" w:eastAsia="Lucida Sans Unicode"/>
          <w:sz w:val="28"/>
          <w:szCs w:val="28"/>
        </w:rPr>
        <w:t>пунктами 1, 2, 4, 5 пункта 4</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 При этом отсутствие такого предложения не является основанием для принятия решения об отказе участнику закупки в допуске к участию в конкурсе в электронной форме.</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69" w:name="Par58"/>
      <w:bookmarkEnd w:id="69"/>
      <w:r>
        <w:rPr>
          <w:rFonts w:ascii="Times New Roman" w:hAnsi="Times New Roman" w:eastAsia="Lucida Sans Unicode"/>
          <w:sz w:val="28"/>
          <w:szCs w:val="28"/>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pPr>
        <w:pStyle w:val="208"/>
        <w:numPr>
          <w:ilvl w:val="1"/>
          <w:numId w:val="48"/>
        </w:numPr>
        <w:shd w:val="clear" w:color="auto" w:fill="FFFFFF"/>
        <w:tabs>
          <w:tab w:val="left" w:pos="1701"/>
        </w:tabs>
        <w:jc w:val="both"/>
        <w:rPr>
          <w:rFonts w:ascii="Times New Roman" w:hAnsi="Times New Roman"/>
          <w:sz w:val="28"/>
          <w:szCs w:val="28"/>
        </w:rPr>
      </w:pPr>
      <w:bookmarkStart w:id="70" w:name="Par62"/>
      <w:bookmarkEnd w:id="70"/>
      <w:r>
        <w:rPr>
          <w:rFonts w:ascii="Times New Roman" w:hAnsi="Times New Roman"/>
          <w:sz w:val="28"/>
          <w:szCs w:val="28"/>
        </w:rPr>
        <w:t xml:space="preserve">Вторая часть заявки на участие в конкурсе в электронной форме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должна содержать требуемые Заказчиком в документации о конкурентной закупке информацию и документы, предусмотренные подпунктами 3 - 9, 11 пункта 11.1 Положения, а также документы, подтверждающие квалификацию участника конкурса в электронной форме и (или) наличие опыта выполнения таким участником работ, оказания услуг, поставки товаров сопоставимых (аналогичных) предмету закупки, в случае установления в конкурсной документации квалификационных (дополнительных) требований к участнику закупки.</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           Абзац утратил силу </w:t>
      </w:r>
      <w:r>
        <w:rPr>
          <w:rFonts w:ascii="Times New Roman" w:hAnsi="Times New Roman" w:eastAsia="Lucida Sans Unicode"/>
          <w:sz w:val="28"/>
          <w:szCs w:val="28"/>
        </w:rPr>
        <w:t xml:space="preserve">(приказ министерства по регулированию контрактной системы в сфере закупок Иркутской области от 22 марта 2021 года № 5-мпр). </w:t>
      </w:r>
      <w:r>
        <w:rPr>
          <w:rFonts w:ascii="Times New Roman" w:hAnsi="Times New Roman"/>
          <w:sz w:val="28"/>
          <w:szCs w:val="28"/>
        </w:rPr>
        <w:t xml:space="preserve">  </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71" w:name="Par69"/>
      <w:bookmarkEnd w:id="71"/>
      <w:r>
        <w:rPr>
          <w:rFonts w:ascii="Times New Roman" w:hAnsi="Times New Roman" w:eastAsia="Lucida Sans Unicode"/>
          <w:sz w:val="28"/>
          <w:szCs w:val="28"/>
        </w:rPr>
        <w:t>Требовать от участника конкурса в электронной форме предоставления иных документов и информации, за исключением предусмотренных пунктами 15.11, 15.13 Положения, не допускается.</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проведении конкурса в электронной форме до предусмотренных документацией о конкурентной закупке даты и времени окончания срока подачи таких заявок.</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Участник конкурса в электронной форме вправе подать только одну заявку на участие в конкурсе в электронной форме.</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72" w:name="Par73"/>
      <w:bookmarkEnd w:id="72"/>
      <w:bookmarkStart w:id="73" w:name="индентифномер"/>
      <w:bookmarkEnd w:id="73"/>
      <w:r>
        <w:rPr>
          <w:rFonts w:ascii="Times New Roman" w:hAnsi="Times New Roman" w:eastAsia="Lucida Sans Unicode"/>
          <w:sz w:val="28"/>
          <w:szCs w:val="28"/>
        </w:rPr>
        <w:t>В течение одного часа с момента получения заявки на участие в конкурсе в электронной форме оператор ЭП обязан присвоить данной заявке идентификационный номер и подтвердить ее получение в форме электронного документа, направляемого участнику конкурса в электронной форме, подавшему данную заявку, с указанием присвоенного такой заявке идентификационного номера.</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 течение одного часа с момента получения заявки на участие в конкурсе в электронной форме оператор ЭП возвращает данную заявку подавшему ее участнику такого конкурса в случае:</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 xml:space="preserve">подачи данной заявки с нарушением требований, предусмотренных </w:t>
      </w:r>
      <w:r>
        <w:fldChar w:fldCharType="begin"/>
      </w:r>
      <w:r>
        <w:instrText xml:space="preserve"> HYPERLINK "consultantplus://offline/ref=60E8429351D90E907A75EF7502CD8FC229A80C2E7E9454732CA17CFE8EDF216A78163E796B2BV3J" \o "consultantplus://offline/ref=60E8429351D90E907A75EF7502CD8FC229A80C2E7E9454732CA17CFE8EDF216A78163E796B2BV3J" </w:instrText>
      </w:r>
      <w:r>
        <w:fldChar w:fldCharType="separate"/>
      </w:r>
      <w:r>
        <w:rPr>
          <w:rFonts w:ascii="Times New Roman" w:hAnsi="Times New Roman" w:eastAsia="Lucida Sans Unicode"/>
          <w:sz w:val="28"/>
          <w:szCs w:val="28"/>
        </w:rPr>
        <w:t>частью 5 статьи 3.3</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Федерального закона № 223-ФЗ;</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3)</w:t>
      </w:r>
      <w:r>
        <w:rPr>
          <w:rFonts w:ascii="Times New Roman" w:hAnsi="Times New Roman" w:eastAsia="Lucida Sans Unicode"/>
          <w:sz w:val="28"/>
          <w:szCs w:val="28"/>
        </w:rPr>
        <w:tab/>
      </w:r>
      <w:r>
        <w:rPr>
          <w:rFonts w:ascii="Times New Roman" w:hAnsi="Times New Roman" w:eastAsia="Lucida Sans Unicode"/>
          <w:sz w:val="28"/>
          <w:szCs w:val="28"/>
        </w:rPr>
        <w:t>получения данной заявки после даты или времени окончания срока подачи заявок на участие в конкурсе в электронной форме;</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4)</w:t>
      </w:r>
      <w:r>
        <w:rPr>
          <w:rFonts w:ascii="Times New Roman" w:hAnsi="Times New Roman" w:eastAsia="Lucida Sans Unicode"/>
          <w:sz w:val="28"/>
          <w:szCs w:val="28"/>
        </w:rPr>
        <w:tab/>
      </w:r>
      <w:r>
        <w:rPr>
          <w:rFonts w:ascii="Times New Roman" w:hAnsi="Times New Roman" w:eastAsia="Lucida Sans Unicode"/>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Одновременно с возвратом заявки на участие в конкурсе в электронной форме в соответствии с пунктом 15.18 Положения и (или) в случае осуществления закупки, предусмотренной подпунктом 2 пункта 5.1 Положения, в соответствии с </w:t>
      </w:r>
      <w:r>
        <w:fldChar w:fldCharType="begin"/>
      </w:r>
      <w:r>
        <w:instrText xml:space="preserve"> HYPERLINK "consultantplus://offline/ref=60E8429351D90E907A75EF7502CD8FC229A80C2E7E9454732CA17CFE8EDF216A78163E79632BV3J" \o "consultantplus://offline/ref=60E8429351D90E907A75EF7502CD8FC229A80C2E7E9454732CA17CFE8EDF216A78163E79632BV3J" </w:instrText>
      </w:r>
      <w:r>
        <w:fldChar w:fldCharType="separate"/>
      </w:r>
      <w:r>
        <w:rPr>
          <w:rFonts w:ascii="Times New Roman" w:hAnsi="Times New Roman" w:eastAsia="Lucida Sans Unicode"/>
          <w:sz w:val="28"/>
          <w:szCs w:val="28"/>
        </w:rPr>
        <w:t>частью 20 статьи 44</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Федерального закона</w:t>
      </w:r>
      <w:r>
        <w:rPr>
          <w:rFonts w:ascii="Times New Roman" w:hAnsi="Times New Roman" w:eastAsia="Lucida Sans Unicode"/>
          <w:sz w:val="28"/>
          <w:szCs w:val="28"/>
        </w:rPr>
        <w:br w:type="textWrapping"/>
      </w:r>
      <w:r>
        <w:rPr>
          <w:rFonts w:ascii="Times New Roman" w:hAnsi="Times New Roman" w:eastAsia="Lucida Sans Unicode"/>
          <w:sz w:val="28"/>
          <w:szCs w:val="28"/>
        </w:rPr>
        <w:t>№ 44-ФЗ, оператор ЭП обязан уведомить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ЭП по иным основаниям не допускается.</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Не позднее рабочего дня, следующего за датой окончания срока подачи заявок на участие в конкурсе в электронной форме, оператор ЭП направляет Заказчику первую часть заявки на участие в конкурсе в электронной форме.</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Участник конкурса в электронной форме, подавший заявку на участие в конкурсе в электронной форме, вправе отозвать такую заявку не позднее даты и времени окончания срока подачи заявок на участие в конкурсе в электронной форме, направив об этом уведомление оператору ЭП.</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74" w:name="Par85"/>
      <w:bookmarkEnd w:id="74"/>
      <w:bookmarkStart w:id="75" w:name="заявка1или0"/>
      <w:bookmarkEnd w:id="75"/>
      <w:r>
        <w:rPr>
          <w:rFonts w:ascii="Times New Roman" w:hAnsi="Times New Roman" w:eastAsia="Lucida Sans Unicode"/>
          <w:sz w:val="28"/>
          <w:szCs w:val="28"/>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pPr>
        <w:numPr>
          <w:ilvl w:val="1"/>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Срок рассмотрения и оценки первых частей заявок на участие в конкурсе в электронной форме закупочной комиссией не может превышать пять рабочих дней с даты окончания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договора.</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По результатам рассмотрения и оценки первых частей заявок на участие в конкурсе в электронной форме, содержащих информацию, предусмотренную под</w:t>
      </w:r>
      <w:r>
        <w:fldChar w:fldCharType="begin"/>
      </w:r>
      <w:r>
        <w:instrText xml:space="preserve"> HYPERLINK \l "Par55" \o "#Par55" </w:instrText>
      </w:r>
      <w:r>
        <w:fldChar w:fldCharType="separate"/>
      </w:r>
      <w:r>
        <w:rPr>
          <w:rFonts w:ascii="Times New Roman" w:hAnsi="Times New Roman" w:eastAsia="Lucida Sans Unicode"/>
          <w:sz w:val="28"/>
          <w:szCs w:val="28"/>
        </w:rPr>
        <w:t>пунктами</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1, 2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пункта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закупочная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r>
        <w:fldChar w:fldCharType="begin"/>
      </w:r>
      <w:r>
        <w:instrText xml:space="preserve"> HYPERLINK \l "Par92" \o "#Par92" </w:instrText>
      </w:r>
      <w:r>
        <w:fldChar w:fldCharType="separate"/>
      </w:r>
      <w:r>
        <w:rPr>
          <w:rFonts w:ascii="Times New Roman" w:hAnsi="Times New Roman" w:eastAsia="Lucida Sans Unicode"/>
          <w:sz w:val="28"/>
          <w:szCs w:val="28"/>
        </w:rPr>
        <w:t xml:space="preserve">частью </w:t>
      </w:r>
      <w:r>
        <w:rPr>
          <w:rFonts w:ascii="Times New Roman" w:hAnsi="Times New Roman" w:eastAsia="Lucida Sans Unicode"/>
          <w:sz w:val="28"/>
          <w:szCs w:val="28"/>
        </w:rPr>
        <w:fldChar w:fldCharType="end"/>
      </w:r>
      <w:r>
        <w:rPr>
          <w:rFonts w:ascii="Times New Roman" w:hAnsi="Times New Roman" w:eastAsia="Lucida Sans Unicode"/>
          <w:sz w:val="28"/>
          <w:szCs w:val="28"/>
        </w:rPr>
        <w:t>15.23.2 Положения.</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76" w:name="Par92"/>
      <w:bookmarkEnd w:id="76"/>
      <w:r>
        <w:rPr>
          <w:rFonts w:ascii="Times New Roman" w:hAnsi="Times New Roman" w:eastAsia="Lucida Sans Unicode"/>
          <w:sz w:val="28"/>
          <w:szCs w:val="28"/>
        </w:rPr>
        <w:t>Участник конкурса в электронной форме не допускается к участию в конкурсе в электронной форме в случае:</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 xml:space="preserve">непредоставления информации, предусмотренной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 xml:space="preserve">подпунктами 1, 2 пункта 11.1 Положения </w:t>
      </w:r>
      <w:r>
        <w:rPr>
          <w:rFonts w:ascii="Times New Roman" w:hAnsi="Times New Roman" w:eastAsia="Lucida Sans Unicode"/>
          <w:sz w:val="28"/>
          <w:szCs w:val="28"/>
        </w:rPr>
        <w:fldChar w:fldCharType="end"/>
      </w:r>
      <w:r>
        <w:rPr>
          <w:rFonts w:ascii="Times New Roman" w:hAnsi="Times New Roman" w:eastAsia="Lucida Sans Unicode"/>
          <w:sz w:val="28"/>
          <w:szCs w:val="28"/>
        </w:rPr>
        <w:t>или предоставления недостоверной информации;</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 xml:space="preserve">несоответствия предложений участника конкурса в электронной форме, предусмотренных пунктом 2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пункта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требованиям, установленным в извещении о проведении конкурса в электронной форме, документации о конкурентной закупке;</w:t>
      </w:r>
    </w:p>
    <w:p>
      <w:pPr>
        <w:shd w:val="clear" w:color="auto" w:fill="FFFFFF"/>
        <w:tabs>
          <w:tab w:val="left" w:pos="1701"/>
        </w:tabs>
        <w:ind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3)</w:t>
      </w:r>
      <w:r>
        <w:rPr>
          <w:rFonts w:ascii="Times New Roman" w:hAnsi="Times New Roman" w:eastAsia="Lucida Sans Unicode"/>
          <w:sz w:val="28"/>
          <w:szCs w:val="28"/>
        </w:rPr>
        <w:tab/>
      </w:r>
      <w:r>
        <w:rPr>
          <w:rFonts w:ascii="Times New Roman" w:hAnsi="Times New Roman" w:eastAsia="Lucida Sans Unicode"/>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Отказ в допуске к участию в конкурсе в электронной форме по основаниям, не предусмотренным пунктом 15.23.2 Положения, не допускается.</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Закупочная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(критериям), установленному в документации о конкурентной закупке (при установлении такого критерия (таких критериев)). Оценка заявок на участие в конкурсе в электронной форме не осуществляется в случае признания конкурса не состоявшимся в соответствии с </w:t>
      </w:r>
      <w:r>
        <w:fldChar w:fldCharType="begin"/>
      </w:r>
      <w:r>
        <w:instrText xml:space="preserve"> HYPERLINK \l "заявка1или0" \o "#заявка1или0" </w:instrText>
      </w:r>
      <w:r>
        <w:fldChar w:fldCharType="separate"/>
      </w:r>
      <w:r>
        <w:rPr>
          <w:rFonts w:ascii="Times New Roman" w:hAnsi="Times New Roman" w:eastAsia="Lucida Sans Unicode"/>
          <w:sz w:val="28"/>
          <w:szCs w:val="28"/>
        </w:rPr>
        <w:t>пунктами 15.22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и 15.23.7 Положения.</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77" w:name="ппчЭК"/>
      <w:bookmarkEnd w:id="77"/>
      <w:bookmarkStart w:id="78" w:name="Par98"/>
      <w:bookmarkEnd w:id="78"/>
      <w:r>
        <w:rPr>
          <w:rFonts w:ascii="Times New Roman" w:hAnsi="Times New Roman" w:eastAsia="Lucida Sans Unicode"/>
          <w:sz w:val="28"/>
          <w:szCs w:val="28"/>
        </w:rPr>
        <w:t>По результатам рассмотрения и оценки первых частей заявок на участие в конкурсе в электронной форме закупочная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закупочной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о дате подписания протокола; </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месте, дате, времени рассмотрения и оценки первых частей заявок на участие в конкурсе в электронной форме;</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количестве заявок, поданных на участие в конкурсе в электронной форме, об идентификационных номерах заявок на участие в конкурсе в электронной форме, а также дате и времени регистрации каждой такой заявки, а также о количестве заявок на участие в таком конкурсе, которые отклонены;</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bookmarkStart w:id="79" w:name="Par101"/>
      <w:bookmarkEnd w:id="79"/>
      <w:r>
        <w:rPr>
          <w:rFonts w:ascii="Times New Roman" w:hAnsi="Times New Roman" w:eastAsia="Lucida Sans Unicode"/>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требований документации о конкурентной закупке, Положения,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в документации о конкурентной закупке;</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решении каждого присутствующего члена закупочной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порядке оценки заявок на участие в конкурсе в электронной форме по критериям, установленным в документации о конкурентной закупке и относящимся к первой части заявки на участие в конкурсе в электронной форме, о решении каждого присутствующего члена закупочной комиссии в отношении каждого участника конкурса в электронной форме и присвоении участнику баллов по каждому такому критерию, предусмотренному документацией о конкурентной закупке;</w:t>
      </w:r>
    </w:p>
    <w:p>
      <w:pPr>
        <w:numPr>
          <w:ilvl w:val="0"/>
          <w:numId w:val="50"/>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конкурс в электронной форме признан несостоявшимся, в случае его признания таковым.</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К протоколу, указанному в пункте 15.23.5 Положения, прилагается информация, предусмотренная под</w:t>
      </w:r>
      <w:r>
        <w:fldChar w:fldCharType="begin"/>
      </w:r>
      <w:r>
        <w:instrText xml:space="preserve"> HYPERLINK \l "перваячастьЭК" \o "#перваячастьЭК" </w:instrText>
      </w:r>
      <w:r>
        <w:fldChar w:fldCharType="separate"/>
      </w:r>
      <w:r>
        <w:rPr>
          <w:rFonts w:ascii="Times New Roman" w:hAnsi="Times New Roman" w:eastAsia="Lucida Sans Unicode"/>
          <w:sz w:val="28"/>
          <w:szCs w:val="28"/>
        </w:rPr>
        <w:t>пунктом 2 пункта 15.11 По</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ложения (при наличии такой информации), и не позднее даты окончания срока рассмотрения и оценки первых частей заявок на участие в конкурсе в электронной форме указанный протокол направляется Заказчиком оператору ЭП. </w:t>
      </w:r>
    </w:p>
    <w:p>
      <w:pPr>
        <w:numPr>
          <w:ilvl w:val="2"/>
          <w:numId w:val="48"/>
        </w:numPr>
        <w:shd w:val="clear" w:color="auto" w:fill="FFFFFF"/>
        <w:tabs>
          <w:tab w:val="left" w:pos="1701"/>
        </w:tabs>
        <w:ind w:left="0" w:firstLine="709"/>
        <w:contextualSpacing/>
        <w:jc w:val="both"/>
        <w:rPr>
          <w:rFonts w:ascii="Times New Roman" w:hAnsi="Times New Roman" w:eastAsia="Lucida Sans Unicode"/>
          <w:sz w:val="28"/>
          <w:szCs w:val="28"/>
        </w:rPr>
      </w:pPr>
      <w:bookmarkStart w:id="80" w:name="Par105"/>
      <w:bookmarkEnd w:id="80"/>
      <w:bookmarkStart w:id="81" w:name="несостпопервымчастямЭК"/>
      <w:bookmarkEnd w:id="81"/>
      <w:r>
        <w:rPr>
          <w:rFonts w:ascii="Times New Roman" w:hAnsi="Times New Roman" w:eastAsia="Lucida Sans Unicode"/>
          <w:sz w:val="28"/>
          <w:szCs w:val="28"/>
        </w:rPr>
        <w:t xml:space="preserve">В случае, если по результатам рассмотрения и оценки первых частей заявок на участие в конкурсе в электронной форме закупочная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w:t>
      </w:r>
      <w:r>
        <w:fldChar w:fldCharType="begin"/>
      </w:r>
      <w:r>
        <w:instrText xml:space="preserve"> HYPERLINK \l "ппчЭК" \o "#ппчЭК" </w:instrText>
      </w:r>
      <w:r>
        <w:fldChar w:fldCharType="separate"/>
      </w:r>
      <w:r>
        <w:rPr>
          <w:rFonts w:ascii="Times New Roman" w:hAnsi="Times New Roman" w:eastAsia="Lucida Sans Unicode"/>
          <w:sz w:val="28"/>
          <w:szCs w:val="28"/>
        </w:rPr>
        <w:t>пункте 15.23.5</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вносится информация о признании такого конкурса несостоявшимся.</w:t>
      </w:r>
    </w:p>
    <w:p>
      <w:pPr>
        <w:jc w:val="both"/>
        <w:outlineLvl w:val="3"/>
        <w:rPr>
          <w:rFonts w:ascii="Times New Roman" w:hAnsi="Times New Roman" w:eastAsia="Lucida Sans Unicode"/>
          <w:sz w:val="28"/>
          <w:szCs w:val="28"/>
        </w:rPr>
      </w:pPr>
      <w:r>
        <w:rPr>
          <w:rFonts w:ascii="Times New Roman" w:hAnsi="Times New Roman" w:eastAsia="Lucida Sans Unicode"/>
          <w:sz w:val="28"/>
          <w:szCs w:val="28"/>
        </w:rPr>
        <w:t xml:space="preserve">          15.23.8 Протокол, предусмотренный пунктом 15.23.5 Положения публикуется на ЭП и размещается в ЕИС, на официальном сайте не позднее срока рассмотрения и оценки первых частей заявок на участие в конкурсе в электронной форме.    </w:t>
      </w:r>
    </w:p>
    <w:p>
      <w:pPr>
        <w:jc w:val="both"/>
        <w:outlineLvl w:val="3"/>
        <w:rPr>
          <w:rFonts w:ascii="Times New Roman" w:hAnsi="Times New Roman" w:eastAsia="Lucida Sans Unicode"/>
          <w:sz w:val="28"/>
          <w:szCs w:val="28"/>
        </w:rPr>
      </w:pPr>
      <w:r>
        <w:rPr>
          <w:rFonts w:ascii="Times New Roman" w:hAnsi="Times New Roman" w:eastAsia="Lucida Sans Unicode"/>
          <w:sz w:val="28"/>
          <w:szCs w:val="28"/>
        </w:rPr>
        <w:t xml:space="preserve">          15.24.   В течение одного часа с момента формирования протокола, предусмотренного пунктом 15.23.5 Положения, оператор ЭП направляет Заказчику вторые части заявок на участие в конкурсе в электронной форме, поданные участниками такого конкурса.</w:t>
      </w:r>
    </w:p>
    <w:p>
      <w:pPr>
        <w:shd w:val="clear" w:color="auto" w:fill="FFFFFF"/>
        <w:tabs>
          <w:tab w:val="left" w:pos="0"/>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15.24.1.  Срок рассмотрения и оценки вторых частей заявок на участие в конкурсе в электронной форме не может превышать три рабочих дня с даты направления Заказчику вторых частей заявок на участие в таком конкурсе.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конкурсе в электронной форме независимо от НМЦД, максимального значения цены договора. В случае осуществления конкурентной закупки, предусмотренной подпунктом 2 пункта 5.1 Положения, в течение одного рабочего дня после направления оператором ЭП вторых частей заявок участников закупки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15.24.2. Закупочной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конкурентной закупке, в порядке и по основаниям, которые предусмотрены пунктом 15.24.3 Положения.</w:t>
      </w:r>
    </w:p>
    <w:p>
      <w:pPr>
        <w:shd w:val="clear" w:color="auto" w:fill="FFFFFF"/>
        <w:tabs>
          <w:tab w:val="left" w:pos="1701"/>
        </w:tabs>
        <w:jc w:val="both"/>
        <w:rPr>
          <w:rFonts w:ascii="Times New Roman" w:hAnsi="Times New Roman" w:eastAsia="Lucida Sans Unicode"/>
          <w:color w:val="000000"/>
          <w:sz w:val="28"/>
          <w:szCs w:val="28"/>
        </w:rPr>
      </w:pPr>
      <w:r>
        <w:rPr>
          <w:rFonts w:ascii="Arial" w:hAnsi="Arial" w:eastAsia="Lucida Sans Unicode"/>
        </w:rPr>
        <w:t xml:space="preserve">          </w:t>
      </w:r>
      <w:r>
        <w:rPr>
          <w:rFonts w:ascii="Times New Roman" w:hAnsi="Times New Roman" w:eastAsia="Lucida Sans Unicode"/>
          <w:sz w:val="28"/>
          <w:szCs w:val="28"/>
        </w:rPr>
        <w:t>15.24.3.</w:t>
      </w:r>
      <w:r>
        <w:rPr>
          <w:rFonts w:eastAsia="Lucida Sans Unicode"/>
        </w:rPr>
        <w:t xml:space="preserve"> </w:t>
      </w:r>
      <w:r>
        <w:rPr>
          <w:rFonts w:ascii="Times New Roman" w:hAnsi="Times New Roman" w:eastAsia="Lucida Sans Unicode"/>
          <w:color w:val="000000"/>
          <w:sz w:val="28"/>
          <w:szCs w:val="28"/>
        </w:rPr>
        <w:t>Заявка на участие в конкурсе в электронной форме признается не соответствующей требованиям, установленным документацией о конкурентной закупке:</w:t>
      </w:r>
    </w:p>
    <w:p>
      <w:pPr>
        <w:numPr>
          <w:ilvl w:val="0"/>
          <w:numId w:val="51"/>
        </w:numPr>
        <w:shd w:val="clear" w:color="auto" w:fill="FFFFFF"/>
        <w:tabs>
          <w:tab w:val="left" w:pos="1418"/>
        </w:tabs>
        <w:ind w:left="0" w:firstLine="709"/>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в случае непредставления документов и информации, предусмотренных под</w:t>
      </w:r>
      <w:r>
        <w:fldChar w:fldCharType="begin"/>
      </w:r>
      <w:r>
        <w:instrText xml:space="preserve"> HYPERLINK \l "Par63" </w:instrText>
      </w:r>
      <w:r>
        <w:fldChar w:fldCharType="separate"/>
      </w:r>
      <w:r>
        <w:rPr>
          <w:rFonts w:ascii="Times New Roman" w:hAnsi="Times New Roman" w:eastAsia="Lucida Sans Unicode"/>
          <w:color w:val="000000"/>
          <w:sz w:val="28"/>
          <w:szCs w:val="28"/>
        </w:rPr>
        <w:t xml:space="preserve">пунктами </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 xml:space="preserve">3 - 9 </w:t>
      </w:r>
      <w:r>
        <w:fldChar w:fldCharType="begin"/>
      </w:r>
      <w:r>
        <w:instrText xml:space="preserve"> HYPERLINK \l "заявка" </w:instrText>
      </w:r>
      <w:r>
        <w:fldChar w:fldCharType="separate"/>
      </w:r>
      <w:r>
        <w:rPr>
          <w:rFonts w:ascii="Times New Roman" w:hAnsi="Times New Roman" w:eastAsia="Lucida Sans Unicode"/>
          <w:color w:val="000000"/>
          <w:sz w:val="28"/>
          <w:szCs w:val="28"/>
        </w:rPr>
        <w:t>пункта 11.1</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 xml:space="preserve"> Положения, либо несоответствия указанных документов и информации требованиям, установленным документацией о конкурентной закупке;</w:t>
      </w:r>
    </w:p>
    <w:p>
      <w:pPr>
        <w:numPr>
          <w:ilvl w:val="0"/>
          <w:numId w:val="51"/>
        </w:numPr>
        <w:shd w:val="clear" w:color="auto" w:fill="FFFFFF"/>
        <w:tabs>
          <w:tab w:val="left" w:pos="1276"/>
        </w:tabs>
        <w:ind w:left="0" w:firstLine="709"/>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в случае наличия в документах и сведениях, представленных в составе заявки на участие в конкурсе в электронной форме, недостоверной информации на дату и время рассмотрения вторых частей заявок на участие в таком конкурсе;</w:t>
      </w:r>
    </w:p>
    <w:p>
      <w:pPr>
        <w:numPr>
          <w:ilvl w:val="0"/>
          <w:numId w:val="51"/>
        </w:numPr>
        <w:shd w:val="clear" w:color="auto" w:fill="FFFFFF"/>
        <w:tabs>
          <w:tab w:val="left" w:pos="1276"/>
        </w:tabs>
        <w:ind w:left="0" w:firstLine="709"/>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в случае несоответствия участника такого конкурса требованиям, установленным конкурсной документацией в соответствии с </w:t>
      </w:r>
      <w:r>
        <w:fldChar w:fldCharType="begin"/>
      </w:r>
      <w:r>
        <w:instrText xml:space="preserve"> HYPERLINK \l "требования" </w:instrText>
      </w:r>
      <w:r>
        <w:fldChar w:fldCharType="separate"/>
      </w:r>
      <w:r>
        <w:rPr>
          <w:rFonts w:ascii="Times New Roman" w:hAnsi="Times New Roman" w:eastAsia="Lucida Sans Unicode"/>
          <w:color w:val="000000"/>
          <w:sz w:val="28"/>
          <w:szCs w:val="28"/>
        </w:rPr>
        <w:t>подпунктом 1 пункта 10.1</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 xml:space="preserve">, </w:t>
      </w:r>
      <w:r>
        <w:fldChar w:fldCharType="begin"/>
      </w:r>
      <w:r>
        <w:instrText xml:space="preserve"> HYPERLINK \l "требованиякалиф" </w:instrText>
      </w:r>
      <w:r>
        <w:fldChar w:fldCharType="separate"/>
      </w:r>
      <w:r>
        <w:rPr>
          <w:rFonts w:ascii="Times New Roman" w:hAnsi="Times New Roman" w:eastAsia="Lucida Sans Unicode"/>
          <w:color w:val="000000"/>
          <w:sz w:val="28"/>
          <w:szCs w:val="28"/>
        </w:rPr>
        <w:t>пунктом 10.2</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 xml:space="preserve"> Положения (при наличии таких требований).</w:t>
      </w:r>
    </w:p>
    <w:p>
      <w:pPr>
        <w:shd w:val="clear" w:color="auto" w:fill="FFFFFF"/>
        <w:tabs>
          <w:tab w:val="left" w:pos="1701"/>
        </w:tabs>
        <w:jc w:val="both"/>
        <w:rPr>
          <w:rFonts w:ascii="Times New Roman" w:hAnsi="Times New Roman" w:eastAsia="Lucida Sans Unicode"/>
          <w:color w:val="000000"/>
          <w:sz w:val="28"/>
          <w:szCs w:val="28"/>
        </w:rPr>
      </w:pPr>
      <w:r>
        <w:rPr>
          <w:rFonts w:ascii="Arial" w:hAnsi="Arial"/>
          <w:sz w:val="28"/>
          <w:szCs w:val="28"/>
        </w:rPr>
        <w:t xml:space="preserve">       </w:t>
      </w:r>
      <w:r>
        <w:rPr>
          <w:sz w:val="28"/>
          <w:szCs w:val="28"/>
        </w:rPr>
        <w:t xml:space="preserve"> 15.24.4.</w:t>
      </w:r>
      <w:r>
        <w:t xml:space="preserve"> </w:t>
      </w:r>
      <w:r>
        <w:rPr>
          <w:rFonts w:ascii="Times New Roman" w:hAnsi="Times New Roman" w:eastAsia="Lucida Sans Unicode"/>
          <w:color w:val="000000"/>
          <w:sz w:val="28"/>
          <w:szCs w:val="28"/>
        </w:rPr>
        <w:t>В случае установления недостоверности информации, представленной участником конкурса в электронной форме, Заказчик, закупочная комиссия обязаны отстранить такого участника от участия в этом конкурсе на любом этапе его проведения.</w:t>
      </w:r>
    </w:p>
    <w:p>
      <w:pPr>
        <w:shd w:val="clear" w:color="auto" w:fill="FFFFFF"/>
        <w:tabs>
          <w:tab w:val="left" w:pos="1701"/>
        </w:tabs>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15.24.5.  Закупочная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документацией о конкурентной закупке, для выявления победителя такого конкурса на основе критериев, указанных в документации о конкурентной закупке и относящихся ко второй части заявки (при установлении этих критериев в документации о конкурентной закупке). Оценка указанных заявок не осуществляется в случае признания открытого конкурса в электронной форме не состоявшимся в соответствии с </w:t>
      </w:r>
      <w:r>
        <w:fldChar w:fldCharType="begin"/>
      </w:r>
      <w:r>
        <w:instrText xml:space="preserve"> HYPERLINK \l "несостповторымчастям" </w:instrText>
      </w:r>
      <w:r>
        <w:fldChar w:fldCharType="separate"/>
      </w:r>
      <w:r>
        <w:rPr>
          <w:rFonts w:ascii="Times New Roman" w:hAnsi="Times New Roman" w:eastAsia="Lucida Sans Unicode"/>
          <w:color w:val="000000"/>
          <w:sz w:val="28"/>
          <w:szCs w:val="28"/>
        </w:rPr>
        <w:t>пунктами 15.22, 15.24.7</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 xml:space="preserve"> Положения.</w:t>
      </w:r>
    </w:p>
    <w:p>
      <w:pPr>
        <w:shd w:val="clear" w:color="auto" w:fill="FFFFFF"/>
        <w:tabs>
          <w:tab w:val="left" w:pos="1701"/>
        </w:tabs>
        <w:jc w:val="both"/>
        <w:rPr>
          <w:rFonts w:ascii="Times New Roman" w:hAnsi="Times New Roman" w:eastAsia="Lucida Sans Unicode"/>
          <w:color w:val="000000"/>
          <w:sz w:val="28"/>
          <w:szCs w:val="28"/>
        </w:rPr>
      </w:pPr>
      <w:r>
        <w:rPr>
          <w:rFonts w:ascii="Arial" w:hAnsi="Arial" w:eastAsia="Lucida Sans Unicode"/>
          <w:sz w:val="28"/>
          <w:szCs w:val="28"/>
        </w:rPr>
        <w:t xml:space="preserve">        </w:t>
      </w:r>
      <w:r>
        <w:rPr>
          <w:rFonts w:eastAsia="Lucida Sans Unicode"/>
          <w:sz w:val="28"/>
          <w:szCs w:val="28"/>
        </w:rPr>
        <w:t>15.24.6.</w:t>
      </w:r>
      <w:r>
        <w:rPr>
          <w:rFonts w:eastAsia="Lucida Sans Unicode"/>
        </w:rPr>
        <w:t xml:space="preserve">  </w:t>
      </w:r>
      <w:r>
        <w:rPr>
          <w:rFonts w:ascii="Times New Roman" w:hAnsi="Times New Roman" w:eastAsia="Lucida Sans Unicode"/>
          <w:color w:val="000000"/>
          <w:sz w:val="28"/>
          <w:szCs w:val="28"/>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закупочной комиссии не позднее даты окончания рассмотрения вторых частей заявок. Данный протокол должен содержать информацию:</w:t>
      </w:r>
    </w:p>
    <w:p>
      <w:pPr>
        <w:shd w:val="clear" w:color="auto" w:fill="FFFFFF"/>
        <w:tabs>
          <w:tab w:val="left" w:pos="1701"/>
        </w:tabs>
        <w:spacing w:line="276" w:lineRule="auto"/>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1)  о дате подписания протокола.</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2) о месте, дате, времени рассмотрения и оценки вторых частей заявок</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на участие в открытом конкурсе в электронной форме;</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3) об объеме, цене закупаемых товаров, работ, услуг, сроке исполнения договора;</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4) о количестве поданных на участие в конкурсе в электронной форме</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заявок, а также о дате и времени регистрации каждой такой заявки, о количестве заявок на участие в конкурсе в электронной форме, которые отклонены;</w:t>
      </w:r>
    </w:p>
    <w:p>
      <w:pPr>
        <w:shd w:val="clear" w:color="auto" w:fill="FFFFFF"/>
        <w:tabs>
          <w:tab w:val="left" w:pos="1701"/>
        </w:tabs>
        <w:spacing w:line="276" w:lineRule="auto"/>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5) об участниках конкурса в электронной форме, заявки которых на </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участие в конкурсе в электронной форме были рассмотрены;</w:t>
      </w:r>
    </w:p>
    <w:p>
      <w:pPr>
        <w:shd w:val="clear" w:color="auto" w:fill="FFFFFF"/>
        <w:tabs>
          <w:tab w:val="left" w:pos="709"/>
        </w:tabs>
        <w:spacing w:line="276" w:lineRule="auto"/>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6) о причинах, по которым конкурс в электронной форме признан несостоявшимся, в случае признания его таковым;</w:t>
      </w:r>
    </w:p>
    <w:p>
      <w:pPr>
        <w:shd w:val="clear" w:color="auto" w:fill="FFFFFF"/>
        <w:tabs>
          <w:tab w:val="left" w:pos="1701"/>
        </w:tabs>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7) о порядке оценки заявок на участие в конкурсе в электронной форме по критериям, установленным документацией о конкурентной закупке, и решении каждого присутствующего члена закупочной комиссии в отношении каждого участника открытого конкурса в электронной форме о присвоении ему баллов по таким критериям;</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8) о решении каждого присутствующего члена закупочной комиссии в отношении каждой заявки на участие в конкурсе в электронной форме каждого его участника о соответствии или несоответствии заявки на участие в конкурсе в электронной форме требованиям, установленным документацией о конкурентной закупке, с обоснованием этого решения, в том числе с указанием требований Положения, документации о конкурентной закупке, которым не соответствует эта заявка, и положений заявки на участие в конкурсе в электронной форме, которые не соответствуют этим требованиям;</w:t>
      </w:r>
    </w:p>
    <w:p>
      <w:pPr>
        <w:numPr>
          <w:ilvl w:val="0"/>
          <w:numId w:val="52"/>
        </w:numPr>
        <w:shd w:val="clear" w:color="auto" w:fill="FFFFFF"/>
        <w:tabs>
          <w:tab w:val="left" w:pos="851"/>
        </w:tabs>
        <w:spacing w:line="276" w:lineRule="auto"/>
        <w:ind w:left="0" w:firstLine="567"/>
        <w:contextualSpacing/>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о результатах оценки заявок на участие в конкурсе в электронной форме с указанием решения комиссии по осуществлению закупок о присвоении заявкам на участие в конкурсе в электронной форме значения по каждому из критериев оценки, указанных в документации о конкурентной закупке и относящихся ко второй части заявки.</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w:t>
      </w:r>
      <w:r>
        <w:rPr>
          <w:rFonts w:eastAsia="Lucida Sans Unicode"/>
        </w:rPr>
        <w:t xml:space="preserve"> </w:t>
      </w:r>
      <w:r>
        <w:rPr>
          <w:rFonts w:eastAsia="Lucida Sans Unicode"/>
          <w:sz w:val="28"/>
          <w:szCs w:val="28"/>
        </w:rPr>
        <w:t>15.24.7.</w:t>
      </w:r>
      <w:r>
        <w:rPr>
          <w:rFonts w:eastAsia="Lucida Sans Unicode"/>
        </w:rPr>
        <w:t xml:space="preserve"> </w:t>
      </w:r>
      <w:r>
        <w:rPr>
          <w:rFonts w:ascii="Times New Roman" w:hAnsi="Times New Roman" w:eastAsia="Lucida Sans Unicode"/>
          <w:color w:val="000000"/>
          <w:sz w:val="28"/>
          <w:szCs w:val="28"/>
        </w:rPr>
        <w:t xml:space="preserve">В случае, если по результатам рассмотрения вторых частей заявок на участие в конкурсе в электронной форме закупочная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конкурентной закупке, конкурс в электронной форме признается несостоявшимся. В протокол, указанный в </w:t>
      </w:r>
      <w:r>
        <w:fldChar w:fldCharType="begin"/>
      </w:r>
      <w:r>
        <w:instrText xml:space="preserve"> HYPERLINK \l "пвчЭК" </w:instrText>
      </w:r>
      <w:r>
        <w:fldChar w:fldCharType="separate"/>
      </w:r>
      <w:r>
        <w:rPr>
          <w:rFonts w:ascii="Times New Roman" w:hAnsi="Times New Roman" w:eastAsia="Lucida Sans Unicode"/>
          <w:color w:val="000000"/>
          <w:sz w:val="28"/>
          <w:szCs w:val="28"/>
        </w:rPr>
        <w:t>пункте 15.24.6</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 xml:space="preserve"> Положения, вносится информация о признании конкурса в электронной форме несостоявшимся.</w:t>
      </w:r>
    </w:p>
    <w:p>
      <w:pPr>
        <w:tabs>
          <w:tab w:val="left" w:pos="1560"/>
          <w:tab w:val="left" w:pos="1985"/>
        </w:tabs>
        <w:ind w:hanging="1134"/>
        <w:jc w:val="both"/>
        <w:outlineLvl w:val="3"/>
        <w:rPr>
          <w:rFonts w:ascii="Times New Roman" w:hAnsi="Times New Roman" w:eastAsia="Lucida Sans Unicode"/>
          <w:sz w:val="28"/>
          <w:szCs w:val="28"/>
        </w:rPr>
      </w:pPr>
      <w:r>
        <w:rPr>
          <w:rFonts w:ascii="Proxima Nova ExCn Rg" w:hAnsi="Proxima Nova ExCn Rg" w:eastAsia="Lucida Sans Unicode"/>
          <w:sz w:val="28"/>
          <w:szCs w:val="28"/>
        </w:rPr>
        <w:t xml:space="preserve">                         </w:t>
      </w:r>
      <w:r>
        <w:rPr>
          <w:rFonts w:ascii="Times New Roman" w:hAnsi="Times New Roman" w:eastAsia="Lucida Sans Unicode"/>
          <w:sz w:val="28"/>
          <w:szCs w:val="28"/>
        </w:rPr>
        <w:t>15.24.8. Протокол, предусмотренный пунктом 15.24.6 Положения публикуется Заказчиком на ЭП и размещается в ЕИС, на официальном сайте не позднее срока рассмотрения и оценки вторых частей заявок на участие в конкурсе в электронной форме.</w:t>
      </w:r>
    </w:p>
    <w:p>
      <w:pPr>
        <w:ind w:hanging="1134"/>
        <w:jc w:val="both"/>
        <w:outlineLvl w:val="3"/>
        <w:rPr>
          <w:rFonts w:ascii="Times New Roman" w:hAnsi="Times New Roman" w:eastAsia="Lucida Sans Unicode"/>
          <w:sz w:val="28"/>
          <w:szCs w:val="28"/>
        </w:rPr>
      </w:pPr>
      <w:r>
        <w:rPr>
          <w:rFonts w:ascii="Times New Roman" w:hAnsi="Times New Roman" w:eastAsia="Lucida Sans Unicode"/>
          <w:sz w:val="28"/>
          <w:szCs w:val="28"/>
        </w:rPr>
        <w:t xml:space="preserve">                         15.25.  В течение одного часа с момента поступления оператору ЭП указанного в пункте 15.24.6 Положения протокола оператор ЭП обязан направить каждому участнику конкурса в электронной форме, подавшему заявку на участие в таком конкурсе, информацию:  </w:t>
      </w:r>
    </w:p>
    <w:p>
      <w:pPr>
        <w:ind w:hanging="1134"/>
        <w:jc w:val="both"/>
        <w:outlineLvl w:val="3"/>
        <w:rPr>
          <w:rFonts w:ascii="Times New Roman" w:hAnsi="Times New Roman" w:eastAsia="Lucida Sans Unicode"/>
          <w:sz w:val="28"/>
          <w:szCs w:val="28"/>
        </w:rPr>
      </w:pPr>
      <w:r>
        <w:rPr>
          <w:rFonts w:ascii="Times New Roman" w:hAnsi="Times New Roman" w:eastAsia="Lucida Sans Unicode"/>
          <w:sz w:val="28"/>
          <w:szCs w:val="28"/>
        </w:rPr>
        <w:t xml:space="preserve">                         1) о решении, принятом в отношении заявки, поданной участником конкурса в электронной форме;</w:t>
      </w:r>
    </w:p>
    <w:p>
      <w:pPr>
        <w:ind w:hanging="1134"/>
        <w:jc w:val="both"/>
        <w:outlineLvl w:val="3"/>
        <w:rPr>
          <w:rFonts w:ascii="Times New Roman" w:hAnsi="Times New Roman" w:eastAsia="Lucida Sans Unicode"/>
          <w:sz w:val="28"/>
          <w:szCs w:val="28"/>
        </w:rPr>
      </w:pPr>
      <w:r>
        <w:rPr>
          <w:rFonts w:ascii="Times New Roman" w:hAnsi="Times New Roman" w:eastAsia="Lucida Sans Unicode"/>
          <w:sz w:val="28"/>
          <w:szCs w:val="28"/>
        </w:rPr>
        <w:t xml:space="preserve">                         2) 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pPr>
        <w:ind w:hanging="1134"/>
        <w:jc w:val="both"/>
        <w:outlineLvl w:val="3"/>
        <w:rPr>
          <w:rFonts w:ascii="Times New Roman" w:hAnsi="Times New Roman" w:eastAsia="Lucida Sans Unicode"/>
          <w:sz w:val="28"/>
          <w:szCs w:val="28"/>
        </w:rPr>
      </w:pPr>
      <w:r>
        <w:rPr>
          <w:rFonts w:ascii="Times New Roman" w:hAnsi="Times New Roman" w:eastAsia="Lucida Sans Unicode"/>
          <w:sz w:val="28"/>
          <w:szCs w:val="28"/>
        </w:rPr>
        <w:t xml:space="preserve">                         3) о дате и времени начала проведения процедуры подачи дополнительных ценовых предложений.  </w:t>
      </w:r>
    </w:p>
    <w:p>
      <w:pPr>
        <w:ind w:hanging="1134"/>
        <w:jc w:val="both"/>
        <w:outlineLvl w:val="3"/>
        <w:rPr>
          <w:rFonts w:ascii="Times New Roman" w:hAnsi="Times New Roman" w:eastAsia="Lucida Sans Unicode"/>
          <w:color w:val="000000"/>
          <w:sz w:val="28"/>
          <w:szCs w:val="28"/>
        </w:rPr>
      </w:pPr>
      <w:r>
        <w:rPr>
          <w:rFonts w:ascii="Times New Roman" w:hAnsi="Times New Roman" w:eastAsia="Lucida Sans Unicode"/>
          <w:sz w:val="28"/>
          <w:szCs w:val="28"/>
        </w:rPr>
        <w:t xml:space="preserve">                        15.25.1.  Участники закупки, признанные соответствующими требованиям, установленным документацией о конкурентной закупке, вправе подавать дополнительные ценовые предложения о цене договора в день, установленный в извещении о проведении конкурса в электронной форме. Участник конкурса в электронной форме может подать только одно дополнительное ценовое предложение. </w:t>
      </w:r>
      <w:r>
        <w:rPr>
          <w:rFonts w:ascii="Times New Roman" w:hAnsi="Times New Roman" w:eastAsia="Lucida Sans Unicode"/>
          <w:color w:val="000000"/>
          <w:sz w:val="28"/>
          <w:szCs w:val="28"/>
        </w:rPr>
        <w:t>Продолжительность приема дополнительных ценовых  предложений о цене договора составляет три часа. Время начала проведения такой процедуры устанавливается оператором ЭП в соответствии со временем часовой зоны, в которой расположен Заказчик.</w:t>
      </w:r>
    </w:p>
    <w:p>
      <w:pPr>
        <w:ind w:hanging="1134"/>
        <w:jc w:val="both"/>
        <w:outlineLvl w:val="3"/>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15.25.2. Если в извещении о проведении конкурса в электронной форме, документации о конкурентной закупке указаны цена каждой запасной части к технике, оборудованию, цена единицы работы или услуги, подача дополнительных ценовых предложений проводится путем снижения суммы указанных цен в порядке, установленном настоящей главой.</w:t>
      </w:r>
    </w:p>
    <w:p>
      <w:pPr>
        <w:shd w:val="clear" w:color="auto" w:fill="FFFFFF"/>
        <w:tabs>
          <w:tab w:val="left" w:pos="1701"/>
        </w:tabs>
        <w:jc w:val="both"/>
        <w:rPr>
          <w:rFonts w:ascii="Times New Roman" w:hAnsi="Times New Roman" w:eastAsia="Lucida Sans Unicode"/>
          <w:color w:val="000000"/>
          <w:sz w:val="28"/>
          <w:szCs w:val="28"/>
        </w:rPr>
      </w:pPr>
      <w:r>
        <w:rPr>
          <w:rFonts w:ascii="Arial" w:hAnsi="Arial" w:eastAsia="Lucida Sans Unicode"/>
          <w:sz w:val="28"/>
          <w:szCs w:val="28"/>
        </w:rPr>
        <w:t xml:space="preserve">        </w:t>
      </w:r>
      <w:r>
        <w:rPr>
          <w:rFonts w:eastAsia="Lucida Sans Unicode"/>
          <w:sz w:val="28"/>
          <w:szCs w:val="28"/>
        </w:rPr>
        <w:t>15.25.3.</w:t>
      </w:r>
      <w:r>
        <w:rPr>
          <w:rFonts w:eastAsia="Lucida Sans Unicode"/>
        </w:rPr>
        <w:t xml:space="preserve">  </w:t>
      </w:r>
      <w:r>
        <w:rPr>
          <w:rFonts w:ascii="Times New Roman" w:hAnsi="Times New Roman" w:eastAsia="Lucida Sans Unicode"/>
          <w:color w:val="000000"/>
          <w:sz w:val="28"/>
          <w:szCs w:val="28"/>
        </w:rPr>
        <w:t xml:space="preserve">В ходе подачи дополнительных ценовых предложений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соответствии с </w:t>
      </w:r>
      <w:r>
        <w:fldChar w:fldCharType="begin"/>
      </w:r>
      <w:r>
        <w:instrText xml:space="preserve"> HYPERLINK \l "ценовоепредложениеЭК" </w:instrText>
      </w:r>
      <w:r>
        <w:fldChar w:fldCharType="separate"/>
      </w:r>
      <w:r>
        <w:rPr>
          <w:rFonts w:ascii="Times New Roman" w:hAnsi="Times New Roman" w:eastAsia="Lucida Sans Unicode"/>
          <w:color w:val="000000"/>
          <w:sz w:val="28"/>
          <w:szCs w:val="28"/>
        </w:rPr>
        <w:t>пунктом 15.</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9 Положения.</w:t>
      </w:r>
    </w:p>
    <w:p>
      <w:pPr>
        <w:shd w:val="clear" w:color="auto" w:fill="FFFFFF"/>
        <w:tabs>
          <w:tab w:val="left" w:pos="1701"/>
        </w:tabs>
        <w:jc w:val="both"/>
        <w:rPr>
          <w:rFonts w:ascii="Times New Roman" w:hAnsi="Times New Roman" w:eastAsia="Lucida Sans Unicode"/>
          <w:color w:val="000000"/>
          <w:sz w:val="28"/>
          <w:szCs w:val="28"/>
        </w:rPr>
      </w:pPr>
      <w:r>
        <w:rPr>
          <w:rFonts w:ascii="Arial" w:hAnsi="Arial" w:eastAsia="Lucida Sans Unicode"/>
          <w:sz w:val="28"/>
          <w:szCs w:val="28"/>
        </w:rPr>
        <w:t xml:space="preserve">        </w:t>
      </w:r>
      <w:r>
        <w:rPr>
          <w:rFonts w:eastAsia="Lucida Sans Unicode"/>
          <w:sz w:val="28"/>
          <w:szCs w:val="28"/>
        </w:rPr>
        <w:t>15.25.4.</w:t>
      </w:r>
      <w:r>
        <w:rPr>
          <w:rFonts w:eastAsia="Lucida Sans Unicode"/>
        </w:rPr>
        <w:t xml:space="preserve"> </w:t>
      </w:r>
      <w:r>
        <w:rPr>
          <w:rFonts w:ascii="Times New Roman" w:hAnsi="Times New Roman" w:eastAsia="Lucida Sans Unicode"/>
          <w:color w:val="000000"/>
          <w:sz w:val="28"/>
          <w:szCs w:val="28"/>
        </w:rPr>
        <w:t xml:space="preserve">В случае, если участником конкурса в электронной форме не подано  дополнительное  ценовое предложение, предложение о цене договора, поданное этим участником в соответствии с </w:t>
      </w:r>
      <w:r>
        <w:fldChar w:fldCharType="begin"/>
      </w:r>
      <w:r>
        <w:instrText xml:space="preserve"> HYPERLINK \l "ценовоепредложениеЭК" </w:instrText>
      </w:r>
      <w:r>
        <w:fldChar w:fldCharType="separate"/>
      </w:r>
      <w:r>
        <w:rPr>
          <w:rFonts w:ascii="Times New Roman" w:hAnsi="Times New Roman" w:eastAsia="Lucida Sans Unicode"/>
          <w:color w:val="000000"/>
          <w:sz w:val="28"/>
          <w:szCs w:val="28"/>
        </w:rPr>
        <w:t>пунктом 15.</w:t>
      </w:r>
      <w:r>
        <w:rPr>
          <w:rFonts w:ascii="Times New Roman" w:hAnsi="Times New Roman" w:eastAsia="Lucida Sans Unicode"/>
          <w:color w:val="000000"/>
          <w:sz w:val="28"/>
          <w:szCs w:val="28"/>
        </w:rPr>
        <w:fldChar w:fldCharType="end"/>
      </w:r>
      <w:r>
        <w:rPr>
          <w:rFonts w:ascii="Times New Roman" w:hAnsi="Times New Roman" w:eastAsia="Lucida Sans Unicode"/>
          <w:color w:val="000000"/>
          <w:sz w:val="28"/>
          <w:szCs w:val="28"/>
        </w:rPr>
        <w:t>9 Положения, признается окончательным.</w:t>
      </w:r>
    </w:p>
    <w:p>
      <w:pPr>
        <w:shd w:val="clear" w:color="auto" w:fill="FFFFFF"/>
        <w:tabs>
          <w:tab w:val="left" w:pos="1701"/>
        </w:tabs>
        <w:jc w:val="both"/>
        <w:rPr>
          <w:rFonts w:ascii="Times New Roman" w:hAnsi="Times New Roman" w:eastAsia="Lucida Sans Unicode"/>
          <w:color w:val="000000"/>
          <w:sz w:val="28"/>
          <w:szCs w:val="28"/>
        </w:rPr>
      </w:pPr>
      <w:r>
        <w:rPr>
          <w:rFonts w:ascii="Times New Roman" w:hAnsi="Times New Roman" w:eastAsia="Lucida Sans Unicode"/>
          <w:color w:val="000000"/>
          <w:sz w:val="28"/>
          <w:szCs w:val="28"/>
        </w:rPr>
        <w:t xml:space="preserve">         </w:t>
      </w:r>
      <w:r>
        <w:rPr>
          <w:rFonts w:eastAsia="Lucida Sans Unicode"/>
          <w:sz w:val="28"/>
          <w:szCs w:val="28"/>
        </w:rPr>
        <w:t>15.26.</w:t>
      </w:r>
      <w:r>
        <w:rPr>
          <w:rFonts w:eastAsia="Lucida Sans Unicode"/>
        </w:rPr>
        <w:t xml:space="preserve"> </w:t>
      </w:r>
      <w:r>
        <w:rPr>
          <w:rFonts w:ascii="Times New Roman" w:hAnsi="Times New Roman" w:eastAsia="Lucida Sans Unicode"/>
          <w:sz w:val="28"/>
          <w:szCs w:val="28"/>
        </w:rPr>
        <w:t>В течение одного часа после окончания срока подачи дополнительных ценовых предложений оператор ЭП составляет и размещает на ЭП протокол подачи дополнительных ценовых предложений, содержащий дату, время начала и окончания подачи дополнительных ценовых предложений и направляет его заказчику не ранее срока размещения заказчиком в ЕИС, на официальном сайте протокола, составляемого в ходе проведения конкурса в электронной форме по результатам рассмотрения вторых частей заявок.</w:t>
      </w:r>
    </w:p>
    <w:p>
      <w:pPr>
        <w:pStyle w:val="208"/>
        <w:numPr>
          <w:ilvl w:val="1"/>
          <w:numId w:val="53"/>
        </w:numPr>
        <w:shd w:val="clear" w:color="auto" w:fill="FFFFFF"/>
        <w:tabs>
          <w:tab w:val="left" w:pos="1701"/>
        </w:tabs>
        <w:ind w:left="0" w:firstLine="568"/>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Не позднее следующего рабочего дня после дня получения от оператора ЭП протокола подачи дополнительных ценовых предложений, закупочная комиссия на основании результатов оценки заявок на участие в конкурсе в электронной форме, содержащихся в протоколах, указанных в </w:t>
      </w:r>
      <w:r>
        <w:fldChar w:fldCharType="begin"/>
      </w:r>
      <w:r>
        <w:instrText xml:space="preserve"> HYPERLINK \l "ппчЭК" \o "#ппчЭК" </w:instrText>
      </w:r>
      <w:r>
        <w:fldChar w:fldCharType="separate"/>
      </w:r>
      <w:r>
        <w:rPr>
          <w:rFonts w:ascii="Times New Roman" w:hAnsi="Times New Roman" w:eastAsia="Lucida Sans Unicode"/>
          <w:sz w:val="28"/>
          <w:szCs w:val="28"/>
        </w:rPr>
        <w:t>пунктах 15.23.5</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и </w:t>
      </w:r>
      <w:r>
        <w:fldChar w:fldCharType="begin"/>
      </w:r>
      <w:r>
        <w:instrText xml:space="preserve"> HYPERLINK \l "пвчЭК" \o "#пвчЭК" </w:instrText>
      </w:r>
      <w:r>
        <w:fldChar w:fldCharType="separate"/>
      </w:r>
      <w:r>
        <w:rPr>
          <w:rFonts w:ascii="Times New Roman" w:hAnsi="Times New Roman" w:eastAsia="Lucida Sans Unicode"/>
          <w:sz w:val="28"/>
          <w:szCs w:val="28"/>
        </w:rPr>
        <w:t>15.24.6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закупочной комиссии.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w:t>
      </w:r>
      <w:r>
        <w:fldChar w:fldCharType="begin"/>
      </w:r>
      <w:r>
        <w:instrText xml:space="preserve"> HYPERLINK \l "несостповторымчастям" \o "#несостповторымчастям" </w:instrText>
      </w:r>
      <w:r>
        <w:fldChar w:fldCharType="separate"/>
      </w:r>
      <w:r>
        <w:rPr>
          <w:rFonts w:ascii="Times New Roman" w:hAnsi="Times New Roman" w:eastAsia="Lucida Sans Unicode"/>
          <w:sz w:val="28"/>
          <w:szCs w:val="28"/>
        </w:rPr>
        <w:t>пунктом 15.24.7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2"/>
          <w:numId w:val="53"/>
        </w:numPr>
        <w:shd w:val="clear" w:color="auto" w:fill="FFFFFF"/>
        <w:tabs>
          <w:tab w:val="left" w:pos="1701"/>
        </w:tabs>
        <w:ind w:left="0" w:firstLine="709"/>
        <w:contextualSpacing/>
        <w:jc w:val="both"/>
        <w:rPr>
          <w:rFonts w:ascii="Times New Roman" w:hAnsi="Times New Roman" w:eastAsia="Lucida Sans Unicode"/>
          <w:sz w:val="28"/>
          <w:szCs w:val="28"/>
        </w:rPr>
      </w:pPr>
      <w:bookmarkStart w:id="82" w:name="Par149"/>
      <w:bookmarkEnd w:id="82"/>
      <w:bookmarkStart w:id="83" w:name="ппиЭК"/>
      <w:bookmarkEnd w:id="83"/>
      <w:r>
        <w:rPr>
          <w:rFonts w:ascii="Times New Roman" w:hAnsi="Times New Roman" w:eastAsia="Lucida Sans Unicode"/>
          <w:sz w:val="28"/>
          <w:szCs w:val="28"/>
        </w:rPr>
        <w:t>Протокол подведения итогов конкурса в электронной форме должен содержать информацию:</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заявок на участие в закупке, а также о дате и времени регистрации каждой такой заявки;</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об участниках конкурса в электронной форме, заявки на участие в таком конкурсе которых были рассмотрены; </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о решении каждого присутствующего члена закупочной комиссии в отношении каждого участника конкурса в электронной форме с указанием: </w:t>
      </w:r>
    </w:p>
    <w:p>
      <w:pPr>
        <w:shd w:val="clear" w:color="auto" w:fill="FFFFFF"/>
        <w:tabs>
          <w:tab w:val="left" w:pos="1701"/>
        </w:tabs>
        <w:ind w:left="709"/>
        <w:contextualSpacing/>
        <w:jc w:val="both"/>
        <w:rPr>
          <w:rFonts w:ascii="Times New Roman" w:hAnsi="Times New Roman" w:eastAsia="Lucida Sans Unicode"/>
          <w:sz w:val="28"/>
          <w:szCs w:val="28"/>
        </w:rPr>
      </w:pPr>
      <w:r>
        <w:rPr>
          <w:rFonts w:ascii="Times New Roman" w:hAnsi="Times New Roman" w:eastAsia="Lucida Sans Unicode"/>
          <w:sz w:val="28"/>
          <w:szCs w:val="28"/>
        </w:rPr>
        <w:t>а) количества заявок на участие конкурсе в электронной форме,</w:t>
      </w:r>
    </w:p>
    <w:p>
      <w:pPr>
        <w:shd w:val="clear" w:color="auto" w:fill="FFFFFF"/>
        <w:tabs>
          <w:tab w:val="left" w:pos="1701"/>
        </w:tabs>
        <w:contextualSpacing/>
        <w:jc w:val="both"/>
        <w:rPr>
          <w:rFonts w:ascii="Times New Roman" w:hAnsi="Times New Roman" w:eastAsia="Lucida Sans Unicode"/>
          <w:sz w:val="28"/>
          <w:szCs w:val="28"/>
        </w:rPr>
      </w:pPr>
      <w:r>
        <w:rPr>
          <w:rFonts w:ascii="Times New Roman" w:hAnsi="Times New Roman" w:eastAsia="Lucida Sans Unicode"/>
          <w:sz w:val="28"/>
          <w:szCs w:val="28"/>
        </w:rPr>
        <w:t>которые отклонены;</w:t>
      </w:r>
    </w:p>
    <w:p>
      <w:pPr>
        <w:shd w:val="clear" w:color="auto" w:fill="FFFFFF"/>
        <w:tabs>
          <w:tab w:val="left" w:pos="1701"/>
        </w:tabs>
        <w:ind w:left="709"/>
        <w:contextualSpacing/>
        <w:jc w:val="both"/>
        <w:rPr>
          <w:rFonts w:ascii="Times New Roman" w:hAnsi="Times New Roman" w:eastAsia="Lucida Sans Unicode"/>
          <w:sz w:val="28"/>
          <w:szCs w:val="28"/>
        </w:rPr>
      </w:pPr>
      <w:r>
        <w:rPr>
          <w:rFonts w:ascii="Times New Roman" w:hAnsi="Times New Roman" w:eastAsia="Lucida Sans Unicode"/>
          <w:sz w:val="28"/>
          <w:szCs w:val="28"/>
        </w:rPr>
        <w:t>б) сведений о допуске участника конкурса в электронной форме,</w:t>
      </w:r>
    </w:p>
    <w:p>
      <w:pPr>
        <w:shd w:val="clear" w:color="auto" w:fill="FFFFFF"/>
        <w:tabs>
          <w:tab w:val="left" w:pos="1701"/>
        </w:tabs>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подавшего заявку на участие в конкурсе в электронной форме (с указанием ее идентификационного номера, присвоенного в соответствии с </w:t>
      </w:r>
      <w:r>
        <w:fldChar w:fldCharType="begin"/>
      </w:r>
      <w:r>
        <w:instrText xml:space="preserve"> HYPERLINK \l "индентифномер" \o "#индентифномер" </w:instrText>
      </w:r>
      <w:r>
        <w:fldChar w:fldCharType="separate"/>
      </w:r>
      <w:r>
        <w:rPr>
          <w:rFonts w:ascii="Times New Roman" w:hAnsi="Times New Roman" w:eastAsia="Lucida Sans Unicode"/>
          <w:sz w:val="28"/>
          <w:szCs w:val="28"/>
        </w:rPr>
        <w:t>пунктом 15.17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с указанием требований документации о конкурентной закупке, Положения, которым не соответствует такая заявка на участие в конкурсе в электронной форме; </w:t>
      </w:r>
    </w:p>
    <w:p>
      <w:pPr>
        <w:shd w:val="clear" w:color="auto" w:fill="FFFFFF"/>
        <w:tabs>
          <w:tab w:val="left" w:pos="1701"/>
        </w:tabs>
        <w:ind w:left="709"/>
        <w:contextualSpacing/>
        <w:jc w:val="both"/>
        <w:rPr>
          <w:rFonts w:ascii="Times New Roman" w:hAnsi="Times New Roman" w:eastAsia="Lucida Sans Unicode"/>
          <w:sz w:val="28"/>
          <w:szCs w:val="28"/>
        </w:rPr>
      </w:pPr>
      <w:r>
        <w:rPr>
          <w:rFonts w:ascii="Times New Roman" w:hAnsi="Times New Roman" w:eastAsia="Lucida Sans Unicode"/>
          <w:sz w:val="28"/>
          <w:szCs w:val="28"/>
        </w:rPr>
        <w:t>в) сведений о соответствии или несоответствии заявок на участие в</w:t>
      </w:r>
    </w:p>
    <w:p>
      <w:pPr>
        <w:shd w:val="clear" w:color="auto" w:fill="FFFFFF"/>
        <w:tabs>
          <w:tab w:val="left" w:pos="1701"/>
        </w:tabs>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конкурсе в электронной форме требованиям, установленным документацией о конкурентной закупке, с обоснованием этого решения с указанием положений документации о конкурентной закупке, которым не соответствуют такие участник конкурса в электронной форме и (или) поданная таким участником заявка на участие в конкурсе в электронной форме; </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результатах оценки заявок на участие в конкурсе в электронной форме с указанием решения закупочной комиссии о присвоении каждой такой заявке, каждому окончательному предложению значения по каждому из предусмотренных документацией о конкурентной закупке критериев оценки заявок на участие в конкурсе в электронной форме;</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порядке оценки заявок на участие в конкурсе в электронной форме по критериям, установленным документацией о конкурентной закупке, и решении каждого присутствующего члена закупочной комиссии в отношении каждого участника конкурса в электронной форме о присвоении ему баллов по установленным документацией о конкурентной закупке критериям;</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присвоенных заявкам на участие в конкурсе в электронной форме значениях по каждому из предусмотренных критериев оценки заявок на участие в таком конкурсе;</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принятом на основании результатов оценки заявок на участие в конкурсе в электронной форме решении о присвоении порядковых номеров заявкам на участие в конкурсе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и (или) окончательных предложениях о цене договора участников конкурса в электронной форме.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конкурсе в электронной форме, окончательных предложений, содержащих такие же условия;</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конкурс в электронной форме признан несостоявшимся, в случае признания его таковым;</w:t>
      </w:r>
    </w:p>
    <w:p>
      <w:pPr>
        <w:numPr>
          <w:ilvl w:val="0"/>
          <w:numId w:val="54"/>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 наименовании (для юридических лиц), фамилии, об имени, отчестве (при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 а также единственного участника закупки, с которым планируется заключить договор.</w:t>
      </w:r>
    </w:p>
    <w:p>
      <w:pPr>
        <w:numPr>
          <w:ilvl w:val="2"/>
          <w:numId w:val="53"/>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Протокол подведения итогов конкурса в электронной форме, указанный в пункте 15.27.1 Положения, не позднее чем через три дня с даты его подписания размещается Заказчиком в ЕИС,</w:t>
      </w:r>
      <w:r>
        <w:rPr>
          <w:rFonts w:ascii="Times New Roman" w:hAnsi="Times New Roman" w:eastAsia="Calibri"/>
          <w:sz w:val="28"/>
          <w:szCs w:val="28"/>
        </w:rPr>
        <w:t xml:space="preserve"> </w:t>
      </w:r>
      <w:r>
        <w:rPr>
          <w:rFonts w:ascii="Times New Roman" w:hAnsi="Times New Roman" w:eastAsia="Lucida Sans Unicode"/>
          <w:sz w:val="28"/>
          <w:szCs w:val="28"/>
        </w:rPr>
        <w:t>на официальном сайте и на ЭП.</w:t>
      </w:r>
    </w:p>
    <w:p>
      <w:pPr>
        <w:numPr>
          <w:ilvl w:val="1"/>
          <w:numId w:val="53"/>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о конкурентной закупке, и заявке на участие в конкурсе в электронной форме которого присвоен первый номер.</w:t>
      </w:r>
    </w:p>
    <w:p>
      <w:pPr>
        <w:numPr>
          <w:ilvl w:val="1"/>
          <w:numId w:val="53"/>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конкурс в электронной форме признан несостоявшимся по основаниям, предусмотренным </w:t>
      </w:r>
      <w:r>
        <w:fldChar w:fldCharType="begin"/>
      </w:r>
      <w:r>
        <w:instrText xml:space="preserve"> HYPERLINK \l "заявка1или0" \o "#заявка1или0" </w:instrText>
      </w:r>
      <w:r>
        <w:fldChar w:fldCharType="separate"/>
      </w:r>
      <w:r>
        <w:rPr>
          <w:rFonts w:ascii="Times New Roman" w:hAnsi="Times New Roman" w:eastAsia="Lucida Sans Unicode"/>
          <w:sz w:val="28"/>
          <w:szCs w:val="28"/>
        </w:rPr>
        <w:t>пунктом 15.22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окончании срока подачи заявок на участие в конкурсе в электронной форме подана только одна заявка:</w:t>
      </w:r>
    </w:p>
    <w:p>
      <w:pPr>
        <w:numPr>
          <w:ilvl w:val="0"/>
          <w:numId w:val="5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оператор ЭП не позднее рабочего дня, следующего за датой окончания срока подачи заявок на участие в конкурсе в электронной форме, обязан направить Заказчику обе части заявки участника такого конкурса и предложение о цене договора;</w:t>
      </w:r>
    </w:p>
    <w:p>
      <w:pPr>
        <w:numPr>
          <w:ilvl w:val="0"/>
          <w:numId w:val="5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оператор ЭП не позднее рабочего дня, следующего за датой окончания срока подачи заявок на участие в конкурсе в электронной форме, обязан направить уведомление участнику конкурса в электронной форме, подавшему единственную заявку на участие в конкурсе в электронной форме, о признании конкурса несостоявшимся;</w:t>
      </w:r>
    </w:p>
    <w:p>
      <w:pPr>
        <w:numPr>
          <w:ilvl w:val="0"/>
          <w:numId w:val="5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закупочная комиссия в течение трех рабочих дней с даты получения единственной заявки на участие в конкурсе в электронной форме рассматривает данную заявку на предмет ее соответствия требованиям Положения и документации о конкурентной закупке и направляет оператору ЭП протокол рассмотрения единственной заявки на участие в конкурсе в электронной форме, подписанный членами конкурсной комиссии. Указанный протокол должен содержать информацию, предусмотренную подпунктами 1 – 5, 10 – 11 </w:t>
      </w:r>
      <w:r>
        <w:fldChar w:fldCharType="begin"/>
      </w:r>
      <w:r>
        <w:instrText xml:space="preserve"> HYPERLINK \l "ппиЭК" \o "#ппиЭК" </w:instrText>
      </w:r>
      <w:r>
        <w:fldChar w:fldCharType="separate"/>
      </w:r>
      <w:r>
        <w:rPr>
          <w:rFonts w:ascii="Times New Roman" w:hAnsi="Times New Roman" w:eastAsia="Lucida Sans Unicode"/>
          <w:sz w:val="28"/>
          <w:szCs w:val="28"/>
        </w:rPr>
        <w:t>пункта 15.27.1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0"/>
          <w:numId w:val="55"/>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конкурентной закупке, в соответствии с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53"/>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конкурс в электронной форме признан несостоявшимся по основанию, предусмотренному </w:t>
      </w:r>
      <w:r>
        <w:fldChar w:fldCharType="begin"/>
      </w:r>
      <w:r>
        <w:instrText xml:space="preserve"> HYPERLINK \l "несостпопервымчастямЭК" \o "#несостпопервымчастямЭК" </w:instrText>
      </w:r>
      <w:r>
        <w:fldChar w:fldCharType="separate"/>
      </w:r>
      <w:r>
        <w:rPr>
          <w:rFonts w:ascii="Times New Roman" w:hAnsi="Times New Roman" w:eastAsia="Lucida Sans Unicode"/>
          <w:sz w:val="28"/>
          <w:szCs w:val="28"/>
        </w:rPr>
        <w:t>пунктом 15.23.7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о конкурентной закупке:</w:t>
      </w:r>
    </w:p>
    <w:p>
      <w:pPr>
        <w:numPr>
          <w:ilvl w:val="0"/>
          <w:numId w:val="56"/>
        </w:numPr>
        <w:shd w:val="clear" w:color="auto" w:fill="FFFFFF"/>
        <w:tabs>
          <w:tab w:val="left" w:pos="1701"/>
        </w:tabs>
        <w:ind w:left="0" w:firstLine="709"/>
        <w:contextualSpacing/>
        <w:jc w:val="both"/>
        <w:rPr>
          <w:rFonts w:ascii="Times New Roman" w:hAnsi="Times New Roman" w:eastAsia="Lucida Sans Unicode"/>
          <w:sz w:val="28"/>
          <w:szCs w:val="28"/>
        </w:rPr>
      </w:pPr>
      <w:bookmarkStart w:id="84" w:name="Par176"/>
      <w:bookmarkEnd w:id="84"/>
      <w:r>
        <w:rPr>
          <w:rFonts w:ascii="Times New Roman" w:hAnsi="Times New Roman" w:eastAsia="Lucida Sans Unicode"/>
          <w:sz w:val="28"/>
          <w:szCs w:val="28"/>
        </w:rPr>
        <w:t xml:space="preserve">оператор ЭП в течение одного часа с момента получения протокола, указанного в </w:t>
      </w:r>
      <w:r>
        <w:fldChar w:fldCharType="begin"/>
      </w:r>
      <w:r>
        <w:instrText xml:space="preserve"> HYPERLINK \l "ппчЭК" \o "#ппчЭК" </w:instrText>
      </w:r>
      <w:r>
        <w:fldChar w:fldCharType="separate"/>
      </w:r>
      <w:r>
        <w:rPr>
          <w:rFonts w:ascii="Times New Roman" w:hAnsi="Times New Roman" w:eastAsia="Lucida Sans Unicode"/>
          <w:sz w:val="28"/>
          <w:szCs w:val="28"/>
        </w:rPr>
        <w:t>пункте 15.23.5</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обязан направить Заказчику вторую часть заявки на участие в конкурсе в электронной форме, уведомление единственному участнику такого конкурса;</w:t>
      </w:r>
    </w:p>
    <w:p>
      <w:pPr>
        <w:numPr>
          <w:ilvl w:val="0"/>
          <w:numId w:val="56"/>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в течение трех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 Положения и документации о конкурентной закупке и направляет оператору ЭП протокол рассмотрения заявки единственного участника конкурса в электронной форме, подписанный членами закупочной комиссии. Указанный протокол должен содержать информацию</w:t>
      </w:r>
      <w:r>
        <w:rPr>
          <w:rFonts w:ascii="Times New Roman" w:hAnsi="Times New Roman" w:eastAsia="Calibri"/>
          <w:sz w:val="28"/>
          <w:szCs w:val="28"/>
        </w:rPr>
        <w:t xml:space="preserve"> </w:t>
      </w:r>
      <w:r>
        <w:rPr>
          <w:rFonts w:ascii="Times New Roman" w:hAnsi="Times New Roman" w:eastAsia="Lucida Sans Unicode"/>
          <w:sz w:val="28"/>
          <w:szCs w:val="28"/>
        </w:rPr>
        <w:t xml:space="preserve">предусмотренную подпунктами 1 – 5, 10 – 11 </w:t>
      </w:r>
      <w:r>
        <w:fldChar w:fldCharType="begin"/>
      </w:r>
      <w:r>
        <w:instrText xml:space="preserve"> HYPERLINK \l "ппиЭК" \o "#ппиЭК" </w:instrText>
      </w:r>
      <w:r>
        <w:fldChar w:fldCharType="separate"/>
      </w:r>
      <w:r>
        <w:rPr>
          <w:rFonts w:ascii="Times New Roman" w:hAnsi="Times New Roman" w:eastAsia="Lucida Sans Unicode"/>
          <w:sz w:val="28"/>
          <w:szCs w:val="28"/>
        </w:rPr>
        <w:t>пункта 15.27.1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w:t>
      </w:r>
    </w:p>
    <w:p>
      <w:pPr>
        <w:numPr>
          <w:ilvl w:val="0"/>
          <w:numId w:val="56"/>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и документации о конкурентной закупке, в соответствии с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53"/>
        </w:numPr>
        <w:shd w:val="clear" w:color="auto" w:fill="FFFFFF"/>
        <w:tabs>
          <w:tab w:val="left" w:pos="1701"/>
        </w:tabs>
        <w:ind w:left="0" w:firstLine="709"/>
        <w:contextualSpacing/>
        <w:jc w:val="both"/>
        <w:rPr>
          <w:rFonts w:ascii="Times New Roman" w:hAnsi="Times New Roman" w:eastAsia="Lucida Sans Unicode"/>
          <w:sz w:val="28"/>
          <w:szCs w:val="28"/>
        </w:rPr>
      </w:pPr>
      <w:bookmarkStart w:id="85" w:name="Par181"/>
      <w:bookmarkEnd w:id="85"/>
      <w:r>
        <w:rPr>
          <w:rFonts w:ascii="Times New Roman" w:hAnsi="Times New Roman" w:eastAsia="Lucida Sans Unicode"/>
          <w:sz w:val="28"/>
          <w:szCs w:val="28"/>
        </w:rPr>
        <w:t>Заказчик вправе не позднее чем на следующий рабочий день после дня признания конкурса в электронной форме несостоявшимся продлить срок подачи заявок на участие в таком конкурсе на десять дней с даты размещения соответствующего извещения, если такой конкурс признан несостоявшимся по основаниям, предусмотренным:</w:t>
      </w:r>
    </w:p>
    <w:p>
      <w:pPr>
        <w:numPr>
          <w:ilvl w:val="0"/>
          <w:numId w:val="57"/>
        </w:numPr>
        <w:shd w:val="clear" w:color="auto" w:fill="FFFFFF"/>
        <w:tabs>
          <w:tab w:val="left" w:pos="1701"/>
        </w:tabs>
        <w:ind w:left="0" w:firstLine="709"/>
        <w:contextualSpacing/>
        <w:jc w:val="both"/>
        <w:rPr>
          <w:rFonts w:ascii="Times New Roman" w:hAnsi="Times New Roman" w:eastAsia="Lucida Sans Unicode"/>
          <w:sz w:val="28"/>
          <w:szCs w:val="28"/>
        </w:rPr>
      </w:pPr>
      <w:r>
        <w:fldChar w:fldCharType="begin"/>
      </w:r>
      <w:r>
        <w:instrText xml:space="preserve"> HYPERLINK \l "заявка1или0" \o "#заявка1или0" </w:instrText>
      </w:r>
      <w:r>
        <w:fldChar w:fldCharType="separate"/>
      </w:r>
      <w:r>
        <w:rPr>
          <w:rFonts w:ascii="Times New Roman" w:hAnsi="Times New Roman" w:eastAsia="Lucida Sans Unicode"/>
          <w:sz w:val="28"/>
          <w:szCs w:val="28"/>
        </w:rPr>
        <w:t>пунктом 15.22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окончании срока подачи заявок на участие в конкурсе в электронной форме не подано ни одной такой заявки;</w:t>
      </w:r>
    </w:p>
    <w:p>
      <w:pPr>
        <w:numPr>
          <w:ilvl w:val="0"/>
          <w:numId w:val="57"/>
        </w:numPr>
        <w:shd w:val="clear" w:color="auto" w:fill="FFFFFF"/>
        <w:tabs>
          <w:tab w:val="left" w:pos="1701"/>
        </w:tabs>
        <w:ind w:left="0" w:firstLine="709"/>
        <w:contextualSpacing/>
        <w:jc w:val="both"/>
        <w:rPr>
          <w:rFonts w:ascii="Times New Roman" w:hAnsi="Times New Roman" w:eastAsia="Lucida Sans Unicode"/>
          <w:sz w:val="28"/>
          <w:szCs w:val="28"/>
        </w:rPr>
      </w:pPr>
      <w:r>
        <w:fldChar w:fldCharType="begin"/>
      </w:r>
      <w:r>
        <w:instrText xml:space="preserve"> HYPERLINK \l "несостпопервымчастямЭК" \o "#несостпопервымчастямЭК" </w:instrText>
      </w:r>
      <w:r>
        <w:fldChar w:fldCharType="separate"/>
      </w:r>
      <w:r>
        <w:rPr>
          <w:rFonts w:ascii="Times New Roman" w:hAnsi="Times New Roman" w:eastAsia="Lucida Sans Unicode"/>
          <w:sz w:val="28"/>
          <w:szCs w:val="28"/>
        </w:rPr>
        <w:t>пунктом 15.23.7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результатам рассмотрения первых частей заявок на участие в конкурсе в электронной форме закупочная комиссия приняла решение об отказе в допуске к участию в таком конкурсе всем участникам закупки, подавшим заявки на участие в нем;</w:t>
      </w:r>
    </w:p>
    <w:p>
      <w:pPr>
        <w:numPr>
          <w:ilvl w:val="0"/>
          <w:numId w:val="57"/>
        </w:numPr>
        <w:shd w:val="clear" w:color="auto" w:fill="FFFFFF"/>
        <w:tabs>
          <w:tab w:val="left" w:pos="1701"/>
        </w:tabs>
        <w:ind w:left="0" w:firstLine="709"/>
        <w:contextualSpacing/>
        <w:jc w:val="both"/>
        <w:rPr>
          <w:rFonts w:ascii="Times New Roman" w:hAnsi="Times New Roman" w:eastAsia="Lucida Sans Unicode"/>
          <w:sz w:val="28"/>
          <w:szCs w:val="28"/>
        </w:rPr>
      </w:pPr>
      <w:r>
        <w:fldChar w:fldCharType="begin"/>
      </w:r>
      <w:r>
        <w:instrText xml:space="preserve"> HYPERLINK \l "несостповторымчастям" \o "#несостповторымчастям" </w:instrText>
      </w:r>
      <w:r>
        <w:fldChar w:fldCharType="separate"/>
      </w:r>
      <w:r>
        <w:rPr>
          <w:rFonts w:ascii="Times New Roman" w:hAnsi="Times New Roman" w:eastAsia="Lucida Sans Unicode"/>
          <w:sz w:val="28"/>
          <w:szCs w:val="28"/>
        </w:rPr>
        <w:t>пунктом 15.24.7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результатам рассмотрения вторых частей заявок на участие в конкурсе в электронной форме закупочная комиссия отклонила все такие заявки.</w:t>
      </w:r>
    </w:p>
    <w:p>
      <w:pPr>
        <w:numPr>
          <w:ilvl w:val="1"/>
          <w:numId w:val="53"/>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Если в результате продления срока подачи заявок на участие в конкурсе в электронной форме такой конкурс признан несостоявшимся по основаниям, указанным в пункте 15.31 Положения, или в связи с тем, что победитель признан уклонившимся, а участник конкурса в электронной форме которому присвоен второй номер отказался от заключения договора, Заказчик вправе осуществить закупку путем проведения запроса предложений в электронной форме (при этом предмет закупки не может быть изменен) или новую закупку в соответствии Положением.</w:t>
      </w:r>
    </w:p>
    <w:p>
      <w:pPr>
        <w:numPr>
          <w:ilvl w:val="1"/>
          <w:numId w:val="53"/>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конкурс в электронной форме признан несостоявшимся по основаниям, предусмотренным </w:t>
      </w:r>
      <w:r>
        <w:fldChar w:fldCharType="begin"/>
      </w:r>
      <w:r>
        <w:instrText xml:space="preserve"> HYPERLINK \l "несостповторымчастям" \o "#несостповторымчастям" </w:instrText>
      </w:r>
      <w:r>
        <w:fldChar w:fldCharType="separate"/>
      </w:r>
      <w:r>
        <w:rPr>
          <w:rFonts w:ascii="Times New Roman" w:hAnsi="Times New Roman" w:eastAsia="Lucida Sans Unicode"/>
          <w:sz w:val="28"/>
          <w:szCs w:val="28"/>
        </w:rPr>
        <w:t>пунктом 15.24.7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о конкурентной закупке, договор заключается с участником этого конкурса, подавшим такую заявку в соответствии с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shd w:val="clear" w:color="auto" w:fill="FFFFFF"/>
        <w:ind w:firstLine="540"/>
        <w:jc w:val="both"/>
        <w:rPr>
          <w:rFonts w:ascii="Times New Roman" w:hAnsi="Times New Roman" w:eastAsia="Calibri"/>
          <w:sz w:val="28"/>
          <w:szCs w:val="28"/>
        </w:rPr>
      </w:pPr>
    </w:p>
    <w:bookmarkEnd w:id="59"/>
    <w:p>
      <w:pPr>
        <w:keepNext/>
        <w:shd w:val="clear" w:color="auto" w:fill="FFFFFF"/>
        <w:tabs>
          <w:tab w:val="left" w:pos="709"/>
        </w:tabs>
        <w:ind w:firstLine="567"/>
        <w:jc w:val="center"/>
        <w:outlineLvl w:val="0"/>
        <w:rPr>
          <w:rFonts w:ascii="Times New Roman" w:hAnsi="Times New Roman"/>
          <w:bCs/>
          <w:sz w:val="28"/>
          <w:szCs w:val="28"/>
        </w:rPr>
      </w:pPr>
      <w:bookmarkStart w:id="86" w:name="Par0"/>
      <w:bookmarkEnd w:id="86"/>
      <w:bookmarkStart w:id="87" w:name="_Toc518893399"/>
      <w:bookmarkStart w:id="88" w:name="_Toc450226742"/>
      <w:bookmarkStart w:id="89" w:name="_Toc516146023"/>
      <w:r>
        <w:rPr>
          <w:rFonts w:ascii="Times New Roman" w:hAnsi="Times New Roman"/>
          <w:bCs/>
          <w:sz w:val="28"/>
          <w:szCs w:val="28"/>
        </w:rPr>
        <w:t>Глава 16. АУКЦИОН В ЭЛЕКТРОННОЙ ФОРМЕ</w:t>
      </w:r>
      <w:bookmarkEnd w:id="87"/>
      <w:bookmarkEnd w:id="88"/>
      <w:bookmarkEnd w:id="89"/>
    </w:p>
    <w:p>
      <w:pPr>
        <w:shd w:val="clear" w:color="auto" w:fill="FFFFFF"/>
        <w:tabs>
          <w:tab w:val="left" w:pos="709"/>
        </w:tabs>
        <w:ind w:firstLine="709"/>
        <w:rPr>
          <w:rFonts w:ascii="Times New Roman" w:hAnsi="Times New Roman" w:eastAsia="Calibri"/>
          <w:sz w:val="28"/>
          <w:szCs w:val="28"/>
        </w:rPr>
      </w:pP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При проведении аукциона в электронной форме применяются положения настоящей главы с учетом особенностей, определенных главой </w:t>
      </w:r>
      <w:r>
        <w:rPr>
          <w:rFonts w:ascii="Times New Roman" w:hAnsi="Times New Roman" w:eastAsia="Lucida Sans Unicode"/>
          <w:sz w:val="28"/>
          <w:szCs w:val="28"/>
        </w:rPr>
        <w:br w:type="textWrapping"/>
      </w:r>
      <w:r>
        <w:rPr>
          <w:rFonts w:ascii="Times New Roman" w:hAnsi="Times New Roman" w:eastAsia="Lucida Sans Unicode"/>
          <w:sz w:val="28"/>
          <w:szCs w:val="28"/>
        </w:rPr>
        <w:t>8 Положения и в соответствии с регламентом ЭП, выбранной для проведения закупки.</w:t>
      </w: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Извещение о проведении аукциона в электронной форме и документацию о проведении аукциона в электронной форме (далее в настоящей главе - документация о конкурентной закупке) размещаются Заказчиком в ЕИС, на официальном сайте не менее чем за пятнадцать дней до даты окончания срока подачи заявок на участие в аукционе в электронной форме, а в случае осуществления конкурентной закупки, предусмотренной подпунктом 2 пункта 5.1 Положения, если НМЦД, максимальное значение цены договора не превышает тридцати миллионов рублей, Заказчик размещает извещение о проведении аукциона в электронной форме и документацию о конкурентной закупке в ЕИС, на официальном сайте не менее чем за семь дней до даты окончания срока подачи заявок на участие в таком аукционе.</w:t>
      </w: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извещении о проведении электронного аукциона наряду с информацией, указанной в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пункте 12.1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указываются:</w:t>
      </w:r>
    </w:p>
    <w:p>
      <w:pPr>
        <w:numPr>
          <w:ilvl w:val="0"/>
          <w:numId w:val="5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дата окончания срока рассмотрения заявок на участие в аукционе в электронной форме;</w:t>
      </w:r>
    </w:p>
    <w:p>
      <w:pPr>
        <w:numPr>
          <w:ilvl w:val="0"/>
          <w:numId w:val="5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дата проведения аукциона в электронной форме.</w:t>
      </w: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Любой участник аукциона в электронной форме вправе направить Заказчику запрос о даче разъяснений положений извещения проведении аукциона в электронной форме и (или) документации о конкурентной закупке. Заказчик осуществляет разъяснение положений извещения о проведении аукциона в электронной форме и (или) документации о конкурентной закупке в порядке, установленном </w:t>
      </w:r>
      <w:r>
        <w:fldChar w:fldCharType="begin"/>
      </w:r>
      <w:r>
        <w:instrText xml:space="preserve"> HYPERLINK \l "разъяснения" \o "#разъяснения" </w:instrText>
      </w:r>
      <w:r>
        <w:fldChar w:fldCharType="separate"/>
      </w:r>
      <w:r>
        <w:rPr>
          <w:rFonts w:ascii="Times New Roman" w:hAnsi="Times New Roman" w:eastAsia="Lucida Sans Unicode"/>
          <w:sz w:val="28"/>
          <w:szCs w:val="28"/>
        </w:rPr>
        <w:t>пунктом 12.6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Не позднее даты и времени окончания срока подачи заявок на участие в аукционе в электронной форме Заказчик вправе принять решение о внесении изменений в извещение о проведении аукциона в электронной форме, документацию о конкурентной закупке в соответствии с </w:t>
      </w:r>
      <w:r>
        <w:fldChar w:fldCharType="begin"/>
      </w:r>
      <w:r>
        <w:instrText xml:space="preserve"> HYPERLINK \l "изменения" \o "#изменения" </w:instrText>
      </w:r>
      <w:r>
        <w:fldChar w:fldCharType="separate"/>
      </w:r>
      <w:r>
        <w:rPr>
          <w:rFonts w:ascii="Times New Roman" w:hAnsi="Times New Roman" w:eastAsia="Lucida Sans Unicode"/>
          <w:sz w:val="28"/>
          <w:szCs w:val="28"/>
        </w:rPr>
        <w:t>пунктом 12.7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Изменение предмета закупки, увеличение размера обеспечения заявок на участие в аукционе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официально разместивший в ЕИС, на официальном сайте извещение о проведении аукциона в электронной форме и документацию о конкурентной закупке, вправе отменить его проведение до наступления даты и времени окончания срока подачи заявок на участие в таком аукционе. Решение об отмене проведения аукциона в электронной форме размещается в ЕИС, на официальном сайте в день принятия этого решения.</w:t>
      </w:r>
    </w:p>
    <w:p>
      <w:pPr>
        <w:keepNext/>
        <w:keepLines/>
        <w:numPr>
          <w:ilvl w:val="1"/>
          <w:numId w:val="58"/>
        </w:numPr>
        <w:ind w:left="0" w:firstLine="709"/>
        <w:jc w:val="both"/>
        <w:outlineLvl w:val="2"/>
        <w:rPr>
          <w:rFonts w:ascii="Times New Roman" w:hAnsi="Times New Roman" w:eastAsia="Cambria"/>
          <w:bCs/>
          <w:sz w:val="28"/>
          <w:szCs w:val="28"/>
        </w:rPr>
      </w:pPr>
      <w:r>
        <w:rPr>
          <w:rFonts w:ascii="Times New Roman" w:hAnsi="Times New Roman" w:eastAsia="Cambria"/>
          <w:bCs/>
          <w:sz w:val="28"/>
          <w:szCs w:val="28"/>
        </w:rPr>
        <w:t xml:space="preserve">Порядок подачи заявки на участие в аукционе в электронной форме: </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аукциона в электронной форме подготавливает заявку в соответствии с требованиями и условиями, указанными в документации о конкурентной закупке;</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подается до окончания установленного в документации о конкурентной закупке срока подачи заявок. Участник аукциона в электронной форме вправе подать только одну заявку;</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подготавливается и подается посредством программно-аппаратных средств ЭП согласно регламенту работы ЭП;</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подаче заявки участнику посредством программно-аппаратных средств ЭП присваивается уникальный в рамках данного аукциона в электронной форме идентификационный номер (далее — номер участника);</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аукциона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оператор ЭП направляет Заказчику:</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а)  первые части заявок на участие в аукционе в электронной форме - не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и документации о конкурентной закупке;</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б) вторые части заявок на участие в аукционе - в срок, установленный</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извещением о проведении аукциона в электронной форме и документацией о конкурентной закупке;</w:t>
      </w:r>
    </w:p>
    <w:p>
      <w:pPr>
        <w:numPr>
          <w:ilvl w:val="0"/>
          <w:numId w:val="6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утратил силу (приказ министерства по регулированию контрактной системы в сфере закупок Иркутской области от 22 марта 2021 года № 5-мпр). </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аукционе в электронной форме состоит из двух частей. В случае осуществления закупки в соответствии с подпунктом 2 пункта 5.1 Положения – из двух частей и ценового предложения, участники такой закупки, подают ценовые предложения в ходе проведения аукциона в день, установленный документацией</w:t>
      </w:r>
      <w:r>
        <w:rPr>
          <w:rFonts w:ascii="Times New Roman" w:hAnsi="Times New Roman" w:eastAsia="Calibri"/>
          <w:sz w:val="28"/>
          <w:szCs w:val="28"/>
        </w:rPr>
        <w:t xml:space="preserve"> </w:t>
      </w:r>
      <w:r>
        <w:rPr>
          <w:rFonts w:ascii="Times New Roman" w:hAnsi="Times New Roman" w:eastAsia="Lucida Sans Unicode"/>
          <w:sz w:val="28"/>
          <w:szCs w:val="28"/>
        </w:rPr>
        <w:t>о конкурентной закупке.</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0" w:name="Par2"/>
      <w:bookmarkEnd w:id="90"/>
      <w:r>
        <w:rPr>
          <w:rFonts w:ascii="Times New Roman" w:hAnsi="Times New Roman" w:eastAsia="Lucida Sans Unicode"/>
          <w:sz w:val="28"/>
          <w:szCs w:val="28"/>
        </w:rPr>
        <w:t>Первая часть заявки на участие в аукционе в электронной форме должна содержать</w:t>
      </w:r>
      <w:r>
        <w:rPr>
          <w:rFonts w:ascii="Times New Roman" w:hAnsi="Times New Roman" w:eastAsia="Calibri"/>
          <w:sz w:val="28"/>
          <w:szCs w:val="28"/>
        </w:rPr>
        <w:t xml:space="preserve"> </w:t>
      </w:r>
      <w:r>
        <w:rPr>
          <w:rFonts w:ascii="Times New Roman" w:hAnsi="Times New Roman" w:eastAsia="Lucida Sans Unicode"/>
          <w:sz w:val="28"/>
          <w:szCs w:val="28"/>
        </w:rPr>
        <w:t xml:space="preserve">сведения, предусмотренные подпунктами 1, 2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пункта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При этом 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w:t>
      </w:r>
      <w:bookmarkStart w:id="91" w:name="Par8"/>
      <w:bookmarkEnd w:id="91"/>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pPr>
        <w:numPr>
          <w:ilvl w:val="2"/>
          <w:numId w:val="5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Вторая часть заявки на участие в аукционе в электронной форме, должна содержать требуемые Заказчиком в документации о конкурентной закупке, сведения и информацию об участнике такого аукциона в электронной форме, предусмотренные подпунктами 3 - 9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пункта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bookmarkStart w:id="92" w:name="Par15"/>
      <w:bookmarkEnd w:id="92"/>
    </w:p>
    <w:p>
      <w:pPr>
        <w:numPr>
          <w:ilvl w:val="2"/>
          <w:numId w:val="5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 случае установления факта недостоверности сведений и информации, содержащейся в документах, представленных участником аукциона в электронной форме в соответствии с пунктами 16.7.2 и 16.7.4 Положения, а также в случае наличия в первой части заявки на участие в аукционе в электронной форме, сведений об участнике такого аукциона, закупочная комиссия обязана отстранить такого участника от участия в аукционе в электронной форме на любом этапе его проведения.</w:t>
      </w:r>
    </w:p>
    <w:p>
      <w:pPr>
        <w:numPr>
          <w:ilvl w:val="2"/>
          <w:numId w:val="58"/>
        </w:numPr>
        <w:shd w:val="clear" w:color="auto" w:fill="FFFFFF"/>
        <w:tabs>
          <w:tab w:val="left" w:pos="1701"/>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16.7.2 и 16.7.4 Положения. Указанные электронные документы подаются одновременно.</w:t>
      </w:r>
    </w:p>
    <w:p>
      <w:pPr>
        <w:numPr>
          <w:ilvl w:val="1"/>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3" w:name="несост0или1заявкаЭА"/>
      <w:bookmarkEnd w:id="93"/>
      <w:r>
        <w:rPr>
          <w:rFonts w:ascii="Times New Roman" w:hAnsi="Times New Roman" w:eastAsia="Lucida Sans Unicode"/>
          <w:sz w:val="28"/>
          <w:szCs w:val="28"/>
        </w:rPr>
        <w:t>Если по окончании срока подачи заявок на участие в аукционе в электронной форме не поступило ни одной заявки или подана только одна заявка, аукцион в электронной форме признается несостоявшимся.</w:t>
      </w:r>
    </w:p>
    <w:p>
      <w:pPr>
        <w:keepNext/>
        <w:keepLines/>
        <w:numPr>
          <w:ilvl w:val="1"/>
          <w:numId w:val="58"/>
        </w:numPr>
        <w:ind w:left="0" w:firstLine="709"/>
        <w:jc w:val="both"/>
        <w:outlineLvl w:val="2"/>
        <w:rPr>
          <w:rFonts w:ascii="Times New Roman" w:hAnsi="Times New Roman" w:eastAsia="Cambria"/>
          <w:bCs/>
          <w:sz w:val="28"/>
          <w:szCs w:val="28"/>
        </w:rPr>
      </w:pPr>
      <w:r>
        <w:rPr>
          <w:rFonts w:ascii="Times New Roman" w:hAnsi="Times New Roman" w:eastAsia="Cambria"/>
          <w:bCs/>
          <w:sz w:val="28"/>
          <w:szCs w:val="28"/>
        </w:rPr>
        <w:t>Порядок рассмотрения первых частей заявок на участие в аукционе в электронной форме:</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проверяет первые части заявок на участие в аукционе в электронной форме, содержащие информацию, предусмотренную пунктом 16.7.2 Положения, на соответствие требованиям, установленным документацией о конкурентной закупке в отношении закупаемых товаров, работ, услуг.</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 результатам рассмотрения первых частей заявок на участие в аукционе в электронной форме, содержащих информацию, предусмотренную пунктом 16.7.2 Положения,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w:t>
      </w:r>
      <w:r>
        <w:rPr>
          <w:rFonts w:ascii="Times New Roman" w:hAnsi="Times New Roman" w:eastAsia="Lucida Sans Unicode"/>
          <w:sz w:val="28"/>
          <w:szCs w:val="28"/>
        </w:rPr>
        <w:br w:type="textWrapping"/>
      </w:r>
      <w:r>
        <w:rPr>
          <w:rFonts w:ascii="Times New Roman" w:hAnsi="Times New Roman" w:eastAsia="Lucida Sans Unicode"/>
          <w:sz w:val="28"/>
          <w:szCs w:val="28"/>
        </w:rPr>
        <w:t>16.9.4 Положения.</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4" w:name="Par3"/>
      <w:bookmarkEnd w:id="94"/>
      <w:r>
        <w:rPr>
          <w:rFonts w:ascii="Times New Roman" w:hAnsi="Times New Roman" w:eastAsia="Lucida Sans Unicode"/>
          <w:sz w:val="28"/>
          <w:szCs w:val="28"/>
        </w:rPr>
        <w:t>Участник аукциона в электронной форме не допускается к участию в нем в случае:</w:t>
      </w:r>
    </w:p>
    <w:p>
      <w:pPr>
        <w:numPr>
          <w:ilvl w:val="0"/>
          <w:numId w:val="6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непредоставления информации, предусмотренной пунктом </w:t>
      </w:r>
      <w:r>
        <w:rPr>
          <w:rFonts w:ascii="Times New Roman" w:hAnsi="Times New Roman" w:eastAsia="Lucida Sans Unicode"/>
          <w:sz w:val="28"/>
          <w:szCs w:val="28"/>
        </w:rPr>
        <w:br w:type="textWrapping"/>
      </w:r>
      <w:r>
        <w:rPr>
          <w:rFonts w:ascii="Times New Roman" w:hAnsi="Times New Roman" w:eastAsia="Lucida Sans Unicode"/>
          <w:sz w:val="28"/>
          <w:szCs w:val="28"/>
        </w:rPr>
        <w:t>16.7.2 Положения, или предоставления недостоверной информации;</w:t>
      </w:r>
    </w:p>
    <w:p>
      <w:pPr>
        <w:numPr>
          <w:ilvl w:val="0"/>
          <w:numId w:val="6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несоответствия информации, предусмотренной пунктом </w:t>
      </w:r>
      <w:r>
        <w:rPr>
          <w:rFonts w:ascii="Times New Roman" w:hAnsi="Times New Roman" w:eastAsia="Lucida Sans Unicode"/>
          <w:sz w:val="28"/>
          <w:szCs w:val="28"/>
        </w:rPr>
        <w:br w:type="textWrapping"/>
      </w:r>
      <w:r>
        <w:rPr>
          <w:rFonts w:ascii="Times New Roman" w:hAnsi="Times New Roman" w:eastAsia="Lucida Sans Unicode"/>
          <w:sz w:val="28"/>
          <w:szCs w:val="28"/>
        </w:rPr>
        <w:t>16.7.2 Положения, требованиям документации о конкурентной закупке;</w:t>
      </w:r>
    </w:p>
    <w:p>
      <w:pPr>
        <w:numPr>
          <w:ilvl w:val="0"/>
          <w:numId w:val="6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наличия в первой части заявки на участие в аукционе в электронной форме, сведений об участнике и(или) о ценовом предложении участника  аукциона в электронной форме, подавшем такую заявку.</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Отказ в допуске к участию в аукционе в электронной форме по основаниям, не предусмотренным пунктом 16.9.4 Положения, не допускается.</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5" w:name="Par7"/>
      <w:bookmarkEnd w:id="95"/>
      <w:r>
        <w:rPr>
          <w:rFonts w:ascii="Times New Roman" w:hAnsi="Times New Roman" w:eastAsia="Lucida Sans Unicode"/>
          <w:sz w:val="28"/>
          <w:szCs w:val="28"/>
        </w:rPr>
        <w:t>По результатам рассмотрения первых частей заявок на участие в аукционе в электронной форме закупочная комиссия оформляет протокол рассмотрения первых частей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информацию:</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месте, дате, времени рассмотрения первых частей заявок на участие в аукционе в электронной форме;</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на участие в аукционе в электронной форме заявок, а также дате и времени регистрации каждой такой заявки, о порядковых номерах заявок на участие в таком аукционе;</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результатах рассмотрения заявок на участие в аукционе в электронной форме с указанием информации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конкурентной закупке,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конкурентной закупке;</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заявок на участие в аукционе в электронной форме, которые отклонены;</w:t>
      </w:r>
    </w:p>
    <w:p>
      <w:pPr>
        <w:numPr>
          <w:ilvl w:val="0"/>
          <w:numId w:val="62"/>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аукцион в электронной форме признан несостоявшимся, в случае признания его таковым.</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позднее чем через три дня со дня подписания протокола рассмотрения первых частей заявок на участие в аукционе в электронной форме, указанного в пункте 16.9.6 Положения, Заказчик размещает его в ЕИС, на официальном сайте</w:t>
      </w:r>
      <w:r>
        <w:rPr>
          <w:rFonts w:ascii="Times New Roman" w:hAnsi="Times New Roman" w:eastAsia="Calibri"/>
          <w:sz w:val="28"/>
          <w:szCs w:val="28"/>
        </w:rPr>
        <w:t xml:space="preserve"> </w:t>
      </w:r>
      <w:r>
        <w:rPr>
          <w:rFonts w:ascii="Times New Roman" w:hAnsi="Times New Roman" w:eastAsia="Lucida Sans Unicode"/>
          <w:sz w:val="28"/>
          <w:szCs w:val="28"/>
        </w:rPr>
        <w:t xml:space="preserve">и на ЭП. </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6" w:name="несостпо1чЭА"/>
      <w:bookmarkEnd w:id="96"/>
      <w:r>
        <w:rPr>
          <w:rFonts w:ascii="Times New Roman" w:hAnsi="Times New Roman" w:eastAsia="Lucida Sans Unicode"/>
          <w:sz w:val="28"/>
          <w:szCs w:val="28"/>
        </w:rPr>
        <w:t>В случае, если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в электронной форме признается несостоявшимся. В протокол, указанный в пункте 16.9.6 Положения, вносится информация о признании такого аукциона несостоявшимся.</w:t>
      </w:r>
    </w:p>
    <w:p>
      <w:pPr>
        <w:keepNext/>
        <w:keepLines/>
        <w:numPr>
          <w:ilvl w:val="1"/>
          <w:numId w:val="58"/>
        </w:numPr>
        <w:ind w:left="0" w:firstLine="709"/>
        <w:jc w:val="both"/>
        <w:outlineLvl w:val="2"/>
        <w:rPr>
          <w:rFonts w:ascii="Times New Roman" w:hAnsi="Times New Roman" w:eastAsia="Cambria"/>
          <w:bCs/>
          <w:sz w:val="28"/>
          <w:szCs w:val="28"/>
        </w:rPr>
      </w:pPr>
      <w:r>
        <w:rPr>
          <w:rFonts w:ascii="Times New Roman" w:hAnsi="Times New Roman" w:eastAsia="Cambria"/>
          <w:bCs/>
          <w:sz w:val="28"/>
          <w:szCs w:val="28"/>
        </w:rPr>
        <w:t>Порядок проведения аукциона в электронной форме или, в случае осуществления закупки, предусмотренной подпунктом 2 пункта 5.1 Положения, порядок подачи ценовых предложений:</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аукционе в электронной форме могут участвовать только допущенные к участию в таком аукционе его участники.</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Аукцион в электронной форме проводится на ЭП в указанный в извещении о его проведении и определенный с учетом пункта </w:t>
      </w:r>
      <w:r>
        <w:rPr>
          <w:rFonts w:ascii="Times New Roman" w:hAnsi="Times New Roman" w:eastAsia="Lucida Sans Unicode"/>
          <w:sz w:val="28"/>
          <w:szCs w:val="28"/>
        </w:rPr>
        <w:br w:type="textWrapping"/>
      </w:r>
      <w:r>
        <w:rPr>
          <w:rFonts w:ascii="Times New Roman" w:hAnsi="Times New Roman" w:eastAsia="Lucida Sans Unicode"/>
          <w:sz w:val="28"/>
          <w:szCs w:val="28"/>
        </w:rPr>
        <w:t>16.10.3 Положения день.</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7" w:name="P23"/>
      <w:bookmarkEnd w:id="97"/>
      <w:r>
        <w:rPr>
          <w:rFonts w:ascii="Times New Roman" w:hAnsi="Times New Roman" w:eastAsia="Lucida Sans Unicode"/>
          <w:sz w:val="28"/>
          <w:szCs w:val="28"/>
        </w:rPr>
        <w:t>Днем проведения аукциона в электронной форме является рабочий день, следующий после истечения трех дней с даты окончания срока рассмотрения первых частей заявок на участие в таком аукционе.</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Аукцион в электронной форме проводится путем снижения НМЦД, начальной цены единицы товара, работы, услуги, начальной суммы цен таких единиц, указанных в извещении о проведении такого аукциона, в порядке, установленном Положением.</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8" w:name="P25"/>
      <w:bookmarkEnd w:id="98"/>
      <w:r>
        <w:rPr>
          <w:rFonts w:ascii="Times New Roman" w:hAnsi="Times New Roman" w:eastAsia="Lucida Sans Unicode"/>
          <w:sz w:val="28"/>
          <w:szCs w:val="28"/>
        </w:rPr>
        <w:t>Величина снижения НМЦД, начальной цены единицы товара, работы, услуги, начальной суммы цен таких единиц (далее – «шаг аукциона») составляет от 0,5 процента до пяти процентов НМЦД, начальной цены единицы товара, работы, услуги, начальной суммы цен таких единиц.</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99" w:name="P28"/>
      <w:bookmarkEnd w:id="99"/>
      <w:r>
        <w:rPr>
          <w:rFonts w:ascii="Times New Roman" w:hAnsi="Times New Roman" w:eastAsia="Lucida Sans Unicode"/>
          <w:sz w:val="28"/>
          <w:szCs w:val="28"/>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проведении аукциона в электронной форме участник закупки вправе подать предложение о цене договора независимо от «шага аукциона», за исключением аукциона в электронной форме участниками, которого могут быть только субъекты малого и среднего предпринимательства.</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00" w:name="P30"/>
      <w:bookmarkEnd w:id="100"/>
      <w:r>
        <w:rPr>
          <w:rFonts w:ascii="Times New Roman" w:hAnsi="Times New Roman" w:eastAsia="Lucida Sans Unicode"/>
          <w:sz w:val="28"/>
          <w:szCs w:val="28"/>
        </w:rPr>
        <w:t>При проведении аукциона в электронной форме его участники подают предложения о цене договора с учетом следующих требований:</w:t>
      </w:r>
    </w:p>
    <w:p>
      <w:pPr>
        <w:numPr>
          <w:ilvl w:val="0"/>
          <w:numId w:val="6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01" w:name="P31"/>
      <w:bookmarkEnd w:id="101"/>
      <w:r>
        <w:rPr>
          <w:rFonts w:ascii="Times New Roman" w:hAnsi="Times New Roman" w:eastAsia="Lucida Sans Unicode"/>
          <w:sz w:val="28"/>
          <w:szCs w:val="28"/>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numPr>
          <w:ilvl w:val="0"/>
          <w:numId w:val="6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numPr>
          <w:ilvl w:val="0"/>
          <w:numId w:val="6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02" w:name="P33"/>
      <w:bookmarkEnd w:id="102"/>
      <w:r>
        <w:rPr>
          <w:rFonts w:ascii="Times New Roman" w:hAnsi="Times New Roman" w:eastAsia="Lucida Sans Unicode"/>
          <w:sz w:val="28"/>
          <w:szCs w:val="28"/>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От начала проведения аукциона в электронной форме до истечения срока подачи предложений о цене договора на ЭП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16.10.10 Положения.</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03" w:name="P35"/>
      <w:bookmarkEnd w:id="103"/>
      <w:r>
        <w:rPr>
          <w:rFonts w:ascii="Times New Roman" w:hAnsi="Times New Roman" w:eastAsia="Lucida Sans Unicode"/>
          <w:sz w:val="28"/>
          <w:szCs w:val="28"/>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начальной цены единицы товара, работы, услуги, начальной суммы цен таких единиц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программно-аппаратных средств, обеспечивающих его проведение, завершается.</w:t>
      </w:r>
    </w:p>
    <w:p>
      <w:pPr>
        <w:numPr>
          <w:ilvl w:val="2"/>
          <w:numId w:val="5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pPr>
        <w:shd w:val="clear" w:color="auto" w:fill="FFFFFF"/>
        <w:tabs>
          <w:tab w:val="left" w:pos="709"/>
          <w:tab w:val="left" w:pos="1701"/>
        </w:tabs>
        <w:ind w:left="709"/>
        <w:jc w:val="both"/>
        <w:rPr>
          <w:rFonts w:ascii="Times New Roman" w:hAnsi="Times New Roman" w:eastAsia="Lucida Sans Unicode"/>
          <w:sz w:val="28"/>
          <w:szCs w:val="28"/>
        </w:rPr>
      </w:pPr>
      <w:bookmarkStart w:id="104" w:name="ппЭА"/>
      <w:bookmarkEnd w:id="104"/>
      <w:r>
        <w:rPr>
          <w:rFonts w:ascii="Times New Roman" w:hAnsi="Times New Roman" w:eastAsia="Lucida Sans Unicode"/>
          <w:sz w:val="28"/>
          <w:szCs w:val="28"/>
        </w:rPr>
        <w:t xml:space="preserve">16.10.12. Протокол проведения аукциона в электронной форме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размещается на ЭП ее оператором в течение тридцати минут после окончания такого аукциона. В этом протоколе указываются адрес ЭП, дата, время начала и окончания такого аукциона, НМЦД, начальная цена единицы товара, работы, услуги, начальная сумма цен таких единиц, все минимальные предложения о цене договора, о цене единицы товара, работы, услуги, сумме цен таких единиц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о цене единицы товара, работы, услуги, сумме цен таких единиц, и с указанием времени поступления данных предложений.</w:t>
      </w:r>
    </w:p>
    <w:p>
      <w:pPr>
        <w:pStyle w:val="208"/>
        <w:numPr>
          <w:ilvl w:val="2"/>
          <w:numId w:val="64"/>
        </w:numPr>
        <w:shd w:val="clear" w:color="auto" w:fill="FFFFFF"/>
        <w:tabs>
          <w:tab w:val="left" w:pos="709"/>
          <w:tab w:val="left" w:pos="1701"/>
        </w:tabs>
        <w:jc w:val="both"/>
        <w:rPr>
          <w:rFonts w:ascii="Times New Roman" w:hAnsi="Times New Roman"/>
          <w:sz w:val="28"/>
          <w:szCs w:val="28"/>
        </w:rPr>
      </w:pPr>
      <w:bookmarkStart w:id="105" w:name="протоколпроведенияЭАи2части"/>
      <w:bookmarkEnd w:id="105"/>
      <w:r>
        <w:rPr>
          <w:rFonts w:ascii="Times New Roman" w:hAnsi="Times New Roman"/>
          <w:sz w:val="28"/>
          <w:szCs w:val="28"/>
        </w:rPr>
        <w:t xml:space="preserve"> В течение одного часа после размещения на ЭП протокола</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указанного в </w:t>
      </w:r>
      <w:r>
        <w:fldChar w:fldCharType="begin"/>
      </w:r>
      <w:r>
        <w:instrText xml:space="preserve"> HYPERLINK "consultantplus://offline/ref=E465EB0898997166797848ADDA0B872CB7B3B97E4DBC6699CD426154C7B64BBA0271519009062D5DJ7r9N" \o "consultantplus://offline/ref=E465EB0898997166797848ADDA0B872CB7B3B97E4DBC6699CD426154C7B64BBA0271519009062D5DJ7r9N" </w:instrText>
      </w:r>
      <w:r>
        <w:fldChar w:fldCharType="separate"/>
      </w:r>
      <w:r>
        <w:rPr>
          <w:rFonts w:ascii="Times New Roman" w:hAnsi="Times New Roman" w:eastAsia="Lucida Sans Unicode"/>
          <w:sz w:val="28"/>
          <w:szCs w:val="28"/>
        </w:rPr>
        <w:t>пункте</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16.10.12 Положения, оператор ЭП обязан направить Заказчику, министерству указанный протокол и вторые части заявок на участие в таком аукционе, поданных его участниками, предложения о цене договора которых при ранжировании в соответствии с </w:t>
      </w:r>
      <w:r>
        <w:fldChar w:fldCharType="begin"/>
      </w:r>
      <w:r>
        <w:instrText xml:space="preserve"> HYPERLINK "consultantplus://offline/ref=E465EB0898997166797848ADDA0B872CB7B3B97E4DBC6699CD426154C7B64BBA0271519009062D5DJ7r9N" \o "consultantplus://offline/ref=E465EB0898997166797848ADDA0B872CB7B3B97E4DBC6699CD426154C7B64BBA0271519009062D5DJ7r9N" </w:instrText>
      </w:r>
      <w:r>
        <w:fldChar w:fldCharType="separate"/>
      </w:r>
      <w:r>
        <w:rPr>
          <w:rFonts w:ascii="Times New Roman" w:hAnsi="Times New Roman" w:eastAsia="Lucida Sans Unicode"/>
          <w:sz w:val="28"/>
          <w:szCs w:val="28"/>
        </w:rPr>
        <w:t>пункт</w:t>
      </w:r>
      <w:r>
        <w:rPr>
          <w:rFonts w:ascii="Times New Roman" w:hAnsi="Times New Roman" w:eastAsia="Lucida Sans Unicode"/>
          <w:sz w:val="28"/>
          <w:szCs w:val="28"/>
        </w:rPr>
        <w:fldChar w:fldCharType="end"/>
      </w:r>
      <w:r>
        <w:rPr>
          <w:rFonts w:ascii="Times New Roman" w:hAnsi="Times New Roman" w:eastAsia="Lucida Sans Unicode"/>
          <w:sz w:val="28"/>
          <w:szCs w:val="28"/>
        </w:rPr>
        <w:t>ом 16.10.12 Положения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w:t>
      </w:r>
    </w:p>
    <w:p>
      <w:pPr>
        <w:pStyle w:val="208"/>
        <w:numPr>
          <w:ilvl w:val="2"/>
          <w:numId w:val="65"/>
        </w:numPr>
        <w:shd w:val="clear" w:color="auto" w:fill="FFFFFF"/>
        <w:tabs>
          <w:tab w:val="left" w:pos="709"/>
          <w:tab w:val="left" w:pos="1701"/>
        </w:tabs>
        <w:jc w:val="both"/>
        <w:rPr>
          <w:rFonts w:ascii="Times New Roman" w:hAnsi="Times New Roman"/>
          <w:sz w:val="28"/>
          <w:szCs w:val="28"/>
        </w:rPr>
      </w:pPr>
      <w:bookmarkStart w:id="106" w:name="несостнетторгаЭА"/>
      <w:bookmarkEnd w:id="106"/>
      <w:r>
        <w:rPr>
          <w:rFonts w:ascii="Times New Roman" w:hAnsi="Times New Roman"/>
          <w:sz w:val="28"/>
          <w:szCs w:val="28"/>
        </w:rPr>
        <w:t xml:space="preserve">В случае, если в течение десяти минут после начала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проведения аукциона в электронной форме ни один из его участников не подал предложение о цене договора в соответствии с </w:t>
      </w:r>
      <w:r>
        <w:fldChar w:fldCharType="begin"/>
      </w:r>
      <w:r>
        <w:instrText xml:space="preserve"> HYPERLINK "consultantplus://offline/ref=E465EB0898997166797848ADDA0B872CB7B3B97E4DBC6699CD426154C7B64BBA0271519009062D5CJ7rDN" \o "consultantplus://offline/ref=E465EB0898997166797848ADDA0B872CB7B3B97E4DBC6699CD426154C7B64BBA0271519009062D5CJ7rDN" </w:instrText>
      </w:r>
      <w:r>
        <w:fldChar w:fldCharType="separate"/>
      </w:r>
      <w:r>
        <w:rPr>
          <w:rFonts w:ascii="Times New Roman" w:hAnsi="Times New Roman" w:eastAsia="Lucida Sans Unicode"/>
          <w:sz w:val="28"/>
          <w:szCs w:val="28"/>
        </w:rPr>
        <w:t>пунктом 16.10.6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такой аукцион признается несостоявшимся.</w:t>
      </w:r>
    </w:p>
    <w:p>
      <w:pPr>
        <w:numPr>
          <w:ilvl w:val="2"/>
          <w:numId w:val="6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если при проведении аукциона в электронной форме цена договора снижена до половины процента НМЦД, начальной цены единицы товара, работы, услуги, начальной суммы цен таких единиц или ниже, такой аукцион проводится на право заключить договор. При этом такой аукцион проводится путем повышения цены договора, исходя из норм Положения о порядке проведения такого аукциона с учетом следующих особенностей:</w:t>
      </w:r>
    </w:p>
    <w:p>
      <w:pPr>
        <w:numPr>
          <w:ilvl w:val="0"/>
          <w:numId w:val="6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такой аукцион в соответствии с настоящим пунктом проводится до достижения цены договора не более чем 100 миллионов рублей;</w:t>
      </w:r>
    </w:p>
    <w:p>
      <w:pPr>
        <w:numPr>
          <w:ilvl w:val="0"/>
          <w:numId w:val="6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pPr>
        <w:numPr>
          <w:ilvl w:val="0"/>
          <w:numId w:val="66"/>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размер обеспечения исполнения договора рассчитывается исходя из НМЦД, максимального значения цены договора, указанных в извещении о проведении такого аукциона.</w:t>
      </w:r>
    </w:p>
    <w:p>
      <w:pPr>
        <w:keepNext/>
        <w:keepLines/>
        <w:numPr>
          <w:ilvl w:val="1"/>
          <w:numId w:val="65"/>
        </w:numPr>
        <w:ind w:left="0" w:firstLine="709"/>
        <w:jc w:val="both"/>
        <w:outlineLvl w:val="2"/>
        <w:rPr>
          <w:rFonts w:ascii="Times New Roman" w:hAnsi="Times New Roman" w:eastAsia="Cambria"/>
          <w:bCs/>
          <w:sz w:val="28"/>
          <w:szCs w:val="28"/>
        </w:rPr>
      </w:pPr>
      <w:r>
        <w:rPr>
          <w:rFonts w:ascii="Times New Roman" w:hAnsi="Times New Roman" w:eastAsia="Cambria"/>
          <w:bCs/>
          <w:sz w:val="28"/>
          <w:szCs w:val="28"/>
        </w:rPr>
        <w:t xml:space="preserve">  Порядок рассмотрения вторых частей заявок на участие в аукционе в электронной форме: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16.11.1. 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рассматривает вторые части заявок, полученные от оператора ЭП в соответствии с </w:t>
      </w:r>
      <w:r>
        <w:fldChar w:fldCharType="begin"/>
      </w:r>
      <w:r>
        <w:instrText xml:space="preserve"> HYPERLINK \l "протоколпроведенияЭАи2части" \o "#протоколпроведенияЭАи2части" </w:instrText>
      </w:r>
      <w:r>
        <w:fldChar w:fldCharType="separate"/>
      </w:r>
      <w:r>
        <w:rPr>
          <w:rFonts w:ascii="Times New Roman" w:hAnsi="Times New Roman" w:eastAsia="Lucida Sans Unicode"/>
          <w:sz w:val="28"/>
          <w:szCs w:val="28"/>
        </w:rPr>
        <w:t>пунктом 16.10.13</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16.11.2.  Закупочной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документацией о конкурентной закупке.</w:t>
      </w:r>
    </w:p>
    <w:p>
      <w:pPr>
        <w:shd w:val="clear" w:color="auto" w:fill="FFFFFF"/>
        <w:tabs>
          <w:tab w:val="left" w:pos="0"/>
          <w:tab w:val="left" w:pos="1701"/>
        </w:tabs>
        <w:ind w:firstLine="709"/>
        <w:jc w:val="both"/>
        <w:rPr>
          <w:rFonts w:ascii="Times New Roman" w:hAnsi="Times New Roman" w:eastAsia="Lucida Sans Unicode"/>
          <w:sz w:val="28"/>
          <w:szCs w:val="28"/>
        </w:rPr>
      </w:pPr>
      <w:r>
        <w:rPr>
          <w:rFonts w:ascii="Times New Roman" w:hAnsi="Times New Roman"/>
          <w:sz w:val="28"/>
        </w:rPr>
        <w:t xml:space="preserve">16.11.3.   </w:t>
      </w:r>
      <w:bookmarkStart w:id="107" w:name="P57"/>
      <w:bookmarkEnd w:id="107"/>
      <w:r>
        <w:rPr>
          <w:rFonts w:ascii="Times New Roman" w:hAnsi="Times New Roman" w:eastAsia="Calibri"/>
          <w:sz w:val="28"/>
          <w:szCs w:val="28"/>
        </w:rPr>
        <w:t xml:space="preserve">Общий срок рассмотрения вторых частей заявок на участие в аукционе в электронной форме не может превышать три рабочих дня с даты размещения на ЭП протокола проведения аукциона в электронной форме. </w:t>
      </w:r>
      <w:r>
        <w:rPr>
          <w:rFonts w:ascii="Times New Roman" w:hAnsi="Times New Roman" w:eastAsia="Lucida Sans Unicode"/>
          <w:sz w:val="28"/>
          <w:szCs w:val="28"/>
        </w:rPr>
        <w:t>В случае осуществления конкурентной закупки, предусмотренной подпунктом 2 пункта 5.1 Положения, в течение одного рабочего дня после направления оператором ЭП протокола сопоставления ценовых предложений каждого участника аукциона в электронной форме, вторых частей заявок участников аукциона в электронной форме закупочная комиссия на основании результатов рассмотрения вторых частей заявок на участие в аукционе в электронной форме присваивает каждой такой заявке порядковый номер.</w:t>
      </w:r>
    </w:p>
    <w:p>
      <w:pPr>
        <w:shd w:val="clear" w:color="auto" w:fill="FFFFFF"/>
        <w:tabs>
          <w:tab w:val="left" w:pos="0"/>
          <w:tab w:val="left" w:pos="1701"/>
        </w:tabs>
        <w:ind w:firstLine="709"/>
        <w:jc w:val="both"/>
        <w:rPr>
          <w:rFonts w:ascii="Times New Roman" w:hAnsi="Times New Roman" w:eastAsia="Calibri"/>
          <w:sz w:val="28"/>
          <w:szCs w:val="28"/>
        </w:rPr>
      </w:pPr>
      <w:r>
        <w:rPr>
          <w:rFonts w:ascii="Times New Roman" w:hAnsi="Times New Roman" w:eastAsia="Lucida Sans Unicode"/>
          <w:sz w:val="28"/>
          <w:szCs w:val="28"/>
        </w:rPr>
        <w:t xml:space="preserve">16.11.4. </w:t>
      </w:r>
      <w:bookmarkStart w:id="108" w:name="P60"/>
      <w:bookmarkEnd w:id="108"/>
      <w:r>
        <w:rPr>
          <w:rFonts w:ascii="Times New Roman" w:hAnsi="Times New Roman" w:eastAsia="Lucida Sans Unicode"/>
          <w:sz w:val="28"/>
          <w:szCs w:val="28"/>
        </w:rPr>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pPr>
        <w:numPr>
          <w:ilvl w:val="0"/>
          <w:numId w:val="6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numPr>
          <w:ilvl w:val="0"/>
          <w:numId w:val="6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несоответствия участника такого аукциона требованиям, установленным документацией о конкурентной закупке.</w:t>
      </w:r>
    </w:p>
    <w:p>
      <w:pPr>
        <w:shd w:val="clear" w:color="auto" w:fill="FFFFFF"/>
        <w:tabs>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16.11.5. </w:t>
      </w:r>
      <w:bookmarkStart w:id="109" w:name="P65"/>
      <w:bookmarkEnd w:id="109"/>
      <w:bookmarkStart w:id="110" w:name="ппиЭА"/>
      <w:bookmarkEnd w:id="110"/>
      <w:r>
        <w:rPr>
          <w:rFonts w:ascii="Times New Roman" w:hAnsi="Times New Roman" w:eastAsia="Lucida Sans Unicode"/>
          <w:sz w:val="28"/>
          <w:szCs w:val="28"/>
        </w:rPr>
        <w:t>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чем через три дня со дня подписания указанного протокола, размещаются Заказчиком в ЕИС,</w:t>
      </w:r>
      <w:r>
        <w:rPr>
          <w:rFonts w:ascii="Times New Roman" w:hAnsi="Times New Roman" w:eastAsia="Calibri"/>
          <w:sz w:val="28"/>
          <w:szCs w:val="28"/>
        </w:rPr>
        <w:t xml:space="preserve"> </w:t>
      </w:r>
      <w:r>
        <w:rPr>
          <w:rFonts w:ascii="Times New Roman" w:hAnsi="Times New Roman" w:eastAsia="Lucida Sans Unicode"/>
          <w:sz w:val="28"/>
          <w:szCs w:val="28"/>
        </w:rPr>
        <w:t>на официальном сайте и на ЭП. Протокол подведения итогов аукциона в электронной форме должен содержать информацию:</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месте, дате, времени подведения итогов аукциона в электронной форме;</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заявок на участие в аукционе в электронной форме, а также дата и время регистрации каждой такой заявки;</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порядковых номерах заявок на участие в электронном аукционе в порядке уменьшения степени выгодности ценовых предложений участников аукциона в электронной форме;</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результатах рассмотрения вторых частей заявок на участие в аукционе в электронной форме с указанием оснований отклонения каждой заявки на участие в аукционе в электронной форме, с указанием положений аукционной документации которым не соответствуют такая заявка на участие в аукционе электронной форме;</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заявок на участие в аукционе в электронной форме, которые отклонены;</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аукцион в электронной форме признан несостоявшимся, в случае признания его таковым;</w:t>
      </w:r>
    </w:p>
    <w:p>
      <w:pPr>
        <w:numPr>
          <w:ilvl w:val="0"/>
          <w:numId w:val="68"/>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наименовании (для юридического лица) или фамилии, имени, отчестве (при наличии) (для физического лица) участника электронного аукциона, с которым планируется заключить договор, в том числе единственного участника такого аукциона в электронной форме.</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16.11.6.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конкурентной закупке, признается победителем такого аукциона.</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16.11.7. </w:t>
      </w:r>
      <w:bookmarkStart w:id="111" w:name="несостпо2чЭА"/>
      <w:bookmarkEnd w:id="111"/>
      <w:r>
        <w:rPr>
          <w:rFonts w:ascii="Times New Roman" w:hAnsi="Times New Roman" w:eastAsia="Lucida Sans Unicode"/>
          <w:sz w:val="28"/>
          <w:szCs w:val="28"/>
        </w:rPr>
        <w:t>В случае, если закупочной комиссией принято решение о несоответствии требованиям, установленным документацией о конкурентной закупке,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pPr>
        <w:keepNext/>
        <w:keepLines/>
        <w:numPr>
          <w:ilvl w:val="1"/>
          <w:numId w:val="65"/>
        </w:numPr>
        <w:tabs>
          <w:tab w:val="left" w:pos="1701"/>
        </w:tabs>
        <w:ind w:left="0" w:firstLine="709"/>
        <w:jc w:val="both"/>
        <w:outlineLvl w:val="2"/>
        <w:rPr>
          <w:rFonts w:ascii="Times New Roman" w:hAnsi="Times New Roman" w:eastAsia="Cambria"/>
          <w:bCs/>
          <w:sz w:val="28"/>
          <w:szCs w:val="28"/>
        </w:rPr>
      </w:pPr>
      <w:r>
        <w:rPr>
          <w:rFonts w:ascii="Times New Roman" w:hAnsi="Times New Roman" w:eastAsia="Cambria"/>
          <w:bCs/>
          <w:sz w:val="28"/>
          <w:szCs w:val="28"/>
        </w:rPr>
        <w:t>По результатам аукциона в электронной форме договор заключается с победителем (единственным участником) такого аукциона, заявка которого на участие в таком аукционе признана соответствующей требованиям, установленным документацией о конкурентной закупке.</w:t>
      </w:r>
    </w:p>
    <w:p>
      <w:pPr>
        <w:numPr>
          <w:ilvl w:val="1"/>
          <w:numId w:val="6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аукцион в электронной форме признан не состоявшимся по основанию, предусмотренному </w:t>
      </w:r>
      <w:r>
        <w:fldChar w:fldCharType="begin"/>
      </w:r>
      <w:r>
        <w:instrText xml:space="preserve"> HYPERLINK \l "несост0или1заявкаЭА" \o "#несост0или1заявкаЭА" </w:instrText>
      </w:r>
      <w:r>
        <w:fldChar w:fldCharType="separate"/>
      </w:r>
      <w:r>
        <w:rPr>
          <w:rFonts w:ascii="Times New Roman" w:hAnsi="Times New Roman" w:eastAsia="Lucida Sans Unicode"/>
          <w:sz w:val="28"/>
          <w:szCs w:val="28"/>
        </w:rPr>
        <w:t>пунктом 16.8</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по окончании срока подачи заявок на участие в таком аукционе подана только одна заявка на участие в нем:</w:t>
      </w:r>
    </w:p>
    <w:p>
      <w:pPr>
        <w:numPr>
          <w:ilvl w:val="0"/>
          <w:numId w:val="69"/>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документации о таком аукционе и направляет оператору ЭП протокол рассмотрения единственной заявки на участие в таком аукционе, подписанный членами закупочной комиссии. Указанный протокол должен содержать сведения о решении каждого члена закупочной комиссии о соответствии участника такого аукциона, подавшего единственную заявку на участие в таком аукционе, и поданной им заявки требованиям документации о конкурентной закупке либо о несоответствии данного участника и поданной им заявки документации о конкурентной закупке с обоснованием этого решения, в том числе с указанием положений документации о конкурентной закупке, которым не соответствует единственная заявка на участие в таком аукционе;</w:t>
      </w:r>
    </w:p>
    <w:p>
      <w:pPr>
        <w:numPr>
          <w:ilvl w:val="0"/>
          <w:numId w:val="69"/>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документации о конкурентной закупке, в порядке, установленном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6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аукцион в электронной форме признан не состоявшимся по основанию, предусмотренному </w:t>
      </w:r>
      <w:r>
        <w:fldChar w:fldCharType="begin"/>
      </w:r>
      <w:r>
        <w:instrText xml:space="preserve"> HYPERLINK \l "несостпо1чЭА" \o "#несостпо1чЭА" </w:instrText>
      </w:r>
      <w:r>
        <w:fldChar w:fldCharType="separate"/>
      </w:r>
      <w:r>
        <w:rPr>
          <w:rFonts w:ascii="Times New Roman" w:hAnsi="Times New Roman" w:eastAsia="Lucida Sans Unicode"/>
          <w:sz w:val="28"/>
          <w:szCs w:val="28"/>
        </w:rPr>
        <w:t>пунктом 16.9.8</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закупочной комиссией принято решение о признании только одного участника закупки, подавшего заявку на участие в таком аукционе, его участником:</w:t>
      </w:r>
    </w:p>
    <w:p>
      <w:pPr>
        <w:numPr>
          <w:ilvl w:val="0"/>
          <w:numId w:val="70"/>
        </w:numPr>
        <w:shd w:val="clear" w:color="auto" w:fill="FFFFFF"/>
        <w:tabs>
          <w:tab w:val="left" w:pos="0"/>
          <w:tab w:val="left" w:pos="709"/>
          <w:tab w:val="left" w:pos="1701"/>
        </w:tabs>
        <w:ind w:left="0" w:firstLine="709"/>
        <w:jc w:val="both"/>
        <w:rPr>
          <w:rFonts w:ascii="Times New Roman" w:hAnsi="Times New Roman" w:eastAsia="Lucida Sans Unicode"/>
          <w:sz w:val="28"/>
          <w:szCs w:val="28"/>
        </w:rPr>
      </w:pPr>
      <w:bookmarkStart w:id="112" w:name="Par1"/>
      <w:bookmarkEnd w:id="112"/>
      <w:r>
        <w:rPr>
          <w:rFonts w:ascii="Times New Roman" w:hAnsi="Times New Roman" w:eastAsia="Lucida Sans Unicode"/>
          <w:sz w:val="28"/>
          <w:szCs w:val="28"/>
        </w:rPr>
        <w:t>закупочная комиссия в течение трех рабочих дней с даты получения Заказчиком, министерством второй части заявки единственного участника такого аукциона рассматривает данную заявку на предмет соответствия требованиям документации о конкурентной закупке. Сформированный по результатам такого рассмотрения протокол рассмотрения заявки единственного участника аукциона в электронной форме, подписанный членами закупочной комиссии Заказчик размещает в ЕИС, на официальном сайте</w:t>
      </w:r>
      <w:r>
        <w:rPr>
          <w:rFonts w:ascii="Times New Roman" w:hAnsi="Times New Roman" w:eastAsia="Calibri"/>
          <w:sz w:val="28"/>
          <w:szCs w:val="28"/>
        </w:rPr>
        <w:t xml:space="preserve"> </w:t>
      </w:r>
      <w:r>
        <w:rPr>
          <w:rFonts w:ascii="Times New Roman" w:hAnsi="Times New Roman" w:eastAsia="Lucida Sans Unicode"/>
          <w:sz w:val="28"/>
          <w:szCs w:val="28"/>
        </w:rPr>
        <w:t>и на ЭП. Указанный протокол должен содержать сведения о решении каждого члена закупочной комиссии о соответствии единственного участника такого аукциона и поданной им заявки на участие в нем требованиям документации о конкурентной закупке либо о несоответствии этого участника и поданной заявки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соответствует эта заявка;</w:t>
      </w:r>
    </w:p>
    <w:p>
      <w:pPr>
        <w:numPr>
          <w:ilvl w:val="0"/>
          <w:numId w:val="7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документации о конкурентной закупке, заключается в порядке, установленном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6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аукцион в электронной форме признан не состоявшимся по основанию, предусмотренному </w:t>
      </w:r>
      <w:r>
        <w:fldChar w:fldCharType="begin"/>
      </w:r>
      <w:r>
        <w:instrText xml:space="preserve"> HYPERLINK \l "несостнетторгаЭА" \o "#несостнетторгаЭА" </w:instrText>
      </w:r>
      <w:r>
        <w:fldChar w:fldCharType="separate"/>
      </w:r>
      <w:r>
        <w:rPr>
          <w:rFonts w:ascii="Times New Roman" w:hAnsi="Times New Roman" w:eastAsia="Lucida Sans Unicode"/>
          <w:sz w:val="28"/>
          <w:szCs w:val="28"/>
        </w:rPr>
        <w:t>пунктом 16.10.14</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в течение 10 минут после начала проведения такого аукциона ни один из его участников не подал предложение о цене договора:</w:t>
      </w:r>
    </w:p>
    <w:p>
      <w:pPr>
        <w:numPr>
          <w:ilvl w:val="0"/>
          <w:numId w:val="7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в течение трех рабочих дней с даты получения Заказчиком, министерством вторых частей заявок на участие в таком аукционе его участников рассматривает вторые части этих заявок на предмет соответствия требованиям документации о конкурентной закупке. Сформированный по результатам такого рассмотрения протокол подведения итогов аукциона в электронной форме, подписанный членами закупочной комиссии Заказчик размещает в ЕИС,</w:t>
      </w:r>
      <w:r>
        <w:rPr>
          <w:rFonts w:ascii="Times New Roman" w:hAnsi="Times New Roman" w:eastAsia="Calibri"/>
          <w:sz w:val="28"/>
          <w:szCs w:val="28"/>
        </w:rPr>
        <w:t xml:space="preserve"> </w:t>
      </w:r>
      <w:r>
        <w:rPr>
          <w:rFonts w:ascii="Times New Roman" w:hAnsi="Times New Roman" w:eastAsia="Lucida Sans Unicode"/>
          <w:sz w:val="28"/>
          <w:szCs w:val="28"/>
        </w:rPr>
        <w:t>на официальном сайте и на ЭП. Указанный протокол должен содержать информацию о решении каждого члена закупочной комиссии о соответствии участников такого аукциона и поданных ими заявок на участие в нем требованиям документации о конкурентной закупке или о несоответствии участников такого аукциона и данных заявок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соответствуют данные заявки, содержания данных заявок, которое не соответствует требованиям документации о конкурентной закупке;</w:t>
      </w:r>
    </w:p>
    <w:p>
      <w:pPr>
        <w:numPr>
          <w:ilvl w:val="0"/>
          <w:numId w:val="71"/>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заключается в порядке, установленном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с участником такого аукциона, заявка на участие в котором подана:</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а) ранее других заявок на участие в таком аукционе, если несколько</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участников такого аукциона и поданные ими заявки признаны соответствующими требованиям документации о конкурентной закупке;</w:t>
      </w:r>
    </w:p>
    <w:p>
      <w:pPr>
        <w:shd w:val="clear" w:color="auto" w:fill="FFFFFF"/>
        <w:tabs>
          <w:tab w:val="left" w:pos="709"/>
          <w:tab w:val="left" w:pos="1701"/>
        </w:tabs>
        <w:ind w:left="709"/>
        <w:jc w:val="both"/>
        <w:rPr>
          <w:rFonts w:ascii="Times New Roman" w:hAnsi="Times New Roman" w:eastAsia="Lucida Sans Unicode"/>
          <w:sz w:val="28"/>
          <w:szCs w:val="28"/>
        </w:rPr>
      </w:pPr>
      <w:r>
        <w:rPr>
          <w:rFonts w:ascii="Times New Roman" w:hAnsi="Times New Roman" w:eastAsia="Lucida Sans Unicode"/>
          <w:sz w:val="28"/>
          <w:szCs w:val="28"/>
        </w:rPr>
        <w:t>б) единственным участником такого аукциона, если только один</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участник такого аукциона и поданная им заявка признаны соответствующими требованиям документации о конкурентной закупке.</w:t>
      </w:r>
    </w:p>
    <w:p>
      <w:pPr>
        <w:numPr>
          <w:ilvl w:val="1"/>
          <w:numId w:val="65"/>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аукцион в электронной форме признан не состоявшимся по основанию, предусмотренному </w:t>
      </w:r>
      <w:r>
        <w:fldChar w:fldCharType="begin"/>
      </w:r>
      <w:r>
        <w:instrText xml:space="preserve"> HYPERLINK \l "несостпо2чЭА" \o "#несостпо2чЭА" </w:instrText>
      </w:r>
      <w:r>
        <w:fldChar w:fldCharType="separate"/>
      </w:r>
      <w:r>
        <w:rPr>
          <w:rFonts w:ascii="Times New Roman" w:hAnsi="Times New Roman" w:eastAsia="Lucida Sans Unicode"/>
          <w:sz w:val="28"/>
          <w:szCs w:val="28"/>
        </w:rPr>
        <w:t>пунктом 16.11.7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в связи с тем, что закупочной комиссией принято решение о соответствии требованиям, установленным документацией о конкурентной закупке, только одной второй части заявки на участие в нем, договор с участником такого аукциона, подавшим указанную заявку, заключается в порядке, установленном </w:t>
      </w:r>
      <w:r>
        <w:fldChar w:fldCharType="begin"/>
      </w:r>
      <w:r>
        <w:instrText xml:space="preserve"> HYPERLINK \l "несостпо2чЭА" \o "#несостпо2чЭА"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113" w:name="_Toc516146024"/>
      <w:bookmarkStart w:id="114" w:name="_Toc518893400"/>
    </w:p>
    <w:p>
      <w:pPr>
        <w:keepNext/>
        <w:shd w:val="clear" w:color="auto" w:fill="FFFFFF"/>
        <w:tabs>
          <w:tab w:val="left" w:pos="709"/>
        </w:tabs>
        <w:ind w:firstLine="709"/>
        <w:jc w:val="center"/>
        <w:outlineLvl w:val="0"/>
        <w:rPr>
          <w:rFonts w:ascii="Times New Roman" w:hAnsi="Times New Roman"/>
          <w:bCs/>
          <w:sz w:val="28"/>
          <w:szCs w:val="28"/>
        </w:rPr>
      </w:pPr>
    </w:p>
    <w:p>
      <w:pPr>
        <w:keepNext/>
        <w:shd w:val="clear" w:color="auto" w:fill="FFFFFF"/>
        <w:tabs>
          <w:tab w:val="left" w:pos="709"/>
        </w:tabs>
        <w:ind w:firstLine="709"/>
        <w:jc w:val="center"/>
        <w:outlineLvl w:val="0"/>
        <w:rPr>
          <w:rFonts w:ascii="Times New Roman" w:hAnsi="Times New Roman"/>
          <w:bCs/>
          <w:sz w:val="28"/>
          <w:szCs w:val="28"/>
        </w:rPr>
      </w:pPr>
      <w:r>
        <w:rPr>
          <w:rFonts w:ascii="Times New Roman" w:hAnsi="Times New Roman"/>
          <w:bCs/>
          <w:sz w:val="28"/>
          <w:szCs w:val="28"/>
        </w:rPr>
        <w:t>Глава 17. ЗАПРОС ПРЕДЛОЖЕНИЙ В ЭЛЕКТРОННОЙ ФОРМЕ</w:t>
      </w:r>
      <w:bookmarkEnd w:id="113"/>
      <w:bookmarkEnd w:id="114"/>
    </w:p>
    <w:p>
      <w:pPr>
        <w:shd w:val="clear" w:color="auto" w:fill="FFFFFF"/>
        <w:tabs>
          <w:tab w:val="left" w:pos="709"/>
        </w:tabs>
        <w:ind w:firstLine="709"/>
        <w:rPr>
          <w:rFonts w:ascii="Times New Roman" w:hAnsi="Times New Roman" w:eastAsia="Calibri"/>
          <w:sz w:val="28"/>
          <w:szCs w:val="28"/>
        </w:rPr>
      </w:pPr>
    </w:p>
    <w:p>
      <w:pPr>
        <w:shd w:val="clear" w:color="auto" w:fill="FFFFFF"/>
        <w:tabs>
          <w:tab w:val="left" w:pos="0"/>
        </w:tabs>
        <w:ind w:firstLine="709"/>
        <w:jc w:val="both"/>
        <w:rPr>
          <w:rFonts w:ascii="Times New Roman" w:hAnsi="Times New Roman" w:eastAsia="Lucida Sans Unicode"/>
          <w:sz w:val="28"/>
          <w:szCs w:val="28"/>
        </w:rPr>
      </w:pPr>
      <w:r>
        <w:rPr>
          <w:rFonts w:ascii="Times New Roman" w:hAnsi="Times New Roman" w:eastAsia="Lucida Sans Unicode"/>
          <w:sz w:val="28"/>
          <w:szCs w:val="28"/>
        </w:rPr>
        <w:t>17.1. Заказчик вправе осуществлять конкурентную закупку путем проведения запроса предложений в электронной форме в следующих случаях:</w:t>
      </w:r>
    </w:p>
    <w:p>
      <w:pPr>
        <w:numPr>
          <w:ilvl w:val="0"/>
          <w:numId w:val="72"/>
        </w:numPr>
        <w:shd w:val="clear" w:color="auto" w:fill="FFFFFF"/>
        <w:tabs>
          <w:tab w:val="left" w:pos="0"/>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если НМЦД, максимальное значение цены договора не превышает пятнадцати миллионов рублей;</w:t>
      </w:r>
    </w:p>
    <w:p>
      <w:pPr>
        <w:numPr>
          <w:ilvl w:val="0"/>
          <w:numId w:val="72"/>
        </w:numPr>
        <w:shd w:val="clear" w:color="auto" w:fill="FFFFFF"/>
        <w:tabs>
          <w:tab w:val="left" w:pos="0"/>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осуществления закупки товара, работы или услуги, являющихся предметом договора, расторжение которого осуществлено Заказчиком в связи с неисполнением или ненадлежащим исполнением поставщиком (подрядчиком, исполнителем) своих обязательств по такому договору.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также уменьшена пропорционально количеству поставленного товара, объему выполненных работ, оказанных услуг;</w:t>
      </w:r>
    </w:p>
    <w:p>
      <w:pPr>
        <w:numPr>
          <w:ilvl w:val="0"/>
          <w:numId w:val="7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признания открытого конкурса, конкурса в электронной форме, аукциона в электронной форме несостоявшимися.</w:t>
      </w:r>
    </w:p>
    <w:p>
      <w:pPr>
        <w:numPr>
          <w:ilvl w:val="1"/>
          <w:numId w:val="73"/>
        </w:numPr>
        <w:shd w:val="clear" w:color="auto" w:fill="FFFFFF"/>
        <w:tabs>
          <w:tab w:val="left" w:pos="709"/>
          <w:tab w:val="left" w:pos="1701"/>
        </w:tabs>
        <w:ind w:left="0" w:firstLine="720"/>
        <w:jc w:val="both"/>
        <w:rPr>
          <w:rFonts w:ascii="Times New Roman" w:hAnsi="Times New Roman" w:eastAsia="Lucida Sans Unicode"/>
          <w:sz w:val="28"/>
          <w:szCs w:val="28"/>
        </w:rPr>
      </w:pPr>
      <w:r>
        <w:rPr>
          <w:rFonts w:ascii="Times New Roman" w:hAnsi="Times New Roman" w:eastAsia="Lucida Sans Unicode"/>
          <w:sz w:val="28"/>
          <w:szCs w:val="28"/>
        </w:rPr>
        <w:t>Извещение о проведении запроса предложений в электронной форме размещается Заказчиком в ЕИС, на официальном сайте не менее чем за семь рабочих дней до дня проведения запроса предложений в электронной форме, а в случае осуществления закупки в соответствии с подпунктом 2 пункта 5.1 Положения не менее чем за пять рабочих дней до дня проведения запроса предложений в электронной форме.</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color w:val="000000"/>
          <w:sz w:val="28"/>
          <w:szCs w:val="28"/>
        </w:rPr>
        <w:t>Заказчик обеспечивает размещение документации о проведении запроса предложений в электронной форме (далее в настоящей главе - документация о конкурентной закупке) в ЕИС, на официальном сайте одновременно с размещением извещения о проведении запроса предложений в электронной форме. Документация о конкурентной закупке в электронной форме должна быть доступна для ознакомления на официальном сайте без взимания платы.</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извещении о проведении запроса предложений наряду с информацией, предусмотренной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пунктом 12.1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указывается:</w:t>
      </w:r>
    </w:p>
    <w:p>
      <w:pPr>
        <w:numPr>
          <w:ilvl w:val="0"/>
          <w:numId w:val="7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дата окончания рассмотрения и оценки заявок на участие в запросе предложений в электронной форме.</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Предоставление документации о конкурентной закупке в форме электронного документа осуществляется без взимания платы.</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Любой участник запроса предложений в электронной форме вправе направить Заказчику запрос о даче разъяснений положений извещения о проведении запроса предложений в электронной форме и (или) документации о конкурентной закупке. Заказчик осуществляет разъяснение положений извещения о проведении запроса предложений в электронной форме и (или) документации о конкурентной закупке в порядке, установленном </w:t>
      </w:r>
      <w:r>
        <w:fldChar w:fldCharType="begin"/>
      </w:r>
      <w:r>
        <w:instrText xml:space="preserve"> HYPERLINK \l "разъяснения" \o "#разъяснения" </w:instrText>
      </w:r>
      <w:r>
        <w:fldChar w:fldCharType="separate"/>
      </w:r>
      <w:r>
        <w:rPr>
          <w:rFonts w:ascii="Times New Roman" w:hAnsi="Times New Roman" w:eastAsia="Lucida Sans Unicode"/>
          <w:sz w:val="28"/>
          <w:szCs w:val="28"/>
        </w:rPr>
        <w:t>пунктом 12.6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w:t>
      </w:r>
    </w:p>
    <w:p>
      <w:pPr>
        <w:numPr>
          <w:ilvl w:val="1"/>
          <w:numId w:val="73"/>
        </w:numPr>
        <w:pBdr>
          <w:right w:val="none" w:color="000000" w:sz="0" w:space="16"/>
        </w:pBd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официально разместивший в ЕИС, на официальном сайте извещение о проведении запроса предложений в электронной форме, вправе принять решение о внесении изменений в извещение о проведении запроса предложений в электронной форме, документацию о конкурентной закупке не позднее даты и времени окончания срока подачи заявок на участие в запросе предложений в электронной форме, в соответствии с </w:t>
      </w:r>
      <w:r>
        <w:fldChar w:fldCharType="begin"/>
      </w:r>
      <w:r>
        <w:instrText xml:space="preserve"> HYPERLINK \l "изменения" \o "#изменения" </w:instrText>
      </w:r>
      <w:r>
        <w:fldChar w:fldCharType="separate"/>
      </w:r>
      <w:r>
        <w:rPr>
          <w:rFonts w:ascii="Times New Roman" w:hAnsi="Times New Roman" w:eastAsia="Lucida Sans Unicode"/>
          <w:sz w:val="28"/>
          <w:szCs w:val="28"/>
        </w:rPr>
        <w:t>пунктом 12.7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Изменение предмета закупки, увеличение размера обеспечения заявок на участие в запросе предложений в электронной форме не допускаются. Информация о внесении изменений размещается в ЕИС, на официальном сайте в порядке, установленном Постановлением № 908.</w:t>
      </w:r>
    </w:p>
    <w:p>
      <w:pPr>
        <w:numPr>
          <w:ilvl w:val="1"/>
          <w:numId w:val="73"/>
        </w:numPr>
        <w:pBdr>
          <w:right w:val="none" w:color="000000" w:sz="0" w:space="16"/>
        </w:pBd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официально разместивший в ЕИС, на официальном сайте извещение о проведении запроса предложений в электронной форме и документацию о конкурентной закупке, вправе отменить его проведение до наступления даты и времени окончания срока подачи заявок на участие в таком запросе предложений. Решение об отмене проведения запроса предложений в электронной форме размещается в ЕИС, на официальном сайте в день принятия этого решения.</w:t>
      </w:r>
    </w:p>
    <w:p>
      <w:pPr>
        <w:numPr>
          <w:ilvl w:val="1"/>
          <w:numId w:val="73"/>
        </w:numPr>
        <w:pBdr>
          <w:right w:val="none" w:color="000000" w:sz="0" w:space="16"/>
        </w:pBd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запросе предложений в электронной форме подается участником закупки Заказчику посредством ЭП в форме электронного документа, подписанного</w:t>
      </w:r>
      <w:r>
        <w:rPr>
          <w:rFonts w:ascii="Times New Roman" w:hAnsi="Times New Roman" w:eastAsia="Calibri"/>
          <w:sz w:val="28"/>
          <w:szCs w:val="28"/>
        </w:rPr>
        <w:t xml:space="preserve"> </w:t>
      </w:r>
      <w:r>
        <w:rPr>
          <w:rFonts w:ascii="Times New Roman" w:hAnsi="Times New Roman" w:eastAsia="Lucida Sans Unicode"/>
          <w:sz w:val="28"/>
          <w:szCs w:val="28"/>
        </w:rPr>
        <w:t>усиленной квалифицированной электронной подписью лица, имеющего право действовать от имени участника закупки, по форме и в порядке, которые указаны в документации о конкурентной закупке, до истечения срока, которые указаны в извещении о проведении запроса предложений в электронной форме.</w:t>
      </w:r>
      <w:r>
        <w:rPr>
          <w:rFonts w:ascii="Times New Roman" w:hAnsi="Times New Roman" w:eastAsia="Calibri"/>
          <w:sz w:val="28"/>
          <w:szCs w:val="28"/>
        </w:rPr>
        <w:t xml:space="preserve"> </w:t>
      </w:r>
    </w:p>
    <w:p>
      <w:pPr>
        <w:numPr>
          <w:ilvl w:val="1"/>
          <w:numId w:val="73"/>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Участник запроса предложений в электронной форме вправе подать только одну заявку на участие в таком запросе предложений.  </w:t>
      </w:r>
    </w:p>
    <w:p>
      <w:pPr>
        <w:numPr>
          <w:ilvl w:val="1"/>
          <w:numId w:val="73"/>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подавший заявку на участие в запросе предложений в электронной форме, вправе изменить или отозвать заявку на участие в запросе предложений в любое время до окончания срока подачи заявок на участие в запросе предложений в электронной форме,</w:t>
      </w:r>
      <w:r>
        <w:rPr>
          <w:rFonts w:ascii="Times New Roman" w:hAnsi="Times New Roman" w:eastAsia="Calibri"/>
          <w:sz w:val="28"/>
          <w:szCs w:val="28"/>
        </w:rPr>
        <w:t xml:space="preserve"> </w:t>
      </w:r>
      <w:r>
        <w:rPr>
          <w:rFonts w:ascii="Times New Roman" w:hAnsi="Times New Roman" w:eastAsia="Lucida Sans Unicode"/>
          <w:sz w:val="28"/>
          <w:szCs w:val="28"/>
        </w:rPr>
        <w:t>направив об этом уведомление оператору ЭП посредством программно-аппаратных средств ЭП.</w:t>
      </w:r>
    </w:p>
    <w:p>
      <w:pPr>
        <w:numPr>
          <w:ilvl w:val="1"/>
          <w:numId w:val="73"/>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запросе предложений в электронной форме должна содержать:</w:t>
      </w:r>
    </w:p>
    <w:p>
      <w:pPr>
        <w:numPr>
          <w:ilvl w:val="0"/>
          <w:numId w:val="75"/>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информацию и документы, предусмотренные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пунктом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0"/>
          <w:numId w:val="75"/>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предложение участника запроса предложений в электронной форме о цене договора (цене договора за единицу товара, работы, услуги);</w:t>
      </w:r>
    </w:p>
    <w:p>
      <w:pPr>
        <w:numPr>
          <w:ilvl w:val="0"/>
          <w:numId w:val="75"/>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предложение участника запроса предложений в электронной форме о расходах на эксплуатацию и ремонт товаров (объектов), использование результатов работ (за исключением конкурентной закупки в электронной форме, предусмотренной подпунктом 2 пункта 5.1 Положения), о стоимости жизненного цикла товара (объекта), созданного в результате выполнения работ, о качественных, функциональных и экологических характеристиках предмета закупки, о сроке поставки товара (выполнения работ, оказания услуг), о сроке предоставления гарантий качества поставленного товара (выполненных работ, оказанных услуг) об условиях поставки (выполнения работ, оказании услуг), в случае если документацией о конкурентной закупке установлены такие критерий оценки заявок на участие в запросе предложений в электронной форме в соответствии с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Правилами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(приложение 2 к Положению). При этом отсутствие такого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pPr>
        <w:numPr>
          <w:ilvl w:val="0"/>
          <w:numId w:val="75"/>
        </w:numPr>
        <w:pBdr>
          <w:right w:val="none" w:color="000000" w:sz="0" w:space="16"/>
        </w:pBdr>
        <w:shd w:val="clear" w:color="auto" w:fill="FFFFFF"/>
        <w:tabs>
          <w:tab w:val="left" w:pos="709"/>
          <w:tab w:val="left" w:pos="1701"/>
          <w:tab w:val="left" w:pos="1843"/>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документы и информацию, подтверждающие квалификацию участника запроса предложений в электронной форме, наличие у такого участника опыта выполнения работ, оказания услуг, поставки товаров сопоставимых (аналогичных) предмету закупки, в случае установления в документации о конкурентной закупке таких критериев в соответствии с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Правилами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 При этом отсутствие указанных документов и информации не является основанием для принятия решения об отказе участнику закупки в допуске к участию в запросе предложений в электронной форме.</w:t>
      </w:r>
    </w:p>
    <w:p>
      <w:pPr>
        <w:pBdr>
          <w:right w:val="none" w:color="000000" w:sz="0" w:space="16"/>
        </w:pBdr>
        <w:shd w:val="clear" w:color="auto" w:fill="FFFFFF"/>
        <w:tabs>
          <w:tab w:val="left" w:pos="0"/>
          <w:tab w:val="left" w:pos="709"/>
          <w:tab w:val="left" w:pos="1701"/>
        </w:tabs>
        <w:jc w:val="both"/>
        <w:rPr>
          <w:rFonts w:ascii="Times New Roman" w:hAnsi="Times New Roman"/>
          <w:sz w:val="28"/>
          <w:szCs w:val="28"/>
        </w:rPr>
      </w:pPr>
      <w:r>
        <w:rPr>
          <w:rFonts w:ascii="Times New Roman" w:hAnsi="Times New Roman"/>
          <w:sz w:val="28"/>
          <w:szCs w:val="28"/>
        </w:rPr>
        <w:t xml:space="preserve">         17.12.1.  Запрос предложений в электронной форме, участниками которого являются только субъекты малого и среднего предпринимательства, проводится по правилам Главы 15 Положения, за исключением пунктов 15.2, 15.25.1 - 15.26 Положения и с применением пунктов 17.1, 17.2 Положения.</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Требовать от участника запроса предложений в электронной форме предоставления иных документов и информации, за исключением предусмотренных пунктом 17.12 Положения, не допускается.</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одного часа с момента получения заявки на участие в запросе предложений в электронной форме оператор ЭП обязан присвоить ей идентификационный номер и подтвердить в форме электронного документа, направляемого участнику такого запроса предложений в электронной форме, подавшему данную заявку, её получение с указанием присвоенного ей идентификационного номера.</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одного часа с момента получения заявки на участие в запросе предложений в электронной форме оператор ЭП возвращает данную заявку подавшему её участнику такого запроса в случае:</w:t>
      </w:r>
    </w:p>
    <w:p>
      <w:pPr>
        <w:numPr>
          <w:ilvl w:val="0"/>
          <w:numId w:val="76"/>
        </w:numPr>
        <w:pBdr>
          <w:right w:val="none" w:color="000000" w:sz="0" w:space="16"/>
        </w:pBd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подачи данной заявки с нарушением требований, предусмотренных </w:t>
      </w:r>
      <w:r>
        <w:fldChar w:fldCharType="begin"/>
      </w:r>
      <w:r>
        <w:instrText xml:space="preserve"> HYPERLINK "consultantplus://offline/ref=60E8429351D90E907A75EF7502CD8FC229A80C2E7E9454732CA17CFE8EDF216A78163E796B2BV3J" \o "consultantplus://offline/ref=60E8429351D90E907A75EF7502CD8FC229A80C2E7E9454732CA17CFE8EDF216A78163E796B2BV3J" </w:instrText>
      </w:r>
      <w:r>
        <w:fldChar w:fldCharType="separate"/>
      </w:r>
      <w:r>
        <w:rPr>
          <w:rFonts w:ascii="Times New Roman" w:hAnsi="Times New Roman" w:eastAsia="Lucida Sans Unicode"/>
          <w:sz w:val="28"/>
          <w:szCs w:val="28"/>
        </w:rPr>
        <w:t>частью 5 статьи 3.3</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Федерального закона № 223-ФЗ;</w:t>
      </w:r>
    </w:p>
    <w:p>
      <w:pPr>
        <w:numPr>
          <w:ilvl w:val="0"/>
          <w:numId w:val="76"/>
        </w:numPr>
        <w:pBdr>
          <w:right w:val="none" w:color="000000" w:sz="0" w:space="16"/>
        </w:pBd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 предложений в электронной форме;</w:t>
      </w:r>
    </w:p>
    <w:p>
      <w:pPr>
        <w:numPr>
          <w:ilvl w:val="0"/>
          <w:numId w:val="76"/>
        </w:numPr>
        <w:pBdr>
          <w:right w:val="none" w:color="000000" w:sz="0" w:space="16"/>
        </w:pBd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pPr>
        <w:numPr>
          <w:ilvl w:val="0"/>
          <w:numId w:val="76"/>
        </w:numPr>
        <w:pBdr>
          <w:right w:val="none" w:color="000000" w:sz="0" w:space="16"/>
        </w:pBd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подачи участником закупки заявки, содержащей предложение о цене договора, превышающей НМЦД или равной нулю, либо предложение о сумме цен единиц товара, работы, услуги, превышающих начальную сумму цен единиц товара, работы, услуги или равной нулю.</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Одновременно с возвратом заявки на участие в запросе предложений в электронной форме оператор ЭП обязан уведомить в форме электронного документа участника такого запроса, подавшего данную заявку, об основаниях её возврата с указанием требований Положения, которые были нарушены. Возврат заявок на участие в запросе предложений в электронной форме оператором ЭП по иным основаниям не допускается.</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ЭП направляет Заказчику, а при закупке с НМЦД, максимальным значением цены договора от пяти миллионов рублей и выше – министерству заявки на участие в таком запросе предложений в электронной форме.</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bookmarkStart w:id="115" w:name="несост0или1ЗП"/>
      <w:bookmarkEnd w:id="115"/>
      <w:r>
        <w:rPr>
          <w:rFonts w:ascii="Times New Roman" w:hAnsi="Times New Roman" w:eastAsia="Lucida Sans Unicode"/>
          <w:sz w:val="28"/>
          <w:szCs w:val="28"/>
        </w:rPr>
        <w:t>Если до окончания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Calibri"/>
          <w:sz w:val="28"/>
          <w:szCs w:val="28"/>
        </w:rPr>
        <w:t xml:space="preserve">Рассмотрение и оценка заявок осуществляется в течение пяти рабочих дней со дня окончания срока подачи заявок на участие в запросе предложений в электронной форме. </w:t>
      </w:r>
      <w:r>
        <w:rPr>
          <w:rFonts w:ascii="Times New Roman" w:hAnsi="Times New Roman" w:eastAsia="Lucida Sans Unicode"/>
          <w:sz w:val="28"/>
          <w:szCs w:val="28"/>
        </w:rPr>
        <w:t xml:space="preserve">В случае осуществления конкурентной закупки, предусмотренной подпунктом 2 пункта 5.1 Положения, в течение одного рабочего дня после направления оператором ЭП </w:t>
      </w:r>
      <w:r>
        <w:rPr>
          <w:rFonts w:ascii="Times New Roman" w:hAnsi="Times New Roman" w:eastAsia="Calibri"/>
          <w:sz w:val="28"/>
          <w:szCs w:val="28"/>
        </w:rPr>
        <w:t xml:space="preserve">протокола сопоставления ценовых предложений, информации о ценовых предложениях каждого участника запроса предложений в электронной форме и </w:t>
      </w:r>
      <w:r>
        <w:rPr>
          <w:rFonts w:ascii="Times New Roman" w:hAnsi="Times New Roman" w:eastAsia="Lucida Sans Unicode"/>
          <w:sz w:val="28"/>
          <w:szCs w:val="28"/>
        </w:rPr>
        <w:t xml:space="preserve">вторых частей заявок участников </w:t>
      </w:r>
      <w:r>
        <w:rPr>
          <w:rFonts w:ascii="Times New Roman" w:hAnsi="Times New Roman" w:eastAsia="Calibri"/>
          <w:sz w:val="28"/>
          <w:szCs w:val="28"/>
        </w:rPr>
        <w:t xml:space="preserve">такой </w:t>
      </w:r>
      <w:r>
        <w:rPr>
          <w:rFonts w:ascii="Times New Roman" w:hAnsi="Times New Roman" w:eastAsia="Lucida Sans Unicode"/>
          <w:sz w:val="28"/>
          <w:szCs w:val="28"/>
        </w:rPr>
        <w:t>закупки закупочная комиссия на основании результатов</w:t>
      </w:r>
      <w:r>
        <w:rPr>
          <w:rFonts w:ascii="Times New Roman" w:hAnsi="Times New Roman" w:eastAsia="Calibri"/>
          <w:sz w:val="28"/>
          <w:szCs w:val="28"/>
        </w:rPr>
        <w:t xml:space="preserve"> рассмотрения и</w:t>
      </w:r>
      <w:r>
        <w:rPr>
          <w:rFonts w:ascii="Times New Roman" w:hAnsi="Times New Roman" w:eastAsia="Lucida Sans Unicode"/>
          <w:sz w:val="28"/>
          <w:szCs w:val="28"/>
        </w:rPr>
        <w:t xml:space="preserve">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Закупочная комиссия отклоняет заявку на участие в запросе предложений в электронной форме если: </w:t>
      </w:r>
    </w:p>
    <w:p>
      <w:pPr>
        <w:numPr>
          <w:ilvl w:val="0"/>
          <w:numId w:val="77"/>
        </w:numPr>
        <w:pBdr>
          <w:right w:val="none" w:color="000000" w:sz="0" w:space="16"/>
        </w:pBd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подавший ее, не соответствует требованиям к участнику закупки, указанным в документации о конкурентной закупке;</w:t>
      </w:r>
    </w:p>
    <w:p>
      <w:pPr>
        <w:numPr>
          <w:ilvl w:val="0"/>
          <w:numId w:val="77"/>
        </w:numPr>
        <w:pBdr>
          <w:right w:val="none" w:color="000000" w:sz="0" w:space="16"/>
        </w:pBd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признана не соответствующей требованиям, установленным в документации о конкурентной закупке;</w:t>
      </w:r>
    </w:p>
    <w:p>
      <w:pPr>
        <w:numPr>
          <w:ilvl w:val="0"/>
          <w:numId w:val="77"/>
        </w:numPr>
        <w:pBdr>
          <w:right w:val="none" w:color="000000" w:sz="0" w:space="16"/>
        </w:pBd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предоставлены документы и информация, определенные в документации о конкурентной закупке либо в случае наличия в предоставленных в составе заявки на участие в запросе предложений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предложений в электронной форме.</w:t>
      </w:r>
    </w:p>
    <w:p>
      <w:pPr>
        <w:numPr>
          <w:ilvl w:val="1"/>
          <w:numId w:val="73"/>
        </w:numPr>
        <w:pBdr>
          <w:right w:val="none" w:color="000000" w:sz="0" w:space="16"/>
        </w:pBdr>
        <w:shd w:val="clear" w:color="auto" w:fill="FFFFFF"/>
        <w:tabs>
          <w:tab w:val="left" w:pos="1701"/>
          <w:tab w:val="left" w:pos="1985"/>
        </w:tabs>
        <w:ind w:left="0" w:firstLine="709"/>
        <w:contextualSpacing/>
        <w:jc w:val="both"/>
        <w:rPr>
          <w:rFonts w:ascii="Times New Roman" w:hAnsi="Times New Roman" w:eastAsia="Lucida Sans Unicode"/>
          <w:sz w:val="28"/>
          <w:szCs w:val="28"/>
        </w:rPr>
      </w:pPr>
      <w:r>
        <w:rPr>
          <w:rFonts w:ascii="Times New Roman" w:hAnsi="Times New Roman" w:eastAsia="Lucida Sans Unicode"/>
          <w:sz w:val="28"/>
          <w:szCs w:val="28"/>
        </w:rPr>
        <w:t>В случае установления факта недостоверности информации, содержащейся в документах, представленных участником запроса предложений в электронной форме, закупочная комиссия, Заказчик обязаны отстранить такого участника от участия в запросе предложений в электронной форме на любом этапе его проведения.</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Закупочная комиссия осуществляет оценку заявок на участие в запросе предложений в электронной форме, которые не были отклонены, для выявления победителя запроса предложений на основе критериев, указанных в документации о конкурентной закупке в соответствии с </w:t>
      </w:r>
      <w:r>
        <w:fldChar w:fldCharType="begin"/>
      </w:r>
      <w:r>
        <w:instrText xml:space="preserve"> HYPERLINK \l "правила" \o "#правила" </w:instrText>
      </w:r>
      <w:r>
        <w:fldChar w:fldCharType="separate"/>
      </w:r>
      <w:r>
        <w:rPr>
          <w:rFonts w:ascii="Times New Roman" w:hAnsi="Times New Roman" w:eastAsia="Lucida Sans Unicode"/>
          <w:sz w:val="28"/>
          <w:szCs w:val="28"/>
        </w:rPr>
        <w:t>Правилами оценки</w:t>
      </w:r>
      <w:r>
        <w:rPr>
          <w:rFonts w:ascii="Times New Roman" w:hAnsi="Times New Roman" w:eastAsia="Lucida Sans Unicode"/>
          <w:sz w:val="28"/>
          <w:szCs w:val="28"/>
        </w:rPr>
        <w:fldChar w:fldCharType="end"/>
      </w:r>
      <w:r>
        <w:rPr>
          <w:rFonts w:ascii="Times New Roman" w:hAnsi="Times New Roman" w:eastAsia="Lucida Sans Unicode"/>
          <w:sz w:val="28"/>
          <w:szCs w:val="28"/>
        </w:rPr>
        <w:t>.</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bookmarkStart w:id="116" w:name="несостотклонвсеилидоп1ЗП"/>
      <w:bookmarkEnd w:id="116"/>
      <w:r>
        <w:rPr>
          <w:rFonts w:ascii="Times New Roman" w:hAnsi="Times New Roman" w:eastAsia="Lucida Sans Unicode"/>
          <w:sz w:val="28"/>
          <w:szCs w:val="28"/>
        </w:rPr>
        <w:t xml:space="preserve">В случае, если по результатам рассмотрения заявок на участие в запросе предложений в электронной форме закупочная комиссия отклонила все такие заявки или только одна такая заявка соответствует требованиям, указанным в документации о конкурентной закупке, запрос предложений в электронной форме признается несостоявшимся. </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запросе предложений в электронной форме признается соответствующей, если соответствует документации о конкурентной закупке, а участник закупки, подавший такую заявку, соответствует требованиям, которые предъявляются к участнику закупки и указаны в документации о конкурентной закупке.</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На основании результатов оценки заявок на участие в запросе предложений в электронной форме закупочная комиссия присваивает таким заявкам порядковые номера.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Победителем запроса предложений в электронной форме признается участник закупки, который предложил лучшие условия исполнения договора на основе критериев, указанных в документации о конкурентной закупке, и заявке на участие в запросе предложений в электронной форме которого присвоен первый номер.</w:t>
      </w:r>
    </w:p>
    <w:p>
      <w:pPr>
        <w:numPr>
          <w:ilvl w:val="1"/>
          <w:numId w:val="73"/>
        </w:numPr>
        <w:pBdr>
          <w:right w:val="none" w:color="000000" w:sz="0" w:space="16"/>
        </w:pBdr>
        <w:shd w:val="clear" w:color="auto" w:fill="FFFFFF"/>
        <w:tabs>
          <w:tab w:val="left" w:pos="709"/>
          <w:tab w:val="left" w:pos="1701"/>
          <w:tab w:val="left" w:pos="1985"/>
        </w:tabs>
        <w:ind w:left="0" w:firstLine="709"/>
        <w:jc w:val="both"/>
        <w:rPr>
          <w:rFonts w:ascii="Times New Roman" w:hAnsi="Times New Roman" w:eastAsia="Lucida Sans Unicode"/>
          <w:sz w:val="28"/>
          <w:szCs w:val="28"/>
        </w:rPr>
      </w:pPr>
      <w:bookmarkStart w:id="117" w:name="ппиЗП"/>
      <w:bookmarkEnd w:id="117"/>
      <w:r>
        <w:rPr>
          <w:rFonts w:ascii="Times New Roman" w:hAnsi="Times New Roman" w:eastAsia="Lucida Sans Unicode"/>
          <w:sz w:val="28"/>
          <w:szCs w:val="28"/>
        </w:rPr>
        <w:t>Результаты рассмотрения и оценки заявок на участие в запросе предложений в электронной форме фиксируются в протоколе проведения запроса предложений в электронной форме, в котором должна содержаться следующая информация:</w:t>
      </w:r>
    </w:p>
    <w:p>
      <w:pPr>
        <w:numPr>
          <w:ilvl w:val="0"/>
          <w:numId w:val="78"/>
        </w:numPr>
        <w:pBdr>
          <w:right w:val="none" w:color="000000" w:sz="0" w:space="16"/>
        </w:pBd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78"/>
        </w:numPr>
        <w:pBdr>
          <w:right w:val="none" w:color="000000" w:sz="0" w:space="16"/>
        </w:pBd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78"/>
        </w:numPr>
        <w:pBdr>
          <w:right w:val="none" w:color="000000" w:sz="0" w:space="16"/>
        </w:pBd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месте, дате, времени проведения рассмотрения и оценки заявок на участие в запросе предложений в электронной форме;</w:t>
      </w:r>
    </w:p>
    <w:p>
      <w:pPr>
        <w:numPr>
          <w:ilvl w:val="0"/>
          <w:numId w:val="78"/>
        </w:numPr>
        <w:pBdr>
          <w:right w:val="none" w:color="000000" w:sz="0" w:space="16"/>
        </w:pBd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на участие в запросе предложений в электронной форме заявок, о дате и времени регистрации каждой такой заявки, а также информация об участниках, подавших заявки на участие в запросе предложений в электронной форме;</w:t>
      </w:r>
    </w:p>
    <w:p>
      <w:pPr>
        <w:numPr>
          <w:ilvl w:val="0"/>
          <w:numId w:val="78"/>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решении каждого члена закупочной комиссии по результатам рассмотрения заявок на участие в запросе предложений в электронной форме о соответствии/несоответствии таких заявок требованиям документации о конкурентной закупке с указанием количества заявок на участие запросе предложений в электронной форме, которые отклонены и оснований отклонения каждой такой заявки на участие в запросе предложений в электронной форме и положений документации о конкурентной закупке, которым не соответствует такая заявка;</w:t>
      </w:r>
    </w:p>
    <w:p>
      <w:pPr>
        <w:numPr>
          <w:ilvl w:val="0"/>
          <w:numId w:val="78"/>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порядке оценки заявок на участие в запросе предложений в электронной форме;</w:t>
      </w:r>
    </w:p>
    <w:p>
      <w:pPr>
        <w:numPr>
          <w:ilvl w:val="0"/>
          <w:numId w:val="78"/>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решении каждого члена закупочной комиссии по результатам оценки заявок на участие в запросе предложений в электронной форме с указанием итогового решения закупочной комиссии о присвоении таким заявкам значения по каждому из предусмотренных документацией о конкурентной закупке критериев оценки таких заявок;</w:t>
      </w:r>
    </w:p>
    <w:p>
      <w:pPr>
        <w:numPr>
          <w:ilvl w:val="0"/>
          <w:numId w:val="78"/>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порядковых номерах заявок на участие в запросе предложений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запросе предложений в электронной форме,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w:t>
      </w:r>
      <w:r>
        <w:rPr>
          <w:rFonts w:ascii="Times New Roman" w:hAnsi="Times New Roman" w:eastAsia="Calibri"/>
          <w:sz w:val="28"/>
          <w:szCs w:val="28"/>
        </w:rPr>
        <w:t xml:space="preserve"> </w:t>
      </w:r>
      <w:r>
        <w:rPr>
          <w:rFonts w:ascii="Times New Roman" w:hAnsi="Times New Roman" w:eastAsia="Lucida Sans Unicode"/>
          <w:sz w:val="28"/>
          <w:szCs w:val="28"/>
        </w:rPr>
        <w:t>окончательных предложениях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окончательному предложению которые поступили ранее других заявок на участие в запросе предложений в электронной форме, содержащих такие же условия;</w:t>
      </w:r>
    </w:p>
    <w:p>
      <w:pPr>
        <w:numPr>
          <w:ilvl w:val="0"/>
          <w:numId w:val="78"/>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запрос предложений в электронной форме признан несостоявшимся, в случае признания его таковым;</w:t>
      </w:r>
    </w:p>
    <w:p>
      <w:pPr>
        <w:numPr>
          <w:ilvl w:val="0"/>
          <w:numId w:val="78"/>
        </w:numPr>
        <w:shd w:val="clear" w:color="auto" w:fill="FFFFFF"/>
        <w:tabs>
          <w:tab w:val="left" w:pos="142"/>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наименовании (для юридического лица) или фамилии, имени, отчестве (при наличии) (для физического лица) участника запроса предложений в электронной форме, с которым планируется заключить договор, участника запроса предложений в электронной форме заявке которого присвоен второй порядковый номер или единственного участника запросе предложений в электронной форме, с которым планируется заключить договор.</w:t>
      </w:r>
    </w:p>
    <w:p>
      <w:pPr>
        <w:shd w:val="clear" w:color="auto" w:fill="FFFFFF"/>
        <w:tabs>
          <w:tab w:val="left" w:pos="0"/>
          <w:tab w:val="left" w:pos="1701"/>
        </w:tabs>
        <w:ind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если по результатам рассмотрения заявок на участие в запросе предложений в электронной форме закупочная комиссия только одну заявку признала соответствующей требованиям документации о конкурентной закупке, в таком протоколе информация, предусмотренная подпунктами 6 - 8 настоящего пункта, не указывается.</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Результаты рассмотрения единственной заявки на участие в запросе предложений в электронной форме на предмет ее соответствия требованиям документации о конкурентной закупке фиксируются в протоколе рассмотрения единственной заявки на участие в запросе предложений в электронной форме, в котором должна содержаться информация, предусмотренная подпунктами 1 - 5, 9 - 10 пункта 17.27 Положения.</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Протоколы, указанные в пунктах 17.27 и 17.28 Положения, составляются в одном экземпляре, подписываются в день рассмотрения и оценки заявок (день рассмотрения единственной заявки) всеми присутствующими членами закупочной комиссии и не позднее чем через три дня со дня подписания таких протоколов размещаются Заказчиком в ЕИС, на официальном сайте</w:t>
      </w:r>
      <w:r>
        <w:rPr>
          <w:rFonts w:ascii="Times New Roman" w:hAnsi="Times New Roman" w:eastAsia="Calibri"/>
          <w:sz w:val="28"/>
          <w:szCs w:val="28"/>
        </w:rPr>
        <w:t xml:space="preserve"> </w:t>
      </w:r>
      <w:r>
        <w:rPr>
          <w:rFonts w:ascii="Times New Roman" w:hAnsi="Times New Roman" w:eastAsia="Lucida Sans Unicode"/>
          <w:sz w:val="28"/>
          <w:szCs w:val="28"/>
        </w:rPr>
        <w:t>и на ЭП.</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вправе предусмотреть в документации о конкурентной закупке возможность подачи участниками запроса предложений в электронной форме окончательных предложений относительно цены и условий исполнения договора. </w:t>
      </w:r>
    </w:p>
    <w:p>
      <w:pPr>
        <w:numPr>
          <w:ilvl w:val="2"/>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указанном случае не позднее даты окончания срока рассмотрения и оценки заявок на участие в запросе предложений в электронной форме Заказчик размещает в ЕИС, на официальном сайте</w:t>
      </w:r>
      <w:r>
        <w:rPr>
          <w:rFonts w:ascii="Times New Roman" w:hAnsi="Times New Roman" w:eastAsia="Calibri"/>
          <w:sz w:val="28"/>
          <w:szCs w:val="28"/>
        </w:rPr>
        <w:t xml:space="preserve"> </w:t>
      </w:r>
      <w:r>
        <w:rPr>
          <w:rFonts w:ascii="Times New Roman" w:hAnsi="Times New Roman" w:eastAsia="Lucida Sans Unicode"/>
          <w:sz w:val="28"/>
          <w:szCs w:val="28"/>
        </w:rPr>
        <w:t>и на ЭП выписку из протокола проведения запроса предложений в электронной форме, содержащую перечень участников закупки, чьи заявки на участие в запросе предложений в электронной форме признаны несоответствующими требованиям документации о конкурентной закупке решением членов закупочной комиссии с указанием оснований такого решения, ценовое предложение и условия исполнения договора, содержащиеся в заявке, признанной лучшей, без указания на участника запроса предложений в электронной форме, который направил такую заявку.</w:t>
      </w:r>
    </w:p>
    <w:p>
      <w:pPr>
        <w:numPr>
          <w:ilvl w:val="2"/>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одного рабочего дня с момента размещения выписки из протокола проведения запроса предложений в электронной форме в соответствии с пунктом 17.30.1 Положения все участники запроса предложений в электронной форме, чьи заявки на участие признаны соответствующими требованиям документации о конкурентной закупке, вправе направить окончательное предложение. При этом окончательное предложение участника такого запроса, содержащее условия исполнения договора,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pPr>
        <w:numPr>
          <w:ilvl w:val="2"/>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позднее рабочего дня, следующего за днем подачи окончательных предложений участников запроса предложений в электронной форме, предусмотренного пунктом 17.30.2 Положения, оператор ЭП направляет Заказчику, а при закупке с НМЦД, максимальным значением цены договора  от пяти миллионов рублей и выше – министерству окончательные предложения участников в такого запроса предложений в электронной форме.</w:t>
      </w:r>
    </w:p>
    <w:p>
      <w:pPr>
        <w:numPr>
          <w:ilvl w:val="2"/>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Если участник запроса предложений в электронной форме не направил окончательное предложение в срок, установленный пунктом 17.30.2 Положения, окончательными предложениями признаются поданные заявки на участие в запросе предложений в электронной форме.</w:t>
      </w:r>
    </w:p>
    <w:p>
      <w:pPr>
        <w:numPr>
          <w:ilvl w:val="2"/>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Оценка окончательных предложений осуществляется на следующий рабочий день после даты окончания срока для направления окончательных предложений. </w:t>
      </w:r>
    </w:p>
    <w:p>
      <w:pPr>
        <w:numPr>
          <w:ilvl w:val="2"/>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Выигравшим окончательным предложением является окончательное предложение, которое в соответствии с критериями, указанными в документации о конкурентной закупке, удовлетворяет потребность Заказчика в товарах (работах, услугах) с наилучшими показателями качества, надежности, своевременности и эффективности использования денежных средств.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В протоколе подведения итогов запроса предложений в электронной форме, сформированном в соответствии с </w:t>
      </w:r>
      <w:r>
        <w:fldChar w:fldCharType="begin"/>
      </w:r>
      <w:r>
        <w:instrText xml:space="preserve"> HYPERLINK \l "ппиЗП" \o "#ппиЗП" </w:instrText>
      </w:r>
      <w:r>
        <w:fldChar w:fldCharType="separate"/>
      </w:r>
      <w:r>
        <w:rPr>
          <w:rFonts w:ascii="Times New Roman" w:hAnsi="Times New Roman" w:eastAsia="Lucida Sans Unicode"/>
          <w:sz w:val="28"/>
          <w:szCs w:val="28"/>
        </w:rPr>
        <w:t>пунктом 17.27</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Протокол подведения итогов запроса предложений в электронной форме подписывается в день оценки окончательных предложений всеми присутствующими членами закупочной комиссии и размещается Заказчиком в ЕИС, на официальном сайте и на ЭП не позднее чем через три дня со дня подписания.</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заключается на условиях, предусмотренных документацией о конкурентной закупке и заявкой победителя запроса предложений в электронной форме либо заявкой единственного участника закупки, заявка которого по результатам рассмотрения заявок на участие в запросе предложений в электронной форме признана соответствующей требованиям документации о конкурентной закупке в порядке, установленном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7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Если запрос предложений в электронной форме признан несостоявшимся в связи с тем, что по окончании срока подачи заявок на участие в запросе предложений в электронной форме подана только одна заявка, при этом такая заявка признана соответствующей требованиям документации о конкурентной закупке, договор заключается с таким единственным участником запроса предложений в электронной форме в порядке, предусмотренном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shd w:val="clear" w:color="auto" w:fill="FFFFFF"/>
        <w:rPr>
          <w:rFonts w:ascii="Times New Roman" w:hAnsi="Times New Roman" w:eastAsia="Calibri"/>
          <w:sz w:val="28"/>
          <w:szCs w:val="28"/>
        </w:rPr>
      </w:pPr>
    </w:p>
    <w:p>
      <w:pPr>
        <w:keepNext/>
        <w:shd w:val="clear" w:color="auto" w:fill="FFFFFF"/>
        <w:spacing w:before="240" w:after="60"/>
        <w:jc w:val="center"/>
        <w:outlineLvl w:val="0"/>
        <w:rPr>
          <w:rFonts w:ascii="Times New Roman" w:hAnsi="Times New Roman"/>
          <w:bCs/>
          <w:sz w:val="28"/>
          <w:szCs w:val="28"/>
        </w:rPr>
      </w:pPr>
      <w:bookmarkStart w:id="118" w:name="_Toc516146025"/>
      <w:bookmarkStart w:id="119" w:name="_Toc518893401"/>
      <w:r>
        <w:rPr>
          <w:rFonts w:ascii="Times New Roman" w:hAnsi="Times New Roman"/>
          <w:bCs/>
          <w:sz w:val="28"/>
          <w:szCs w:val="28"/>
        </w:rPr>
        <w:t>Глава 18. ЗАПРОС КОТИРОВОК В ЭЛЕКТРОННОЙ ФОРМЕ</w:t>
      </w:r>
      <w:bookmarkEnd w:id="118"/>
      <w:bookmarkEnd w:id="119"/>
    </w:p>
    <w:p>
      <w:pPr>
        <w:shd w:val="clear" w:color="auto" w:fill="FFFFFF"/>
        <w:ind w:firstLine="720"/>
        <w:jc w:val="center"/>
        <w:rPr>
          <w:rFonts w:ascii="Times New Roman" w:hAnsi="Times New Roman" w:eastAsia="Calibri"/>
          <w:sz w:val="28"/>
          <w:szCs w:val="28"/>
        </w:rPr>
      </w:pPr>
    </w:p>
    <w:p>
      <w:pPr>
        <w:numPr>
          <w:ilvl w:val="1"/>
          <w:numId w:val="79"/>
        </w:numPr>
        <w:shd w:val="clear" w:color="auto" w:fill="FFFFFF"/>
        <w:tabs>
          <w:tab w:val="left" w:pos="0"/>
          <w:tab w:val="left" w:pos="1701"/>
        </w:tabs>
        <w:ind w:left="0" w:firstLine="709"/>
        <w:jc w:val="both"/>
        <w:rPr>
          <w:rFonts w:ascii="Times New Roman" w:hAnsi="Times New Roman" w:eastAsia="Lucida Sans Unicode"/>
          <w:i/>
          <w:sz w:val="28"/>
          <w:szCs w:val="28"/>
        </w:rPr>
      </w:pPr>
      <w:r>
        <w:rPr>
          <w:rFonts w:ascii="Times New Roman" w:hAnsi="Times New Roman" w:eastAsia="Lucida Sans Unicode"/>
          <w:sz w:val="28"/>
          <w:szCs w:val="28"/>
        </w:rPr>
        <w:t>Заказчик вправе осуществлять закупку путем проведения запроса котировок в электронной форме, в случае если НМЦД, максимальное значение цены договора не превышают семи миллионов рублей.</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Извещение о проведении запроса котировок в электронной форме размещается в ЕИС, на официальном сайте не менее чем за пять рабочих дней, а в случае осуществления закупки, предусмотренной подпунктом 2 пункта 5.1 Положения, не менее чем за четыре рабочих дня до даты истечения срока подачи заявок на участие в запросе котировок в электронной форме.</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проведении запроса котировок в электронной форме Заказчик обеспечивает размещение извещения о проведении запроса котировок в электронной форме в ЕИС, на официальном сайте. Извещение о проведении запроса котировок в электронной форме должно быть доступно для ознакомления на официальном сайте без взимания платы.</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Неотъемлемой частью извещения о проведении запроса котировок в электронной форме является проект договора.</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Заказчик вправе принять решение о внесении изменений в извещение о проведении запроса котировок в электронной форме в соответствии с пунктом 12.7 Положения не позднее даты и времени окончания срока подачи заявок на участие в таком запросе котировок в электронной форме. Изменение предмета закупки, увеличение размера обеспечения заявок на участие в запросе котировок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официально разместивший в ЕИС, на официальном сайте извещение о проведении запроса котировок в электронной форме, вправе отменить его проведение до наступления даты и времени окончания срока подачи заявок на участие в таком запросе котировок. Решение об отмене проведения запроса котировок в электронной форме размещается в ЕИС, на официальном сайте в день принятия этого решения.</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Извещение о проведении запроса котировок в электронной форме должно содержать сведения в соответствии с пунктом </w:t>
      </w:r>
      <w:r>
        <w:fldChar w:fldCharType="begin"/>
      </w:r>
      <w:r>
        <w:instrText xml:space="preserve"> HYPERLINK \l "извещение" \o "#извещение" </w:instrText>
      </w:r>
      <w:r>
        <w:fldChar w:fldCharType="separate"/>
      </w:r>
      <w:r>
        <w:rPr>
          <w:rFonts w:ascii="Times New Roman" w:hAnsi="Times New Roman" w:eastAsia="Lucida Sans Unicode"/>
          <w:sz w:val="28"/>
          <w:szCs w:val="28"/>
        </w:rPr>
        <w:t>12.</w:t>
      </w:r>
      <w:r>
        <w:rPr>
          <w:rFonts w:ascii="Times New Roman" w:hAnsi="Times New Roman" w:eastAsia="Lucida Sans Unicode"/>
          <w:sz w:val="28"/>
          <w:szCs w:val="28"/>
        </w:rPr>
        <w:fldChar w:fldCharType="end"/>
      </w:r>
      <w:r>
        <w:rPr>
          <w:rFonts w:ascii="Times New Roman" w:hAnsi="Times New Roman" w:eastAsia="Lucida Sans Unicode"/>
          <w:sz w:val="28"/>
          <w:szCs w:val="28"/>
        </w:rPr>
        <w:t>10 Положения.</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Любой участник запроса котировок в электронной форме вправе направить Заказчику запрос о даче разъяснений положений извещения о проведении запроса котировок в электронной форме. Заказчик осуществляет разъяснение положений извещения о проведении запроса котировок в электронной форме в порядке, установленном </w:t>
      </w:r>
      <w:r>
        <w:fldChar w:fldCharType="begin"/>
      </w:r>
      <w:r>
        <w:instrText xml:space="preserve"> HYPERLINK \l "разъяснения" \o "#разъяснения" </w:instrText>
      </w:r>
      <w:r>
        <w:fldChar w:fldCharType="separate"/>
      </w:r>
      <w:r>
        <w:rPr>
          <w:rFonts w:ascii="Times New Roman" w:hAnsi="Times New Roman" w:eastAsia="Lucida Sans Unicode"/>
          <w:sz w:val="28"/>
          <w:szCs w:val="28"/>
        </w:rPr>
        <w:t>пунктом 12.6</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запросе котировок в электронной форме должна содержать:</w:t>
      </w:r>
    </w:p>
    <w:p>
      <w:pPr>
        <w:numPr>
          <w:ilvl w:val="0"/>
          <w:numId w:val="8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информацию и документы, предусмотренные </w:t>
      </w:r>
      <w:r>
        <w:fldChar w:fldCharType="begin"/>
      </w:r>
      <w:r>
        <w:instrText xml:space="preserve"> HYPERLINK \l "заявка" \o "#заявка" </w:instrText>
      </w:r>
      <w:r>
        <w:fldChar w:fldCharType="separate"/>
      </w:r>
      <w:r>
        <w:rPr>
          <w:rFonts w:ascii="Times New Roman" w:hAnsi="Times New Roman" w:eastAsia="Lucida Sans Unicode"/>
          <w:sz w:val="28"/>
          <w:szCs w:val="28"/>
        </w:rPr>
        <w:t>пунктом 11.1</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0"/>
          <w:numId w:val="80"/>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предложение участника запроса котировок в электронной форме о цене договора.</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Любой участник закупки вправе подать только одну заявку на участие в запросе котировок в электронной форме. </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r>
        <w:rPr>
          <w:rFonts w:ascii="Times New Roman" w:hAnsi="Times New Roman" w:eastAsia="Calibri"/>
          <w:sz w:val="28"/>
          <w:szCs w:val="28"/>
        </w:rPr>
        <w:t xml:space="preserve"> </w:t>
      </w:r>
      <w:r>
        <w:rPr>
          <w:rFonts w:ascii="Times New Roman" w:hAnsi="Times New Roman" w:eastAsia="Lucida Sans Unicode"/>
          <w:sz w:val="28"/>
          <w:szCs w:val="28"/>
        </w:rPr>
        <w:t>направив об этом уведомление оператору ЭП посредством программно-аппаратных средств ЭП.</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на участие в запросе котировок в электронной форме подается участником закупки Заказчику посредством ЭП в форме электронного документа, подписанного усиленной квалифицированной электронной подписью лица, имеющего право действовать от имени участника закупки, по форме и в порядке, которые указаны в извещении о проведении запроса котировок в электронной форме, до истечения срока подачи заявок в таком запросе котировок.</w:t>
      </w:r>
    </w:p>
    <w:p>
      <w:pPr>
        <w:numPr>
          <w:ilvl w:val="1"/>
          <w:numId w:val="79"/>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одного часа с момента получения заявки на участие в запросе котировок в электронной форме оператор ЭП обязан присвоить ей идентификационный номер и подтвердить в форме электронного документа, направляемого участнику такого запроса котировок в электронной форме, подавшему данную заявку, её получение с указанием присвоенного ей идентификационного номера.</w:t>
      </w:r>
    </w:p>
    <w:p>
      <w:pPr>
        <w:numPr>
          <w:ilvl w:val="1"/>
          <w:numId w:val="79"/>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течение одного часа с момента получения заявки на участие в запросе котировок в электронной форме оператор ЭП возвращает данную заявку подавшему её участнику такого запроса котировок в электронной форме в случае:</w:t>
      </w:r>
    </w:p>
    <w:p>
      <w:pPr>
        <w:numPr>
          <w:ilvl w:val="0"/>
          <w:numId w:val="8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подачи данной заявки с нарушением требований о наличии усиленной квалифицированной электронной подписи лица, имеющего право действовать от имени участника закупки;</w:t>
      </w:r>
    </w:p>
    <w:p>
      <w:pPr>
        <w:numPr>
          <w:ilvl w:val="0"/>
          <w:numId w:val="8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 котировок в электронной форме;</w:t>
      </w:r>
    </w:p>
    <w:p>
      <w:pPr>
        <w:numPr>
          <w:ilvl w:val="0"/>
          <w:numId w:val="8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получения данной заявки после даты или времени окончания срока подачи заявок на участие в запросе котировок в электронной форме;</w:t>
      </w:r>
    </w:p>
    <w:p>
      <w:pPr>
        <w:numPr>
          <w:ilvl w:val="0"/>
          <w:numId w:val="81"/>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подачи участником закупки заявки, содержащей предложение о цене договора, превышающей НМЦД или равной нулю, либо предложение о сумме цен единиц товара, работы, услуги, превышающей начальную сумму таких единиц или равной нулю.</w:t>
      </w:r>
    </w:p>
    <w:p>
      <w:pPr>
        <w:numPr>
          <w:ilvl w:val="1"/>
          <w:numId w:val="79"/>
        </w:numPr>
        <w:shd w:val="clear" w:color="auto" w:fill="FFFFFF"/>
        <w:tabs>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Одновременно с возвратом заявки на участие в запросе котировок в электронной форме оператор ЭП обязан уведомить в форме электронного документа участника такого запроса котировок в электронной форме, подавшего данную заявку, об основаниях её возврата с указанием требований Положения, которые были нарушены. Возврат заявок на участие в запросе котировок в электронной форме оператором ЭП по иным основаниям не допускается.</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 позднее рабочего дня, следующего за датой окончания срока подачи заявок на участие в запросе котировок в электронной форме, оператор ЭП направляет Заказчику, а при закупке с НМЦД, максимальным значением цены договора от пяти миллионов рублей и выше – министерству заявки на участие в таком запросе котировок в электронной форме.</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В случае, если по окончании срока подачи заявок на участие в запросе котировок в электронной форме подана только одна такая заявка или не подано ни одной такой заявки, запрос котировок в электронной форме признается несостоявшимся. </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Рассмотрение и оценка заявок осуществляется в течение трех рабочих дней.</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отклоняет заявки на участие в запросе котировок в электронной форме, если:</w:t>
      </w:r>
    </w:p>
    <w:p>
      <w:pPr>
        <w:numPr>
          <w:ilvl w:val="0"/>
          <w:numId w:val="8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w:t>
      </w:r>
    </w:p>
    <w:p>
      <w:pPr>
        <w:numPr>
          <w:ilvl w:val="0"/>
          <w:numId w:val="8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заявка признана не соответствующей требованиям, установленным в извещении о проведении запроса котировок в электронной форме;</w:t>
      </w:r>
    </w:p>
    <w:p>
      <w:pPr>
        <w:numPr>
          <w:ilvl w:val="0"/>
          <w:numId w:val="82"/>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Протокол рассмотрения и оценки заявок на участие в запросе котировок в электронной форме должен содержать следующую информацию:</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дате подписания протокола;</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об объеме, цене закупаемых товаров, работ, услуг, сроке исполнения договора;</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месте, дате, времени проведения рассмотрения и оценки заявок на участие в запросе котировок в электронной форме;</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количестве поданных на участие в запросе котировок в электронной форме заявок, о дате и времени регистрации каждой такой заявки, а также об участниках, подавших заявки на участие в запросе котировок в электронной форме;</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решении каждого члена закупочной комиссии по результатам рассмотрения заявок на участие в запросе котировок в электронной форме о соответствии/несоответствии таких заявок требованиям извещения о проведении запроса котировок в электронной форме с указанием количества заявок на участие запросе котировок в электронной форме, которые отклонены и оснований отклонения каждой такой заявки на участие в запросе котировок в электронной форме и положений извещения о проведении запроса котировок, которым не соответствует такая заявка;</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предложении о наиболее низкой цене договора, о порядковых номерах заявок на участие в запросе котировок в электронной форме в порядке уменьшения степени выгодности ценовых предложений. Заявке на участие в запросе котировок в электронной форме, в которой содержится лучшее ценовое предложение – наиболее выгодное для Заказчика, присваивается первый номер.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котировок в электронной форме, содержащих такие же ценовые предложения;</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причинах, по которым запрос котировок в электронной форме признан несостоявшимся, в случае признания его таковым;</w:t>
      </w:r>
    </w:p>
    <w:p>
      <w:pPr>
        <w:numPr>
          <w:ilvl w:val="0"/>
          <w:numId w:val="83"/>
        </w:numPr>
        <w:shd w:val="clear" w:color="auto" w:fill="FFFFFF"/>
        <w:tabs>
          <w:tab w:val="left" w:pos="0"/>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о наименовании (для юридического лица) или фамилии, имени, отчестве (при наличии) (для физического лица) участника запроса котировок в электронной форме, с которым планируется заключить договор, участника запроса котировок в электронной форме заявке которого присвоен второй порядковый номер или единственного участника запросе котировок в электронной форме, с которым планируется заключить договор.</w:t>
      </w:r>
    </w:p>
    <w:p>
      <w:pPr>
        <w:numPr>
          <w:ilvl w:val="1"/>
          <w:numId w:val="79"/>
        </w:numPr>
        <w:shd w:val="clear" w:color="auto" w:fill="FFFFFF"/>
        <w:tabs>
          <w:tab w:val="left" w:pos="709"/>
          <w:tab w:val="left" w:pos="1701"/>
        </w:tabs>
        <w:ind w:left="0" w:firstLine="710"/>
        <w:jc w:val="both"/>
        <w:rPr>
          <w:rFonts w:ascii="Times New Roman" w:hAnsi="Times New Roman" w:eastAsia="Lucida Sans Unicode"/>
          <w:sz w:val="28"/>
          <w:szCs w:val="28"/>
        </w:rPr>
      </w:pPr>
      <w:r>
        <w:rPr>
          <w:rFonts w:ascii="Times New Roman" w:hAnsi="Times New Roman" w:eastAsia="Lucida Sans Unicode"/>
          <w:sz w:val="28"/>
          <w:szCs w:val="28"/>
        </w:rPr>
        <w:t xml:space="preserve">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электронной форме закупочной комиссией 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Протокол, указанный в пункте 18.22 Положения, подписывается в день рассмотрения и оценки заявок (день рассмотрения единственной заявки) всеми присутствующими членами закупочной комиссии и размещается Заказчиком в ЕИС, на официальном сайте и на ЭП не позднее чем через три дня с даты подписания.</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заключается с победителем (единственным участником) запроса котировок в электронной форме на условиях, предусмотренных извещением о проведении запроса котировок в электронной форме и заявкой победителя запроса котировок в электронной форме либо заявкой единственного участника закупки, заявка которого по результатам рассмотрения заявок на участие в запросе котировок в электронной форме признана соответствующей требованиям извещения о проведении запроса котировок в электронной форме в порядке, установленном </w:t>
      </w:r>
      <w:r>
        <w:fldChar w:fldCharType="begin"/>
      </w:r>
      <w:r>
        <w:instrText xml:space="preserve"> HYPERLINK \l "договорЭП" \o "#договорЭП" </w:instrText>
      </w:r>
      <w:r>
        <w:fldChar w:fldCharType="separate"/>
      </w:r>
      <w:r>
        <w:rPr>
          <w:rFonts w:ascii="Times New Roman" w:hAnsi="Times New Roman" w:eastAsia="Lucida Sans Unicode"/>
          <w:sz w:val="28"/>
          <w:szCs w:val="28"/>
        </w:rPr>
        <w:t>пунктом 21.2</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Положения.</w:t>
      </w:r>
    </w:p>
    <w:p>
      <w:pPr>
        <w:numPr>
          <w:ilvl w:val="1"/>
          <w:numId w:val="79"/>
        </w:numPr>
        <w:shd w:val="clear" w:color="auto" w:fill="FFFFFF"/>
        <w:tabs>
          <w:tab w:val="left" w:pos="709"/>
          <w:tab w:val="left" w:pos="1701"/>
        </w:tabs>
        <w:ind w:left="0" w:firstLine="710"/>
        <w:jc w:val="both"/>
        <w:rPr>
          <w:rFonts w:ascii="Times New Roman" w:hAnsi="Times New Roman" w:eastAsia="Lucida Sans Unicode"/>
          <w:sz w:val="28"/>
          <w:szCs w:val="28"/>
        </w:rPr>
      </w:pPr>
      <w:r>
        <w:rPr>
          <w:rFonts w:ascii="Times New Roman" w:hAnsi="Times New Roman" w:eastAsia="Lucida Sans Unicode"/>
          <w:sz w:val="28"/>
          <w:szCs w:val="28"/>
        </w:rPr>
        <w:t>Если запрос котировок в электронной форме признан не состоявшимся по основаниям, указанным в пунктах 18.17, 18.23 Положения,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закупочной комиссией только одна такая заявка признана соответствующей требованиям Положения и требованиям, указанным в извещении о проведении запроса котировок в электронной форме, договор с данным участником заключается в соответствии с пунктом 21.2 Положения.</w:t>
      </w:r>
    </w:p>
    <w:p>
      <w:pPr>
        <w:numPr>
          <w:ilvl w:val="1"/>
          <w:numId w:val="79"/>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если запрос котировок в электронной форме признан несостоявшимся и договор не заключен с участником запроса котировок в электронной форме в случаях, предусмотренных настоящей главой, Заказчик вправе провести повторный запрос котировок в электронной форме или осуществить закупку иным способом, предусмотренным Положением.</w:t>
      </w: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bookmarkStart w:id="120" w:name="_Toc450226745"/>
      <w:bookmarkStart w:id="121" w:name="_Toc516146026"/>
      <w:bookmarkStart w:id="122" w:name="_Toc518893402"/>
      <w:r>
        <w:rPr>
          <w:rFonts w:ascii="Times New Roman" w:hAnsi="Times New Roman"/>
          <w:bCs/>
          <w:sz w:val="28"/>
          <w:szCs w:val="28"/>
        </w:rPr>
        <w:t>Глава 19. ЗАКУПКА У ЕДИНСТВЕННОГО ПОСТАВЩИКА</w:t>
      </w:r>
      <w:bookmarkEnd w:id="120"/>
      <w:r>
        <w:rPr>
          <w:rFonts w:ascii="Times New Roman" w:hAnsi="Times New Roman"/>
          <w:bCs/>
          <w:sz w:val="28"/>
          <w:szCs w:val="28"/>
        </w:rPr>
        <w:t xml:space="preserve"> (</w:t>
      </w:r>
      <w:bookmarkStart w:id="123" w:name="_Toc450226746"/>
      <w:r>
        <w:rPr>
          <w:rFonts w:ascii="Times New Roman" w:hAnsi="Times New Roman"/>
          <w:bCs/>
          <w:sz w:val="28"/>
          <w:szCs w:val="28"/>
        </w:rPr>
        <w:t>ПОДРЯДЧИКА, ИСПОЛНИТЕЛЯ</w:t>
      </w:r>
      <w:bookmarkEnd w:id="123"/>
      <w:r>
        <w:rPr>
          <w:rFonts w:ascii="Times New Roman" w:hAnsi="Times New Roman"/>
          <w:bCs/>
          <w:sz w:val="28"/>
          <w:szCs w:val="28"/>
        </w:rPr>
        <w:t>)</w:t>
      </w:r>
      <w:bookmarkEnd w:id="121"/>
      <w:bookmarkEnd w:id="122"/>
    </w:p>
    <w:p>
      <w:pPr>
        <w:shd w:val="clear" w:color="auto" w:fill="FFFFFF"/>
        <w:tabs>
          <w:tab w:val="left" w:pos="709"/>
        </w:tabs>
        <w:ind w:firstLine="709"/>
        <w:jc w:val="both"/>
        <w:rPr>
          <w:rFonts w:ascii="Times New Roman" w:hAnsi="Times New Roman" w:eastAsia="Lucida Sans Unicode"/>
          <w:sz w:val="28"/>
          <w:szCs w:val="28"/>
        </w:rPr>
      </w:pPr>
    </w:p>
    <w:p>
      <w:pPr>
        <w:numPr>
          <w:ilvl w:val="1"/>
          <w:numId w:val="84"/>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у единственного поставщика (подрядчика, исполнителя) может осуществляться Заказчиком в следующих случаях:</w:t>
      </w:r>
    </w:p>
    <w:p>
      <w:pPr>
        <w:numPr>
          <w:ilvl w:val="0"/>
          <w:numId w:val="85"/>
        </w:numPr>
        <w:shd w:val="clear" w:color="auto" w:fill="FFFFFF"/>
        <w:tabs>
          <w:tab w:val="left" w:pos="709"/>
          <w:tab w:val="left" w:pos="1134"/>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поставка товаров, выполнение работ,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pPr>
        <w:numPr>
          <w:ilvl w:val="0"/>
          <w:numId w:val="85"/>
        </w:numPr>
        <w:shd w:val="clear" w:color="auto" w:fill="FFFFFF"/>
        <w:tabs>
          <w:tab w:val="left" w:pos="709"/>
          <w:tab w:val="left" w:pos="1134"/>
        </w:tabs>
        <w:ind w:left="0" w:firstLine="709"/>
        <w:jc w:val="both"/>
        <w:rPr>
          <w:rFonts w:ascii="Times New Roman" w:hAnsi="Times New Roman" w:eastAsia="Lucida Sans Unicode"/>
          <w:sz w:val="28"/>
          <w:szCs w:val="28"/>
        </w:rPr>
      </w:pPr>
      <w:r>
        <w:rPr>
          <w:rFonts w:ascii="Times New Roman" w:hAnsi="Times New Roman"/>
          <w:sz w:val="28"/>
          <w:szCs w:val="28"/>
        </w:rPr>
        <w:t>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r>
        <w:rPr>
          <w:rFonts w:ascii="Times New Roman" w:hAnsi="Times New Roman" w:eastAsia="Lucida Sans Unicode"/>
          <w:sz w:val="28"/>
          <w:szCs w:val="28"/>
        </w:rPr>
        <w:t xml:space="preserve"> в том числе, если такие правовые акты приняты в соответствии с нормами Федерального закона № 44-ФЗ;</w:t>
      </w:r>
    </w:p>
    <w:p>
      <w:pPr>
        <w:numPr>
          <w:ilvl w:val="0"/>
          <w:numId w:val="85"/>
        </w:numPr>
        <w:shd w:val="clear" w:color="auto" w:fill="FFFFFF"/>
        <w:tabs>
          <w:tab w:val="left" w:pos="709"/>
          <w:tab w:val="left" w:pos="1134"/>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выполнение работы по мобилизационной подготовке в Российской Федерации;</w:t>
      </w:r>
    </w:p>
    <w:p>
      <w:pPr>
        <w:shd w:val="clear" w:color="auto" w:fill="FFFFFF"/>
        <w:tabs>
          <w:tab w:val="left" w:pos="709"/>
          <w:tab w:val="left" w:pos="1701"/>
        </w:tabs>
        <w:jc w:val="both"/>
        <w:rPr>
          <w:rFonts w:ascii="Times New Roman" w:hAnsi="Times New Roman" w:eastAsia="Lucida Sans Unicode"/>
          <w:sz w:val="28"/>
          <w:szCs w:val="28"/>
        </w:rPr>
      </w:pPr>
      <w:bookmarkStart w:id="124" w:name="подп4"/>
      <w:r>
        <w:rPr>
          <w:rFonts w:ascii="Times New Roman" w:hAnsi="Times New Roman" w:eastAsia="Lucida Sans Unicode"/>
          <w:sz w:val="28"/>
          <w:szCs w:val="28"/>
        </w:rPr>
        <w:t xml:space="preserve">         4)   осуществление закупки товаров, работ, услуг, стоимость которых не превышает шестисот тысяч рублей, а в случае, если совокупный годовой объем закупок Заказчика составляет более миллиарда рублей – стоимость которых не превышает восьмисот тысяч рублей. При этом годовой объем закупок, которые Заказчик вправе осуществить на основании настоящего подпункта, не должен превышать четыре миллиона рублей или не должен превышать десять процентов совокупного годового объема закупок Заказчика;</w:t>
      </w:r>
      <w:bookmarkEnd w:id="124"/>
      <w:r>
        <w:rPr>
          <w:rFonts w:ascii="Times New Roman" w:hAnsi="Times New Roman" w:eastAsia="Lucida Sans Unicode"/>
          <w:sz w:val="28"/>
          <w:szCs w:val="28"/>
        </w:rPr>
        <w:t xml:space="preserve">       </w:t>
      </w:r>
    </w:p>
    <w:p>
      <w:pPr>
        <w:shd w:val="clear" w:color="auto" w:fill="FFFFFF"/>
        <w:tabs>
          <w:tab w:val="left" w:pos="709"/>
          <w:tab w:val="left" w:pos="1701"/>
        </w:tabs>
        <w:jc w:val="both"/>
        <w:rPr>
          <w:rFonts w:ascii="Times New Roman" w:hAnsi="Times New Roman"/>
          <w:sz w:val="28"/>
          <w:szCs w:val="28"/>
        </w:rPr>
      </w:pPr>
      <w:r>
        <w:rPr>
          <w:rFonts w:ascii="Times New Roman" w:hAnsi="Times New Roman" w:eastAsia="Lucida Sans Unicode"/>
          <w:sz w:val="28"/>
          <w:szCs w:val="28"/>
        </w:rPr>
        <w:t xml:space="preserve">           5) </w:t>
      </w:r>
      <w:r>
        <w:rPr>
          <w:rFonts w:ascii="Times New Roman" w:hAnsi="Times New Roman"/>
          <w:sz w:val="28"/>
          <w:szCs w:val="24"/>
        </w:rPr>
        <w:t>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кинофонд), государственной образовательной организацией, государственной организацией, осуществляющей образовательную деятельность,</w:t>
      </w:r>
      <w:r>
        <w:rPr>
          <w:rFonts w:ascii="Times New Roman" w:hAnsi="Times New Roman"/>
          <w:b/>
          <w:sz w:val="28"/>
          <w:szCs w:val="24"/>
        </w:rPr>
        <w:t xml:space="preserve"> </w:t>
      </w:r>
      <w:r>
        <w:rPr>
          <w:rFonts w:ascii="Times New Roman" w:hAnsi="Times New Roman"/>
          <w:sz w:val="28"/>
          <w:szCs w:val="24"/>
        </w:rPr>
        <w:t>физкультурно-спортивной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в соответствии со статьей 155.1 Семейного кодекса Российской Федерации, учреждением социального обслуживания, являющимся реабилитационным центром для детей и подростков с ограниченными возможностями,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6)  закупка работы или услуги, выполнение или оказание которых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Иркутской области;</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7)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          8)    </w:t>
      </w:r>
      <w:r>
        <w:rPr>
          <w:rFonts w:ascii="Times New Roman" w:hAnsi="Times New Roman"/>
          <w:sz w:val="28"/>
          <w:szCs w:val="28"/>
        </w:rPr>
        <w:t>закупки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pPr>
        <w:pStyle w:val="208"/>
        <w:numPr>
          <w:ilvl w:val="0"/>
          <w:numId w:val="83"/>
        </w:num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       поставка культурных ценностей (в том числе музейных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r>
        <w:fldChar w:fldCharType="begin"/>
      </w:r>
      <w:r>
        <w:instrText xml:space="preserve"> HYPERLINK "consultantplus://offline/ref=51A2F23D9E223098F32232336F293AED40C9A91B8EEE51F0731125A7C10AB87F784D47A755EC691912oAE" \o "consultantplus://offline/ref=51A2F23D9E223098F32232336F293AED40C9A91B8EEE51F0731125A7C10AB87F784D47A755EC691912oAE" </w:instrText>
      </w:r>
      <w:r>
        <w:fldChar w:fldCharType="separate"/>
      </w:r>
      <w:r>
        <w:rPr>
          <w:rFonts w:ascii="Times New Roman" w:hAnsi="Times New Roman" w:eastAsia="Lucida Sans Unicode"/>
          <w:sz w:val="28"/>
          <w:szCs w:val="28"/>
        </w:rPr>
        <w:t>перечнем</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товаров, работ, услуг, утвержденным Правительством Российской Федерации в соответствии с Федеральным законом № 44-ФЗ;</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посещение зоопарка, театра, кинотеатра, концерта, цирка, музея, выставки или иного мероприятия;</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организациям,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а также на осуществление научного руководства проведением работ по сохранению объекта культурного наследия (памятников истории и культуры) народов Российской Федерации авторами проектов;</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Pr>
          <w:rFonts w:ascii="Times New Roman" w:hAnsi="Times New Roman" w:eastAsia="Lucida Sans Unicode"/>
          <w:bCs/>
          <w:sz w:val="28"/>
          <w:szCs w:val="28"/>
        </w:rPr>
        <w:t>делегаций органов государственной власти Российской Федерации, делегаций органов государственной власти субъектов Российской Федерации</w:t>
      </w:r>
      <w:r>
        <w:rPr>
          <w:rFonts w:ascii="Times New Roman" w:hAnsi="Times New Roman" w:eastAsia="Lucida Sans Unicode"/>
          <w:sz w:val="28"/>
          <w:szCs w:val="28"/>
        </w:rPr>
        <w:t xml:space="preserve">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r>
        <w:fldChar w:fldCharType="begin"/>
      </w:r>
      <w:r>
        <w:instrText xml:space="preserve"> HYPERLINK "consultantplus://offline/ref=51A2F23D9E223098F32232336F293AED40C7A71589ED51F0731125A7C10AB87F784D47A2541Eo5E" \o "consultantplus://offline/ref=51A2F23D9E223098F32232336F293AED40C7A71589ED51F0731125A7C10AB87F784D47A2541Eo5E" </w:instrText>
      </w:r>
      <w:r>
        <w:fldChar w:fldCharType="separate"/>
      </w:r>
      <w:r>
        <w:rPr>
          <w:rFonts w:ascii="Times New Roman" w:hAnsi="Times New Roman" w:eastAsia="Lucida Sans Unicode"/>
          <w:sz w:val="28"/>
          <w:szCs w:val="28"/>
        </w:rPr>
        <w:t>законодательством</w:t>
      </w:r>
      <w:r>
        <w:rPr>
          <w:rFonts w:ascii="Times New Roman" w:hAnsi="Times New Roman" w:eastAsia="Lucida Sans Unicode"/>
          <w:sz w:val="28"/>
          <w:szCs w:val="28"/>
        </w:rPr>
        <w:fldChar w:fldCharType="end"/>
      </w:r>
      <w:r>
        <w:rPr>
          <w:rFonts w:ascii="Times New Roman" w:hAnsi="Times New Roman" w:eastAsia="Lucida Sans Unicode"/>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оказание услуг по содержанию и ремонту одного или нескольких нежилых помещений, переданных Заказчику в безвозмездное пользование, оперативное управление  или во временное владение и пользование (</w:t>
      </w:r>
      <w:r>
        <w:rPr>
          <w:rFonts w:ascii="Times New Roman" w:hAnsi="Times New Roman" w:eastAsia="Lucida Sans Unicode"/>
          <w:bCs/>
          <w:sz w:val="28"/>
          <w:szCs w:val="28"/>
        </w:rPr>
        <w:t>во временное пользование)</w:t>
      </w:r>
      <w:r>
        <w:rPr>
          <w:rFonts w:ascii="Times New Roman" w:hAnsi="Times New Roman" w:eastAsia="Lucida Sans Unicode"/>
          <w:sz w:val="28"/>
          <w:szCs w:val="28"/>
        </w:rPr>
        <w:t xml:space="preserve"> на правах арены, услуг по водо-, тепло-, газо- и энергоснабжению, услуг по охране, услуг по вывозу бытовых отходов, в том числе заключение договора на возмещение коммунально-эксплуатационных расходов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во временное владение и пользование (</w:t>
      </w:r>
      <w:r>
        <w:rPr>
          <w:rFonts w:ascii="Times New Roman" w:hAnsi="Times New Roman" w:eastAsia="Lucida Sans Unicode"/>
          <w:bCs/>
          <w:sz w:val="28"/>
          <w:szCs w:val="28"/>
        </w:rPr>
        <w:t>во временное пользование)</w:t>
      </w:r>
      <w:r>
        <w:rPr>
          <w:rFonts w:ascii="Times New Roman" w:hAnsi="Times New Roman" w:eastAsia="Lucida Sans Unicode"/>
          <w:sz w:val="28"/>
          <w:szCs w:val="28"/>
        </w:rPr>
        <w:t xml:space="preserve"> на правах аренды;</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25" w:name="подп21"/>
      <w:r>
        <w:rPr>
          <w:rFonts w:ascii="Times New Roman" w:hAnsi="Times New Roman" w:eastAsia="Lucida Sans Unicode"/>
          <w:sz w:val="28"/>
          <w:szCs w:val="28"/>
        </w:rPr>
        <w:t xml:space="preserve">признание закупки несостоявшейся в случае, когда по окончании срока подачи заявок не подано ни одной заявки или по результатам рассмотрения заявок закупочная комиссия отклонила все заявки (приняла решение об отказе в допуске к участию в закупке всех участников закупки, либо принято решение о несоответствии требованиям всех вторых частей заявок на участие в закупке) и принятие Заказчиком в соответствии с Положением решения о заключении договора с единственным поставщиком (подрядчиком, исполнителем). При этом, договор должен быть заключен с единственным поставщиком (подрядчиком, исполнителем) на условиях, предусмотренных извещением об осуществлении конкурентной закупки, документацией о конкурентной закупке, по цене не выше НМЦД, предусмотренной документацией о конкурентной закупке. В случае, если НМЦД составляет от пяти миллионов рублей и выше такой договор заключается по согласованию с министерством. </w:t>
      </w:r>
      <w:r>
        <w:fldChar w:fldCharType="begin"/>
      </w:r>
      <w:r>
        <w:instrText xml:space="preserve"> HYPERLINK "consultantplus://offline/ref=C4E38586CB69C541727E00B414B48C75E5261194558277DDC1DE03500F2C15D4FBA6B5B35C868697W849G" \o "consultantplus://offline/ref=C4E38586CB69C541727E00B414B48C75E5261194558277DDC1DE03500F2C15D4FBA6B5B35C868697W849G" </w:instrText>
      </w:r>
      <w:r>
        <w:fldChar w:fldCharType="separate"/>
      </w:r>
      <w:r>
        <w:rPr>
          <w:rFonts w:ascii="Times New Roman" w:hAnsi="Times New Roman" w:eastAsia="Lucida Sans Unicode"/>
          <w:sz w:val="28"/>
          <w:szCs w:val="28"/>
        </w:rPr>
        <w:t>Порядок</w:t>
      </w:r>
      <w:r>
        <w:rPr>
          <w:rFonts w:ascii="Times New Roman" w:hAnsi="Times New Roman" w:eastAsia="Lucida Sans Unicode"/>
          <w:sz w:val="28"/>
          <w:szCs w:val="28"/>
        </w:rPr>
        <w:fldChar w:fldCharType="end"/>
      </w:r>
      <w:r>
        <w:rPr>
          <w:rFonts w:ascii="Times New Roman" w:hAnsi="Times New Roman" w:eastAsia="Lucida Sans Unicode"/>
          <w:sz w:val="28"/>
          <w:szCs w:val="28"/>
        </w:rPr>
        <w:t xml:space="preserve"> согласования заключения договора с единственным поставщиком (подрядчиком, исполнителем) устанавливается министерством. При этом срок согласования не должен быть более чем пять рабочих дней со дня поступления обращения о согласовании заключения договора с единственным поставщиком (подрядчиком, исполнителем). К указанному обращению о согласовании должно быть приложено согласие поставщика (подрядчика, исполнителя) о заключении договора на условиях, предусмотренных извещением об осуществлении конкурентной закупки, документацией о конкурентной закупке;</w:t>
      </w:r>
      <w:bookmarkEnd w:id="125"/>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иных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оказание услуг агента по организации концертной (гастрольной) деятельности;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осуществление закупок лекарственных препаратов, а также медицинских изделий для наружного и погружного остеосинтеза,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w:t>
      </w:r>
      <w:r>
        <w:fldChar w:fldCharType="begin"/>
      </w:r>
      <w:r>
        <w:instrText xml:space="preserve"> HYPERLINK "consultantplus://offline/ref=51A2F23D9E223098F32232336F293AED40C9A71B89E351F0731125A7C110oAE" \o "consultantplus://offline/ref=51A2F23D9E223098F32232336F293AED40C9A71B89E351F0731125A7C110oAE" </w:instrText>
      </w:r>
      <w:r>
        <w:fldChar w:fldCharType="separate"/>
      </w:r>
      <w:r>
        <w:rPr>
          <w:rStyle w:val="40"/>
          <w:rFonts w:ascii="Times New Roman" w:hAnsi="Times New Roman" w:eastAsia="Lucida Sans Unicode"/>
          <w:sz w:val="28"/>
          <w:szCs w:val="28"/>
        </w:rPr>
        <w:t>законом</w:t>
      </w:r>
      <w:r>
        <w:rPr>
          <w:rStyle w:val="40"/>
          <w:rFonts w:ascii="Times New Roman" w:hAnsi="Times New Roman" w:eastAsia="Lucida Sans Unicode"/>
          <w:sz w:val="28"/>
          <w:szCs w:val="28"/>
        </w:rPr>
        <w:fldChar w:fldCharType="end"/>
      </w:r>
      <w:r>
        <w:rPr>
          <w:rFonts w:ascii="Times New Roman" w:hAnsi="Times New Roman" w:eastAsia="Lucida Sans Unicode"/>
          <w:sz w:val="28"/>
          <w:szCs w:val="28"/>
        </w:rPr>
        <w:t xml:space="preserve"> от 27 июля 2006 года № 152-ФЗ                «О персональных данных» обезличивание персональных данных;</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заключение учреждением, подведомственным министерству лесного комплекса Иркутской области договоров на выполнение работ по тушению пожаров и валке леса, в объемах, необходимых и достаточных для ликвидации пожара, в пожароопасный период </w:t>
      </w:r>
      <w:r>
        <w:rPr>
          <w:rFonts w:ascii="Times New Roman" w:hAnsi="Times New Roman" w:eastAsia="Lucida Sans Unicode"/>
          <w:bCs/>
          <w:sz w:val="28"/>
          <w:szCs w:val="28"/>
        </w:rPr>
        <w:t>с физическими лицами (за исключением индивидуальных предпринимателей) с использованием их личного труда;</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26" w:name="подп25"/>
      <w:r>
        <w:rPr>
          <w:rFonts w:ascii="Times New Roman" w:hAnsi="Times New Roman" w:eastAsia="Lucida Sans Unicode"/>
          <w:sz w:val="28"/>
          <w:szCs w:val="28"/>
        </w:rPr>
        <w:t>в целях осуществления мер санитарной безопасности в лесах при использовании, охране, защите и воспроизводстве лесов заключение договоров по лесопатологическому обследованию в целях получения информации о текущем санитарном и лесопатологическом состоянии лесных участков, а также для обоснования и назначения мероприятий по предупреждению распространения вредных организмов;</w:t>
      </w:r>
      <w:bookmarkEnd w:id="126"/>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предметом которого является приобретение нежилого здания, строения, сооружения, нежилого помещения;</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договора на оказание преподавательских услуг, а также услуг экскурсовода (гида) физическими лицами;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27" w:name="подп29"/>
      <w:r>
        <w:rPr>
          <w:rFonts w:ascii="Times New Roman" w:hAnsi="Times New Roman" w:eastAsia="Lucida Sans Unicode"/>
          <w:sz w:val="28"/>
          <w:szCs w:val="28"/>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bookmarkEnd w:id="127"/>
    </w:p>
    <w:p>
      <w:pPr>
        <w:numPr>
          <w:ilvl w:val="0"/>
          <w:numId w:val="83"/>
        </w:numPr>
        <w:shd w:val="clear" w:color="auto" w:fill="FFFFFF"/>
        <w:tabs>
          <w:tab w:val="left" w:pos="0"/>
          <w:tab w:val="left" w:pos="709"/>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услуг по привлечению во вклады (включая размещение депозитных вкладов) денежных средств организаций, получение кредитов и займов, доверительное управление денежными средствами и иным имуществом, выдача банковских гарантий и поручительств, предусматривающих исполнение обязательств в денежной форме, открытие и ведение счетов, включая аккредитивы, закупка брокерских услуг, услуг депозитариев;</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w:t>
      </w:r>
      <w:r>
        <w:fldChar w:fldCharType="begin"/>
      </w:r>
      <w:r>
        <w:instrText xml:space="preserve"> HYPERLINK "consultantplus://offline/ref=51A2F23D9E223098F32232336F293AED40CEA91584EB51F0731125A7C10AB87F784D47A755EC691812o0E" \o "consultantplus://offline/ref=51A2F23D9E223098F32232336F293AED40CEA91584EB51F0731125A7C10AB87F784D47A755EC691812o0E" </w:instrText>
      </w:r>
      <w:r>
        <w:fldChar w:fldCharType="separate"/>
      </w:r>
      <w:r>
        <w:rPr>
          <w:rFonts w:ascii="Times New Roman" w:hAnsi="Times New Roman" w:eastAsia="Lucida Sans Unicode"/>
          <w:sz w:val="28"/>
          <w:szCs w:val="28"/>
        </w:rPr>
        <w:t>порядке</w:t>
      </w:r>
      <w:r>
        <w:rPr>
          <w:rFonts w:ascii="Times New Roman" w:hAnsi="Times New Roman" w:eastAsia="Lucida Sans Unicode"/>
          <w:sz w:val="28"/>
          <w:szCs w:val="28"/>
        </w:rPr>
        <w:fldChar w:fldCharType="end"/>
      </w:r>
      <w:r>
        <w:rPr>
          <w:rFonts w:ascii="Times New Roman" w:hAnsi="Times New Roman" w:eastAsia="Lucida Sans Unicode"/>
          <w:sz w:val="28"/>
          <w:szCs w:val="28"/>
        </w:rPr>
        <w:t>, установленном уполномоченным Правительством Российской Федерации федеральным органом исполнительной власти;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28" w:name="подп34"/>
      <w:r>
        <w:rPr>
          <w:rFonts w:ascii="Times New Roman" w:hAnsi="Times New Roman" w:eastAsia="Lucida Sans Unicode"/>
          <w:sz w:val="28"/>
          <w:szCs w:val="28"/>
        </w:rPr>
        <w:t xml:space="preserve">осуществление закупки товаров, работ, услуг за счет грантов и (или) добровольных пожертвований,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r>
        <w:fldChar w:fldCharType="begin"/>
      </w:r>
      <w:r>
        <w:instrText xml:space="preserve"> HYPERLINK "consultantplus://offline/ref=892A227C9C736E33EA7FA31B148EC5944B1A3F2FB0059F9B2EAA16047CE9EF85A766C05F3C29D45Ej1fAC" \o "consultantplus://offline/ref=892A227C9C736E33EA7FA31B148EC5944B1A3F2FB0059F9B2EAA16047CE9EF85A766C05F3C29D45Ej1fAC" </w:instrText>
      </w:r>
      <w:r>
        <w:fldChar w:fldCharType="separate"/>
      </w:r>
      <w:r>
        <w:rPr>
          <w:rFonts w:ascii="Times New Roman" w:hAnsi="Times New Roman" w:eastAsia="Lucida Sans Unicode"/>
          <w:sz w:val="28"/>
          <w:szCs w:val="28"/>
        </w:rPr>
        <w:t>порядке</w:t>
      </w:r>
      <w:r>
        <w:rPr>
          <w:rFonts w:ascii="Times New Roman" w:hAnsi="Times New Roman" w:eastAsia="Lucida Sans Unicode"/>
          <w:sz w:val="28"/>
          <w:szCs w:val="28"/>
        </w:rPr>
        <w:fldChar w:fldCharType="end"/>
      </w:r>
      <w:r>
        <w:rPr>
          <w:rFonts w:ascii="Times New Roman" w:hAnsi="Times New Roman" w:eastAsia="Lucida Sans Unicode"/>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w:t>
      </w:r>
      <w:bookmarkEnd w:id="128"/>
      <w:r>
        <w:rPr>
          <w:rFonts w:ascii="Times New Roman" w:hAnsi="Times New Roman" w:eastAsia="Lucida Sans Unicode"/>
          <w:sz w:val="28"/>
          <w:szCs w:val="28"/>
        </w:rPr>
        <w:t>;</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у организаций инвалидов товаров, работ, услуг. При этом предельная (максимальная) сумма таких договоров может составлять не более десяти процентов годового объема закупок и не должна составлять более чем пять миллионов рублей;</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29" w:name="подп36"/>
      <w:r>
        <w:rPr>
          <w:rFonts w:ascii="Times New Roman" w:hAnsi="Times New Roman" w:eastAsia="Lucida Sans Unicode"/>
          <w:sz w:val="28"/>
          <w:szCs w:val="28"/>
        </w:rPr>
        <w:t>закупка личных вещей для детей, находящихся в организациях для детей-сирот и детей, оставшихся без попечения родителей. При этом предельная (максимальная) сумма таких договоров может составлять не более десяти процентов годового объема закупок и не должна составлять более чем пять миллионов рублей</w:t>
      </w:r>
      <w:bookmarkEnd w:id="129"/>
      <w:r>
        <w:rPr>
          <w:rFonts w:ascii="Times New Roman" w:hAnsi="Times New Roman" w:eastAsia="Lucida Sans Unicode"/>
          <w:sz w:val="28"/>
          <w:szCs w:val="28"/>
        </w:rPr>
        <w:t>;</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bookmarkStart w:id="130" w:name="подп37"/>
      <w:r>
        <w:rPr>
          <w:rFonts w:ascii="Times New Roman" w:hAnsi="Times New Roman" w:eastAsia="Lucida Sans Unicode"/>
          <w:sz w:val="28"/>
          <w:szCs w:val="28"/>
        </w:rPr>
        <w:t>закупка товаров, работ, услуг для ремонта специальных транспортных средств для перевозки детей, инвалидов. При этом предельная (максимальная) сумма таких договоров может составлять не более двадцати процентов годового объема закупок и не должна составлять более чем десяти миллионов рублей</w:t>
      </w:r>
      <w:bookmarkEnd w:id="130"/>
      <w:r>
        <w:rPr>
          <w:rFonts w:ascii="Times New Roman" w:hAnsi="Times New Roman" w:eastAsia="Lucida Sans Unicode"/>
          <w:sz w:val="28"/>
          <w:szCs w:val="28"/>
        </w:rPr>
        <w:t>;</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услуги по дополнительному профессиональному образованию работников учреждения, заключение </w:t>
      </w:r>
      <w:r>
        <w:rPr>
          <w:rFonts w:ascii="Times New Roman" w:hAnsi="Times New Roman" w:eastAsia="Lucida Sans Unicode"/>
          <w:iCs/>
          <w:sz w:val="28"/>
          <w:szCs w:val="28"/>
        </w:rPr>
        <w:t>договора о целевом приеме и договора о целевом обучении, в порядке и по форме, установленным Правительством Российской Федерации</w:t>
      </w:r>
      <w:r>
        <w:rPr>
          <w:rFonts w:ascii="Times New Roman" w:hAnsi="Times New Roman" w:eastAsia="Lucida Sans Unicode"/>
          <w:sz w:val="28"/>
          <w:szCs w:val="28"/>
        </w:rPr>
        <w:t>;</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учреждением товаров с целью их розничной продажи в данном учреждении;</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закупка учреждением, осуществляющим фармацевтическую деятельность и имеющим соответствующую лицензию на оборот наркотических средств и психотропных веществ, у поставщиков, заводов-изготовителей лекарственных препаратов с целью их распределения лечебно-профилактическим и аптечным учреждениям Иркутской области в соответствии с установленными квотами Министерством промышленности и торговли Российской Федерации на соответствующий год;</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заключение учреждением, подведомственным министерству строительства Иркутской области, договоров со специалистами на оказание услуг по рассмотрению разделов проектной документации и результатов инженерных изысканий с использованием их личного труда;</w:t>
      </w:r>
    </w:p>
    <w:p>
      <w:pPr>
        <w:pStyle w:val="208"/>
        <w:numPr>
          <w:ilvl w:val="0"/>
          <w:numId w:val="83"/>
        </w:numPr>
        <w:shd w:val="clear" w:color="auto" w:fill="FFFFFF"/>
        <w:tabs>
          <w:tab w:val="left" w:pos="709"/>
          <w:tab w:val="left" w:pos="1701"/>
        </w:tabs>
        <w:ind w:left="0" w:firstLine="709"/>
        <w:jc w:val="both"/>
        <w:rPr>
          <w:rFonts w:ascii="Times New Roman" w:hAnsi="Times New Roman"/>
          <w:sz w:val="28"/>
          <w:szCs w:val="28"/>
        </w:rPr>
      </w:pPr>
      <w:r>
        <w:rPr>
          <w:rFonts w:ascii="Times New Roman" w:hAnsi="Times New Roman" w:eastAsia="Lucida Sans Unicode"/>
          <w:sz w:val="28"/>
          <w:szCs w:val="28"/>
        </w:rPr>
        <w:t xml:space="preserve">утратил силу </w:t>
      </w:r>
      <w:r>
        <w:rPr>
          <w:rFonts w:ascii="Times New Roman" w:hAnsi="Times New Roman"/>
          <w:color w:val="000000"/>
          <w:spacing w:val="2"/>
          <w:sz w:val="28"/>
          <w:szCs w:val="28"/>
        </w:rPr>
        <w:t>(</w:t>
      </w:r>
      <w:r>
        <w:rPr>
          <w:rFonts w:ascii="Times New Roman" w:hAnsi="Times New Roman"/>
          <w:sz w:val="28"/>
          <w:szCs w:val="28"/>
        </w:rPr>
        <w:t>приказ министерства по регулированию контрактной системы в сфере закупок Иркутской области  от 22 июля 2022 года № 92-17-мпр</w:t>
      </w:r>
      <w:r>
        <w:rPr>
          <w:rFonts w:ascii="Times New Roman" w:hAnsi="Times New Roman"/>
          <w:color w:val="000000"/>
          <w:spacing w:val="2"/>
          <w:sz w:val="28"/>
          <w:szCs w:val="28"/>
        </w:rPr>
        <w:t>);</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sz w:val="28"/>
          <w:szCs w:val="28"/>
        </w:rPr>
        <w:t>закупка учреждением услуг по производству кино-видеофильмов;</w:t>
      </w:r>
    </w:p>
    <w:p>
      <w:pPr>
        <w:numPr>
          <w:ilvl w:val="0"/>
          <w:numId w:val="83"/>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sz w:val="28"/>
          <w:szCs w:val="28"/>
        </w:rPr>
        <w:t>уплата взноса за приобретение прав организатора Чемпионата мира по хоккею с мячом 2020 года, учреждением, подведомственным министерству спорта Иркутской области;</w:t>
      </w:r>
    </w:p>
    <w:p>
      <w:pPr>
        <w:numPr>
          <w:ilvl w:val="0"/>
          <w:numId w:val="83"/>
        </w:num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 xml:space="preserve">осуществление закупок товаров и оборудования, необходимых </w:t>
      </w:r>
    </w:p>
    <w:p>
      <w:pPr>
        <w:shd w:val="clear" w:color="auto" w:fill="FFFFFF"/>
        <w:tabs>
          <w:tab w:val="left" w:pos="709"/>
          <w:tab w:val="left" w:pos="1701"/>
        </w:tabs>
        <w:jc w:val="both"/>
        <w:rPr>
          <w:rFonts w:ascii="Times New Roman" w:hAnsi="Times New Roman" w:eastAsia="Lucida Sans Unicode"/>
          <w:sz w:val="28"/>
          <w:szCs w:val="28"/>
        </w:rPr>
      </w:pPr>
      <w:r>
        <w:rPr>
          <w:rFonts w:ascii="Times New Roman" w:hAnsi="Times New Roman" w:eastAsia="Lucida Sans Unicode"/>
          <w:sz w:val="28"/>
          <w:szCs w:val="28"/>
        </w:rPr>
        <w:t>для проведения матчей по хоккею с мячом в целях осуществления полномочий организатора Чемпионата мира по хоккею с мячом 2020 года, учреждением, подведомственным министерству спорта Иркутской области. При этом, если цена договора, заключаемого с таким единственным поставщиком (подрядчиком, исполнителем) составляет от пяти миллионов рублей и выше, в срок не позднее пяти рабочих дней со дня заключения договора Заказчик обязан уведомить министерство с приложением копии заключенного договора;</w:t>
      </w:r>
    </w:p>
    <w:p>
      <w:pPr>
        <w:pStyle w:val="208"/>
        <w:numPr>
          <w:ilvl w:val="0"/>
          <w:numId w:val="83"/>
        </w:num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 xml:space="preserve">закупка права на использование программ для ЭВМ, </w:t>
      </w:r>
    </w:p>
    <w:p>
      <w:pPr>
        <w:shd w:val="clear" w:color="auto" w:fill="FFFFFF"/>
        <w:tabs>
          <w:tab w:val="left" w:pos="709"/>
          <w:tab w:val="left" w:pos="1701"/>
        </w:tabs>
        <w:jc w:val="both"/>
        <w:rPr>
          <w:rFonts w:ascii="Times New Roman" w:hAnsi="Times New Roman"/>
          <w:sz w:val="28"/>
          <w:szCs w:val="28"/>
        </w:rPr>
      </w:pPr>
      <w:r>
        <w:rPr>
          <w:rFonts w:ascii="Times New Roman" w:hAnsi="Times New Roman"/>
          <w:sz w:val="28"/>
          <w:szCs w:val="28"/>
        </w:rPr>
        <w:t>дополнений к ним расширяющим функционал (по лицензионным соглашениям) и  (или) обновления, техническое сопровождение программы для ЭВМ по договорам с правообладателем – непосредственным разработчиком  указанных программ;</w:t>
      </w:r>
    </w:p>
    <w:p>
      <w:pPr>
        <w:pStyle w:val="208"/>
        <w:numPr>
          <w:ilvl w:val="0"/>
          <w:numId w:val="83"/>
        </w:numPr>
        <w:shd w:val="clear" w:color="auto" w:fill="FFFFFF"/>
        <w:tabs>
          <w:tab w:val="left" w:pos="709"/>
          <w:tab w:val="left" w:pos="1701"/>
        </w:tabs>
        <w:ind w:left="0" w:firstLine="680"/>
        <w:jc w:val="both"/>
        <w:rPr>
          <w:rFonts w:ascii="Times New Roman" w:hAnsi="Times New Roman"/>
          <w:sz w:val="28"/>
          <w:szCs w:val="28"/>
        </w:rPr>
      </w:pPr>
      <w:r>
        <w:rPr>
          <w:rFonts w:ascii="Times New Roman" w:hAnsi="Times New Roman"/>
          <w:color w:val="000000"/>
          <w:spacing w:val="2"/>
          <w:sz w:val="28"/>
          <w:szCs w:val="28"/>
        </w:rPr>
        <w:t>утратил силу (</w:t>
      </w:r>
      <w:r>
        <w:rPr>
          <w:rFonts w:ascii="Times New Roman" w:hAnsi="Times New Roman"/>
          <w:sz w:val="28"/>
          <w:szCs w:val="28"/>
        </w:rPr>
        <w:t>приказ министерства по регулированию контрактной системы в сфере закупок Иркутской области  от 10 января 2020 года № 1 -мпр</w:t>
      </w:r>
      <w:r>
        <w:rPr>
          <w:rFonts w:ascii="Times New Roman" w:hAnsi="Times New Roman"/>
          <w:color w:val="000000"/>
          <w:spacing w:val="2"/>
          <w:sz w:val="28"/>
          <w:szCs w:val="28"/>
        </w:rPr>
        <w:t>.);</w:t>
      </w:r>
    </w:p>
    <w:p>
      <w:pPr>
        <w:pStyle w:val="208"/>
        <w:numPr>
          <w:ilvl w:val="0"/>
          <w:numId w:val="83"/>
        </w:numPr>
        <w:shd w:val="clear" w:color="auto" w:fill="FFFFFF"/>
        <w:tabs>
          <w:tab w:val="left" w:pos="709"/>
          <w:tab w:val="left" w:pos="1701"/>
        </w:tabs>
        <w:ind w:left="0" w:firstLine="680"/>
        <w:jc w:val="both"/>
        <w:rPr>
          <w:rFonts w:ascii="Times New Roman" w:hAnsi="Times New Roman"/>
          <w:sz w:val="28"/>
          <w:szCs w:val="28"/>
        </w:rPr>
      </w:pPr>
      <w:r>
        <w:rPr>
          <w:rFonts w:ascii="Times New Roman" w:hAnsi="Times New Roman"/>
          <w:sz w:val="28"/>
          <w:szCs w:val="28"/>
        </w:rPr>
        <w:t xml:space="preserve"> заключение учреждением, подведомственным министерству образования Иркутской области, договоров возмездного оказания услуг с физическими лицами (за исключением индивидуальных предпринимателей) на участие </w:t>
      </w:r>
      <w:r>
        <w:rPr>
          <w:rFonts w:ascii="Times New Roman" w:hAnsi="Times New Roman"/>
          <w:spacing w:val="1"/>
          <w:sz w:val="28"/>
          <w:szCs w:val="28"/>
        </w:rPr>
        <w:t xml:space="preserve">в подготовке и проведении государственной итоговой аттестации по образовательным программам основного общего и среднего общего образования, привлекаемым к оказанию услуг с использованием их личного труда на основании решения </w:t>
      </w:r>
      <w:r>
        <w:rPr>
          <w:rFonts w:ascii="Times New Roman" w:hAnsi="Times New Roman"/>
          <w:sz w:val="28"/>
          <w:szCs w:val="28"/>
        </w:rPr>
        <w:t>министерства образования Иркутской области;</w:t>
      </w:r>
    </w:p>
    <w:p>
      <w:pPr>
        <w:pStyle w:val="208"/>
        <w:numPr>
          <w:ilvl w:val="0"/>
          <w:numId w:val="83"/>
        </w:numPr>
        <w:shd w:val="clear" w:color="auto" w:fill="FFFFFF"/>
        <w:tabs>
          <w:tab w:val="left" w:pos="709"/>
          <w:tab w:val="left" w:pos="1418"/>
        </w:tabs>
        <w:ind w:left="0" w:firstLine="710"/>
        <w:jc w:val="both"/>
        <w:rPr>
          <w:rFonts w:ascii="Times New Roman" w:hAnsi="Times New Roman"/>
          <w:sz w:val="28"/>
          <w:szCs w:val="28"/>
        </w:rPr>
      </w:pPr>
      <w:r>
        <w:rPr>
          <w:rFonts w:hint="eastAsia" w:ascii="Times New Roman" w:hAnsi="Times New Roman"/>
          <w:sz w:val="28"/>
          <w:szCs w:val="28"/>
        </w:rPr>
        <w:t>до</w:t>
      </w:r>
      <w:r>
        <w:rPr>
          <w:rFonts w:ascii="Times New Roman" w:hAnsi="Times New Roman"/>
          <w:sz w:val="28"/>
          <w:szCs w:val="28"/>
        </w:rPr>
        <w:t xml:space="preserve"> 1 </w:t>
      </w:r>
      <w:r>
        <w:rPr>
          <w:rFonts w:hint="eastAsia" w:ascii="Times New Roman" w:hAnsi="Times New Roman"/>
          <w:sz w:val="28"/>
          <w:szCs w:val="28"/>
        </w:rPr>
        <w:t>января</w:t>
      </w:r>
      <w:r>
        <w:rPr>
          <w:rFonts w:ascii="Times New Roman" w:hAnsi="Times New Roman"/>
          <w:sz w:val="28"/>
          <w:szCs w:val="28"/>
        </w:rPr>
        <w:t xml:space="preserve"> 2023 </w:t>
      </w:r>
      <w:r>
        <w:rPr>
          <w:rFonts w:hint="eastAsia" w:ascii="Times New Roman" w:hAnsi="Times New Roman"/>
          <w:sz w:val="28"/>
          <w:szCs w:val="28"/>
        </w:rPr>
        <w:t>года</w:t>
      </w:r>
      <w:r>
        <w:rPr>
          <w:rFonts w:ascii="Times New Roman" w:hAnsi="Times New Roman"/>
          <w:sz w:val="28"/>
          <w:szCs w:val="28"/>
        </w:rPr>
        <w:t xml:space="preserve"> </w:t>
      </w:r>
      <w:r>
        <w:rPr>
          <w:rFonts w:hint="eastAsia" w:ascii="Times New Roman" w:hAnsi="Times New Roman"/>
          <w:sz w:val="28"/>
          <w:szCs w:val="28"/>
        </w:rPr>
        <w:t>осуществление</w:t>
      </w:r>
      <w:r>
        <w:rPr>
          <w:rFonts w:ascii="Times New Roman" w:hAnsi="Times New Roman"/>
          <w:sz w:val="28"/>
          <w:szCs w:val="28"/>
        </w:rPr>
        <w:t xml:space="preserve"> </w:t>
      </w:r>
      <w:r>
        <w:rPr>
          <w:rFonts w:hint="eastAsia" w:ascii="Times New Roman" w:hAnsi="Times New Roman"/>
          <w:sz w:val="28"/>
          <w:szCs w:val="28"/>
        </w:rPr>
        <w:t>закупки</w:t>
      </w:r>
      <w:r>
        <w:rPr>
          <w:rFonts w:ascii="Times New Roman" w:hAnsi="Times New Roman"/>
          <w:sz w:val="28"/>
          <w:szCs w:val="28"/>
        </w:rPr>
        <w:t xml:space="preserve"> </w:t>
      </w:r>
      <w:r>
        <w:rPr>
          <w:rFonts w:hint="eastAsia" w:ascii="Times New Roman" w:hAnsi="Times New Roman"/>
          <w:sz w:val="28"/>
          <w:szCs w:val="28"/>
        </w:rPr>
        <w:t>товаров</w:t>
      </w:r>
      <w:r>
        <w:rPr>
          <w:rFonts w:ascii="Times New Roman" w:hAnsi="Times New Roman"/>
          <w:sz w:val="28"/>
          <w:szCs w:val="28"/>
        </w:rPr>
        <w:t xml:space="preserve">, </w:t>
      </w:r>
      <w:r>
        <w:rPr>
          <w:rFonts w:hint="eastAsia" w:ascii="Times New Roman" w:hAnsi="Times New Roman"/>
          <w:sz w:val="28"/>
          <w:szCs w:val="28"/>
        </w:rPr>
        <w:t>необходимых</w:t>
      </w:r>
      <w:r>
        <w:rPr>
          <w:rFonts w:ascii="Times New Roman" w:hAnsi="Times New Roman"/>
          <w:sz w:val="28"/>
          <w:szCs w:val="28"/>
        </w:rPr>
        <w:t xml:space="preserve"> </w:t>
      </w:r>
      <w:r>
        <w:rPr>
          <w:rFonts w:hint="eastAsia" w:ascii="Times New Roman" w:hAnsi="Times New Roman"/>
          <w:sz w:val="28"/>
          <w:szCs w:val="28"/>
        </w:rPr>
        <w:t>для</w:t>
      </w:r>
      <w:r>
        <w:rPr>
          <w:rFonts w:ascii="Times New Roman" w:hAnsi="Times New Roman"/>
          <w:sz w:val="28"/>
          <w:szCs w:val="28"/>
        </w:rPr>
        <w:t xml:space="preserve"> </w:t>
      </w:r>
      <w:r>
        <w:rPr>
          <w:rFonts w:hint="eastAsia" w:ascii="Times New Roman" w:hAnsi="Times New Roman"/>
          <w:sz w:val="28"/>
          <w:szCs w:val="28"/>
        </w:rPr>
        <w:t>нормального</w:t>
      </w:r>
      <w:r>
        <w:rPr>
          <w:rFonts w:ascii="Times New Roman" w:hAnsi="Times New Roman"/>
          <w:sz w:val="28"/>
          <w:szCs w:val="28"/>
        </w:rPr>
        <w:t xml:space="preserve"> </w:t>
      </w:r>
      <w:r>
        <w:rPr>
          <w:rFonts w:hint="eastAsia" w:ascii="Times New Roman" w:hAnsi="Times New Roman"/>
          <w:sz w:val="28"/>
          <w:szCs w:val="28"/>
        </w:rPr>
        <w:t>жизнеобеспечения</w:t>
      </w:r>
      <w:r>
        <w:rPr>
          <w:rFonts w:ascii="Times New Roman" w:hAnsi="Times New Roman"/>
          <w:sz w:val="28"/>
          <w:szCs w:val="28"/>
        </w:rPr>
        <w:t xml:space="preserve">, </w:t>
      </w:r>
      <w:r>
        <w:rPr>
          <w:rFonts w:hint="eastAsia" w:ascii="Times New Roman" w:hAnsi="Times New Roman"/>
          <w:sz w:val="28"/>
          <w:szCs w:val="28"/>
        </w:rPr>
        <w:t>если</w:t>
      </w:r>
      <w:r>
        <w:rPr>
          <w:rFonts w:ascii="Times New Roman" w:hAnsi="Times New Roman"/>
          <w:sz w:val="28"/>
          <w:szCs w:val="28"/>
        </w:rPr>
        <w:t xml:space="preserve"> </w:t>
      </w:r>
      <w:r>
        <w:rPr>
          <w:rFonts w:hint="eastAsia" w:ascii="Times New Roman" w:hAnsi="Times New Roman"/>
          <w:sz w:val="28"/>
          <w:szCs w:val="28"/>
        </w:rPr>
        <w:t>разрешение</w:t>
      </w:r>
      <w:r>
        <w:rPr>
          <w:rFonts w:ascii="Times New Roman" w:hAnsi="Times New Roman"/>
          <w:sz w:val="28"/>
          <w:szCs w:val="28"/>
        </w:rPr>
        <w:t xml:space="preserve"> </w:t>
      </w:r>
      <w:r>
        <w:rPr>
          <w:rFonts w:hint="eastAsia" w:ascii="Times New Roman" w:hAnsi="Times New Roman"/>
          <w:sz w:val="28"/>
          <w:szCs w:val="28"/>
        </w:rPr>
        <w:t>на</w:t>
      </w:r>
      <w:r>
        <w:rPr>
          <w:rFonts w:ascii="Times New Roman" w:hAnsi="Times New Roman"/>
          <w:sz w:val="28"/>
          <w:szCs w:val="28"/>
        </w:rPr>
        <w:t xml:space="preserve"> </w:t>
      </w:r>
      <w:r>
        <w:rPr>
          <w:rFonts w:hint="eastAsia" w:ascii="Times New Roman" w:hAnsi="Times New Roman"/>
          <w:sz w:val="28"/>
          <w:szCs w:val="28"/>
        </w:rPr>
        <w:t>осуществление</w:t>
      </w:r>
      <w:r>
        <w:rPr>
          <w:rFonts w:ascii="Times New Roman" w:hAnsi="Times New Roman"/>
          <w:sz w:val="28"/>
          <w:szCs w:val="28"/>
        </w:rPr>
        <w:t xml:space="preserve"> </w:t>
      </w:r>
      <w:r>
        <w:rPr>
          <w:rFonts w:hint="eastAsia" w:ascii="Times New Roman" w:hAnsi="Times New Roman"/>
          <w:sz w:val="28"/>
          <w:szCs w:val="28"/>
        </w:rPr>
        <w:t>такой</w:t>
      </w:r>
      <w:r>
        <w:rPr>
          <w:rFonts w:ascii="Times New Roman" w:hAnsi="Times New Roman"/>
          <w:sz w:val="28"/>
          <w:szCs w:val="28"/>
        </w:rPr>
        <w:t xml:space="preserve"> </w:t>
      </w:r>
      <w:r>
        <w:rPr>
          <w:rFonts w:hint="eastAsia" w:ascii="Times New Roman" w:hAnsi="Times New Roman"/>
          <w:sz w:val="28"/>
          <w:szCs w:val="28"/>
        </w:rPr>
        <w:t>закупки</w:t>
      </w:r>
      <w:r>
        <w:rPr>
          <w:rFonts w:ascii="Times New Roman" w:hAnsi="Times New Roman"/>
          <w:sz w:val="28"/>
          <w:szCs w:val="28"/>
        </w:rPr>
        <w:t xml:space="preserve"> </w:t>
      </w:r>
      <w:r>
        <w:rPr>
          <w:rFonts w:hint="eastAsia" w:ascii="Times New Roman" w:hAnsi="Times New Roman"/>
          <w:sz w:val="28"/>
          <w:szCs w:val="28"/>
        </w:rPr>
        <w:t>установлено</w:t>
      </w:r>
      <w:r>
        <w:rPr>
          <w:rFonts w:ascii="Times New Roman" w:hAnsi="Times New Roman"/>
          <w:sz w:val="28"/>
          <w:szCs w:val="28"/>
        </w:rPr>
        <w:t xml:space="preserve"> </w:t>
      </w:r>
      <w:r>
        <w:rPr>
          <w:rFonts w:hint="eastAsia" w:ascii="Times New Roman" w:hAnsi="Times New Roman"/>
          <w:sz w:val="28"/>
          <w:szCs w:val="28"/>
        </w:rPr>
        <w:t>решением</w:t>
      </w:r>
      <w:r>
        <w:rPr>
          <w:rFonts w:ascii="Times New Roman" w:hAnsi="Times New Roman"/>
          <w:sz w:val="28"/>
          <w:szCs w:val="28"/>
        </w:rPr>
        <w:t xml:space="preserve"> </w:t>
      </w:r>
      <w:r>
        <w:rPr>
          <w:rFonts w:hint="eastAsia" w:ascii="Times New Roman" w:hAnsi="Times New Roman"/>
          <w:sz w:val="28"/>
          <w:szCs w:val="28"/>
        </w:rPr>
        <w:t>учредителя</w:t>
      </w:r>
      <w:r>
        <w:rPr>
          <w:rFonts w:ascii="Times New Roman" w:hAnsi="Times New Roman"/>
          <w:sz w:val="28"/>
          <w:szCs w:val="28"/>
        </w:rPr>
        <w:t xml:space="preserve"> </w:t>
      </w:r>
      <w:r>
        <w:rPr>
          <w:rFonts w:hint="eastAsia" w:ascii="Times New Roman" w:hAnsi="Times New Roman"/>
          <w:sz w:val="28"/>
          <w:szCs w:val="28"/>
        </w:rPr>
        <w:t>Заказчика</w:t>
      </w:r>
      <w:r>
        <w:rPr>
          <w:rFonts w:ascii="Times New Roman" w:hAnsi="Times New Roman"/>
          <w:sz w:val="28"/>
          <w:szCs w:val="28"/>
        </w:rPr>
        <w:t>;</w:t>
      </w:r>
    </w:p>
    <w:p>
      <w:pPr>
        <w:pStyle w:val="208"/>
        <w:numPr>
          <w:ilvl w:val="0"/>
          <w:numId w:val="83"/>
        </w:numPr>
        <w:shd w:val="clear" w:color="auto" w:fill="FFFFFF"/>
        <w:tabs>
          <w:tab w:val="left" w:pos="709"/>
          <w:tab w:val="left" w:pos="1418"/>
        </w:tabs>
        <w:ind w:left="0" w:firstLine="709"/>
        <w:jc w:val="both"/>
        <w:rPr>
          <w:rFonts w:ascii="Times New Roman" w:hAnsi="Times New Roman"/>
          <w:sz w:val="28"/>
          <w:szCs w:val="28"/>
        </w:rPr>
      </w:pPr>
      <w:r>
        <w:rPr>
          <w:rFonts w:hint="eastAsia" w:ascii="Times New Roman" w:hAnsi="Times New Roman"/>
          <w:sz w:val="28"/>
          <w:szCs w:val="28"/>
        </w:rPr>
        <w:t>до</w:t>
      </w:r>
      <w:r>
        <w:rPr>
          <w:rFonts w:ascii="Times New Roman" w:hAnsi="Times New Roman"/>
          <w:sz w:val="28"/>
          <w:szCs w:val="28"/>
        </w:rPr>
        <w:t xml:space="preserve"> 1 </w:t>
      </w:r>
      <w:r>
        <w:rPr>
          <w:rFonts w:hint="eastAsia" w:ascii="Times New Roman" w:hAnsi="Times New Roman"/>
          <w:sz w:val="28"/>
          <w:szCs w:val="28"/>
        </w:rPr>
        <w:t>января</w:t>
      </w:r>
      <w:r>
        <w:rPr>
          <w:rFonts w:ascii="Times New Roman" w:hAnsi="Times New Roman"/>
          <w:sz w:val="28"/>
          <w:szCs w:val="28"/>
        </w:rPr>
        <w:t xml:space="preserve"> 2023 </w:t>
      </w:r>
      <w:r>
        <w:rPr>
          <w:rFonts w:hint="eastAsia" w:ascii="Times New Roman" w:hAnsi="Times New Roman"/>
          <w:sz w:val="28"/>
          <w:szCs w:val="28"/>
        </w:rPr>
        <w:t>года</w:t>
      </w:r>
      <w:r>
        <w:rPr>
          <w:rFonts w:ascii="Times New Roman" w:hAnsi="Times New Roman"/>
          <w:sz w:val="28"/>
          <w:szCs w:val="28"/>
        </w:rPr>
        <w:t xml:space="preserve"> </w:t>
      </w:r>
      <w:r>
        <w:rPr>
          <w:rFonts w:hint="eastAsia" w:ascii="Times New Roman" w:hAnsi="Times New Roman"/>
          <w:sz w:val="28"/>
          <w:szCs w:val="28"/>
        </w:rPr>
        <w:t>осуществление</w:t>
      </w:r>
      <w:r>
        <w:rPr>
          <w:rFonts w:ascii="Times New Roman" w:hAnsi="Times New Roman"/>
          <w:sz w:val="28"/>
          <w:szCs w:val="28"/>
        </w:rPr>
        <w:t xml:space="preserve"> </w:t>
      </w:r>
      <w:r>
        <w:rPr>
          <w:rFonts w:hint="eastAsia" w:ascii="Times New Roman" w:hAnsi="Times New Roman"/>
          <w:sz w:val="28"/>
          <w:szCs w:val="28"/>
        </w:rPr>
        <w:t>закупки</w:t>
      </w:r>
      <w:r>
        <w:rPr>
          <w:rFonts w:ascii="Times New Roman" w:hAnsi="Times New Roman"/>
          <w:sz w:val="28"/>
          <w:szCs w:val="28"/>
        </w:rPr>
        <w:t xml:space="preserve"> </w:t>
      </w:r>
      <w:r>
        <w:rPr>
          <w:rFonts w:hint="eastAsia" w:ascii="Times New Roman" w:hAnsi="Times New Roman"/>
          <w:sz w:val="28"/>
          <w:szCs w:val="28"/>
        </w:rPr>
        <w:t>товаров</w:t>
      </w:r>
      <w:r>
        <w:rPr>
          <w:rFonts w:ascii="Times New Roman" w:hAnsi="Times New Roman"/>
          <w:sz w:val="28"/>
          <w:szCs w:val="28"/>
        </w:rPr>
        <w:t xml:space="preserve">, </w:t>
      </w:r>
      <w:r>
        <w:rPr>
          <w:rFonts w:hint="eastAsia" w:ascii="Times New Roman" w:hAnsi="Times New Roman"/>
          <w:sz w:val="28"/>
          <w:szCs w:val="28"/>
        </w:rPr>
        <w:t>в</w:t>
      </w:r>
      <w:r>
        <w:rPr>
          <w:rFonts w:ascii="Times New Roman" w:hAnsi="Times New Roman"/>
          <w:sz w:val="28"/>
          <w:szCs w:val="28"/>
        </w:rPr>
        <w:t xml:space="preserve"> </w:t>
      </w:r>
      <w:r>
        <w:rPr>
          <w:rFonts w:hint="eastAsia" w:ascii="Times New Roman" w:hAnsi="Times New Roman"/>
          <w:sz w:val="28"/>
          <w:szCs w:val="28"/>
        </w:rPr>
        <w:t>рамках</w:t>
      </w:r>
      <w:r>
        <w:rPr>
          <w:rFonts w:ascii="Times New Roman" w:hAnsi="Times New Roman"/>
          <w:sz w:val="28"/>
          <w:szCs w:val="28"/>
        </w:rPr>
        <w:t xml:space="preserve"> </w:t>
      </w:r>
      <w:r>
        <w:rPr>
          <w:rFonts w:hint="eastAsia" w:ascii="Times New Roman" w:hAnsi="Times New Roman"/>
          <w:sz w:val="28"/>
          <w:szCs w:val="28"/>
        </w:rPr>
        <w:t>реализации</w:t>
      </w:r>
      <w:r>
        <w:rPr>
          <w:rFonts w:ascii="Times New Roman" w:hAnsi="Times New Roman"/>
          <w:sz w:val="28"/>
          <w:szCs w:val="28"/>
        </w:rPr>
        <w:t xml:space="preserve"> </w:t>
      </w:r>
      <w:r>
        <w:rPr>
          <w:rFonts w:hint="eastAsia" w:ascii="Times New Roman" w:hAnsi="Times New Roman"/>
          <w:sz w:val="28"/>
          <w:szCs w:val="28"/>
        </w:rPr>
        <w:t>национальных</w:t>
      </w:r>
      <w:r>
        <w:rPr>
          <w:rFonts w:ascii="Times New Roman" w:hAnsi="Times New Roman"/>
          <w:sz w:val="28"/>
          <w:szCs w:val="28"/>
        </w:rPr>
        <w:t xml:space="preserve"> </w:t>
      </w:r>
      <w:r>
        <w:rPr>
          <w:rFonts w:hint="eastAsia" w:ascii="Times New Roman" w:hAnsi="Times New Roman"/>
          <w:sz w:val="28"/>
          <w:szCs w:val="28"/>
        </w:rPr>
        <w:t>и</w:t>
      </w:r>
      <w:r>
        <w:rPr>
          <w:rFonts w:ascii="Times New Roman" w:hAnsi="Times New Roman"/>
          <w:sz w:val="28"/>
          <w:szCs w:val="28"/>
        </w:rPr>
        <w:t xml:space="preserve"> (</w:t>
      </w:r>
      <w:r>
        <w:rPr>
          <w:rFonts w:hint="eastAsia" w:ascii="Times New Roman" w:hAnsi="Times New Roman"/>
          <w:sz w:val="28"/>
          <w:szCs w:val="28"/>
        </w:rPr>
        <w:t>или</w:t>
      </w:r>
      <w:r>
        <w:rPr>
          <w:rFonts w:ascii="Times New Roman" w:hAnsi="Times New Roman"/>
          <w:sz w:val="28"/>
          <w:szCs w:val="28"/>
        </w:rPr>
        <w:t xml:space="preserve">) </w:t>
      </w:r>
      <w:r>
        <w:rPr>
          <w:rFonts w:hint="eastAsia" w:ascii="Times New Roman" w:hAnsi="Times New Roman"/>
          <w:sz w:val="28"/>
          <w:szCs w:val="28"/>
        </w:rPr>
        <w:t>региональных</w:t>
      </w:r>
      <w:r>
        <w:rPr>
          <w:rFonts w:ascii="Times New Roman" w:hAnsi="Times New Roman"/>
          <w:sz w:val="28"/>
          <w:szCs w:val="28"/>
        </w:rPr>
        <w:t xml:space="preserve"> </w:t>
      </w:r>
      <w:r>
        <w:rPr>
          <w:rFonts w:hint="eastAsia" w:ascii="Times New Roman" w:hAnsi="Times New Roman"/>
          <w:sz w:val="28"/>
          <w:szCs w:val="28"/>
        </w:rPr>
        <w:t>проектов</w:t>
      </w:r>
      <w:r>
        <w:rPr>
          <w:rFonts w:ascii="Times New Roman" w:hAnsi="Times New Roman"/>
          <w:sz w:val="28"/>
          <w:szCs w:val="28"/>
        </w:rPr>
        <w:t xml:space="preserve"> (</w:t>
      </w:r>
      <w:r>
        <w:rPr>
          <w:rFonts w:hint="eastAsia" w:ascii="Times New Roman" w:hAnsi="Times New Roman"/>
          <w:sz w:val="28"/>
          <w:szCs w:val="28"/>
        </w:rPr>
        <w:t>программ</w:t>
      </w:r>
      <w:r>
        <w:rPr>
          <w:rFonts w:ascii="Times New Roman" w:hAnsi="Times New Roman"/>
          <w:sz w:val="28"/>
          <w:szCs w:val="28"/>
        </w:rPr>
        <w:t xml:space="preserve">), </w:t>
      </w:r>
      <w:r>
        <w:rPr>
          <w:rFonts w:hint="eastAsia" w:ascii="Times New Roman" w:hAnsi="Times New Roman"/>
          <w:sz w:val="28"/>
          <w:szCs w:val="28"/>
        </w:rPr>
        <w:t>если</w:t>
      </w:r>
      <w:r>
        <w:rPr>
          <w:rFonts w:ascii="Times New Roman" w:hAnsi="Times New Roman"/>
          <w:sz w:val="28"/>
          <w:szCs w:val="28"/>
        </w:rPr>
        <w:t xml:space="preserve"> </w:t>
      </w:r>
      <w:r>
        <w:rPr>
          <w:rFonts w:hint="eastAsia" w:ascii="Times New Roman" w:hAnsi="Times New Roman"/>
          <w:sz w:val="28"/>
          <w:szCs w:val="28"/>
        </w:rPr>
        <w:t>разрешение</w:t>
      </w:r>
      <w:r>
        <w:rPr>
          <w:rFonts w:ascii="Times New Roman" w:hAnsi="Times New Roman"/>
          <w:sz w:val="28"/>
          <w:szCs w:val="28"/>
        </w:rPr>
        <w:t xml:space="preserve"> </w:t>
      </w:r>
      <w:r>
        <w:rPr>
          <w:rFonts w:hint="eastAsia" w:ascii="Times New Roman" w:hAnsi="Times New Roman"/>
          <w:sz w:val="28"/>
          <w:szCs w:val="28"/>
        </w:rPr>
        <w:t>на</w:t>
      </w:r>
      <w:r>
        <w:rPr>
          <w:rFonts w:ascii="Times New Roman" w:hAnsi="Times New Roman"/>
          <w:sz w:val="28"/>
          <w:szCs w:val="28"/>
        </w:rPr>
        <w:t xml:space="preserve"> </w:t>
      </w:r>
      <w:r>
        <w:rPr>
          <w:rFonts w:hint="eastAsia" w:ascii="Times New Roman" w:hAnsi="Times New Roman"/>
          <w:sz w:val="28"/>
          <w:szCs w:val="28"/>
        </w:rPr>
        <w:t>осуществление</w:t>
      </w:r>
      <w:r>
        <w:rPr>
          <w:rFonts w:ascii="Times New Roman" w:hAnsi="Times New Roman"/>
          <w:sz w:val="28"/>
          <w:szCs w:val="28"/>
        </w:rPr>
        <w:t xml:space="preserve"> </w:t>
      </w:r>
      <w:r>
        <w:rPr>
          <w:rFonts w:hint="eastAsia" w:ascii="Times New Roman" w:hAnsi="Times New Roman"/>
          <w:sz w:val="28"/>
          <w:szCs w:val="28"/>
        </w:rPr>
        <w:t>такой</w:t>
      </w:r>
      <w:r>
        <w:rPr>
          <w:rFonts w:ascii="Times New Roman" w:hAnsi="Times New Roman"/>
          <w:sz w:val="28"/>
          <w:szCs w:val="28"/>
        </w:rPr>
        <w:t xml:space="preserve"> </w:t>
      </w:r>
      <w:r>
        <w:rPr>
          <w:rFonts w:hint="eastAsia" w:ascii="Times New Roman" w:hAnsi="Times New Roman"/>
          <w:sz w:val="28"/>
          <w:szCs w:val="28"/>
        </w:rPr>
        <w:t>закупки</w:t>
      </w:r>
      <w:r>
        <w:rPr>
          <w:rFonts w:ascii="Times New Roman" w:hAnsi="Times New Roman"/>
          <w:sz w:val="28"/>
          <w:szCs w:val="28"/>
        </w:rPr>
        <w:t xml:space="preserve"> </w:t>
      </w:r>
      <w:r>
        <w:rPr>
          <w:rFonts w:hint="eastAsia" w:ascii="Times New Roman" w:hAnsi="Times New Roman"/>
          <w:sz w:val="28"/>
          <w:szCs w:val="28"/>
        </w:rPr>
        <w:t>установлено</w:t>
      </w:r>
      <w:r>
        <w:rPr>
          <w:rFonts w:ascii="Times New Roman" w:hAnsi="Times New Roman"/>
          <w:sz w:val="28"/>
          <w:szCs w:val="28"/>
        </w:rPr>
        <w:t xml:space="preserve"> </w:t>
      </w:r>
      <w:r>
        <w:rPr>
          <w:rFonts w:hint="eastAsia" w:ascii="Times New Roman" w:hAnsi="Times New Roman"/>
          <w:sz w:val="28"/>
          <w:szCs w:val="28"/>
        </w:rPr>
        <w:t>решением</w:t>
      </w:r>
      <w:r>
        <w:rPr>
          <w:rFonts w:ascii="Times New Roman" w:hAnsi="Times New Roman"/>
          <w:sz w:val="28"/>
          <w:szCs w:val="28"/>
        </w:rPr>
        <w:t xml:space="preserve"> </w:t>
      </w:r>
      <w:r>
        <w:rPr>
          <w:rFonts w:hint="eastAsia" w:ascii="Times New Roman" w:hAnsi="Times New Roman"/>
          <w:sz w:val="28"/>
          <w:szCs w:val="28"/>
        </w:rPr>
        <w:t>учредителя</w:t>
      </w:r>
      <w:r>
        <w:rPr>
          <w:rFonts w:ascii="Times New Roman" w:hAnsi="Times New Roman"/>
          <w:sz w:val="28"/>
          <w:szCs w:val="28"/>
        </w:rPr>
        <w:t xml:space="preserve"> </w:t>
      </w:r>
      <w:r>
        <w:rPr>
          <w:rFonts w:hint="eastAsia" w:ascii="Times New Roman" w:hAnsi="Times New Roman"/>
          <w:sz w:val="28"/>
          <w:szCs w:val="28"/>
        </w:rPr>
        <w:t>Заказчика</w:t>
      </w:r>
      <w:r>
        <w:rPr>
          <w:rFonts w:ascii="Times New Roman" w:hAnsi="Times New Roman"/>
          <w:sz w:val="28"/>
          <w:szCs w:val="28"/>
        </w:rPr>
        <w:t xml:space="preserve">.  </w:t>
      </w:r>
    </w:p>
    <w:p>
      <w:pPr>
        <w:pStyle w:val="208"/>
        <w:numPr>
          <w:ilvl w:val="0"/>
          <w:numId w:val="83"/>
        </w:numPr>
        <w:shd w:val="clear" w:color="auto" w:fill="FFFFFF"/>
        <w:tabs>
          <w:tab w:val="left" w:pos="709"/>
          <w:tab w:val="left" w:pos="1418"/>
        </w:tabs>
        <w:ind w:left="0" w:firstLine="709"/>
        <w:jc w:val="both"/>
        <w:rPr>
          <w:rFonts w:ascii="Times New Roman" w:hAnsi="Times New Roman"/>
          <w:sz w:val="28"/>
          <w:szCs w:val="28"/>
        </w:rPr>
      </w:pPr>
      <w:r>
        <w:rPr>
          <w:rFonts w:ascii="Times New Roman" w:hAnsi="Times New Roman"/>
          <w:sz w:val="28"/>
          <w:szCs w:val="28"/>
        </w:rPr>
        <w:t>заключение договора в электронном виде посредством электронных магазинов с субъектом малого и среднего предпринимательства, если цена договора не превышает пяти миллионов рублей;</w:t>
      </w:r>
    </w:p>
    <w:p>
      <w:pPr>
        <w:pStyle w:val="208"/>
        <w:numPr>
          <w:ilvl w:val="0"/>
          <w:numId w:val="83"/>
        </w:numPr>
        <w:shd w:val="clear" w:color="auto" w:fill="FFFFFF"/>
        <w:tabs>
          <w:tab w:val="left" w:pos="709"/>
          <w:tab w:val="left" w:pos="1418"/>
        </w:tabs>
        <w:ind w:left="0" w:firstLine="709"/>
        <w:jc w:val="both"/>
        <w:rPr>
          <w:rFonts w:ascii="Times New Roman" w:hAnsi="Times New Roman"/>
          <w:sz w:val="28"/>
          <w:szCs w:val="28"/>
        </w:rPr>
      </w:pPr>
      <w:r>
        <w:rPr>
          <w:rFonts w:ascii="Times New Roman" w:hAnsi="Times New Roman"/>
          <w:sz w:val="28"/>
          <w:szCs w:val="28"/>
        </w:rPr>
        <w:t>заключение договора энергоснабжения или договора купли – продажи электрической энергии с гарантирующим поставщиком электрической энергии.</w:t>
      </w:r>
    </w:p>
    <w:p>
      <w:pPr>
        <w:shd w:val="clear" w:color="auto" w:fill="FFFFFF"/>
        <w:tabs>
          <w:tab w:val="left" w:pos="709"/>
          <w:tab w:val="left" w:pos="1701"/>
        </w:tabs>
        <w:ind w:firstLine="709"/>
        <w:jc w:val="both"/>
        <w:rPr>
          <w:rFonts w:ascii="Times New Roman" w:hAnsi="Times New Roman" w:eastAsia="Lucida Sans Unicode"/>
          <w:sz w:val="28"/>
          <w:szCs w:val="28"/>
        </w:rPr>
      </w:pPr>
      <w:r>
        <w:rPr>
          <w:rFonts w:ascii="Times New Roman" w:hAnsi="Times New Roman"/>
          <w:color w:val="000000"/>
          <w:spacing w:val="2"/>
          <w:sz w:val="28"/>
          <w:szCs w:val="28"/>
        </w:rPr>
        <w:t xml:space="preserve">19.1.¹  </w:t>
      </w:r>
      <w:r>
        <w:rPr>
          <w:rFonts w:ascii="Times New Roman" w:hAnsi="Times New Roman" w:eastAsia="Lucida Sans Unicode"/>
          <w:sz w:val="28"/>
          <w:szCs w:val="28"/>
        </w:rPr>
        <w:t>Подпункты 5, 9, 11 - 13, 15 - 16, 18 - 20, 24, 25, 29, 31 - 33, 36 - 37, 40, 41, 48 пункта 19.1. Положения могут не включаться в положение о закупке товаров, работ, услуг для нужд государственного автономного учреждения Иркутской области или положение о закупке товаров, работ, услуг для нужд государственного бюджетного учреждения Иркутской области при их утверждении. В случае не включения в положение о закупке товаров, работ, услуг для нужд соответствующего государственного учреждения одного или более из указанных подпунктов настоящего пункта необходимо сохранить нумерацию подпунктов пункта 19.1 Положения</w:t>
      </w:r>
      <w:r>
        <w:rPr>
          <w:rFonts w:ascii="Times New Roman" w:hAnsi="Times New Roman" w:eastAsia="Lucida Sans Unicode"/>
          <w:i/>
          <w:sz w:val="28"/>
          <w:szCs w:val="28"/>
        </w:rPr>
        <w:t>.</w:t>
      </w:r>
    </w:p>
    <w:p>
      <w:pPr>
        <w:pStyle w:val="208"/>
        <w:numPr>
          <w:ilvl w:val="1"/>
          <w:numId w:val="84"/>
        </w:num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Договор, заключаемый в случаях, предусмотренных настоящей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главой, может быть заключен в любой форме, предусмотренной Гражданским кодексом Российской Федерации для совершения сделок.</w:t>
      </w:r>
    </w:p>
    <w:p>
      <w:pPr>
        <w:pStyle w:val="208"/>
        <w:numPr>
          <w:ilvl w:val="1"/>
          <w:numId w:val="84"/>
        </w:numPr>
        <w:shd w:val="clear" w:color="auto" w:fill="FFFFFF"/>
        <w:tabs>
          <w:tab w:val="left" w:pos="1701"/>
        </w:tabs>
        <w:jc w:val="both"/>
        <w:rPr>
          <w:rFonts w:ascii="Times New Roman" w:hAnsi="Times New Roman"/>
          <w:sz w:val="28"/>
          <w:szCs w:val="28"/>
        </w:rPr>
      </w:pPr>
      <w:r>
        <w:rPr>
          <w:rFonts w:ascii="Times New Roman" w:hAnsi="Times New Roman"/>
          <w:sz w:val="28"/>
          <w:szCs w:val="28"/>
        </w:rPr>
        <w:t xml:space="preserve">В договоре с единственным поставщиком может указываться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pPr>
        <w:pStyle w:val="208"/>
        <w:shd w:val="clear" w:color="auto" w:fill="FFFFFF"/>
        <w:tabs>
          <w:tab w:val="left" w:pos="1701"/>
        </w:tabs>
        <w:ind w:left="1288"/>
        <w:jc w:val="both"/>
        <w:rPr>
          <w:rFonts w:ascii="Times New Roman" w:hAnsi="Times New Roman"/>
          <w:sz w:val="28"/>
          <w:szCs w:val="28"/>
        </w:rPr>
      </w:pPr>
      <w:r>
        <w:rPr>
          <w:rFonts w:ascii="Times New Roman" w:hAnsi="Times New Roman"/>
          <w:sz w:val="28"/>
          <w:szCs w:val="28"/>
        </w:rPr>
        <w:t xml:space="preserve">В случае, если количество поставляемых товаров, объем         </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подлежащих выполнению работ, оказанию услуг невозможно            определить, в договоре с единственным поставщиком Заказчик указывает:</w:t>
      </w:r>
    </w:p>
    <w:p>
      <w:pPr>
        <w:pStyle w:val="208"/>
        <w:numPr>
          <w:ilvl w:val="0"/>
          <w:numId w:val="86"/>
        </w:numPr>
        <w:shd w:val="clear" w:color="auto" w:fill="FFFFFF"/>
        <w:tabs>
          <w:tab w:val="left" w:pos="1701"/>
        </w:tabs>
        <w:jc w:val="both"/>
        <w:rPr>
          <w:rFonts w:ascii="Times New Roman" w:hAnsi="Times New Roman"/>
          <w:sz w:val="28"/>
          <w:szCs w:val="28"/>
        </w:rPr>
      </w:pPr>
      <w:r>
        <w:rPr>
          <w:rFonts w:ascii="Times New Roman" w:hAnsi="Times New Roman"/>
          <w:sz w:val="28"/>
          <w:szCs w:val="28"/>
        </w:rPr>
        <w:t>перечень закупаемых товаров, работ, услуг с указанием цены</w:t>
      </w:r>
    </w:p>
    <w:p>
      <w:pPr>
        <w:shd w:val="clear" w:color="auto" w:fill="FFFFFF"/>
        <w:tabs>
          <w:tab w:val="left" w:pos="1701"/>
        </w:tabs>
        <w:jc w:val="both"/>
        <w:rPr>
          <w:rFonts w:ascii="Times New Roman" w:hAnsi="Times New Roman"/>
          <w:sz w:val="28"/>
          <w:szCs w:val="28"/>
        </w:rPr>
      </w:pPr>
      <w:r>
        <w:rPr>
          <w:rFonts w:ascii="Times New Roman" w:hAnsi="Times New Roman"/>
          <w:sz w:val="28"/>
          <w:szCs w:val="28"/>
        </w:rPr>
        <w:t>каждой единицы товара, работы, услуги;</w:t>
      </w:r>
    </w:p>
    <w:p>
      <w:pPr>
        <w:pStyle w:val="208"/>
        <w:shd w:val="clear" w:color="auto" w:fill="FFFFFF"/>
        <w:tabs>
          <w:tab w:val="left" w:pos="1701"/>
        </w:tabs>
        <w:ind w:left="1288"/>
        <w:jc w:val="both"/>
        <w:rPr>
          <w:rFonts w:ascii="Times New Roman" w:hAnsi="Times New Roman"/>
          <w:sz w:val="28"/>
          <w:szCs w:val="28"/>
        </w:rPr>
      </w:pPr>
      <w:r>
        <w:rPr>
          <w:rFonts w:ascii="Times New Roman" w:hAnsi="Times New Roman"/>
          <w:sz w:val="28"/>
          <w:szCs w:val="28"/>
        </w:rPr>
        <w:t xml:space="preserve">2) максимальное значение цены договора. </w:t>
      </w:r>
    </w:p>
    <w:p>
      <w:pPr>
        <w:pStyle w:val="208"/>
        <w:shd w:val="clear" w:color="auto" w:fill="FFFFFF"/>
        <w:tabs>
          <w:tab w:val="left" w:pos="1701"/>
        </w:tabs>
        <w:ind w:left="1288"/>
        <w:jc w:val="both"/>
        <w:rPr>
          <w:rFonts w:ascii="Times New Roman" w:hAnsi="Times New Roman"/>
          <w:sz w:val="28"/>
          <w:szCs w:val="28"/>
        </w:rPr>
      </w:pPr>
      <w:r>
        <w:rPr>
          <w:rFonts w:ascii="Times New Roman" w:hAnsi="Times New Roman"/>
          <w:sz w:val="28"/>
          <w:szCs w:val="28"/>
        </w:rPr>
        <w:t>При этом в договоре с единственным поставщиком должно быть</w:t>
      </w:r>
    </w:p>
    <w:p>
      <w:pPr>
        <w:shd w:val="clear" w:color="auto" w:fill="FFFFFF"/>
        <w:tabs>
          <w:tab w:val="left" w:pos="1701"/>
        </w:tabs>
        <w:jc w:val="both"/>
        <w:rPr>
          <w:rFonts w:ascii="Times New Roman" w:hAnsi="Times New Roman" w:eastAsia="Lucida Sans Unicode"/>
          <w:sz w:val="28"/>
          <w:szCs w:val="28"/>
        </w:rPr>
      </w:pPr>
      <w:r>
        <w:rPr>
          <w:rFonts w:ascii="Times New Roman" w:hAnsi="Times New Roman"/>
          <w:sz w:val="28"/>
          <w:szCs w:val="28"/>
        </w:rPr>
        <w:t>указано, что оплату Заказчик производит по цене каждой единицы товара, работы, услуги, исходя из количества поставленного в ходе исполнения договора товара, объема выполненной работы, оказанной услуги, но в размере, не превышающем максимального значения цены договора.</w:t>
      </w:r>
    </w:p>
    <w:p>
      <w:pPr>
        <w:shd w:val="clear" w:color="auto" w:fill="FFFFFF"/>
        <w:tabs>
          <w:tab w:val="left" w:pos="1701"/>
        </w:tabs>
        <w:ind w:firstLine="709"/>
        <w:jc w:val="both"/>
        <w:rPr>
          <w:rFonts w:ascii="Times New Roman" w:hAnsi="Times New Roman" w:eastAsia="Lucida Sans Unicode"/>
          <w:i/>
          <w:sz w:val="28"/>
          <w:szCs w:val="28"/>
        </w:rPr>
      </w:pPr>
    </w:p>
    <w:p>
      <w:pPr>
        <w:keepNext/>
        <w:shd w:val="clear" w:color="auto" w:fill="FFFFFF"/>
        <w:tabs>
          <w:tab w:val="left" w:pos="709"/>
          <w:tab w:val="left" w:pos="1701"/>
        </w:tabs>
        <w:ind w:firstLine="709"/>
        <w:jc w:val="center"/>
        <w:outlineLvl w:val="0"/>
        <w:rPr>
          <w:rFonts w:ascii="Times New Roman" w:hAnsi="Times New Roman"/>
          <w:bCs/>
          <w:sz w:val="28"/>
          <w:szCs w:val="28"/>
        </w:rPr>
      </w:pPr>
      <w:bookmarkStart w:id="131" w:name="_Toc516146027"/>
      <w:bookmarkStart w:id="132" w:name="_Toc450226747"/>
      <w:bookmarkStart w:id="133" w:name="_Toc518893403"/>
      <w:r>
        <w:rPr>
          <w:rFonts w:ascii="Times New Roman" w:hAnsi="Times New Roman"/>
          <w:bCs/>
          <w:sz w:val="28"/>
          <w:szCs w:val="28"/>
        </w:rPr>
        <w:t>Глава 20. ПРОВЕДЕНИЕ ЗАКРЫТЫХ ПРОЦЕДУР ЗАКУПОК</w:t>
      </w:r>
      <w:bookmarkEnd w:id="131"/>
      <w:bookmarkEnd w:id="132"/>
      <w:bookmarkEnd w:id="133"/>
    </w:p>
    <w:p>
      <w:pPr>
        <w:shd w:val="clear" w:color="auto" w:fill="FFFFFF"/>
        <w:tabs>
          <w:tab w:val="left" w:pos="709"/>
          <w:tab w:val="left" w:pos="1701"/>
        </w:tabs>
        <w:ind w:firstLine="709"/>
        <w:jc w:val="both"/>
        <w:rPr>
          <w:rFonts w:ascii="Times New Roman" w:hAnsi="Times New Roman" w:eastAsia="Lucida Sans Unicode"/>
          <w:sz w:val="28"/>
          <w:szCs w:val="28"/>
        </w:rPr>
      </w:pP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hint="eastAsia" w:ascii="Times New Roman" w:hAnsi="Times New Roman"/>
          <w:sz w:val="28"/>
          <w:szCs w:val="28"/>
          <w:lang w:eastAsia="en-US" w:bidi="en-US"/>
        </w:rPr>
        <w:t>Закрытые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процедуры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проводятся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товаров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работ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услуг</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сведения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которых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составляют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государственную</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тайну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если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координационным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органом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Правительства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Российской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Федерации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отношении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такой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принято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решение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3 </w:t>
      </w:r>
      <w:r>
        <w:rPr>
          <w:rFonts w:hint="eastAsia" w:ascii="Times New Roman" w:hAnsi="Times New Roman"/>
          <w:sz w:val="28"/>
          <w:szCs w:val="28"/>
          <w:lang w:eastAsia="en-US" w:bidi="en-US"/>
        </w:rPr>
        <w:t>части</w:t>
      </w:r>
      <w:r>
        <w:rPr>
          <w:rFonts w:ascii="Times New Roman" w:hAnsi="Times New Roman"/>
          <w:sz w:val="28"/>
          <w:szCs w:val="28"/>
          <w:lang w:eastAsia="en-US" w:bidi="en-US"/>
        </w:rPr>
        <w:t xml:space="preserve"> 8 </w:t>
      </w:r>
      <w:r>
        <w:rPr>
          <w:rFonts w:hint="eastAsia" w:ascii="Times New Roman" w:hAnsi="Times New Roman"/>
          <w:sz w:val="28"/>
          <w:szCs w:val="28"/>
          <w:lang w:eastAsia="en-US" w:bidi="en-US"/>
        </w:rPr>
        <w:t>статьи</w:t>
      </w:r>
      <w:r>
        <w:rPr>
          <w:rFonts w:ascii="Times New Roman" w:hAnsi="Times New Roman"/>
          <w:sz w:val="28"/>
          <w:szCs w:val="28"/>
          <w:lang w:eastAsia="en-US" w:bidi="en-US"/>
        </w:rPr>
        <w:t xml:space="preserve"> 3.1 </w:t>
      </w:r>
      <w:r>
        <w:rPr>
          <w:rFonts w:hint="eastAsia" w:ascii="Times New Roman" w:hAnsi="Times New Roman"/>
          <w:sz w:val="28"/>
          <w:szCs w:val="28"/>
          <w:lang w:eastAsia="en-US" w:bidi="en-US"/>
        </w:rPr>
        <w:t>Федерального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закона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w:t>
      </w:r>
      <w:r>
        <w:rPr>
          <w:rFonts w:ascii="Times New Roman" w:hAnsi="Times New Roman"/>
          <w:sz w:val="28"/>
          <w:szCs w:val="28"/>
          <w:lang w:eastAsia="en-US" w:bidi="en-US"/>
        </w:rPr>
        <w:t xml:space="preserve"> 223-</w:t>
      </w:r>
      <w:r>
        <w:rPr>
          <w:rFonts w:hint="eastAsia" w:ascii="Times New Roman" w:hAnsi="Times New Roman"/>
          <w:sz w:val="28"/>
          <w:szCs w:val="28"/>
          <w:lang w:eastAsia="en-US" w:bidi="en-US"/>
        </w:rPr>
        <w:t>ФЗ</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если</w:t>
      </w:r>
      <w:r>
        <w:rPr>
          <w:rFonts w:ascii="Times New Roman" w:hAnsi="Times New Roman"/>
          <w:sz w:val="28"/>
          <w:szCs w:val="28"/>
          <w:lang w:eastAsia="en-US" w:bidi="en-US"/>
        </w:rPr>
        <w:t xml:space="preserve"> закупка проводится в случаях, определенных Правительством Российской Федерации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частью</w:t>
      </w:r>
      <w:r>
        <w:rPr>
          <w:rFonts w:ascii="Times New Roman" w:hAnsi="Times New Roman"/>
          <w:sz w:val="28"/>
          <w:szCs w:val="28"/>
          <w:lang w:eastAsia="en-US" w:bidi="en-US"/>
        </w:rPr>
        <w:t xml:space="preserve"> 16 </w:t>
      </w:r>
      <w:r>
        <w:rPr>
          <w:rFonts w:hint="eastAsia" w:ascii="Times New Roman" w:hAnsi="Times New Roman"/>
          <w:sz w:val="28"/>
          <w:szCs w:val="28"/>
          <w:lang w:eastAsia="en-US" w:bidi="en-US"/>
        </w:rPr>
        <w:t>статьи</w:t>
      </w:r>
      <w:r>
        <w:rPr>
          <w:rFonts w:ascii="Times New Roman" w:hAnsi="Times New Roman"/>
          <w:sz w:val="28"/>
          <w:szCs w:val="28"/>
          <w:lang w:eastAsia="en-US" w:bidi="en-US"/>
        </w:rPr>
        <w:t xml:space="preserve"> 4 </w:t>
      </w:r>
      <w:r>
        <w:rPr>
          <w:rFonts w:hint="eastAsia" w:ascii="Times New Roman" w:hAnsi="Times New Roman"/>
          <w:sz w:val="28"/>
          <w:szCs w:val="28"/>
          <w:lang w:eastAsia="en-US" w:bidi="en-US"/>
        </w:rPr>
        <w:t>Федерального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закона</w:t>
      </w:r>
      <w:r>
        <w:rPr>
          <w:rFonts w:ascii="Times New Roman" w:hAnsi="Times New Roman"/>
          <w:sz w:val="28"/>
          <w:szCs w:val="28"/>
          <w:lang w:eastAsia="en-US" w:bidi="en-US"/>
        </w:rPr>
        <w:t xml:space="preserve">                            № 223-ФЗ.</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Под закрытыми способами закупки понимаются закрытый конкурс, закрытый конкурс в электронной форме, закрытый аукцион в электронной форме, закрытый запрос котировок в электронной форме, закрытый запрос предложений в электронной форме (далее – закрытые конкурентные закупки). </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При проведении закрытой конкурентной закупки Заказчик руководствуется правилами проведения таких закупок, установленными Положением, в части, не противоречащей настоящей главе.</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Извещение о проведении закрытой конкурентной закупки и документация о проведении закрытой конкурентной закупки, изменения, внесенные в такие извещение и документацию, а также разъяснения указанных извещения и документации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подлежат размещению в ЕИС. </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Заказчик направляет приглашение принять участие в закрытой конкурентной закупке лицам, определенным Заказчиком. Заказчик должен принять меры, чтобы состав лиц, приглашенных к участию в закрытой конкурентной закупке, оставался конфиденциальным.</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приглашениях принять участие в закрытой конкурентной закупке Заказчик указывает свое наименование, почтовый адрес, предмет закупки, срок, место и порядок предоставления документации о закрытой закупке.</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Закупочная комиссия не вправе принимать к рассмотрению и оценке заявки на участие в закрытой конкурентной закупке от участников, которых Заказчик не приглашал к участию в такой закупке.</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на таких электронных площадках.</w:t>
      </w:r>
    </w:p>
    <w:p>
      <w:pPr>
        <w:numPr>
          <w:ilvl w:val="1"/>
          <w:numId w:val="87"/>
        </w:numPr>
        <w:shd w:val="clear" w:color="auto" w:fill="FFFFFF"/>
        <w:tabs>
          <w:tab w:val="left" w:pos="709"/>
          <w:tab w:val="left" w:pos="1701"/>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 xml:space="preserve">Договор должен быть заключен Заказчиком не ранее чем через десять дней с даты подписания протокола подведения итогов закрытой конкурентной закупки и не позднее чем через двадцать дней с даты подписания указанного протокола. </w:t>
      </w:r>
    </w:p>
    <w:p>
      <w:pPr>
        <w:shd w:val="clear" w:color="auto" w:fill="FFFFFF"/>
        <w:tabs>
          <w:tab w:val="left" w:pos="709"/>
        </w:tabs>
        <w:ind w:firstLine="709"/>
        <w:jc w:val="both"/>
        <w:rPr>
          <w:rFonts w:ascii="Times New Roman" w:hAnsi="Times New Roman" w:eastAsia="Lucida Sans Unicode"/>
          <w:sz w:val="28"/>
          <w:szCs w:val="28"/>
        </w:rPr>
      </w:pPr>
    </w:p>
    <w:p>
      <w:pPr>
        <w:shd w:val="clear" w:color="auto" w:fill="FFFFFF"/>
        <w:tabs>
          <w:tab w:val="left" w:pos="709"/>
        </w:tabs>
        <w:ind w:firstLine="709"/>
        <w:jc w:val="both"/>
        <w:rPr>
          <w:rFonts w:ascii="Times New Roman" w:hAnsi="Times New Roman" w:eastAsia="Lucida Sans Unicode"/>
          <w:sz w:val="28"/>
          <w:szCs w:val="28"/>
        </w:rPr>
      </w:pPr>
    </w:p>
    <w:p>
      <w:pPr>
        <w:keepNext/>
        <w:shd w:val="clear" w:color="auto" w:fill="FFFFFF"/>
        <w:tabs>
          <w:tab w:val="left" w:pos="709"/>
        </w:tabs>
        <w:ind w:firstLine="709"/>
        <w:jc w:val="center"/>
        <w:outlineLvl w:val="0"/>
        <w:rPr>
          <w:rFonts w:ascii="Times New Roman" w:hAnsi="Times New Roman"/>
          <w:bCs/>
          <w:sz w:val="28"/>
          <w:szCs w:val="28"/>
        </w:rPr>
      </w:pPr>
      <w:r>
        <w:rPr>
          <w:rFonts w:ascii="Times New Roman" w:hAnsi="Times New Roman"/>
          <w:bCs/>
          <w:sz w:val="28"/>
          <w:szCs w:val="28"/>
        </w:rPr>
        <w:t xml:space="preserve">Глава 21. ПОРЯДОК ЗАКЛЮЧЕНИЯ ДОГОВОРОВ ПО    </w:t>
      </w:r>
    </w:p>
    <w:p>
      <w:pPr>
        <w:keepNext/>
        <w:shd w:val="clear" w:color="auto" w:fill="FFFFFF"/>
        <w:tabs>
          <w:tab w:val="left" w:pos="709"/>
        </w:tabs>
        <w:ind w:firstLine="709"/>
        <w:jc w:val="center"/>
        <w:outlineLvl w:val="0"/>
        <w:rPr>
          <w:rFonts w:ascii="Times New Roman" w:hAnsi="Times New Roman"/>
          <w:sz w:val="28"/>
          <w:szCs w:val="28"/>
        </w:rPr>
      </w:pPr>
      <w:r>
        <w:rPr>
          <w:rFonts w:ascii="Times New Roman" w:hAnsi="Times New Roman"/>
          <w:bCs/>
          <w:sz w:val="28"/>
          <w:szCs w:val="28"/>
        </w:rPr>
        <w:t xml:space="preserve"> РЕЗУЛЬТАТАМ КОНКУРЕНТНЫХ ЗАКУПОК</w:t>
      </w:r>
    </w:p>
    <w:p>
      <w:pPr>
        <w:shd w:val="clear" w:color="auto" w:fill="FFFFFF"/>
        <w:ind w:firstLine="709"/>
        <w:rPr>
          <w:rFonts w:ascii="Times New Roman" w:hAnsi="Times New Roman" w:eastAsia="Calibri"/>
          <w:sz w:val="28"/>
          <w:szCs w:val="28"/>
        </w:rPr>
      </w:pPr>
    </w:p>
    <w:p>
      <w:pPr>
        <w:pStyle w:val="208"/>
        <w:numPr>
          <w:ilvl w:val="1"/>
          <w:numId w:val="88"/>
        </w:numPr>
        <w:shd w:val="clear" w:color="auto" w:fill="FFFFFF"/>
        <w:ind w:left="0" w:firstLine="698"/>
        <w:contextualSpacing/>
        <w:jc w:val="both"/>
        <w:rPr>
          <w:rFonts w:ascii="Times New Roman" w:hAnsi="Times New Roman" w:eastAsia="Lucida Sans Unicode"/>
          <w:bCs/>
          <w:sz w:val="28"/>
          <w:szCs w:val="28"/>
        </w:rPr>
      </w:pPr>
      <w:r>
        <w:rPr>
          <w:rFonts w:hint="eastAsia" w:ascii="Times New Roman" w:hAnsi="Times New Roman"/>
          <w:sz w:val="28"/>
          <w:szCs w:val="28"/>
          <w:lang w:eastAsia="en-US" w:bidi="en-US"/>
        </w:rPr>
        <w:t>Договор</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может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быть</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заключен</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через</w:t>
      </w:r>
      <w:r>
        <w:rPr>
          <w:rFonts w:ascii="Times New Roman" w:hAnsi="Times New Roman"/>
          <w:sz w:val="28"/>
          <w:szCs w:val="28"/>
          <w:lang w:eastAsia="en-US" w:bidi="en-US"/>
        </w:rPr>
        <w:t xml:space="preserve"> 10 </w:t>
      </w:r>
      <w:r>
        <w:rPr>
          <w:rFonts w:hint="eastAsia" w:ascii="Times New Roman" w:hAnsi="Times New Roman"/>
          <w:sz w:val="28"/>
          <w:szCs w:val="28"/>
          <w:lang w:eastAsia="en-US" w:bidi="en-US"/>
        </w:rPr>
        <w:t>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позднее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через</w:t>
      </w:r>
      <w:r>
        <w:rPr>
          <w:rFonts w:ascii="Times New Roman" w:hAnsi="Times New Roman"/>
          <w:sz w:val="28"/>
          <w:szCs w:val="28"/>
          <w:lang w:eastAsia="en-US" w:bidi="en-US"/>
        </w:rPr>
        <w:t xml:space="preserve"> 20 </w:t>
      </w:r>
      <w:r>
        <w:rPr>
          <w:rFonts w:hint="eastAsia" w:ascii="Times New Roman" w:hAnsi="Times New Roman"/>
          <w:sz w:val="28"/>
          <w:szCs w:val="28"/>
          <w:lang w:eastAsia="en-US" w:bidi="en-US"/>
        </w:rPr>
        <w:t>дней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даты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размещения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ЕИС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официальном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сайте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протокола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подведения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итогов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конкурентной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 xml:space="preserve"> -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срок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превышающий</w:t>
      </w:r>
      <w:r>
        <w:rPr>
          <w:rFonts w:ascii="Times New Roman" w:hAnsi="Times New Roman"/>
          <w:sz w:val="28"/>
          <w:szCs w:val="28"/>
          <w:lang w:eastAsia="en-US" w:bidi="en-US"/>
        </w:rPr>
        <w:t xml:space="preserve"> 20 </w:t>
      </w:r>
      <w:r>
        <w:rPr>
          <w:rFonts w:hint="eastAsia" w:ascii="Times New Roman" w:hAnsi="Times New Roman"/>
          <w:sz w:val="28"/>
          <w:szCs w:val="28"/>
          <w:lang w:eastAsia="en-US" w:bidi="en-US"/>
        </w:rPr>
        <w:t>дней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дня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принятия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решения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заключении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такого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необходимости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одобрения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органом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управления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законодательством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Российской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Федерации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заключения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обжалования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антимонопольном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органе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действий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бездействия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закупочной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комиссии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оператора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электронной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площадки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должен</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быть</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заключен</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позднее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через</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пять</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дней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даты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указанного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одобрения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даты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вынесения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решения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антимонопольного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органа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результатам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обжалования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действий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бездействия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закупочной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комиссии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оператора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электронной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площадки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 xml:space="preserve"> -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срок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более</w:t>
      </w:r>
      <w:r>
        <w:rPr>
          <w:rFonts w:ascii="Times New Roman" w:hAnsi="Times New Roman"/>
          <w:sz w:val="28"/>
          <w:szCs w:val="28"/>
          <w:lang w:eastAsia="en-US" w:bidi="en-US"/>
        </w:rPr>
        <w:t xml:space="preserve"> 20 </w:t>
      </w:r>
      <w:r>
        <w:rPr>
          <w:rFonts w:hint="eastAsia" w:ascii="Times New Roman" w:hAnsi="Times New Roman"/>
          <w:sz w:val="28"/>
          <w:szCs w:val="28"/>
          <w:lang w:eastAsia="en-US" w:bidi="en-US"/>
        </w:rPr>
        <w:t>дней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дня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вступления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силу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решения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антимонопольного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органа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судебного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акта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предусматривающего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заключение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w:t>
      </w:r>
    </w:p>
    <w:p>
      <w:pPr>
        <w:shd w:val="clear" w:color="auto" w:fill="FFFFFF"/>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 xml:space="preserve">          Договор заключается только после предоставления участником закупки обеспечения исполнения договора в соответствии с требованиями Заказчика, установленными в извещении об осуществлении конкурентной закупки, документации о конкурентной закупке, </w:t>
      </w:r>
      <w:r>
        <w:fldChar w:fldCharType="begin"/>
      </w:r>
      <w:r>
        <w:instrText xml:space="preserve"> HYPERLINK \l "антидемпинг" \o "#антидемпинг" </w:instrText>
      </w:r>
      <w:r>
        <w:fldChar w:fldCharType="separate"/>
      </w:r>
      <w:r>
        <w:rPr>
          <w:rFonts w:ascii="Times New Roman" w:hAnsi="Times New Roman" w:eastAsia="Lucida Sans Unicode"/>
          <w:bCs/>
          <w:sz w:val="28"/>
          <w:szCs w:val="28"/>
        </w:rPr>
        <w:t>пунктом 21.4</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Положения.</w:t>
      </w:r>
    </w:p>
    <w:p>
      <w:pPr>
        <w:numPr>
          <w:ilvl w:val="1"/>
          <w:numId w:val="88"/>
        </w:numPr>
        <w:shd w:val="clear" w:color="auto" w:fill="FFFFFF"/>
        <w:ind w:left="0" w:firstLine="709"/>
        <w:contextualSpacing/>
        <w:jc w:val="both"/>
        <w:rPr>
          <w:rFonts w:ascii="Times New Roman" w:hAnsi="Times New Roman" w:eastAsia="Lucida Sans Unicode"/>
          <w:bCs/>
          <w:sz w:val="28"/>
          <w:szCs w:val="28"/>
        </w:rPr>
      </w:pPr>
      <w:bookmarkStart w:id="134" w:name="договорЭП"/>
      <w:bookmarkEnd w:id="134"/>
      <w:r>
        <w:rPr>
          <w:rFonts w:ascii="Times New Roman" w:hAnsi="Times New Roman" w:eastAsia="Lucida Sans Unicode"/>
          <w:bCs/>
          <w:sz w:val="28"/>
          <w:szCs w:val="28"/>
        </w:rPr>
        <w:t>По результатам конкурентной закупки в электронной форме договор заключается с победителем такой закупки, а в случаях, предусмотренных Положением, с иным участником такой закупки, заявка которого на участие в этой процедуре признана соответствующей требованиям, установленным извещением о проведении конкурентной закупки в электронной форме, документацией о такой конкурентной закупке. Договор заключается на условиях, указанных в извещении о проведении конкурентной закупки в электронной форме, документации о такой конкурентной закупке, заявке победителя конкурентной закупки в электронной форме по цене, предложенной таким победителем.</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В течение пяти дней с даты размещения в ЕИС, на официальном сайте протокола подведения итогов конкурентной закупки в электронной форме Заказчик размещает на ЭП без своей подписи проект договора, который составляется путем включения в проект договора, прилагаемый к документации о конкурентной закупке или извещению о проведении конкурентной закупки в электронной форме, цены договора, предложенной победителем, (единственным участником) либо предложения о цене за право заключения договора (в случае, если при проведении электронного аукциона цена договора снижена до половины процента начальной (максимальной) цены договора или ниже), информации о товаре (товарном знаке и (или) конкретных показателях товара), предложения победителя (единственного участника) конкурентной закупки в электронной форме о качественных, функциональных и экологических характеристиках предмета закупки и об иных условиях исполнения договора, указанных в заявке, окончательном предложении победителя конкурентной закупки в электронной форме.</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 xml:space="preserve">В течение пяти дней с даты размещения Заказчиком и на ЭП проекта договора победитель (единственный участник) конкурентной закупки в электронной форме подписывает усиленной квалифицированной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конкурентной закупке, либо размещает протокол разногласий, предусмотренный 21.2.3 Положения. В случае если по результатам конкурентной закупки в электронной форме цена договора снижена на двадцать пять процентов и более от начальной (максимальной) цены договора, победитель (единственный участник) соответствующей закупки предоставляет обеспечение исполнения договора в соответствии с </w:t>
      </w:r>
      <w:r>
        <w:fldChar w:fldCharType="begin"/>
      </w:r>
      <w:r>
        <w:instrText xml:space="preserve"> HYPERLINK "consultantplus://offline/ref=E254E5010743496FCDF586F84481D19B866E0C1FC166E1FE2FB8BDE1196C67A4A9916141DB122BF7gBp2I" \o "consultantplus://offline/ref=E254E5010743496FCDF586F84481D19B866E0C1FC166E1FE2FB8BDE1196C67A4A9916141DB122BF7gBp2I" </w:instrText>
      </w:r>
      <w:r>
        <w:fldChar w:fldCharType="separate"/>
      </w:r>
      <w:r>
        <w:rPr>
          <w:rFonts w:ascii="Times New Roman" w:hAnsi="Times New Roman" w:eastAsia="Lucida Sans Unicode"/>
          <w:bCs/>
          <w:sz w:val="28"/>
          <w:szCs w:val="28"/>
        </w:rPr>
        <w:t>пунктом</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21.4 Положения.</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В течение пяти дней с даты размещения Заказчиком на ЭП проекта договора победитель (единственный участник) конкурентной закупки в электронной форме в случае наличия разногласий по проекту договора, размещенному в соответствии с пунктом 21.2.1 Положения, размещает на ЭП протокол разногласий, подписанный усиленной квалифицированной электронной подписью лица, имеющего право действовать от имени победителя (единственного участника) такой закупки. Указанный протокол может быть размещен на ЭП в отношении соответствующего договора не более чем один раз. При этом победитель (единственный участник) конкурентной закупки в электронной форме, указывает в протоколе разногласий замечания к положениям проекта договора, не соответствующим документации и (или) извещению о конкурентной закупке в электронной форме и своей заявке на участие в такой закупке, с указанием соответствующих положений данных документов.</w:t>
      </w:r>
    </w:p>
    <w:p>
      <w:pPr>
        <w:numPr>
          <w:ilvl w:val="2"/>
          <w:numId w:val="88"/>
        </w:numPr>
        <w:shd w:val="clear" w:color="auto" w:fill="FFFFFF"/>
        <w:ind w:left="0" w:firstLine="709"/>
        <w:contextualSpacing/>
        <w:jc w:val="both"/>
        <w:rPr>
          <w:rFonts w:ascii="Times New Roman" w:hAnsi="Times New Roman" w:eastAsia="Lucida Sans Unicode"/>
          <w:bCs/>
          <w:sz w:val="28"/>
          <w:szCs w:val="28"/>
        </w:rPr>
      </w:pPr>
      <w:bookmarkStart w:id="135" w:name="Par4"/>
      <w:bookmarkEnd w:id="135"/>
      <w:r>
        <w:rPr>
          <w:rFonts w:ascii="Times New Roman" w:hAnsi="Times New Roman" w:eastAsia="Lucida Sans Unicode"/>
          <w:bCs/>
          <w:sz w:val="28"/>
          <w:szCs w:val="28"/>
        </w:rPr>
        <w:t xml:space="preserve">В течение трех рабочих дней с даты размещения победителем (единственным участником) конкурентной закупки в электронной форме на ЭП в соответствии с пунктом 21.2.3 Положения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w:t>
      </w:r>
    </w:p>
    <w:p>
      <w:pPr>
        <w:numPr>
          <w:ilvl w:val="2"/>
          <w:numId w:val="88"/>
        </w:numPr>
        <w:shd w:val="clear" w:color="auto" w:fill="FFFFFF"/>
        <w:ind w:left="0" w:firstLine="709"/>
        <w:contextualSpacing/>
        <w:jc w:val="both"/>
        <w:rPr>
          <w:rFonts w:ascii="Times New Roman" w:hAnsi="Times New Roman" w:eastAsia="Lucida Sans Unicode"/>
          <w:bCs/>
          <w:sz w:val="28"/>
          <w:szCs w:val="28"/>
        </w:rPr>
      </w:pPr>
      <w:bookmarkStart w:id="136" w:name="Par5"/>
      <w:bookmarkEnd w:id="136"/>
      <w:r>
        <w:rPr>
          <w:rFonts w:ascii="Times New Roman" w:hAnsi="Times New Roman" w:eastAsia="Lucida Sans Unicode"/>
          <w:bCs/>
          <w:sz w:val="28"/>
          <w:szCs w:val="28"/>
        </w:rPr>
        <w:t>В течение трех рабочих дней с даты размещения Заказчиком на ЭП документов, предусмотренных пунктом 21.2.4 Положения, победитель (единственный участник) конкурентной закупки в электронной форме размещает на ЭП проект договора, подписанный усиленной квалифицированной электронной подписью лица, имеющего право действовать от имени такого победителя (единственного участника), а также документ и (или) информацию, подтверждающие предоставление обеспечения исполнения договора в соответствии пунктом 21.2.2 Положения, подписанные усиленной квалифицированной электронной подписью указанного лица.</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и (или) документации о конкурентной закупке, пункту 21.4 Положения, обеспечения исполнения договора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 Договор считается заключенным с момента размещения договора подписанного Заказчиком.</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Победитель (единственный участник) конкурентной закупки в электронной форме признается уклонившимся от заключения договора в случае, если в сроки, предусмотренные пунктом 21.2.2 Положения он не направил Заказчику проект договора, подписанный лицом, имеющим право действовать от имени такого победителя (единственного участника), или не направил протокол разногласий, предусмотренный пунктом 21.2.3 Положения, или, не предоставил обеспечение исполнения договора, предусмотренное документацией о конкурентной закупке, пунктом 21.4 Положения. При этом Заказчик не позднее трех дней с даты признания победителя (единственного участника) конкурентной закупки в электронной форме уклонившимся от заключения договора, составляет и размещает на ЭП протокол о признании такого победителя (единственного участника)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конкурентной закупки в электронной форме, заявке которого присвоен второй номер. Этот участник признается победителем такой закупки, и в проект договора, прилагаемый к извещению о проведении конкурентной закупки в электронной форме, документации о конкурентной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pPr>
        <w:numPr>
          <w:ilvl w:val="2"/>
          <w:numId w:val="88"/>
        </w:numPr>
        <w:shd w:val="clear" w:color="auto" w:fill="FFFFFF"/>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 xml:space="preserve">Участник конкурентной закупки в электронной форме, признанный победителем такой закупки в соответствии с пунктом 21.2.8 Положения вправе подписать проект договора или направить Заказчику протокол разногласий в сроки, предусмотренные </w:t>
      </w:r>
      <w:r>
        <w:fldChar w:fldCharType="begin"/>
      </w:r>
      <w:r>
        <w:instrText xml:space="preserve"> HYPERLINK \l "Par3" \o "#Par3" </w:instrText>
      </w:r>
      <w:r>
        <w:fldChar w:fldCharType="separate"/>
      </w:r>
      <w:r>
        <w:rPr>
          <w:rFonts w:ascii="Times New Roman" w:hAnsi="Times New Roman" w:eastAsia="Lucida Sans Unicode"/>
          <w:bCs/>
          <w:sz w:val="28"/>
          <w:szCs w:val="28"/>
        </w:rPr>
        <w:t>пунктом 21.2.3</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требование обеспечения исполнения договора предусмотрено извещением и (или) документацией о конкурентной закупке, </w:t>
      </w:r>
      <w:r>
        <w:fldChar w:fldCharType="begin"/>
      </w:r>
      <w:r>
        <w:instrText xml:space="preserve"> HYPERLINK \l "антидемпинг" \o "#антидемпинг" </w:instrText>
      </w:r>
      <w:r>
        <w:fldChar w:fldCharType="separate"/>
      </w:r>
      <w:r>
        <w:rPr>
          <w:rFonts w:ascii="Times New Roman" w:hAnsi="Times New Roman" w:eastAsia="Lucida Sans Unicode"/>
          <w:bCs/>
          <w:sz w:val="28"/>
          <w:szCs w:val="28"/>
        </w:rPr>
        <w:t>пунктом 21.4</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Положения. </w:t>
      </w:r>
    </w:p>
    <w:p>
      <w:pPr>
        <w:numPr>
          <w:ilvl w:val="1"/>
          <w:numId w:val="88"/>
        </w:numPr>
        <w:shd w:val="clear" w:color="auto" w:fill="FFFFFF"/>
        <w:tabs>
          <w:tab w:val="left" w:pos="1843"/>
        </w:tabs>
        <w:ind w:left="0" w:firstLine="709"/>
        <w:contextualSpacing/>
        <w:jc w:val="both"/>
        <w:rPr>
          <w:rFonts w:ascii="Times New Roman" w:hAnsi="Times New Roman" w:eastAsia="Lucida Sans Unicode"/>
          <w:bCs/>
          <w:sz w:val="28"/>
          <w:szCs w:val="28"/>
        </w:rPr>
      </w:pPr>
      <w:bookmarkStart w:id="137" w:name="договорОК"/>
      <w:r>
        <w:rPr>
          <w:rFonts w:ascii="Times New Roman" w:hAnsi="Times New Roman" w:eastAsia="Lucida Sans Unicode"/>
          <w:bCs/>
          <w:sz w:val="28"/>
          <w:szCs w:val="28"/>
        </w:rPr>
        <w:t>По результатам открытого конкурса договор заключается с победителем (единственным участником) открытого конкурса, а в случаях, предусмотренных Положением, с иным участником открытого конкурса, заявка которого на участие в этой процедуре признана соответствующей требованиям, установленным извещением о проведении открытого конкурса и документацией о конкурентной закупке. Договор заключается на условиях, указанных в заявке на участие в открытом конкурсе, поданной участником открытого конкурса, с которым заключается договор, и в документации о конкурентной закупке.</w:t>
      </w:r>
      <w:bookmarkEnd w:id="137"/>
    </w:p>
    <w:p>
      <w:pPr>
        <w:numPr>
          <w:ilvl w:val="2"/>
          <w:numId w:val="88"/>
        </w:numPr>
        <w:shd w:val="clear" w:color="auto" w:fill="FFFFFF"/>
        <w:tabs>
          <w:tab w:val="left" w:pos="1843"/>
        </w:tabs>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 xml:space="preserve">В течение десяти дней с даты размещения в ЕИС, на официальном сайте протокола рассмотрения и оценки заявок на участие в открытом конкурсе (протокола рассмотрения единственной заявки на участие в открытом конкурсе), указанных в </w:t>
      </w:r>
      <w:r>
        <w:fldChar w:fldCharType="begin"/>
      </w:r>
      <w:r>
        <w:instrText xml:space="preserve"> HYPERLINK \l "протокол1" \o "#протокол1" </w:instrText>
      </w:r>
      <w:r>
        <w:fldChar w:fldCharType="separate"/>
      </w:r>
      <w:r>
        <w:rPr>
          <w:rFonts w:ascii="Times New Roman" w:hAnsi="Times New Roman" w:eastAsia="Lucida Sans Unicode"/>
          <w:bCs/>
          <w:sz w:val="28"/>
          <w:szCs w:val="28"/>
        </w:rPr>
        <w:t>пунктах 14.33</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w:t>
      </w:r>
      <w:r>
        <w:fldChar w:fldCharType="begin"/>
      </w:r>
      <w:r>
        <w:instrText xml:space="preserve"> HYPERLINK \l "протоколЕУОК" \o "#протоколЕУОК" </w:instrText>
      </w:r>
      <w:r>
        <w:fldChar w:fldCharType="separate"/>
      </w:r>
      <w:r>
        <w:rPr>
          <w:rFonts w:ascii="Times New Roman" w:hAnsi="Times New Roman" w:eastAsia="Lucida Sans Unicode"/>
          <w:bCs/>
          <w:sz w:val="28"/>
          <w:szCs w:val="28"/>
        </w:rPr>
        <w:t>14.34</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Положения, победитель открытого конкурса либо единственный участник открытого конкурса обязан подписать договор и представить все экземпляры договора Заказчику. При этом победитель открытого конкурса либо единственный участник открытого конкурса, одновременно с договором обязан представить Заказчику документ и (или) информацию, подтверждающие предоставление обеспечения исполнения договора в соответствии с документацией о конкурентной закупке, </w:t>
      </w:r>
      <w:r>
        <w:fldChar w:fldCharType="begin"/>
      </w:r>
      <w:r>
        <w:instrText xml:space="preserve"> HYPERLINK \l "антидемпинг" \o "#антидемпинг" </w:instrText>
      </w:r>
      <w:r>
        <w:fldChar w:fldCharType="separate"/>
      </w:r>
      <w:r>
        <w:rPr>
          <w:rFonts w:ascii="Times New Roman" w:hAnsi="Times New Roman" w:eastAsia="Lucida Sans Unicode"/>
          <w:bCs/>
          <w:sz w:val="28"/>
          <w:szCs w:val="28"/>
        </w:rPr>
        <w:t>пунктом 21.4</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Положения. </w:t>
      </w:r>
    </w:p>
    <w:p>
      <w:pPr>
        <w:numPr>
          <w:ilvl w:val="2"/>
          <w:numId w:val="88"/>
        </w:numPr>
        <w:shd w:val="clear" w:color="auto" w:fill="FFFFFF"/>
        <w:tabs>
          <w:tab w:val="left" w:pos="1843"/>
        </w:tabs>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В случае не исполнения победителем открытого конкурса либо единственным участником открытого конкурса требований, указанных в пункте 21.3.1 Положения, такой победитель либо такой единственный участник открытого конкурса признается уклонившимся от заключения договора.</w:t>
      </w:r>
    </w:p>
    <w:p>
      <w:pPr>
        <w:numPr>
          <w:ilvl w:val="2"/>
          <w:numId w:val="88"/>
        </w:numPr>
        <w:shd w:val="clear" w:color="auto" w:fill="FFFFFF"/>
        <w:tabs>
          <w:tab w:val="left" w:pos="1843"/>
        </w:tabs>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При уклонении победителя открытого конкурса либо единственного участника открытого конкурса, заявка которого по результатам рассмотрения заявок на участие в конкурсе признана единственной соответствующей требованиям документации о конкурентной закупке, от заключения договора Заказчик обязан направить сведения о таком участнике в федеральный орган исполнительной власти, уполномоченный Правительством Российской Федерации на ведение реестра недобросовестных поставщиков.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открытом конкурсе, и заключить договор с участником открытого конкурса, заявке на участие в открытом конкурсе которого присвоен второй номер.</w:t>
      </w:r>
    </w:p>
    <w:p>
      <w:pPr>
        <w:numPr>
          <w:ilvl w:val="2"/>
          <w:numId w:val="88"/>
        </w:numPr>
        <w:shd w:val="clear" w:color="auto" w:fill="FFFFFF"/>
        <w:tabs>
          <w:tab w:val="left" w:pos="1843"/>
        </w:tabs>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 xml:space="preserve">В случае согласия участника открытого конкурса, заявке на участие в открытом конкурсе которого присвоен второй номер, заключить договор, проект договора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открытого конкурса уклонившимся от заключения договора. Участник открытого конкурса, заявке которого присвоен второй номер, вправе подписать договор и передать его Заказчику в срок, не превышающий пяти рабочих дней со дня получения проекта договора от Заказчика, или отказаться от заключения договора. Одновременно с подписанными экземплярами договора этот участник обязан предоставить документ и (или) информацию, подтверждающие предоставление обеспечения исполнения договора в соответствии с требованиями документации о конкурентной закупке, </w:t>
      </w:r>
      <w:r>
        <w:fldChar w:fldCharType="begin"/>
      </w:r>
      <w:r>
        <w:instrText xml:space="preserve"> HYPERLINK \l "антидемпинг" \o "#антидемпинг" </w:instrText>
      </w:r>
      <w:r>
        <w:fldChar w:fldCharType="separate"/>
      </w:r>
      <w:r>
        <w:rPr>
          <w:rFonts w:ascii="Times New Roman" w:hAnsi="Times New Roman" w:eastAsia="Lucida Sans Unicode"/>
          <w:bCs/>
          <w:sz w:val="28"/>
          <w:szCs w:val="28"/>
        </w:rPr>
        <w:t>пункта 21.4</w:t>
      </w:r>
      <w:r>
        <w:rPr>
          <w:rFonts w:ascii="Times New Roman" w:hAnsi="Times New Roman" w:eastAsia="Lucida Sans Unicode"/>
          <w:bCs/>
          <w:sz w:val="28"/>
          <w:szCs w:val="28"/>
        </w:rPr>
        <w:fldChar w:fldCharType="end"/>
      </w:r>
      <w:r>
        <w:rPr>
          <w:rFonts w:ascii="Times New Roman" w:hAnsi="Times New Roman" w:eastAsia="Lucida Sans Unicode"/>
          <w:bCs/>
          <w:sz w:val="28"/>
          <w:szCs w:val="28"/>
        </w:rPr>
        <w:t xml:space="preserve"> Положения.</w:t>
      </w:r>
    </w:p>
    <w:p>
      <w:pPr>
        <w:numPr>
          <w:ilvl w:val="2"/>
          <w:numId w:val="88"/>
        </w:numPr>
        <w:shd w:val="clear" w:color="auto" w:fill="FFFFFF"/>
        <w:tabs>
          <w:tab w:val="left" w:pos="1843"/>
        </w:tabs>
        <w:ind w:left="0" w:firstLine="709"/>
        <w:contextualSpacing/>
        <w:jc w:val="both"/>
        <w:rPr>
          <w:rFonts w:ascii="Times New Roman" w:hAnsi="Times New Roman" w:eastAsia="Lucida Sans Unicode"/>
          <w:bCs/>
          <w:sz w:val="28"/>
          <w:szCs w:val="28"/>
        </w:rPr>
      </w:pPr>
      <w:r>
        <w:rPr>
          <w:rFonts w:ascii="Times New Roman" w:hAnsi="Times New Roman" w:eastAsia="Lucida Sans Unicode"/>
          <w:bCs/>
          <w:sz w:val="28"/>
          <w:szCs w:val="28"/>
        </w:rPr>
        <w:t>Не исполнение участником открытого конкурса, заявке на участие в открытом конкурсе которого присвоен второй номер, требований пункта 21.3.4 Положения не считается уклонением этого участника от заключения договора. В данном случае открытый конкурс признается несостоявшимся.</w:t>
      </w:r>
    </w:p>
    <w:p>
      <w:pPr>
        <w:numPr>
          <w:ilvl w:val="1"/>
          <w:numId w:val="88"/>
        </w:numPr>
        <w:shd w:val="clear" w:color="auto" w:fill="FFFFFF"/>
        <w:tabs>
          <w:tab w:val="left" w:pos="709"/>
        </w:tabs>
        <w:ind w:left="0" w:firstLine="709"/>
        <w:jc w:val="both"/>
        <w:rPr>
          <w:rFonts w:ascii="Times New Roman" w:hAnsi="Times New Roman" w:eastAsia="Lucida Sans Unicode"/>
          <w:sz w:val="28"/>
          <w:szCs w:val="28"/>
        </w:rPr>
      </w:pPr>
      <w:bookmarkStart w:id="138" w:name="антидемпинг"/>
      <w:bookmarkEnd w:id="138"/>
      <w:bookmarkStart w:id="139" w:name="Par13"/>
      <w:bookmarkEnd w:id="139"/>
      <w:bookmarkStart w:id="140" w:name="Par12"/>
      <w:bookmarkEnd w:id="140"/>
      <w:r>
        <w:rPr>
          <w:rFonts w:ascii="Times New Roman" w:hAnsi="Times New Roman" w:eastAsia="Lucida Sans Unicode"/>
          <w:sz w:val="28"/>
          <w:szCs w:val="28"/>
        </w:rPr>
        <w:t>В случае если по результатам конкурентной закупки цена договора, предложенная победителем, участником конкурентной закупки, с которым заключается договор, снижена на двадцать пять и более процентов от НМЦД, начальной цены единицы товара, работы, услуги, начальной суммы цен таких единиц,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об осуществлении закупки и документации о конкурентной закупке, а в случае если извещением об осуществлении такой закупки и документацией о конкурентной закупке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договора устанавливается в соответствии с Постановлением № 1352.</w:t>
      </w:r>
    </w:p>
    <w:p>
      <w:pPr>
        <w:numPr>
          <w:ilvl w:val="2"/>
          <w:numId w:val="88"/>
        </w:numPr>
        <w:shd w:val="clear" w:color="auto" w:fill="FFFFFF"/>
        <w:tabs>
          <w:tab w:val="left" w:pos="709"/>
          <w:tab w:val="left" w:pos="1560"/>
        </w:tabs>
        <w:ind w:left="0" w:firstLine="709"/>
        <w:jc w:val="both"/>
        <w:rPr>
          <w:rFonts w:ascii="Times New Roman" w:hAnsi="Times New Roman" w:eastAsia="Lucida Sans Unicode"/>
          <w:sz w:val="28"/>
          <w:szCs w:val="28"/>
        </w:rPr>
      </w:pPr>
      <w:r>
        <w:rPr>
          <w:rFonts w:ascii="Times New Roman" w:hAnsi="Times New Roman" w:eastAsia="Lucida Sans Unicode"/>
          <w:sz w:val="28"/>
          <w:szCs w:val="28"/>
        </w:rPr>
        <w:t>В случае неисполнения требований, установленных в пунктах 21.4 Положения победитель или участник закупки, с которым заключается договор, признается уклонившимся от заключения договора.</w:t>
      </w:r>
    </w:p>
    <w:p>
      <w:pPr>
        <w:pStyle w:val="208"/>
        <w:numPr>
          <w:ilvl w:val="1"/>
          <w:numId w:val="88"/>
        </w:numPr>
        <w:shd w:val="clear" w:color="auto" w:fill="FFFFFF"/>
        <w:tabs>
          <w:tab w:val="left" w:pos="709"/>
        </w:tabs>
        <w:ind w:left="0" w:firstLine="709"/>
        <w:jc w:val="both"/>
        <w:rPr>
          <w:rFonts w:ascii="Times New Roman" w:hAnsi="Times New Roman" w:eastAsia="Lucida Sans Unicode"/>
          <w:sz w:val="28"/>
          <w:szCs w:val="28"/>
        </w:rPr>
      </w:pP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реестр</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недобросовестных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поставщиков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включаются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сведения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участниках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уклонившихся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заключения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договоров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также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поставщиках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подрядчиках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исполнителях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которыми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расторгнуты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решению</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суда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одностороннего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отказа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отношении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которого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иностранными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государствами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совершающими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недружественные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действия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отношении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Российской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Федерации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граждан</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Российской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Федерации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российских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юридических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лиц</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введены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политические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экономические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санкции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отношении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которых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иностранными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государствами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государственными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объединениями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союзами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государственными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межгосударственными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учреждениями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иностранных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государственных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объединений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союзов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введены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меры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ограничительного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характера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связи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существенным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нарушением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такими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поставщиками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подрядчиками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исполнителями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договоров</w:t>
      </w:r>
      <w:r>
        <w:rPr>
          <w:rFonts w:ascii="Times New Roman" w:hAnsi="Times New Roman"/>
          <w:sz w:val="28"/>
          <w:szCs w:val="28"/>
          <w:lang w:eastAsia="en-US" w:bidi="en-US"/>
        </w:rPr>
        <w:t>.</w:t>
      </w:r>
    </w:p>
    <w:p>
      <w:pPr>
        <w:keepNext/>
        <w:shd w:val="clear" w:color="auto" w:fill="FFFFFF"/>
        <w:spacing w:before="240" w:after="60"/>
        <w:jc w:val="center"/>
        <w:outlineLvl w:val="0"/>
        <w:rPr>
          <w:rFonts w:ascii="Times New Roman" w:hAnsi="Times New Roman"/>
          <w:bCs/>
          <w:sz w:val="28"/>
          <w:szCs w:val="28"/>
        </w:rPr>
      </w:pPr>
      <w:bookmarkStart w:id="141" w:name="_Toc518893405"/>
      <w:bookmarkStart w:id="142" w:name="_Toc516146029"/>
      <w:r>
        <w:rPr>
          <w:rFonts w:ascii="Times New Roman" w:hAnsi="Times New Roman"/>
          <w:bCs/>
          <w:sz w:val="28"/>
          <w:szCs w:val="28"/>
        </w:rPr>
        <w:t>Глава 22. ПОРЯДОК ИСПОЛНЕНИЯ, ИЗМЕНЕНИЯ И РАСТОРЖЕНИЯ ДОГОВОРОВ</w:t>
      </w:r>
      <w:bookmarkEnd w:id="141"/>
      <w:bookmarkEnd w:id="142"/>
    </w:p>
    <w:p>
      <w:pPr>
        <w:shd w:val="clear" w:color="auto" w:fill="FFFFFF"/>
        <w:tabs>
          <w:tab w:val="left" w:pos="709"/>
        </w:tabs>
        <w:ind w:firstLine="709"/>
        <w:jc w:val="both"/>
        <w:rPr>
          <w:rFonts w:ascii="Times New Roman" w:hAnsi="Times New Roman" w:eastAsia="Lucida Sans Unicode"/>
          <w:sz w:val="28"/>
          <w:szCs w:val="28"/>
        </w:rPr>
      </w:pP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настоящей главой.</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По решению Заказчика для приемки результатов договора (его отдельных этапов) может создаваться приемочная комиссия.</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Заказчик, приемочная комиссия отказывают в приемке результатов договора в случае несоответствия представленных результатов условиям договора. Допускается приемка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sz w:val="28"/>
          <w:szCs w:val="28"/>
        </w:rPr>
        <w:t>При заключении договора по результатам конкурентных закупок и на основании подпункта 21 пункта 19.1 Положения указывается, что цена договора является твердой и определяется на весь срок исполнения договора, а в случаях, установленных пунктами 12.9, 19.3 Положения указываются ориентировочное значение цены договора в размере, не превышающем максимального значения цены договора, и цены единицы работы или услуги, либо формула цены и максимальное значение цены договора, либо цена единицы товара и максимальное значение цены договора.</w:t>
      </w:r>
    </w:p>
    <w:p>
      <w:pPr>
        <w:numPr>
          <w:ilvl w:val="1"/>
          <w:numId w:val="89"/>
        </w:numPr>
        <w:shd w:val="clear" w:color="auto" w:fill="FFFFFF"/>
        <w:tabs>
          <w:tab w:val="left" w:pos="709"/>
          <w:tab w:val="left" w:pos="1134"/>
          <w:tab w:val="left" w:pos="1985"/>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1)</w:t>
      </w:r>
      <w:r>
        <w:rPr>
          <w:rFonts w:ascii="Times New Roman" w:hAnsi="Times New Roman" w:eastAsia="Lucida Sans Unicode"/>
          <w:sz w:val="28"/>
          <w:szCs w:val="28"/>
        </w:rPr>
        <w:tab/>
      </w:r>
      <w:r>
        <w:rPr>
          <w:rFonts w:ascii="Times New Roman" w:hAnsi="Times New Roman" w:eastAsia="Lucida Sans Unicode"/>
          <w:sz w:val="28"/>
          <w:szCs w:val="28"/>
        </w:rPr>
        <w:t>если возможность изменения условий договора была предусмотрена документацией о конкурентной закупке и договором, а в случае осуществления закупки у единственного поставщика (подрядчика, исполнителя) договором:</w:t>
      </w:r>
    </w:p>
    <w:p>
      <w:pPr>
        <w:shd w:val="clear" w:color="auto" w:fill="FFFFFF"/>
        <w:tabs>
          <w:tab w:val="left" w:pos="709"/>
          <w:tab w:val="left" w:pos="1417"/>
          <w:tab w:val="left" w:pos="1985"/>
        </w:tabs>
        <w:ind w:left="851"/>
        <w:jc w:val="both"/>
        <w:rPr>
          <w:rFonts w:ascii="Times New Roman" w:hAnsi="Times New Roman" w:eastAsia="Lucida Sans Unicode"/>
          <w:sz w:val="28"/>
          <w:szCs w:val="28"/>
        </w:rPr>
      </w:pPr>
      <w:r>
        <w:rPr>
          <w:rFonts w:ascii="Times New Roman" w:hAnsi="Times New Roman" w:eastAsia="Lucida Sans Unicode"/>
          <w:sz w:val="28"/>
          <w:szCs w:val="28"/>
        </w:rPr>
        <w:t>а) при снижении цены договора без изменения предусмотренных</w:t>
      </w:r>
    </w:p>
    <w:p>
      <w:pPr>
        <w:shd w:val="clear" w:color="auto" w:fill="FFFFFF"/>
        <w:tabs>
          <w:tab w:val="left" w:pos="709"/>
          <w:tab w:val="left" w:pos="1417"/>
          <w:tab w:val="left" w:pos="1985"/>
        </w:tabs>
        <w:jc w:val="both"/>
        <w:rPr>
          <w:rFonts w:ascii="Times New Roman" w:hAnsi="Times New Roman" w:eastAsia="Lucida Sans Unicode"/>
          <w:sz w:val="28"/>
          <w:szCs w:val="28"/>
        </w:rPr>
      </w:pPr>
      <w:r>
        <w:rPr>
          <w:rFonts w:ascii="Times New Roman" w:hAnsi="Times New Roman" w:eastAsia="Lucida Sans Unicode"/>
          <w:sz w:val="28"/>
          <w:szCs w:val="28"/>
        </w:rPr>
        <w:t>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shd w:val="clear" w:color="auto" w:fill="FFFFFF"/>
        <w:tabs>
          <w:tab w:val="left" w:pos="709"/>
          <w:tab w:val="left" w:pos="1985"/>
        </w:tabs>
        <w:ind w:left="851"/>
        <w:jc w:val="both"/>
        <w:rPr>
          <w:rFonts w:ascii="Times New Roman" w:hAnsi="Times New Roman" w:eastAsia="Lucida Sans Unicode"/>
          <w:sz w:val="28"/>
          <w:szCs w:val="28"/>
        </w:rPr>
      </w:pPr>
      <w:r>
        <w:rPr>
          <w:rFonts w:ascii="Times New Roman" w:hAnsi="Times New Roman" w:eastAsia="Lucida Sans Unicode"/>
          <w:sz w:val="28"/>
          <w:szCs w:val="28"/>
        </w:rPr>
        <w:t>б) если по предложению Заказчика увеличиваются предусмотренные</w:t>
      </w:r>
    </w:p>
    <w:p>
      <w:pPr>
        <w:shd w:val="clear" w:color="auto" w:fill="FFFFFF"/>
        <w:tabs>
          <w:tab w:val="left" w:pos="709"/>
          <w:tab w:val="left" w:pos="1985"/>
        </w:tabs>
        <w:jc w:val="both"/>
        <w:rPr>
          <w:rFonts w:ascii="Times New Roman" w:hAnsi="Times New Roman" w:eastAsia="Lucida Sans Unicode"/>
          <w:sz w:val="28"/>
          <w:szCs w:val="28"/>
        </w:rPr>
      </w:pPr>
      <w:r>
        <w:rPr>
          <w:rFonts w:ascii="Times New Roman" w:hAnsi="Times New Roman" w:eastAsia="Lucida Sans Unicode"/>
          <w:sz w:val="28"/>
          <w:szCs w:val="28"/>
        </w:rPr>
        <w:t>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2)</w:t>
      </w:r>
      <w:r>
        <w:rPr>
          <w:rFonts w:ascii="Times New Roman" w:hAnsi="Times New Roman" w:eastAsia="Lucida Sans Unicode"/>
          <w:sz w:val="28"/>
          <w:szCs w:val="28"/>
        </w:rPr>
        <w:tab/>
      </w:r>
      <w:r>
        <w:rPr>
          <w:rFonts w:ascii="Times New Roman" w:hAnsi="Times New Roman" w:eastAsia="Lucida Sans Unicode"/>
          <w:sz w:val="28"/>
          <w:szCs w:val="28"/>
        </w:rPr>
        <w:t>изменение в соответствии с законодательством Российской Федерации регулируемых цен (тарифов) на товары, работы, услуги;</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3)</w:t>
      </w:r>
      <w:r>
        <w:rPr>
          <w:rFonts w:ascii="Times New Roman" w:hAnsi="Times New Roman" w:eastAsia="Lucida Sans Unicode"/>
          <w:sz w:val="28"/>
          <w:szCs w:val="28"/>
        </w:rPr>
        <w:tab/>
      </w:r>
      <w:r>
        <w:rPr>
          <w:rFonts w:ascii="Times New Roman" w:hAnsi="Times New Roman" w:eastAsia="Lucida Sans Unicode"/>
          <w:sz w:val="28"/>
          <w:szCs w:val="28"/>
        </w:rPr>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4)</w:t>
      </w:r>
      <w:r>
        <w:rPr>
          <w:rFonts w:ascii="Times New Roman" w:hAnsi="Times New Roman" w:eastAsia="Lucida Sans Unicode"/>
          <w:sz w:val="28"/>
          <w:szCs w:val="28"/>
        </w:rPr>
        <w:tab/>
      </w:r>
      <w:r>
        <w:rPr>
          <w:rFonts w:ascii="Times New Roman" w:hAnsi="Times New Roman" w:eastAsia="Lucida Sans Unicode"/>
          <w:sz w:val="28"/>
          <w:szCs w:val="28"/>
        </w:rPr>
        <w:t>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 извещении об осуществлении конкурентной закупки;</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5) если исполнение заключенного договора, предметом которого является строительство, реконструкция объекта капитального строительства, выполнение работ по сохранению объектов культурного наследия (памятников истории и культуры) народов Российской Федерации, в срок, установленный договором, невозможно в случае возникновения обстоятельств непреодолимой силы, срок исполнения обязательств по такому договору может быть продлен на срок действия таких обстоятельств без изменения иных условий договора. Для целей настоящего пункта 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6) если исполнение заключенного договора, предметом которого являются капитальный ремонт, снос, строительство, реконструкция объекта капитального строительства, выполнение работ по сохранению объектов культурного наследия (памятников истории и культуры) народов Российской Федерации, невозможно в срок, установленный договором, по причине возникновения независящих от воли сторон непредвиденных обстоятельств, условия и срок исполнения обязательств по такому договору могут быть изменены на срок действия таких обстоятельств, но не более восемнадцати месяцев. Для целей настоящего пункта к непредвиденным обстоятельствам относятся: устранение недостатков, несоответствий в проекте, проектно-сметной документации, научно-проектной документации, выявленных в ходе проведения капитального ремонта, сноса, строительства, реконструкции объекта капитального строительства, выполнения работ по сохранению объектов культурного наследия (памятников истории и культуры) народов Российской Федерации; изъятие или перенос собственником (уполномоченной собственником организацией) неучтенных в проекте, проектно-сметной документации на выполнение работ по капитальному ремонту, сносу строительству, реконструкции объектов капитального строительства, научно-проектной документации на проведение работ по сохранению объектов культурного наследия (памятников истории и культуры) народов Российской Федерации коммуникаций, наличие принятых к производству судами исковых заявлений об оспаривании сноса, переноса и (или) переустройства расположенных в границах строительной площадки объектов капитального строительства, коммуникаций, неучтенных в проектной документации на выполнение работ по строительству, реконструкции объектов капитального строительства, научно-проектной документации на проведение работ по сохранению объектов культурного наследия (памятников истории и культуры) народов Российской Федерации;</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7)  в случае, если договор заключен на поставку товара, выполнение работ, оказание услуг (по цене за единицу), объем которых невозможно определить и на момент истечения срока действия договора Заказчиком осуществлена оплата за фактически поставленный товар, фактически выполненную работу, оказанную услугу, в размере меньше максимального значения цены договора, Заказчик по соглашению сторон вправе продлить срок действия договора на срок не более шести месяцев;</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8) в рамках срока исполнения договора Заказчик вправе по соглашению сторон изменить цену заключенного до 1 января 2019 года договора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договора;</w:t>
      </w:r>
    </w:p>
    <w:p>
      <w:pPr>
        <w:shd w:val="clear" w:color="auto" w:fill="FFFFFF"/>
        <w:tabs>
          <w:tab w:val="left" w:pos="709"/>
          <w:tab w:val="left" w:pos="1985"/>
        </w:tabs>
        <w:ind w:firstLine="851"/>
        <w:jc w:val="both"/>
        <w:rPr>
          <w:rFonts w:ascii="Times New Roman" w:hAnsi="Times New Roman" w:eastAsia="Lucida Sans Unicode"/>
          <w:sz w:val="28"/>
          <w:szCs w:val="28"/>
        </w:rPr>
      </w:pPr>
      <w:r>
        <w:rPr>
          <w:rFonts w:ascii="Times New Roman" w:hAnsi="Times New Roman" w:eastAsia="Lucida Sans Unicode"/>
          <w:sz w:val="28"/>
          <w:szCs w:val="28"/>
        </w:rPr>
        <w:t>9) в случае заключения договора с единственным поставщиком (подрядчиком, исполнителем) в соответствии с подпунктами 1, 7, 19, 20, 27 пункта 19.1 Положения;</w:t>
      </w:r>
    </w:p>
    <w:p>
      <w:pPr>
        <w:widowControl w:val="0"/>
        <w:jc w:val="both"/>
        <w:rPr>
          <w:rFonts w:ascii="Times New Roman" w:hAnsi="Times New Roman" w:eastAsia="Lucida Sans Unicode"/>
          <w:sz w:val="28"/>
          <w:szCs w:val="28"/>
        </w:rPr>
      </w:pPr>
      <w:r>
        <w:rPr>
          <w:rFonts w:ascii="Times New Roman" w:hAnsi="Times New Roman" w:eastAsia="Lucida Sans Unicode"/>
          <w:sz w:val="28"/>
          <w:szCs w:val="28"/>
        </w:rPr>
        <w:t xml:space="preserve">          10)  </w:t>
      </w:r>
      <w:r>
        <w:rPr>
          <w:rFonts w:ascii="Times New Roman" w:hAnsi="Times New Roman"/>
          <w:bCs/>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w:t>
      </w:r>
    </w:p>
    <w:p>
      <w:pPr>
        <w:pStyle w:val="208"/>
        <w:pBdr>
          <w:top w:val="none" w:color="auto" w:sz="0" w:space="0"/>
          <w:left w:val="none" w:color="auto" w:sz="0" w:space="0"/>
          <w:bottom w:val="none" w:color="auto" w:sz="0" w:space="0"/>
          <w:right w:val="none" w:color="auto" w:sz="0" w:space="0"/>
          <w:between w:val="none" w:color="auto" w:sz="0" w:space="0"/>
        </w:pBdr>
        <w:tabs>
          <w:tab w:val="left" w:pos="1276"/>
          <w:tab w:val="left" w:pos="1560"/>
        </w:tabs>
        <w:autoSpaceDE w:val="0"/>
        <w:autoSpaceDN w:val="0"/>
        <w:adjustRightInd w:val="0"/>
        <w:ind w:left="0"/>
        <w:jc w:val="both"/>
        <w:rPr>
          <w:rFonts w:ascii="Times New Roman" w:hAnsi="Times New Roman"/>
          <w:sz w:val="28"/>
          <w:szCs w:val="28"/>
          <w:lang w:bidi="en-US"/>
        </w:rPr>
      </w:pPr>
      <w:r>
        <w:rPr>
          <w:rFonts w:ascii="Times New Roman" w:hAnsi="Times New Roman" w:eastAsia="Lucida Sans Unicode"/>
          <w:sz w:val="28"/>
          <w:szCs w:val="28"/>
        </w:rPr>
        <w:t xml:space="preserve">         11) </w:t>
      </w:r>
      <w:bookmarkStart w:id="143" w:name="P2032"/>
      <w:bookmarkEnd w:id="143"/>
      <w:r>
        <w:rPr>
          <w:rFonts w:ascii="Times New Roman" w:hAnsi="Times New Roman"/>
          <w:sz w:val="28"/>
          <w:szCs w:val="28"/>
          <w:lang w:bidi="en-US"/>
        </w:rPr>
        <w:t xml:space="preserve">в </w:t>
      </w:r>
      <w:r>
        <w:rPr>
          <w:rFonts w:hint="eastAsia" w:ascii="Times New Roman" w:hAnsi="Times New Roman"/>
          <w:sz w:val="28"/>
          <w:szCs w:val="28"/>
          <w:lang w:bidi="en-US"/>
        </w:rPr>
        <w:t>случае</w:t>
      </w:r>
      <w:r>
        <w:rPr>
          <w:rFonts w:ascii="Times New Roman" w:hAnsi="Times New Roman"/>
          <w:sz w:val="28"/>
          <w:szCs w:val="28"/>
          <w:lang w:bidi="en-US"/>
        </w:rPr>
        <w:t xml:space="preserve"> </w:t>
      </w:r>
      <w:r>
        <w:rPr>
          <w:rFonts w:hint="eastAsia" w:ascii="Times New Roman" w:hAnsi="Times New Roman"/>
          <w:sz w:val="28"/>
          <w:szCs w:val="28"/>
          <w:lang w:bidi="en-US"/>
        </w:rPr>
        <w:t>если</w:t>
      </w:r>
      <w:r>
        <w:rPr>
          <w:rFonts w:ascii="Times New Roman" w:hAnsi="Times New Roman"/>
          <w:sz w:val="28"/>
          <w:szCs w:val="28"/>
          <w:lang w:bidi="en-US"/>
        </w:rPr>
        <w:t xml:space="preserve"> </w:t>
      </w:r>
      <w:r>
        <w:rPr>
          <w:rFonts w:hint="eastAsia" w:ascii="Times New Roman" w:hAnsi="Times New Roman"/>
          <w:sz w:val="28"/>
          <w:szCs w:val="28"/>
          <w:lang w:bidi="en-US"/>
        </w:rPr>
        <w:t>договор</w:t>
      </w:r>
      <w:r>
        <w:rPr>
          <w:rFonts w:ascii="Times New Roman" w:hAnsi="Times New Roman"/>
          <w:sz w:val="28"/>
          <w:szCs w:val="28"/>
          <w:lang w:bidi="en-US"/>
        </w:rPr>
        <w:t xml:space="preserve"> </w:t>
      </w:r>
      <w:r>
        <w:rPr>
          <w:rFonts w:hint="eastAsia" w:ascii="Times New Roman" w:hAnsi="Times New Roman"/>
          <w:sz w:val="28"/>
          <w:szCs w:val="28"/>
          <w:lang w:bidi="en-US"/>
        </w:rPr>
        <w:t>заключен</w:t>
      </w:r>
      <w:r>
        <w:rPr>
          <w:rFonts w:ascii="Times New Roman" w:hAnsi="Times New Roman"/>
          <w:sz w:val="28"/>
          <w:szCs w:val="28"/>
          <w:lang w:bidi="en-US"/>
        </w:rPr>
        <w:t xml:space="preserve"> </w:t>
      </w:r>
      <w:r>
        <w:rPr>
          <w:rFonts w:hint="eastAsia" w:ascii="Times New Roman" w:hAnsi="Times New Roman"/>
          <w:sz w:val="28"/>
          <w:szCs w:val="28"/>
          <w:lang w:bidi="en-US"/>
        </w:rPr>
        <w:t>до</w:t>
      </w:r>
      <w:r>
        <w:rPr>
          <w:rFonts w:ascii="Times New Roman" w:hAnsi="Times New Roman"/>
          <w:sz w:val="28"/>
          <w:szCs w:val="28"/>
          <w:lang w:bidi="en-US"/>
        </w:rPr>
        <w:t xml:space="preserve"> 1 </w:t>
      </w:r>
      <w:r>
        <w:rPr>
          <w:rFonts w:hint="eastAsia" w:ascii="Times New Roman" w:hAnsi="Times New Roman"/>
          <w:sz w:val="28"/>
          <w:szCs w:val="28"/>
          <w:lang w:bidi="en-US"/>
        </w:rPr>
        <w:t>января</w:t>
      </w:r>
      <w:r>
        <w:rPr>
          <w:rFonts w:ascii="Times New Roman" w:hAnsi="Times New Roman"/>
          <w:sz w:val="28"/>
          <w:szCs w:val="28"/>
          <w:lang w:bidi="en-US"/>
        </w:rPr>
        <w:t xml:space="preserve"> 2023 </w:t>
      </w:r>
      <w:r>
        <w:rPr>
          <w:rFonts w:hint="eastAsia" w:ascii="Times New Roman" w:hAnsi="Times New Roman"/>
          <w:sz w:val="28"/>
          <w:szCs w:val="28"/>
          <w:lang w:bidi="en-US"/>
        </w:rPr>
        <w:t>года</w:t>
      </w:r>
      <w:r>
        <w:rPr>
          <w:rFonts w:ascii="Times New Roman" w:hAnsi="Times New Roman"/>
          <w:sz w:val="28"/>
          <w:szCs w:val="28"/>
          <w:lang w:bidi="en-US"/>
        </w:rPr>
        <w:t xml:space="preserve"> и </w:t>
      </w:r>
      <w:r>
        <w:rPr>
          <w:rFonts w:hint="eastAsia" w:ascii="Times New Roman" w:hAnsi="Times New Roman"/>
          <w:sz w:val="28"/>
          <w:szCs w:val="28"/>
          <w:lang w:bidi="en-US"/>
        </w:rPr>
        <w:t>при</w:t>
      </w:r>
      <w:r>
        <w:rPr>
          <w:rFonts w:ascii="Times New Roman" w:hAnsi="Times New Roman"/>
          <w:sz w:val="28"/>
          <w:szCs w:val="28"/>
          <w:lang w:bidi="en-US"/>
        </w:rPr>
        <w:t xml:space="preserve"> </w:t>
      </w:r>
      <w:r>
        <w:rPr>
          <w:rFonts w:hint="eastAsia" w:ascii="Times New Roman" w:hAnsi="Times New Roman"/>
          <w:sz w:val="28"/>
          <w:szCs w:val="28"/>
          <w:lang w:bidi="en-US"/>
        </w:rPr>
        <w:t>исполнении</w:t>
      </w:r>
      <w:r>
        <w:rPr>
          <w:rFonts w:ascii="Times New Roman" w:hAnsi="Times New Roman"/>
          <w:sz w:val="28"/>
          <w:szCs w:val="28"/>
          <w:lang w:bidi="en-US"/>
        </w:rPr>
        <w:t xml:space="preserve"> </w:t>
      </w:r>
      <w:r>
        <w:rPr>
          <w:rFonts w:hint="eastAsia" w:ascii="Times New Roman" w:hAnsi="Times New Roman"/>
          <w:sz w:val="28"/>
          <w:szCs w:val="28"/>
          <w:lang w:bidi="en-US"/>
        </w:rPr>
        <w:t>такого</w:t>
      </w:r>
      <w:r>
        <w:rPr>
          <w:rFonts w:ascii="Times New Roman" w:hAnsi="Times New Roman"/>
          <w:sz w:val="28"/>
          <w:szCs w:val="28"/>
          <w:lang w:bidi="en-US"/>
        </w:rPr>
        <w:t xml:space="preserve"> </w:t>
      </w:r>
      <w:r>
        <w:rPr>
          <w:rFonts w:hint="eastAsia" w:ascii="Times New Roman" w:hAnsi="Times New Roman"/>
          <w:sz w:val="28"/>
          <w:szCs w:val="28"/>
          <w:lang w:bidi="en-US"/>
        </w:rPr>
        <w:t>договора</w:t>
      </w:r>
      <w:r>
        <w:rPr>
          <w:rFonts w:ascii="Times New Roman" w:hAnsi="Times New Roman"/>
          <w:sz w:val="28"/>
          <w:szCs w:val="28"/>
          <w:lang w:bidi="en-US"/>
        </w:rPr>
        <w:t xml:space="preserve"> </w:t>
      </w:r>
      <w:r>
        <w:rPr>
          <w:rFonts w:hint="eastAsia" w:ascii="Times New Roman" w:hAnsi="Times New Roman"/>
          <w:sz w:val="28"/>
          <w:szCs w:val="28"/>
          <w:lang w:bidi="en-US"/>
        </w:rPr>
        <w:t>возникли</w:t>
      </w:r>
      <w:r>
        <w:rPr>
          <w:rFonts w:ascii="Times New Roman" w:hAnsi="Times New Roman"/>
          <w:sz w:val="28"/>
          <w:szCs w:val="28"/>
          <w:lang w:bidi="en-US"/>
        </w:rPr>
        <w:t xml:space="preserve"> </w:t>
      </w:r>
      <w:r>
        <w:rPr>
          <w:rFonts w:hint="eastAsia" w:ascii="Times New Roman" w:hAnsi="Times New Roman"/>
          <w:sz w:val="28"/>
          <w:szCs w:val="28"/>
          <w:lang w:bidi="en-US"/>
        </w:rPr>
        <w:t>независящие</w:t>
      </w:r>
      <w:r>
        <w:rPr>
          <w:rFonts w:ascii="Times New Roman" w:hAnsi="Times New Roman"/>
          <w:sz w:val="28"/>
          <w:szCs w:val="28"/>
          <w:lang w:bidi="en-US"/>
        </w:rPr>
        <w:t xml:space="preserve"> </w:t>
      </w:r>
      <w:r>
        <w:rPr>
          <w:rFonts w:hint="eastAsia" w:ascii="Times New Roman" w:hAnsi="Times New Roman"/>
          <w:sz w:val="28"/>
          <w:szCs w:val="28"/>
          <w:lang w:bidi="en-US"/>
        </w:rPr>
        <w:t>от</w:t>
      </w:r>
      <w:r>
        <w:rPr>
          <w:rFonts w:ascii="Times New Roman" w:hAnsi="Times New Roman"/>
          <w:sz w:val="28"/>
          <w:szCs w:val="28"/>
          <w:lang w:bidi="en-US"/>
        </w:rPr>
        <w:t xml:space="preserve"> </w:t>
      </w:r>
      <w:r>
        <w:rPr>
          <w:rFonts w:hint="eastAsia" w:ascii="Times New Roman" w:hAnsi="Times New Roman"/>
          <w:sz w:val="28"/>
          <w:szCs w:val="28"/>
          <w:lang w:bidi="en-US"/>
        </w:rPr>
        <w:t>сторон</w:t>
      </w:r>
      <w:r>
        <w:rPr>
          <w:rFonts w:ascii="Times New Roman" w:hAnsi="Times New Roman"/>
          <w:sz w:val="28"/>
          <w:szCs w:val="28"/>
          <w:lang w:bidi="en-US"/>
        </w:rPr>
        <w:t xml:space="preserve"> </w:t>
      </w:r>
      <w:r>
        <w:rPr>
          <w:rFonts w:hint="eastAsia" w:ascii="Times New Roman" w:hAnsi="Times New Roman"/>
          <w:sz w:val="28"/>
          <w:szCs w:val="28"/>
          <w:lang w:bidi="en-US"/>
        </w:rPr>
        <w:t>договора</w:t>
      </w:r>
      <w:r>
        <w:rPr>
          <w:rFonts w:ascii="Times New Roman" w:hAnsi="Times New Roman"/>
          <w:sz w:val="28"/>
          <w:szCs w:val="28"/>
          <w:lang w:bidi="en-US"/>
        </w:rPr>
        <w:t xml:space="preserve"> </w:t>
      </w:r>
      <w:r>
        <w:rPr>
          <w:rFonts w:hint="eastAsia" w:ascii="Times New Roman" w:hAnsi="Times New Roman"/>
          <w:sz w:val="28"/>
          <w:szCs w:val="28"/>
          <w:lang w:bidi="en-US"/>
        </w:rPr>
        <w:t>обстоятельства</w:t>
      </w:r>
      <w:r>
        <w:rPr>
          <w:rFonts w:ascii="Times New Roman" w:hAnsi="Times New Roman"/>
          <w:sz w:val="28"/>
          <w:szCs w:val="28"/>
          <w:lang w:bidi="en-US"/>
        </w:rPr>
        <w:t xml:space="preserve">, </w:t>
      </w:r>
      <w:r>
        <w:rPr>
          <w:rFonts w:hint="eastAsia" w:ascii="Times New Roman" w:hAnsi="Times New Roman"/>
          <w:sz w:val="28"/>
          <w:szCs w:val="28"/>
          <w:lang w:bidi="en-US"/>
        </w:rPr>
        <w:t>влекущие</w:t>
      </w:r>
      <w:r>
        <w:rPr>
          <w:rFonts w:ascii="Times New Roman" w:hAnsi="Times New Roman"/>
          <w:sz w:val="28"/>
          <w:szCs w:val="28"/>
          <w:lang w:bidi="en-US"/>
        </w:rPr>
        <w:t xml:space="preserve"> </w:t>
      </w:r>
      <w:r>
        <w:rPr>
          <w:rFonts w:hint="eastAsia" w:ascii="Times New Roman" w:hAnsi="Times New Roman"/>
          <w:sz w:val="28"/>
          <w:szCs w:val="28"/>
          <w:lang w:bidi="en-US"/>
        </w:rPr>
        <w:t>невозможность</w:t>
      </w:r>
      <w:r>
        <w:rPr>
          <w:rFonts w:ascii="Times New Roman" w:hAnsi="Times New Roman"/>
          <w:sz w:val="28"/>
          <w:szCs w:val="28"/>
          <w:lang w:bidi="en-US"/>
        </w:rPr>
        <w:t xml:space="preserve"> </w:t>
      </w:r>
      <w:r>
        <w:rPr>
          <w:rFonts w:hint="eastAsia" w:ascii="Times New Roman" w:hAnsi="Times New Roman"/>
          <w:sz w:val="28"/>
          <w:szCs w:val="28"/>
          <w:lang w:bidi="en-US"/>
        </w:rPr>
        <w:t>его</w:t>
      </w:r>
      <w:r>
        <w:rPr>
          <w:rFonts w:ascii="Times New Roman" w:hAnsi="Times New Roman"/>
          <w:sz w:val="28"/>
          <w:szCs w:val="28"/>
          <w:lang w:bidi="en-US"/>
        </w:rPr>
        <w:t xml:space="preserve"> </w:t>
      </w:r>
      <w:r>
        <w:rPr>
          <w:rFonts w:hint="eastAsia" w:ascii="Times New Roman" w:hAnsi="Times New Roman"/>
          <w:sz w:val="28"/>
          <w:szCs w:val="28"/>
          <w:lang w:bidi="en-US"/>
        </w:rPr>
        <w:t>исполнения</w:t>
      </w:r>
      <w:r>
        <w:rPr>
          <w:rFonts w:ascii="Times New Roman" w:hAnsi="Times New Roman"/>
          <w:sz w:val="28"/>
          <w:szCs w:val="28"/>
          <w:lang w:bidi="en-US"/>
        </w:rPr>
        <w:t xml:space="preserve">, </w:t>
      </w:r>
      <w:r>
        <w:rPr>
          <w:rFonts w:hint="eastAsia" w:ascii="Times New Roman" w:hAnsi="Times New Roman"/>
          <w:sz w:val="28"/>
          <w:szCs w:val="28"/>
          <w:lang w:bidi="en-US"/>
        </w:rPr>
        <w:t>при</w:t>
      </w:r>
      <w:r>
        <w:rPr>
          <w:rFonts w:ascii="Times New Roman" w:hAnsi="Times New Roman"/>
          <w:sz w:val="28"/>
          <w:szCs w:val="28"/>
          <w:lang w:bidi="en-US"/>
        </w:rPr>
        <w:t xml:space="preserve"> </w:t>
      </w:r>
      <w:r>
        <w:rPr>
          <w:rFonts w:hint="eastAsia" w:ascii="Times New Roman" w:hAnsi="Times New Roman"/>
          <w:sz w:val="28"/>
          <w:szCs w:val="28"/>
          <w:lang w:bidi="en-US"/>
        </w:rPr>
        <w:t>наличии</w:t>
      </w:r>
      <w:r>
        <w:rPr>
          <w:rFonts w:ascii="Times New Roman" w:hAnsi="Times New Roman"/>
          <w:sz w:val="28"/>
          <w:szCs w:val="28"/>
          <w:lang w:bidi="en-US"/>
        </w:rPr>
        <w:t xml:space="preserve"> </w:t>
      </w:r>
      <w:r>
        <w:rPr>
          <w:rFonts w:hint="eastAsia" w:ascii="Times New Roman" w:hAnsi="Times New Roman"/>
          <w:sz w:val="28"/>
          <w:szCs w:val="28"/>
          <w:lang w:bidi="en-US"/>
        </w:rPr>
        <w:t>в</w:t>
      </w:r>
      <w:r>
        <w:rPr>
          <w:rFonts w:ascii="Times New Roman" w:hAnsi="Times New Roman"/>
          <w:sz w:val="28"/>
          <w:szCs w:val="28"/>
          <w:lang w:bidi="en-US"/>
        </w:rPr>
        <w:t xml:space="preserve"> </w:t>
      </w:r>
      <w:r>
        <w:rPr>
          <w:rFonts w:hint="eastAsia" w:ascii="Times New Roman" w:hAnsi="Times New Roman"/>
          <w:sz w:val="28"/>
          <w:szCs w:val="28"/>
          <w:lang w:bidi="en-US"/>
        </w:rPr>
        <w:t>письменной</w:t>
      </w:r>
      <w:r>
        <w:rPr>
          <w:rFonts w:ascii="Times New Roman" w:hAnsi="Times New Roman"/>
          <w:sz w:val="28"/>
          <w:szCs w:val="28"/>
          <w:lang w:bidi="en-US"/>
        </w:rPr>
        <w:t xml:space="preserve"> </w:t>
      </w:r>
      <w:r>
        <w:rPr>
          <w:rFonts w:hint="eastAsia" w:ascii="Times New Roman" w:hAnsi="Times New Roman"/>
          <w:sz w:val="28"/>
          <w:szCs w:val="28"/>
          <w:lang w:bidi="en-US"/>
        </w:rPr>
        <w:t>форме</w:t>
      </w:r>
      <w:r>
        <w:rPr>
          <w:rFonts w:ascii="Times New Roman" w:hAnsi="Times New Roman"/>
          <w:sz w:val="28"/>
          <w:szCs w:val="28"/>
          <w:lang w:bidi="en-US"/>
        </w:rPr>
        <w:t xml:space="preserve"> </w:t>
      </w:r>
      <w:r>
        <w:rPr>
          <w:rFonts w:hint="eastAsia" w:ascii="Times New Roman" w:hAnsi="Times New Roman"/>
          <w:sz w:val="28"/>
          <w:szCs w:val="28"/>
          <w:lang w:bidi="en-US"/>
        </w:rPr>
        <w:t>обоснования</w:t>
      </w:r>
      <w:r>
        <w:rPr>
          <w:rFonts w:ascii="Times New Roman" w:hAnsi="Times New Roman"/>
          <w:sz w:val="28"/>
          <w:szCs w:val="28"/>
          <w:lang w:bidi="en-US"/>
        </w:rPr>
        <w:t xml:space="preserve"> </w:t>
      </w:r>
      <w:r>
        <w:rPr>
          <w:rFonts w:hint="eastAsia" w:ascii="Times New Roman" w:hAnsi="Times New Roman"/>
          <w:sz w:val="28"/>
          <w:szCs w:val="28"/>
          <w:lang w:bidi="en-US"/>
        </w:rPr>
        <w:t>такого</w:t>
      </w:r>
      <w:r>
        <w:rPr>
          <w:rFonts w:ascii="Times New Roman" w:hAnsi="Times New Roman"/>
          <w:sz w:val="28"/>
          <w:szCs w:val="28"/>
          <w:lang w:bidi="en-US"/>
        </w:rPr>
        <w:t xml:space="preserve"> </w:t>
      </w:r>
      <w:r>
        <w:rPr>
          <w:rFonts w:hint="eastAsia" w:ascii="Times New Roman" w:hAnsi="Times New Roman"/>
          <w:sz w:val="28"/>
          <w:szCs w:val="28"/>
          <w:lang w:bidi="en-US"/>
        </w:rPr>
        <w:t>изменения</w:t>
      </w:r>
      <w:r>
        <w:rPr>
          <w:rFonts w:ascii="Times New Roman" w:hAnsi="Times New Roman"/>
          <w:sz w:val="28"/>
          <w:szCs w:val="28"/>
          <w:lang w:bidi="en-US"/>
        </w:rPr>
        <w:t xml:space="preserve">, </w:t>
      </w:r>
      <w:r>
        <w:rPr>
          <w:rFonts w:hint="eastAsia" w:ascii="Times New Roman" w:hAnsi="Times New Roman"/>
          <w:sz w:val="28"/>
          <w:szCs w:val="28"/>
          <w:lang w:bidi="en-US"/>
        </w:rPr>
        <w:t>утвержденного</w:t>
      </w:r>
      <w:r>
        <w:rPr>
          <w:rFonts w:ascii="Times New Roman" w:hAnsi="Times New Roman"/>
          <w:sz w:val="28"/>
          <w:szCs w:val="28"/>
          <w:lang w:bidi="en-US"/>
        </w:rPr>
        <w:t xml:space="preserve"> </w:t>
      </w:r>
      <w:r>
        <w:rPr>
          <w:rFonts w:hint="eastAsia" w:ascii="Times New Roman" w:hAnsi="Times New Roman"/>
          <w:sz w:val="28"/>
          <w:szCs w:val="28"/>
          <w:lang w:bidi="en-US"/>
        </w:rPr>
        <w:t>руководителем</w:t>
      </w:r>
      <w:r>
        <w:rPr>
          <w:rFonts w:ascii="Times New Roman" w:hAnsi="Times New Roman"/>
          <w:sz w:val="28"/>
          <w:szCs w:val="28"/>
          <w:lang w:bidi="en-US"/>
        </w:rPr>
        <w:t xml:space="preserve"> </w:t>
      </w:r>
      <w:r>
        <w:rPr>
          <w:rFonts w:hint="eastAsia" w:ascii="Times New Roman" w:hAnsi="Times New Roman"/>
          <w:sz w:val="28"/>
          <w:szCs w:val="28"/>
          <w:lang w:bidi="en-US"/>
        </w:rPr>
        <w:t>Заказчика</w:t>
      </w:r>
      <w:r>
        <w:rPr>
          <w:rFonts w:ascii="Times New Roman" w:hAnsi="Times New Roman"/>
          <w:sz w:val="28"/>
          <w:szCs w:val="28"/>
          <w:lang w:bidi="en-US"/>
        </w:rPr>
        <w:t xml:space="preserve">, </w:t>
      </w:r>
      <w:r>
        <w:rPr>
          <w:rFonts w:hint="eastAsia" w:ascii="Times New Roman" w:hAnsi="Times New Roman"/>
          <w:sz w:val="28"/>
          <w:szCs w:val="28"/>
          <w:lang w:bidi="en-US"/>
        </w:rPr>
        <w:t>и</w:t>
      </w:r>
      <w:r>
        <w:rPr>
          <w:rFonts w:ascii="Times New Roman" w:hAnsi="Times New Roman"/>
          <w:sz w:val="28"/>
          <w:szCs w:val="28"/>
          <w:lang w:bidi="en-US"/>
        </w:rPr>
        <w:t xml:space="preserve"> </w:t>
      </w:r>
      <w:r>
        <w:rPr>
          <w:rFonts w:hint="eastAsia" w:ascii="Times New Roman" w:hAnsi="Times New Roman"/>
          <w:sz w:val="28"/>
          <w:szCs w:val="28"/>
          <w:lang w:bidi="en-US"/>
        </w:rPr>
        <w:t>при</w:t>
      </w:r>
      <w:r>
        <w:rPr>
          <w:rFonts w:ascii="Times New Roman" w:hAnsi="Times New Roman"/>
          <w:sz w:val="28"/>
          <w:szCs w:val="28"/>
          <w:lang w:bidi="en-US"/>
        </w:rPr>
        <w:t xml:space="preserve"> </w:t>
      </w:r>
      <w:r>
        <w:rPr>
          <w:rFonts w:hint="eastAsia" w:ascii="Times New Roman" w:hAnsi="Times New Roman"/>
          <w:sz w:val="28"/>
          <w:szCs w:val="28"/>
          <w:lang w:bidi="en-US"/>
        </w:rPr>
        <w:t>условии</w:t>
      </w:r>
      <w:r>
        <w:rPr>
          <w:rFonts w:ascii="Times New Roman" w:hAnsi="Times New Roman"/>
          <w:sz w:val="28"/>
          <w:szCs w:val="28"/>
          <w:lang w:bidi="en-US"/>
        </w:rPr>
        <w:t xml:space="preserve"> </w:t>
      </w:r>
      <w:r>
        <w:rPr>
          <w:rFonts w:hint="eastAsia" w:ascii="Times New Roman" w:hAnsi="Times New Roman"/>
          <w:sz w:val="28"/>
          <w:szCs w:val="28"/>
          <w:lang w:bidi="en-US"/>
        </w:rPr>
        <w:t>предоставления</w:t>
      </w:r>
      <w:r>
        <w:rPr>
          <w:rFonts w:ascii="Times New Roman" w:hAnsi="Times New Roman"/>
          <w:sz w:val="28"/>
          <w:szCs w:val="28"/>
          <w:lang w:bidi="en-US"/>
        </w:rPr>
        <w:t xml:space="preserve"> </w:t>
      </w:r>
      <w:r>
        <w:rPr>
          <w:rFonts w:hint="eastAsia" w:ascii="Times New Roman" w:hAnsi="Times New Roman"/>
          <w:sz w:val="28"/>
          <w:szCs w:val="28"/>
          <w:lang w:bidi="en-US"/>
        </w:rPr>
        <w:t>поставщиком</w:t>
      </w:r>
      <w:r>
        <w:rPr>
          <w:rFonts w:ascii="Times New Roman" w:hAnsi="Times New Roman"/>
          <w:sz w:val="28"/>
          <w:szCs w:val="28"/>
          <w:lang w:bidi="en-US"/>
        </w:rPr>
        <w:t xml:space="preserve"> (</w:t>
      </w:r>
      <w:r>
        <w:rPr>
          <w:rFonts w:hint="eastAsia" w:ascii="Times New Roman" w:hAnsi="Times New Roman"/>
          <w:sz w:val="28"/>
          <w:szCs w:val="28"/>
          <w:lang w:bidi="en-US"/>
        </w:rPr>
        <w:t>подрядчиком</w:t>
      </w:r>
      <w:r>
        <w:rPr>
          <w:rFonts w:ascii="Times New Roman" w:hAnsi="Times New Roman"/>
          <w:sz w:val="28"/>
          <w:szCs w:val="28"/>
          <w:lang w:bidi="en-US"/>
        </w:rPr>
        <w:t xml:space="preserve">, </w:t>
      </w:r>
      <w:r>
        <w:rPr>
          <w:rFonts w:hint="eastAsia" w:ascii="Times New Roman" w:hAnsi="Times New Roman"/>
          <w:sz w:val="28"/>
          <w:szCs w:val="28"/>
          <w:lang w:bidi="en-US"/>
        </w:rPr>
        <w:t>исполнителем</w:t>
      </w:r>
      <w:r>
        <w:rPr>
          <w:rFonts w:ascii="Times New Roman" w:hAnsi="Times New Roman"/>
          <w:sz w:val="28"/>
          <w:szCs w:val="28"/>
          <w:lang w:bidi="en-US"/>
        </w:rPr>
        <w:t xml:space="preserve">) </w:t>
      </w:r>
      <w:r>
        <w:rPr>
          <w:rFonts w:hint="eastAsia" w:ascii="Times New Roman" w:hAnsi="Times New Roman"/>
          <w:sz w:val="28"/>
          <w:szCs w:val="28"/>
          <w:lang w:bidi="en-US"/>
        </w:rPr>
        <w:t>обеспечения</w:t>
      </w:r>
      <w:r>
        <w:rPr>
          <w:rFonts w:ascii="Times New Roman" w:hAnsi="Times New Roman"/>
          <w:sz w:val="28"/>
          <w:szCs w:val="28"/>
          <w:lang w:bidi="en-US"/>
        </w:rPr>
        <w:t xml:space="preserve"> </w:t>
      </w:r>
      <w:r>
        <w:rPr>
          <w:rFonts w:hint="eastAsia" w:ascii="Times New Roman" w:hAnsi="Times New Roman"/>
          <w:sz w:val="28"/>
          <w:szCs w:val="28"/>
          <w:lang w:bidi="en-US"/>
        </w:rPr>
        <w:t>исполнения</w:t>
      </w:r>
      <w:r>
        <w:rPr>
          <w:rFonts w:ascii="Times New Roman" w:hAnsi="Times New Roman"/>
          <w:sz w:val="28"/>
          <w:szCs w:val="28"/>
          <w:lang w:bidi="en-US"/>
        </w:rPr>
        <w:t xml:space="preserve"> </w:t>
      </w:r>
      <w:r>
        <w:rPr>
          <w:rFonts w:hint="eastAsia" w:ascii="Times New Roman" w:hAnsi="Times New Roman"/>
          <w:sz w:val="28"/>
          <w:szCs w:val="28"/>
          <w:lang w:bidi="en-US"/>
        </w:rPr>
        <w:t>договора</w:t>
      </w:r>
      <w:r>
        <w:rPr>
          <w:rFonts w:ascii="Times New Roman" w:hAnsi="Times New Roman"/>
          <w:sz w:val="28"/>
          <w:szCs w:val="28"/>
          <w:lang w:bidi="en-US"/>
        </w:rPr>
        <w:t xml:space="preserve"> (в случае установления такого условия в извещении об осуществлении конкурентной закупки, документации о конкурентной закупке). </w:t>
      </w:r>
      <w:r>
        <w:rPr>
          <w:rFonts w:hint="eastAsia" w:ascii="Times New Roman" w:hAnsi="Times New Roman"/>
          <w:sz w:val="28"/>
          <w:szCs w:val="28"/>
          <w:lang w:bidi="en-US"/>
        </w:rPr>
        <w:t>При</w:t>
      </w:r>
      <w:r>
        <w:rPr>
          <w:rFonts w:ascii="Times New Roman" w:hAnsi="Times New Roman"/>
          <w:sz w:val="28"/>
          <w:szCs w:val="28"/>
          <w:lang w:bidi="en-US"/>
        </w:rPr>
        <w:t xml:space="preserve"> </w:t>
      </w:r>
      <w:r>
        <w:rPr>
          <w:rFonts w:hint="eastAsia" w:ascii="Times New Roman" w:hAnsi="Times New Roman"/>
          <w:sz w:val="28"/>
          <w:szCs w:val="28"/>
          <w:lang w:bidi="en-US"/>
        </w:rPr>
        <w:t>этом</w:t>
      </w:r>
      <w:r>
        <w:rPr>
          <w:rFonts w:ascii="Times New Roman" w:hAnsi="Times New Roman"/>
          <w:sz w:val="28"/>
          <w:szCs w:val="28"/>
          <w:lang w:bidi="en-US"/>
        </w:rPr>
        <w:t>:</w:t>
      </w:r>
    </w:p>
    <w:p>
      <w:pPr>
        <w:pBdr>
          <w:top w:val="none" w:color="auto" w:sz="0" w:space="0"/>
          <w:left w:val="none" w:color="auto" w:sz="0" w:space="0"/>
          <w:bottom w:val="none" w:color="auto" w:sz="0" w:space="0"/>
          <w:right w:val="none" w:color="auto" w:sz="0" w:space="0"/>
          <w:between w:val="none" w:color="auto" w:sz="0" w:space="0"/>
        </w:pBdr>
        <w:tabs>
          <w:tab w:val="left" w:pos="709"/>
          <w:tab w:val="left" w:pos="1134"/>
          <w:tab w:val="left" w:pos="1560"/>
        </w:tabs>
        <w:autoSpaceDE w:val="0"/>
        <w:autoSpaceDN w:val="0"/>
        <w:adjustRightInd w:val="0"/>
        <w:jc w:val="both"/>
        <w:rPr>
          <w:rFonts w:ascii="Times New Roman" w:hAnsi="Times New Roman"/>
          <w:sz w:val="28"/>
          <w:szCs w:val="28"/>
          <w:lang w:eastAsia="en-US" w:bidi="en-US"/>
        </w:rPr>
      </w:pPr>
      <w:r>
        <w:rPr>
          <w:rFonts w:ascii="Times New Roman" w:hAnsi="Times New Roman"/>
          <w:sz w:val="28"/>
          <w:szCs w:val="28"/>
          <w:lang w:eastAsia="en-US" w:bidi="en-US"/>
        </w:rPr>
        <w:t xml:space="preserve">          1)</w:t>
      </w:r>
      <w:r>
        <w:rPr>
          <w:rFonts w:ascii="Times New Roman" w:hAnsi="Times New Roman"/>
          <w:sz w:val="28"/>
          <w:szCs w:val="28"/>
          <w:lang w:eastAsia="en-US" w:bidi="en-US"/>
        </w:rPr>
        <w:tab/>
      </w:r>
      <w:r>
        <w:rPr>
          <w:rFonts w:hint="eastAsia" w:ascii="Times New Roman" w:hAnsi="Times New Roman"/>
          <w:sz w:val="28"/>
          <w:szCs w:val="28"/>
          <w:lang w:eastAsia="en-US" w:bidi="en-US"/>
        </w:rPr>
        <w:t>размер</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обеспечения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может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быть</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уменьшен</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решению</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Заказчика</w:t>
      </w:r>
      <w:r>
        <w:rPr>
          <w:rFonts w:ascii="Times New Roman" w:hAnsi="Times New Roman"/>
          <w:sz w:val="28"/>
          <w:szCs w:val="28"/>
          <w:lang w:eastAsia="en-US" w:bidi="en-US"/>
        </w:rPr>
        <w:t>;</w:t>
      </w:r>
    </w:p>
    <w:p>
      <w:pPr>
        <w:pBdr>
          <w:top w:val="none" w:color="auto" w:sz="0" w:space="0"/>
          <w:left w:val="none" w:color="auto" w:sz="0" w:space="0"/>
          <w:bottom w:val="none" w:color="auto" w:sz="0" w:space="0"/>
          <w:right w:val="none" w:color="auto" w:sz="0" w:space="0"/>
          <w:between w:val="none" w:color="auto" w:sz="0" w:space="0"/>
        </w:pBdr>
        <w:tabs>
          <w:tab w:val="left" w:pos="993"/>
          <w:tab w:val="left" w:pos="1560"/>
        </w:tabs>
        <w:autoSpaceDE w:val="0"/>
        <w:autoSpaceDN w:val="0"/>
        <w:adjustRightInd w:val="0"/>
        <w:jc w:val="both"/>
        <w:rPr>
          <w:rFonts w:ascii="Times New Roman" w:hAnsi="Times New Roman"/>
          <w:sz w:val="28"/>
          <w:szCs w:val="28"/>
          <w:lang w:eastAsia="en-US" w:bidi="en-US"/>
        </w:rPr>
      </w:pPr>
      <w:r>
        <w:rPr>
          <w:rFonts w:ascii="Times New Roman" w:hAnsi="Times New Roman"/>
          <w:sz w:val="28"/>
          <w:szCs w:val="28"/>
          <w:lang w:eastAsia="en-US" w:bidi="en-US"/>
        </w:rPr>
        <w:t xml:space="preserve">          2)</w:t>
      </w:r>
      <w:r>
        <w:rPr>
          <w:rFonts w:ascii="Times New Roman" w:hAnsi="Times New Roman"/>
          <w:sz w:val="28"/>
          <w:szCs w:val="28"/>
          <w:lang w:eastAsia="en-US" w:bidi="en-US"/>
        </w:rPr>
        <w:tab/>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обеспечение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может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быть</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предоставлено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путем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внесения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соответствующих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изменений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условия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предоставленной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банковской</w:t>
      </w:r>
      <w:r>
        <w:rPr>
          <w:rFonts w:ascii="Times New Roman" w:hAnsi="Times New Roman"/>
          <w:sz w:val="28"/>
          <w:szCs w:val="28"/>
          <w:lang w:eastAsia="en-US" w:bidi="en-US"/>
        </w:rPr>
        <w:t xml:space="preserve"> гарантии, независимой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(в случае осуществления конкурентной закупки, предусмотренной подпунктом 2 пункта 5.1 Положения); </w:t>
      </w:r>
    </w:p>
    <w:p>
      <w:pPr>
        <w:pBdr>
          <w:top w:val="none" w:color="auto" w:sz="0" w:space="0"/>
          <w:left w:val="none" w:color="auto" w:sz="0" w:space="0"/>
          <w:bottom w:val="none" w:color="auto" w:sz="0" w:space="0"/>
          <w:right w:val="none" w:color="auto" w:sz="0" w:space="0"/>
          <w:between w:val="none" w:color="auto" w:sz="0" w:space="0"/>
        </w:pBdr>
        <w:tabs>
          <w:tab w:val="left" w:pos="1134"/>
          <w:tab w:val="left" w:pos="1560"/>
        </w:tabs>
        <w:autoSpaceDE w:val="0"/>
        <w:autoSpaceDN w:val="0"/>
        <w:adjustRightInd w:val="0"/>
        <w:jc w:val="both"/>
        <w:rPr>
          <w:rFonts w:ascii="Times New Roman" w:hAnsi="Times New Roman"/>
          <w:sz w:val="28"/>
          <w:szCs w:val="28"/>
          <w:lang w:eastAsia="en-US" w:bidi="en-US"/>
        </w:rPr>
      </w:pPr>
      <w:r>
        <w:rPr>
          <w:rFonts w:ascii="Times New Roman" w:hAnsi="Times New Roman"/>
          <w:sz w:val="28"/>
          <w:szCs w:val="28"/>
          <w:lang w:eastAsia="en-US" w:bidi="en-US"/>
        </w:rPr>
        <w:t xml:space="preserve">          3)</w:t>
      </w:r>
      <w:r>
        <w:rPr>
          <w:rFonts w:ascii="Times New Roman" w:hAnsi="Times New Roman"/>
          <w:sz w:val="28"/>
          <w:szCs w:val="28"/>
          <w:lang w:eastAsia="en-US" w:bidi="en-US"/>
        </w:rPr>
        <w:tab/>
      </w:r>
      <w:r>
        <w:rPr>
          <w:rFonts w:hint="eastAsia" w:ascii="Times New Roman" w:hAnsi="Times New Roman"/>
          <w:sz w:val="28"/>
          <w:szCs w:val="28"/>
          <w:lang w:eastAsia="en-US" w:bidi="en-US"/>
        </w:rPr>
        <w:t>если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обеспечение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осуществляется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путем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новой</w:t>
      </w:r>
      <w:r>
        <w:rPr>
          <w:rFonts w:ascii="Times New Roman" w:hAnsi="Times New Roman"/>
          <w:sz w:val="28"/>
          <w:szCs w:val="28"/>
          <w:lang w:eastAsia="en-US" w:bidi="en-US"/>
        </w:rPr>
        <w:t xml:space="preserve"> банковской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независимой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конкурентной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возврат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предоставленной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ему</w:t>
      </w:r>
      <w:r>
        <w:rPr>
          <w:rFonts w:ascii="Times New Roman" w:hAnsi="Times New Roman"/>
          <w:sz w:val="28"/>
          <w:szCs w:val="28"/>
          <w:lang w:eastAsia="en-US" w:bidi="en-US"/>
        </w:rPr>
        <w:t xml:space="preserve"> банковской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независимой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конкурентной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предоставившему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осуществляется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взыскание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производится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признается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отказавшимся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своих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прав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предоставленной</w:t>
      </w:r>
      <w:r>
        <w:rPr>
          <w:rFonts w:ascii="Times New Roman" w:hAnsi="Times New Roman"/>
          <w:sz w:val="28"/>
          <w:szCs w:val="28"/>
          <w:lang w:eastAsia="en-US" w:bidi="en-US"/>
        </w:rPr>
        <w:t xml:space="preserve"> банковской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независимой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конкурентной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обязательство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перед</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ранее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предоставленной</w:t>
      </w:r>
      <w:r>
        <w:rPr>
          <w:rFonts w:ascii="Times New Roman" w:hAnsi="Times New Roman"/>
          <w:sz w:val="28"/>
          <w:szCs w:val="28"/>
          <w:lang w:eastAsia="en-US" w:bidi="en-US"/>
        </w:rPr>
        <w:t xml:space="preserve"> банковской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независимой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конкурентной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прекращается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момента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выдачи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новой</w:t>
      </w:r>
      <w:r>
        <w:rPr>
          <w:rFonts w:ascii="Times New Roman" w:hAnsi="Times New Roman"/>
          <w:sz w:val="28"/>
          <w:szCs w:val="28"/>
          <w:lang w:eastAsia="en-US" w:bidi="en-US"/>
        </w:rPr>
        <w:t xml:space="preserve"> банковской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w:t>
      </w:r>
      <w:r>
        <w:rPr>
          <w:rFonts w:hint="eastAsia"/>
          <w:lang w:eastAsia="en-US" w:bidi="en-US"/>
        </w:rPr>
        <w:t xml:space="preserve"> </w:t>
      </w:r>
      <w:r>
        <w:rPr>
          <w:rFonts w:hint="eastAsia" w:ascii="Times New Roman" w:hAnsi="Times New Roman"/>
          <w:sz w:val="28"/>
          <w:szCs w:val="28"/>
          <w:lang w:eastAsia="en-US" w:bidi="en-US"/>
        </w:rPr>
        <w:t>независимой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гарантии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конкурентной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закупки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предусмотренной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2 </w:t>
      </w:r>
      <w:r>
        <w:rPr>
          <w:rFonts w:hint="eastAsia" w:ascii="Times New Roman" w:hAnsi="Times New Roman"/>
          <w:sz w:val="28"/>
          <w:szCs w:val="28"/>
          <w:lang w:eastAsia="en-US" w:bidi="en-US"/>
        </w:rPr>
        <w:t>пункта</w:t>
      </w:r>
      <w:r>
        <w:rPr>
          <w:rFonts w:ascii="Times New Roman" w:hAnsi="Times New Roman"/>
          <w:sz w:val="28"/>
          <w:szCs w:val="28"/>
          <w:lang w:eastAsia="en-US" w:bidi="en-US"/>
        </w:rPr>
        <w:t xml:space="preserve"> 5.1 </w:t>
      </w:r>
      <w:r>
        <w:rPr>
          <w:rFonts w:hint="eastAsia" w:ascii="Times New Roman" w:hAnsi="Times New Roman"/>
          <w:sz w:val="28"/>
          <w:szCs w:val="28"/>
          <w:lang w:eastAsia="en-US" w:bidi="en-US"/>
        </w:rPr>
        <w:t>Положения</w:t>
      </w:r>
      <w:r>
        <w:rPr>
          <w:rFonts w:ascii="Times New Roman" w:hAnsi="Times New Roman"/>
          <w:sz w:val="28"/>
          <w:szCs w:val="28"/>
          <w:lang w:eastAsia="en-US" w:bidi="en-US"/>
        </w:rPr>
        <w:t>);</w:t>
      </w:r>
    </w:p>
    <w:p>
      <w:pPr>
        <w:pBdr>
          <w:top w:val="none" w:color="auto" w:sz="0" w:space="0"/>
          <w:left w:val="none" w:color="auto" w:sz="0" w:space="0"/>
          <w:bottom w:val="none" w:color="auto" w:sz="0" w:space="0"/>
          <w:right w:val="none" w:color="auto" w:sz="0" w:space="0"/>
          <w:between w:val="none" w:color="auto" w:sz="0" w:space="0"/>
        </w:pBdr>
        <w:tabs>
          <w:tab w:val="left" w:pos="1134"/>
          <w:tab w:val="left" w:pos="1560"/>
        </w:tabs>
        <w:autoSpaceDE w:val="0"/>
        <w:autoSpaceDN w:val="0"/>
        <w:adjustRightInd w:val="0"/>
        <w:jc w:val="both"/>
        <w:rPr>
          <w:rFonts w:ascii="Times New Roman" w:hAnsi="Times New Roman"/>
          <w:sz w:val="28"/>
          <w:szCs w:val="28"/>
          <w:lang w:eastAsia="en-US" w:bidi="en-US"/>
        </w:rPr>
      </w:pPr>
      <w:r>
        <w:rPr>
          <w:rFonts w:ascii="Times New Roman" w:hAnsi="Times New Roman"/>
          <w:sz w:val="28"/>
          <w:szCs w:val="28"/>
          <w:lang w:eastAsia="en-US" w:bidi="en-US"/>
        </w:rPr>
        <w:t xml:space="preserve">          4)</w:t>
      </w:r>
      <w:r>
        <w:rPr>
          <w:rFonts w:ascii="Times New Roman" w:hAnsi="Times New Roman"/>
          <w:sz w:val="28"/>
          <w:szCs w:val="28"/>
          <w:lang w:eastAsia="en-US" w:bidi="en-US"/>
        </w:rPr>
        <w:tab/>
      </w:r>
      <w:r>
        <w:rPr>
          <w:rFonts w:hint="eastAsia" w:ascii="Times New Roman" w:hAnsi="Times New Roman"/>
          <w:sz w:val="28"/>
          <w:szCs w:val="28"/>
          <w:lang w:eastAsia="en-US" w:bidi="en-US"/>
        </w:rPr>
        <w:t>если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увеличении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настоящим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цены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обеспечение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осуществляется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путем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внесения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денежных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средств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подрядчик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исполнитель</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вносит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счет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котором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законодательством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Российской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Федерации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учитываются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операции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средствами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поступающими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денежные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средства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размере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пропорциональном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стоимости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новых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обязательств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подрядчика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исполнителя</w:t>
      </w:r>
      <w:r>
        <w:rPr>
          <w:rFonts w:ascii="Times New Roman" w:hAnsi="Times New Roman"/>
          <w:sz w:val="28"/>
          <w:szCs w:val="28"/>
          <w:lang w:eastAsia="en-US" w:bidi="en-US"/>
        </w:rPr>
        <w:t>);</w:t>
      </w:r>
    </w:p>
    <w:p>
      <w:pPr>
        <w:pBdr>
          <w:top w:val="none" w:color="auto" w:sz="0" w:space="0"/>
          <w:left w:val="none" w:color="auto" w:sz="0" w:space="0"/>
          <w:bottom w:val="none" w:color="auto" w:sz="0" w:space="0"/>
          <w:right w:val="none" w:color="auto" w:sz="0" w:space="0"/>
          <w:between w:val="none" w:color="auto" w:sz="0" w:space="0"/>
        </w:pBdr>
        <w:tabs>
          <w:tab w:val="left" w:pos="1134"/>
          <w:tab w:val="left" w:pos="1560"/>
        </w:tabs>
        <w:autoSpaceDE w:val="0"/>
        <w:autoSpaceDN w:val="0"/>
        <w:adjustRightInd w:val="0"/>
        <w:jc w:val="both"/>
        <w:rPr>
          <w:rFonts w:ascii="Times New Roman" w:hAnsi="Times New Roman"/>
          <w:sz w:val="28"/>
          <w:szCs w:val="28"/>
          <w:lang w:eastAsia="en-US" w:bidi="en-US"/>
        </w:rPr>
      </w:pPr>
      <w:r>
        <w:rPr>
          <w:rFonts w:ascii="Times New Roman" w:hAnsi="Times New Roman"/>
          <w:sz w:val="28"/>
          <w:szCs w:val="28"/>
          <w:lang w:eastAsia="en-US" w:bidi="en-US"/>
        </w:rPr>
        <w:t xml:space="preserve">          5)</w:t>
      </w:r>
      <w:r>
        <w:rPr>
          <w:rFonts w:ascii="Times New Roman" w:hAnsi="Times New Roman"/>
          <w:sz w:val="28"/>
          <w:szCs w:val="28"/>
          <w:lang w:eastAsia="en-US" w:bidi="en-US"/>
        </w:rPr>
        <w:tab/>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уменьшения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соответствии</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настоящим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подпунктом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цены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возвращает</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подрядчику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исполнителю</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денежные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средства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размере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пропорциональном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размеру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такого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уменьшения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цены</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w:t>
      </w:r>
    </w:p>
    <w:p>
      <w:pPr>
        <w:widowControl w:val="0"/>
        <w:tabs>
          <w:tab w:val="left" w:pos="1134"/>
        </w:tabs>
        <w:contextualSpacing/>
        <w:jc w:val="both"/>
        <w:rPr>
          <w:rFonts w:ascii="Times New Roman" w:hAnsi="Times New Roman" w:eastAsia="Lucida Sans Unicode"/>
          <w:sz w:val="28"/>
          <w:szCs w:val="28"/>
        </w:rPr>
      </w:pPr>
      <w:r>
        <w:rPr>
          <w:rFonts w:ascii="Times New Roman" w:hAnsi="Times New Roman"/>
          <w:sz w:val="28"/>
          <w:szCs w:val="28"/>
          <w:lang w:eastAsia="en-US" w:bidi="en-US"/>
        </w:rPr>
        <w:t xml:space="preserve">          6)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случае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изменения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срока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соглашению</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сторон</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определяется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новый</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срок</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возврата</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Заказчиком</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поставщику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подрядчику</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исполнителю</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денежных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средств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внесенных</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в</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качестве</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обеспечения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исполнения</w:t>
      </w:r>
      <w:r>
        <w:rPr>
          <w:rFonts w:ascii="Times New Roman" w:hAnsi="Times New Roman"/>
          <w:sz w:val="28"/>
          <w:szCs w:val="28"/>
          <w:lang w:eastAsia="en-US" w:bidi="en-US"/>
        </w:rPr>
        <w:t xml:space="preserve"> </w:t>
      </w:r>
      <w:r>
        <w:rPr>
          <w:rFonts w:hint="eastAsia" w:ascii="Times New Roman" w:hAnsi="Times New Roman"/>
          <w:sz w:val="28"/>
          <w:szCs w:val="28"/>
          <w:lang w:eastAsia="en-US" w:bidi="en-US"/>
        </w:rPr>
        <w:t>договора</w:t>
      </w:r>
      <w:r>
        <w:rPr>
          <w:rFonts w:ascii="Times New Roman" w:hAnsi="Times New Roman"/>
          <w:sz w:val="28"/>
          <w:szCs w:val="28"/>
          <w:lang w:eastAsia="en-US" w:bidi="en-US"/>
        </w:rPr>
        <w:t>;</w:t>
      </w:r>
      <w:r>
        <w:rPr>
          <w:rFonts w:ascii="Times New Roman" w:hAnsi="Times New Roman" w:eastAsia="Lucida Sans Unicode"/>
          <w:sz w:val="28"/>
          <w:szCs w:val="28"/>
        </w:rPr>
        <w:t xml:space="preserve">      </w:t>
      </w:r>
    </w:p>
    <w:p>
      <w:pPr>
        <w:widowControl w:val="0"/>
        <w:tabs>
          <w:tab w:val="left" w:pos="1134"/>
        </w:tabs>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         12) </w:t>
      </w:r>
      <w:r>
        <w:rPr>
          <w:rFonts w:ascii="Times New Roman" w:hAnsi="Times New Roman"/>
          <w:sz w:val="28"/>
          <w:szCs w:val="28"/>
          <w:lang w:eastAsia="en-US" w:bidi="en-US"/>
        </w:rPr>
        <w:t>если исполнение заключенного договора, предметом которого является выполнение работ по текущему ремонту объектов капитального строительства, в срок, установленный договором, невозможно, срок исполнения обязательств по такому договору может быть продлен не более чем на пятьдесят процентов, но не более чем на тридцать календарных дней.</w:t>
      </w:r>
    </w:p>
    <w:p>
      <w:pPr>
        <w:widowControl w:val="0"/>
        <w:tabs>
          <w:tab w:val="left" w:pos="1134"/>
        </w:tabs>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         22.9.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widowControl w:val="0"/>
        <w:tabs>
          <w:tab w:val="left" w:pos="1134"/>
        </w:tabs>
        <w:contextualSpacing/>
        <w:jc w:val="both"/>
        <w:rPr>
          <w:rFonts w:ascii="Times New Roman" w:hAnsi="Times New Roman" w:eastAsia="Lucida Sans Unicode"/>
          <w:sz w:val="28"/>
          <w:szCs w:val="28"/>
        </w:rPr>
      </w:pPr>
      <w:r>
        <w:rPr>
          <w:rFonts w:ascii="Times New Roman" w:hAnsi="Times New Roman" w:eastAsia="Lucida Sans Unicode"/>
          <w:sz w:val="28"/>
          <w:szCs w:val="28"/>
        </w:rPr>
        <w:t xml:space="preserve">         22.10.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pPr>
        <w:pStyle w:val="208"/>
        <w:numPr>
          <w:ilvl w:val="1"/>
          <w:numId w:val="90"/>
        </w:numPr>
        <w:shd w:val="clear" w:color="auto" w:fill="FFFFFF"/>
        <w:tabs>
          <w:tab w:val="left" w:pos="709"/>
          <w:tab w:val="left" w:pos="1134"/>
          <w:tab w:val="left" w:pos="1560"/>
        </w:tabs>
        <w:ind w:left="0" w:firstLine="567"/>
        <w:jc w:val="both"/>
        <w:rPr>
          <w:rFonts w:ascii="Times New Roman" w:hAnsi="Times New Roman" w:eastAsia="Lucida Sans Unicode"/>
          <w:sz w:val="28"/>
          <w:szCs w:val="28"/>
        </w:rPr>
      </w:pPr>
      <w:r>
        <w:rPr>
          <w:rFonts w:ascii="Times New Roman" w:hAnsi="Times New Roman" w:eastAsia="Lucida Sans Unicode"/>
          <w:sz w:val="28"/>
          <w:szCs w:val="28"/>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pPr>
        <w:numPr>
          <w:ilvl w:val="1"/>
          <w:numId w:val="90"/>
        </w:numPr>
        <w:shd w:val="clear" w:color="auto" w:fill="FFFFFF"/>
        <w:tabs>
          <w:tab w:val="left" w:pos="709"/>
          <w:tab w:val="left" w:pos="1134"/>
          <w:tab w:val="left" w:pos="1701"/>
        </w:tabs>
        <w:ind w:left="0" w:firstLine="567"/>
        <w:jc w:val="both"/>
        <w:rPr>
          <w:rFonts w:ascii="Times New Roman" w:hAnsi="Times New Roman" w:eastAsia="Lucida Sans Unicode"/>
          <w:sz w:val="28"/>
          <w:szCs w:val="28"/>
        </w:rPr>
      </w:pPr>
      <w:r>
        <w:rPr>
          <w:rFonts w:ascii="Times New Roman" w:hAnsi="Times New Roman" w:eastAsia="Lucida Sans Unicode"/>
          <w:sz w:val="28"/>
          <w:szCs w:val="28"/>
        </w:rPr>
        <w:t>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pPr>
        <w:numPr>
          <w:ilvl w:val="1"/>
          <w:numId w:val="90"/>
        </w:numPr>
        <w:shd w:val="clear" w:color="auto" w:fill="FFFFFF"/>
        <w:tabs>
          <w:tab w:val="left" w:pos="709"/>
          <w:tab w:val="left" w:pos="1134"/>
          <w:tab w:val="left" w:pos="1701"/>
        </w:tabs>
        <w:ind w:left="0" w:firstLine="567"/>
        <w:jc w:val="both"/>
        <w:rPr>
          <w:rFonts w:ascii="Times New Roman" w:hAnsi="Times New Roman" w:eastAsia="Lucida Sans Unicode"/>
          <w:sz w:val="28"/>
          <w:szCs w:val="28"/>
        </w:rPr>
      </w:pPr>
      <w:r>
        <w:rPr>
          <w:rFonts w:ascii="Times New Roman" w:hAnsi="Times New Roman" w:eastAsia="Lucida Sans Unicode"/>
          <w:sz w:val="28"/>
          <w:szCs w:val="28"/>
        </w:rPr>
        <w:t>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pPr>
        <w:numPr>
          <w:ilvl w:val="1"/>
          <w:numId w:val="90"/>
        </w:numPr>
        <w:shd w:val="clear" w:color="auto" w:fill="FFFFFF"/>
        <w:tabs>
          <w:tab w:val="left" w:pos="709"/>
          <w:tab w:val="left" w:pos="1134"/>
          <w:tab w:val="left" w:pos="1701"/>
        </w:tabs>
        <w:ind w:left="0" w:firstLine="567"/>
        <w:jc w:val="both"/>
        <w:rPr>
          <w:rFonts w:ascii="Times New Roman" w:hAnsi="Times New Roman" w:eastAsia="Lucida Sans Unicode"/>
          <w:sz w:val="28"/>
          <w:szCs w:val="28"/>
        </w:rPr>
      </w:pPr>
      <w:r>
        <w:rPr>
          <w:rFonts w:ascii="Times New Roman" w:hAnsi="Times New Roman" w:eastAsia="Lucida Sans Unicode"/>
          <w:sz w:val="28"/>
          <w:szCs w:val="28"/>
        </w:rPr>
        <w:t xml:space="preserve">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Федерального </w:t>
      </w:r>
      <w:r>
        <w:rPr>
          <w:rFonts w:ascii="Times New Roman" w:hAnsi="Times New Roman" w:eastAsia="Lucida Sans Unicode"/>
          <w:sz w:val="28"/>
          <w:szCs w:val="28"/>
        </w:rPr>
        <w:br w:type="textWrapping"/>
      </w:r>
      <w:r>
        <w:rPr>
          <w:rFonts w:ascii="Times New Roman" w:hAnsi="Times New Roman" w:eastAsia="Lucida Sans Unicode"/>
          <w:sz w:val="28"/>
          <w:szCs w:val="28"/>
        </w:rPr>
        <w:t>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p>
    <w:p>
      <w:pPr>
        <w:numPr>
          <w:ilvl w:val="1"/>
          <w:numId w:val="90"/>
        </w:numPr>
        <w:shd w:val="clear" w:color="auto" w:fill="FFFFFF"/>
        <w:tabs>
          <w:tab w:val="left" w:pos="709"/>
          <w:tab w:val="left" w:pos="1134"/>
          <w:tab w:val="left" w:pos="1701"/>
        </w:tabs>
        <w:ind w:left="0" w:firstLine="851"/>
        <w:jc w:val="both"/>
        <w:rPr>
          <w:rFonts w:ascii="Times New Roman" w:hAnsi="Times New Roman" w:eastAsia="Lucida Sans Unicode"/>
          <w:sz w:val="28"/>
          <w:szCs w:val="28"/>
        </w:rPr>
      </w:pPr>
      <w:r>
        <w:rPr>
          <w:rFonts w:ascii="Times New Roman" w:hAnsi="Times New Roman" w:eastAsia="Lucida Sans Unicode"/>
          <w:sz w:val="28"/>
          <w:szCs w:val="28"/>
        </w:rPr>
        <w:t>В случае перемены Заказчика права и обязанности Заказчика, предусмотренные договором, переходят к новому Заказчику.</w:t>
      </w: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r>
        <w:rPr>
          <w:rFonts w:ascii="Times New Roman" w:hAnsi="Times New Roman" w:eastAsia="Lucida Sans Unicode"/>
          <w:sz w:val="28"/>
          <w:szCs w:val="28"/>
        </w:rPr>
        <w:t xml:space="preserve">Начальник отдела закупок </w:t>
      </w:r>
    </w:p>
    <w:p>
      <w:pPr>
        <w:shd w:val="clear" w:color="auto" w:fill="FFFFFF"/>
        <w:tabs>
          <w:tab w:val="left" w:pos="709"/>
        </w:tabs>
        <w:jc w:val="both"/>
        <w:rPr>
          <w:rFonts w:ascii="Times New Roman" w:hAnsi="Times New Roman" w:eastAsia="Lucida Sans Unicode"/>
          <w:sz w:val="28"/>
          <w:szCs w:val="28"/>
        </w:rPr>
      </w:pPr>
      <w:r>
        <w:rPr>
          <w:rFonts w:ascii="Times New Roman" w:hAnsi="Times New Roman" w:eastAsia="Lucida Sans Unicode"/>
          <w:sz w:val="28"/>
          <w:szCs w:val="28"/>
        </w:rPr>
        <w:t>отдельными видами юридических лиц</w:t>
      </w:r>
    </w:p>
    <w:p>
      <w:pPr>
        <w:shd w:val="clear" w:color="auto" w:fill="FFFFFF"/>
        <w:tabs>
          <w:tab w:val="left" w:pos="709"/>
        </w:tabs>
        <w:jc w:val="both"/>
        <w:rPr>
          <w:rFonts w:ascii="Times New Roman" w:hAnsi="Times New Roman" w:eastAsia="Lucida Sans Unicode"/>
          <w:sz w:val="28"/>
          <w:szCs w:val="28"/>
        </w:rPr>
      </w:pPr>
      <w:r>
        <w:rPr>
          <w:rFonts w:ascii="Times New Roman" w:hAnsi="Times New Roman" w:eastAsia="Lucida Sans Unicode"/>
          <w:sz w:val="28"/>
          <w:szCs w:val="28"/>
        </w:rPr>
        <w:t xml:space="preserve">Иркутской области                                     </w:t>
      </w:r>
      <w:r>
        <w:rPr>
          <w:rFonts w:ascii="Times New Roman" w:hAnsi="Times New Roman" w:eastAsia="Lucida Sans Unicode"/>
          <w:sz w:val="28"/>
          <w:szCs w:val="28"/>
        </w:rPr>
        <w:tab/>
      </w:r>
      <w:r>
        <w:rPr>
          <w:rFonts w:ascii="Times New Roman" w:hAnsi="Times New Roman" w:eastAsia="Lucida Sans Unicode"/>
          <w:sz w:val="28"/>
          <w:szCs w:val="28"/>
        </w:rPr>
        <w:tab/>
      </w:r>
      <w:r>
        <w:rPr>
          <w:rFonts w:ascii="Times New Roman" w:hAnsi="Times New Roman" w:eastAsia="Lucida Sans Unicode"/>
          <w:sz w:val="28"/>
          <w:szCs w:val="28"/>
        </w:rPr>
        <w:tab/>
      </w:r>
      <w:r>
        <w:rPr>
          <w:rFonts w:ascii="Times New Roman" w:hAnsi="Times New Roman" w:eastAsia="Lucida Sans Unicode"/>
          <w:sz w:val="28"/>
          <w:szCs w:val="28"/>
        </w:rPr>
        <w:t xml:space="preserve">            С.А. Топильская</w:t>
      </w: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p>
      <w:pPr>
        <w:shd w:val="clear" w:color="auto" w:fill="FFFFFF"/>
        <w:tabs>
          <w:tab w:val="left" w:pos="709"/>
        </w:tabs>
        <w:jc w:val="both"/>
        <w:rPr>
          <w:rFonts w:ascii="Times New Roman" w:hAnsi="Times New Roman" w:eastAsia="Lucida Sans Unicode"/>
          <w:sz w:val="28"/>
          <w:szCs w:val="28"/>
        </w:rPr>
      </w:pPr>
    </w:p>
    <w:tbl>
      <w:tblPr>
        <w:tblStyle w:val="42"/>
        <w:tblW w:w="5210" w:type="dxa"/>
        <w:tblInd w:w="4361" w:type="dxa"/>
        <w:tblLayout w:type="fixed"/>
        <w:tblCellMar>
          <w:top w:w="0" w:type="dxa"/>
          <w:left w:w="108" w:type="dxa"/>
          <w:bottom w:w="0" w:type="dxa"/>
          <w:right w:w="108" w:type="dxa"/>
        </w:tblCellMar>
      </w:tblPr>
      <w:tblGrid>
        <w:gridCol w:w="5210"/>
      </w:tblGrid>
      <w:tr>
        <w:tblPrEx>
          <w:tblLayout w:type="fixed"/>
          <w:tblCellMar>
            <w:top w:w="0" w:type="dxa"/>
            <w:left w:w="108" w:type="dxa"/>
            <w:bottom w:w="0" w:type="dxa"/>
            <w:right w:w="108" w:type="dxa"/>
          </w:tblCellMar>
        </w:tblPrEx>
        <w:tc>
          <w:tcPr>
            <w:tcW w:w="5210" w:type="dxa"/>
            <w:shd w:val="clear" w:color="auto" w:fill="auto"/>
          </w:tcPr>
          <w:p>
            <w:pPr>
              <w:shd w:val="clear" w:color="auto" w:fill="FFFFFF"/>
              <w:rPr>
                <w:rFonts w:ascii="Times New Roman" w:hAnsi="Times New Roman" w:eastAsia="Calibri"/>
                <w:sz w:val="28"/>
                <w:szCs w:val="28"/>
              </w:rPr>
            </w:pPr>
            <w:r>
              <w:rPr>
                <w:rFonts w:ascii="Times New Roman" w:hAnsi="Times New Roman" w:eastAsia="Calibri"/>
                <w:sz w:val="28"/>
                <w:szCs w:val="28"/>
              </w:rPr>
              <w:t>Приложение 1</w:t>
            </w:r>
          </w:p>
          <w:p>
            <w:pPr>
              <w:shd w:val="clear" w:color="auto" w:fill="FFFFFF"/>
              <w:rPr>
                <w:rFonts w:ascii="Times New Roman" w:hAnsi="Times New Roman" w:eastAsia="Calibri"/>
                <w:sz w:val="28"/>
                <w:szCs w:val="28"/>
              </w:rPr>
            </w:pPr>
            <w:r>
              <w:rPr>
                <w:rFonts w:ascii="Times New Roman" w:hAnsi="Times New Roman" w:eastAsia="Calibri"/>
                <w:sz w:val="28"/>
                <w:szCs w:val="28"/>
              </w:rPr>
              <w:t>к типовому положению о закупке товаров, работ, услуг для нужд государственных бюджетных и автономных учреждений Иркутской области</w:t>
            </w:r>
          </w:p>
          <w:p>
            <w:pPr>
              <w:shd w:val="clear" w:color="auto" w:fill="FFFFFF"/>
              <w:rPr>
                <w:rFonts w:ascii="Times New Roman" w:hAnsi="Times New Roman" w:eastAsia="Calibri"/>
                <w:sz w:val="28"/>
                <w:szCs w:val="28"/>
              </w:rPr>
            </w:pPr>
          </w:p>
        </w:tc>
      </w:tr>
    </w:tbl>
    <w:p>
      <w:pPr>
        <w:shd w:val="clear" w:color="auto" w:fill="FFFFFF"/>
        <w:jc w:val="right"/>
        <w:rPr>
          <w:rFonts w:ascii="Times New Roman" w:hAnsi="Times New Roman" w:eastAsia="Calibri"/>
          <w:sz w:val="28"/>
          <w:szCs w:val="28"/>
        </w:rPr>
      </w:pPr>
    </w:p>
    <w:p>
      <w:pPr>
        <w:shd w:val="clear" w:color="auto" w:fill="FFFFFF"/>
        <w:rPr>
          <w:rFonts w:ascii="Times New Roman" w:hAnsi="Times New Roman"/>
          <w:bCs/>
          <w:sz w:val="28"/>
          <w:szCs w:val="28"/>
        </w:rPr>
      </w:pPr>
      <w:r>
        <w:rPr>
          <w:rFonts w:ascii="Times New Roman" w:hAnsi="Times New Roman"/>
          <w:bCs/>
          <w:sz w:val="28"/>
          <w:szCs w:val="28"/>
        </w:rPr>
        <w:t xml:space="preserve">                                                             Утратило силу (приказ министерства по  </w:t>
      </w:r>
    </w:p>
    <w:p>
      <w:pPr>
        <w:shd w:val="clear" w:color="auto" w:fill="FFFFFF"/>
        <w:rPr>
          <w:rFonts w:ascii="Times New Roman" w:hAnsi="Times New Roman"/>
          <w:bCs/>
          <w:sz w:val="28"/>
          <w:szCs w:val="28"/>
        </w:rPr>
      </w:pPr>
      <w:r>
        <w:rPr>
          <w:rFonts w:ascii="Times New Roman" w:hAnsi="Times New Roman"/>
          <w:bCs/>
          <w:sz w:val="28"/>
          <w:szCs w:val="28"/>
        </w:rPr>
        <w:t xml:space="preserve">                                                             регулированию контрактной системы </w:t>
      </w:r>
    </w:p>
    <w:p>
      <w:pPr>
        <w:shd w:val="clear" w:color="auto" w:fill="FFFFFF"/>
        <w:rPr>
          <w:rFonts w:ascii="Times New Roman" w:hAnsi="Times New Roman"/>
          <w:bCs/>
          <w:sz w:val="28"/>
          <w:szCs w:val="28"/>
        </w:rPr>
      </w:pPr>
      <w:r>
        <w:rPr>
          <w:rFonts w:ascii="Times New Roman" w:hAnsi="Times New Roman"/>
          <w:bCs/>
          <w:sz w:val="28"/>
          <w:szCs w:val="28"/>
        </w:rPr>
        <w:t xml:space="preserve">                                                             в сфере закупок Иркутской области от</w:t>
      </w:r>
    </w:p>
    <w:p>
      <w:pPr>
        <w:shd w:val="clear" w:color="auto" w:fill="FFFFFF"/>
        <w:rPr>
          <w:rFonts w:ascii="Times New Roman" w:hAnsi="Times New Roman"/>
          <w:bCs/>
          <w:sz w:val="28"/>
          <w:szCs w:val="28"/>
        </w:rPr>
      </w:pPr>
      <w:r>
        <w:rPr>
          <w:rFonts w:ascii="Times New Roman" w:hAnsi="Times New Roman"/>
          <w:bCs/>
          <w:sz w:val="28"/>
          <w:szCs w:val="28"/>
        </w:rPr>
        <w:t xml:space="preserve">                                                             22.07.2022 № 92-17-мпр).</w:t>
      </w: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bCs/>
          <w:sz w:val="28"/>
          <w:szCs w:val="28"/>
        </w:rPr>
      </w:pPr>
    </w:p>
    <w:p>
      <w:pPr>
        <w:shd w:val="clear" w:color="auto" w:fill="FFFFFF"/>
        <w:rPr>
          <w:rFonts w:ascii="Times New Roman" w:hAnsi="Times New Roman" w:eastAsia="Calibri"/>
          <w:sz w:val="28"/>
          <w:szCs w:val="28"/>
        </w:rPr>
      </w:pPr>
    </w:p>
    <w:tbl>
      <w:tblPr>
        <w:tblStyle w:val="42"/>
        <w:tblW w:w="5210" w:type="dxa"/>
        <w:tblInd w:w="4361" w:type="dxa"/>
        <w:tblLayout w:type="fixed"/>
        <w:tblCellMar>
          <w:top w:w="0" w:type="dxa"/>
          <w:left w:w="108" w:type="dxa"/>
          <w:bottom w:w="0" w:type="dxa"/>
          <w:right w:w="108" w:type="dxa"/>
        </w:tblCellMar>
      </w:tblPr>
      <w:tblGrid>
        <w:gridCol w:w="5210"/>
      </w:tblGrid>
      <w:tr>
        <w:tblPrEx>
          <w:tblLayout w:type="fixed"/>
        </w:tblPrEx>
        <w:tc>
          <w:tcPr>
            <w:tcW w:w="5210" w:type="dxa"/>
            <w:shd w:val="clear" w:color="auto" w:fill="auto"/>
          </w:tcPr>
          <w:p>
            <w:pPr>
              <w:widowControl w:val="0"/>
              <w:shd w:val="clear" w:color="auto" w:fill="FFFFFF"/>
              <w:outlineLvl w:val="0"/>
              <w:rPr>
                <w:rFonts w:ascii="Times New Roman" w:hAnsi="Times New Roman"/>
                <w:bCs/>
                <w:sz w:val="28"/>
                <w:szCs w:val="28"/>
              </w:rPr>
            </w:pPr>
            <w:bookmarkStart w:id="144" w:name="_Toc516146031"/>
            <w:bookmarkStart w:id="145" w:name="_Toc518893407"/>
            <w:r>
              <w:rPr>
                <w:rFonts w:ascii="Times New Roman" w:hAnsi="Times New Roman"/>
                <w:bCs/>
                <w:sz w:val="28"/>
                <w:szCs w:val="28"/>
              </w:rPr>
              <w:t>Приложение 2</w:t>
            </w:r>
            <w:bookmarkEnd w:id="144"/>
            <w:bookmarkEnd w:id="145"/>
          </w:p>
          <w:p>
            <w:pPr>
              <w:widowControl w:val="0"/>
              <w:shd w:val="clear" w:color="auto" w:fill="FFFFFF"/>
              <w:rPr>
                <w:rFonts w:ascii="Times New Roman" w:hAnsi="Times New Roman" w:eastAsia="Calibri"/>
                <w:sz w:val="28"/>
                <w:szCs w:val="28"/>
              </w:rPr>
            </w:pPr>
            <w:r>
              <w:rPr>
                <w:rFonts w:ascii="Times New Roman" w:hAnsi="Times New Roman" w:eastAsia="Calibri"/>
                <w:sz w:val="28"/>
                <w:szCs w:val="28"/>
              </w:rPr>
              <w:t xml:space="preserve">к типовому положению о закупке товаров, работ, услуг для нужд государственных бюджетных и автономных учреждений Иркутской области </w:t>
            </w:r>
          </w:p>
        </w:tc>
      </w:tr>
    </w:tbl>
    <w:p>
      <w:pPr>
        <w:shd w:val="clear" w:color="auto" w:fill="FFFFFF"/>
        <w:jc w:val="right"/>
        <w:rPr>
          <w:rFonts w:ascii="Times New Roman" w:hAnsi="Times New Roman" w:eastAsia="Calibri"/>
          <w:sz w:val="28"/>
          <w:szCs w:val="28"/>
        </w:rPr>
      </w:pPr>
    </w:p>
    <w:p>
      <w:pPr>
        <w:keepNext/>
        <w:keepLines/>
        <w:widowControl w:val="0"/>
        <w:shd w:val="clear" w:color="auto" w:fill="FFFFFF"/>
        <w:tabs>
          <w:tab w:val="left" w:pos="1418"/>
        </w:tabs>
        <w:spacing w:before="480"/>
        <w:ind w:firstLine="709"/>
        <w:jc w:val="center"/>
        <w:outlineLvl w:val="0"/>
        <w:rPr>
          <w:rFonts w:ascii="Times New Roman" w:hAnsi="Times New Roman"/>
          <w:bCs/>
          <w:sz w:val="28"/>
          <w:szCs w:val="28"/>
        </w:rPr>
      </w:pPr>
      <w:bookmarkStart w:id="146" w:name="_Toc518893408"/>
      <w:bookmarkStart w:id="147" w:name="правила"/>
      <w:bookmarkStart w:id="148" w:name="_Toc516146032"/>
      <w:r>
        <w:rPr>
          <w:rFonts w:ascii="Times New Roman" w:hAnsi="Times New Roman"/>
          <w:bCs/>
          <w:sz w:val="28"/>
          <w:szCs w:val="28"/>
        </w:rPr>
        <w:t>ПРАВИЛА ОЦЕНКИ ЗАЯВОК НА УЧАСТИЕ В КОНКУРЕНТНОЙ ЗАКУПКЕ</w:t>
      </w:r>
      <w:bookmarkEnd w:id="146"/>
      <w:bookmarkEnd w:id="147"/>
      <w:bookmarkEnd w:id="148"/>
    </w:p>
    <w:p>
      <w:pPr>
        <w:widowControl w:val="0"/>
        <w:shd w:val="clear" w:color="auto" w:fill="FFFFFF"/>
        <w:tabs>
          <w:tab w:val="left" w:pos="1418"/>
        </w:tabs>
        <w:ind w:firstLine="709"/>
        <w:rPr>
          <w:rFonts w:ascii="Times New Roman" w:hAnsi="Times New Roman"/>
          <w:sz w:val="28"/>
          <w:szCs w:val="28"/>
        </w:rPr>
      </w:pP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Настоящие Правила определяют критерии оценки, содержание и значимость критериев оценки заявок (предложений) в зависимости от видов товаров, работ, услуг для оценки и сопоставления заявок, осуществляемых закупочной комиссией в целях выявления лучших условий исполнения договора, заключаемого по результатам проведения открытого конкурса, конкурса в электронной форме, закрытого конкурса, запроса предложений в электронной форме, закрытого запроса предложений.</w:t>
      </w: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При оценке заявок применяются следующие термины:</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«оценка» - процесс выявления по критериям оценки и в порядке, установленном в документации о конкурентной закупке, в соответствии с требованиями Правил, лучших условий исполнения договора, указанных в заявках (предложениях) участников закупки, которые не были отклонены;</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«критерий оценки», «критерий» - установленная в документации о конкурентной закупке сравнительная категория (признак, свойство, условие) в соответствии с которой по единому алгоритму осуществляется сравнительный анализ (оценка, сопоставление) поданных участниками заявок (предложений);</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«показатель критерия оценки», «показатель» - составная часть критерия оценки, раскрывающая содержание критерия оценки;</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«значимость критерия оценки», «значимость показателя критерия оценки» - выраженный в процентах вес критерия оценки (показателя критерия) в совокупности критериев оценки (показателей критерия), установленных в документации о конкурентной закупке в соответствии с требованиями Правил. Совокупная значимость критериев (показателей критерия) должна составлять сто процентов;</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«коэффициент значимости критерия оценки», «коэффициент значимости показателя критерия» - вес критерия оценки (показателя критерия) в совокупности критериев оценки (показателей критерия), установленных в документации о конкурентной закупке в соответствии с требованиями Правил, деленный на сто. Коэффициент значимости критериев оценки (показателей критерия) используется исключительно как математическая категория в целях расчета рейтинга заявки (предложения), осуществляемого путем корректировки значения в баллах, присвоенного закупочной комиссией заявке участника закупки по каждому из критериев оценки (показателей критерия). Сумма коэффициентов значимости критериев оценки (показателей критерия) должна составлять 1,0.</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«рейтинг заявки (предложения) по критерию оценки» - оценка в баллах, получаемая участником закупки по результатам оценки заявки (предложения) по критерию оценки с учетом коэффициента значимости критерия оценки. Дробное значение рейтинга округляется до двух десятичных знаков после запятой по математическим правилам округления. Итоговый рейтинг заявки (предложения) вычисляется как сумма рейтингов по каждому критерию оценки.</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«продукция» - товары, работы, услуги.</w:t>
      </w:r>
    </w:p>
    <w:p>
      <w:pPr>
        <w:widowControl w:val="0"/>
        <w:shd w:val="clear" w:color="auto" w:fill="FFFFFF"/>
        <w:tabs>
          <w:tab w:val="left" w:pos="1418"/>
        </w:tabs>
        <w:ind w:firstLine="709"/>
        <w:jc w:val="both"/>
        <w:rPr>
          <w:rFonts w:ascii="Times New Roman" w:hAnsi="Times New Roman"/>
          <w:sz w:val="28"/>
          <w:szCs w:val="28"/>
        </w:rPr>
      </w:pPr>
    </w:p>
    <w:p>
      <w:pPr>
        <w:keepNext/>
        <w:spacing w:before="240" w:after="60"/>
        <w:jc w:val="center"/>
        <w:outlineLvl w:val="1"/>
        <w:rPr>
          <w:rFonts w:ascii="Times New Roman" w:hAnsi="Times New Roman"/>
          <w:bCs/>
          <w:i/>
          <w:iCs/>
          <w:sz w:val="28"/>
          <w:szCs w:val="28"/>
        </w:rPr>
      </w:pPr>
      <w:bookmarkStart w:id="149" w:name="_Toc514852321"/>
      <w:r>
        <w:rPr>
          <w:rFonts w:ascii="Times New Roman" w:hAnsi="Times New Roman"/>
          <w:bCs/>
          <w:i/>
          <w:iCs/>
          <w:sz w:val="28"/>
          <w:szCs w:val="28"/>
        </w:rPr>
        <w:t>Критерии оценки заявок (предложений), их содержание и значимость</w:t>
      </w:r>
      <w:bookmarkEnd w:id="149"/>
    </w:p>
    <w:p>
      <w:pPr>
        <w:widowControl w:val="0"/>
        <w:shd w:val="clear" w:color="auto" w:fill="FFFFFF"/>
        <w:tabs>
          <w:tab w:val="left" w:pos="1418"/>
        </w:tabs>
        <w:ind w:firstLine="709"/>
        <w:jc w:val="both"/>
        <w:rPr>
          <w:rFonts w:ascii="Times New Roman" w:hAnsi="Times New Roman"/>
          <w:sz w:val="28"/>
          <w:szCs w:val="28"/>
        </w:rPr>
      </w:pPr>
    </w:p>
    <w:p>
      <w:pPr>
        <w:widowControl w:val="0"/>
        <w:numPr>
          <w:ilvl w:val="0"/>
          <w:numId w:val="91"/>
        </w:numPr>
        <w:shd w:val="clear" w:color="auto" w:fill="FFFFFF"/>
        <w:tabs>
          <w:tab w:val="left" w:pos="1418"/>
        </w:tabs>
        <w:ind w:left="0" w:firstLine="710"/>
        <w:jc w:val="both"/>
        <w:rPr>
          <w:rFonts w:ascii="Times New Roman" w:hAnsi="Times New Roman"/>
          <w:sz w:val="28"/>
          <w:szCs w:val="28"/>
        </w:rPr>
      </w:pPr>
      <w:r>
        <w:rPr>
          <w:rFonts w:ascii="Times New Roman" w:hAnsi="Times New Roman"/>
          <w:sz w:val="28"/>
          <w:szCs w:val="28"/>
        </w:rPr>
        <w:t>Заказчик осуществляет оценку заявок (предложений) на участие в открытом конкурсе, конкурсе в электронной форме, закрытом конкурсе, запросе предложений в электронной форме, закрытом запросе предложений в электронной форме с применением следующих стоимостных критериев оценки:</w:t>
      </w:r>
    </w:p>
    <w:p>
      <w:pPr>
        <w:widowControl w:val="0"/>
        <w:numPr>
          <w:ilvl w:val="0"/>
          <w:numId w:val="92"/>
        </w:numPr>
        <w:shd w:val="clear" w:color="auto" w:fill="FFFFFF"/>
        <w:tabs>
          <w:tab w:val="left" w:pos="0"/>
        </w:tabs>
        <w:ind w:left="0" w:firstLine="710"/>
        <w:contextualSpacing/>
        <w:jc w:val="both"/>
        <w:rPr>
          <w:rFonts w:ascii="Times New Roman" w:hAnsi="Times New Roman"/>
          <w:sz w:val="28"/>
          <w:szCs w:val="28"/>
        </w:rPr>
      </w:pPr>
      <w:r>
        <w:rPr>
          <w:rFonts w:ascii="Times New Roman" w:hAnsi="Times New Roman"/>
          <w:sz w:val="28"/>
          <w:szCs w:val="28"/>
        </w:rPr>
        <w:t>цена договора (цена договора за единицу товара, работы, услуги);</w:t>
      </w:r>
    </w:p>
    <w:p>
      <w:pPr>
        <w:widowControl w:val="0"/>
        <w:numPr>
          <w:ilvl w:val="0"/>
          <w:numId w:val="92"/>
        </w:numPr>
        <w:shd w:val="clear" w:color="auto" w:fill="FFFFFF"/>
        <w:tabs>
          <w:tab w:val="left" w:pos="0"/>
        </w:tabs>
        <w:ind w:left="0" w:firstLine="710"/>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(объектов), использование результатов работ (за исключением конкурентной закупки в электронной форме, предусмотренной подпунктом 2 пункта 5.1 Положения);</w:t>
      </w:r>
    </w:p>
    <w:p>
      <w:pPr>
        <w:widowControl w:val="0"/>
        <w:numPr>
          <w:ilvl w:val="0"/>
          <w:numId w:val="92"/>
        </w:numPr>
        <w:shd w:val="clear" w:color="auto" w:fill="FFFFFF"/>
        <w:tabs>
          <w:tab w:val="left" w:pos="0"/>
        </w:tabs>
        <w:ind w:left="0" w:firstLine="710"/>
        <w:contextualSpacing/>
        <w:jc w:val="both"/>
        <w:rPr>
          <w:rFonts w:ascii="Times New Roman" w:hAnsi="Times New Roman"/>
          <w:sz w:val="28"/>
          <w:szCs w:val="28"/>
        </w:rPr>
      </w:pPr>
      <w:r>
        <w:rPr>
          <w:rFonts w:ascii="Times New Roman" w:hAnsi="Times New Roman"/>
          <w:sz w:val="28"/>
          <w:szCs w:val="28"/>
        </w:rPr>
        <w:t>стоимость жизненного цикла товара (объекта), созданного в результате выполнения работ.</w:t>
      </w:r>
    </w:p>
    <w:p>
      <w:pPr>
        <w:widowControl w:val="0"/>
        <w:numPr>
          <w:ilvl w:val="0"/>
          <w:numId w:val="91"/>
        </w:numPr>
        <w:shd w:val="clear" w:color="auto" w:fill="FFFFFF"/>
        <w:tabs>
          <w:tab w:val="left" w:pos="1418"/>
        </w:tabs>
        <w:ind w:left="0" w:firstLine="710"/>
        <w:jc w:val="both"/>
        <w:rPr>
          <w:rFonts w:ascii="Times New Roman" w:hAnsi="Times New Roman"/>
          <w:sz w:val="28"/>
          <w:szCs w:val="28"/>
        </w:rPr>
      </w:pPr>
      <w:r>
        <w:rPr>
          <w:rFonts w:ascii="Times New Roman" w:hAnsi="Times New Roman"/>
          <w:sz w:val="28"/>
          <w:szCs w:val="28"/>
        </w:rPr>
        <w:t>Заказчик осуществляет оценку заявок (предложений) на участие открытом конкурсе, конкурсе в электронной форме, закрытом конкурсе, запросе предложений в электронной форме, закрытом запросе предложений в электронной форме с применением следующих нестоимостных критериев оценки:</w:t>
      </w:r>
    </w:p>
    <w:p>
      <w:pPr>
        <w:widowControl w:val="0"/>
        <w:numPr>
          <w:ilvl w:val="0"/>
          <w:numId w:val="93"/>
        </w:numPr>
        <w:shd w:val="clear" w:color="auto" w:fill="FFFFFF"/>
        <w:tabs>
          <w:tab w:val="left" w:pos="0"/>
        </w:tabs>
        <w:ind w:left="0" w:firstLine="710"/>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 оказания услуг);</w:t>
      </w:r>
    </w:p>
    <w:p>
      <w:pPr>
        <w:widowControl w:val="0"/>
        <w:numPr>
          <w:ilvl w:val="0"/>
          <w:numId w:val="93"/>
        </w:numPr>
        <w:shd w:val="clear" w:color="auto" w:fill="FFFFFF"/>
        <w:tabs>
          <w:tab w:val="left" w:pos="0"/>
        </w:tabs>
        <w:ind w:left="0" w:firstLine="710"/>
        <w:contextualSpacing/>
        <w:jc w:val="both"/>
        <w:rPr>
          <w:rFonts w:ascii="Times New Roman" w:hAnsi="Times New Roman"/>
          <w:sz w:val="28"/>
          <w:szCs w:val="28"/>
        </w:rPr>
      </w:pPr>
      <w:r>
        <w:rPr>
          <w:rFonts w:ascii="Times New Roman" w:hAnsi="Times New Roman"/>
          <w:sz w:val="28"/>
          <w:szCs w:val="28"/>
        </w:rPr>
        <w:t>срок предоставления гарантий качества поставленного товара (выполненных работ, оказанных услуг);</w:t>
      </w:r>
    </w:p>
    <w:p>
      <w:pPr>
        <w:widowControl w:val="0"/>
        <w:numPr>
          <w:ilvl w:val="0"/>
          <w:numId w:val="93"/>
        </w:numPr>
        <w:shd w:val="clear" w:color="auto" w:fill="FFFFFF"/>
        <w:tabs>
          <w:tab w:val="left" w:pos="1418"/>
        </w:tabs>
        <w:ind w:left="0" w:firstLine="710"/>
        <w:contextualSpacing/>
        <w:jc w:val="both"/>
        <w:rPr>
          <w:rFonts w:ascii="Times New Roman" w:hAnsi="Times New Roman"/>
          <w:sz w:val="28"/>
          <w:szCs w:val="28"/>
        </w:rPr>
      </w:pPr>
      <w:r>
        <w:rPr>
          <w:rFonts w:ascii="Times New Roman" w:hAnsi="Times New Roman"/>
          <w:sz w:val="28"/>
          <w:szCs w:val="28"/>
        </w:rPr>
        <w:t>наличие опыта выполнения работ, оказания услуг, поставки товаров сопоставимых (аналогичных) предмету закупки;</w:t>
      </w:r>
    </w:p>
    <w:p>
      <w:pPr>
        <w:widowControl w:val="0"/>
        <w:numPr>
          <w:ilvl w:val="0"/>
          <w:numId w:val="93"/>
        </w:numPr>
        <w:shd w:val="clear" w:color="auto" w:fill="FFFFFF"/>
        <w:tabs>
          <w:tab w:val="left" w:pos="1418"/>
        </w:tabs>
        <w:spacing w:before="7"/>
        <w:ind w:left="0" w:firstLine="710"/>
        <w:contextualSpacing/>
        <w:jc w:val="both"/>
        <w:rPr>
          <w:rFonts w:ascii="Times New Roman" w:hAnsi="Times New Roman"/>
          <w:sz w:val="28"/>
          <w:szCs w:val="28"/>
        </w:rPr>
      </w:pPr>
      <w:r>
        <w:rPr>
          <w:rFonts w:ascii="Times New Roman" w:hAnsi="Times New Roman"/>
          <w:sz w:val="28"/>
          <w:szCs w:val="28"/>
        </w:rPr>
        <w:t xml:space="preserve">качественные, функциональные и экологические характеристики предмета закупки; </w:t>
      </w:r>
    </w:p>
    <w:p>
      <w:pPr>
        <w:widowControl w:val="0"/>
        <w:numPr>
          <w:ilvl w:val="0"/>
          <w:numId w:val="93"/>
        </w:numPr>
        <w:shd w:val="clear" w:color="auto" w:fill="FFFFFF"/>
        <w:tabs>
          <w:tab w:val="left" w:pos="1418"/>
        </w:tabs>
        <w:spacing w:before="7"/>
        <w:ind w:left="0" w:firstLine="710"/>
        <w:contextualSpacing/>
        <w:jc w:val="both"/>
        <w:rPr>
          <w:rFonts w:ascii="Times New Roman" w:hAnsi="Times New Roman"/>
          <w:sz w:val="28"/>
          <w:szCs w:val="28"/>
        </w:rPr>
      </w:pPr>
      <w:r>
        <w:rPr>
          <w:rFonts w:ascii="Times New Roman" w:hAnsi="Times New Roman"/>
          <w:sz w:val="28"/>
          <w:szCs w:val="28"/>
        </w:rPr>
        <w:t>предложение участника закупки об условиях поставки (выполнения работ, оказании услуг);</w:t>
      </w:r>
    </w:p>
    <w:p>
      <w:pPr>
        <w:widowControl w:val="0"/>
        <w:numPr>
          <w:ilvl w:val="0"/>
          <w:numId w:val="93"/>
        </w:numPr>
        <w:shd w:val="clear" w:color="auto" w:fill="FFFFFF"/>
        <w:tabs>
          <w:tab w:val="left" w:pos="1418"/>
        </w:tabs>
        <w:spacing w:before="7"/>
        <w:ind w:left="0" w:firstLine="710"/>
        <w:contextualSpacing/>
        <w:jc w:val="both"/>
        <w:rPr>
          <w:rFonts w:ascii="Times New Roman" w:hAnsi="Times New Roman"/>
          <w:sz w:val="28"/>
          <w:szCs w:val="28"/>
        </w:rPr>
      </w:pPr>
      <w:r>
        <w:rPr>
          <w:rFonts w:ascii="Times New Roman" w:hAnsi="Times New Roman"/>
          <w:sz w:val="28"/>
          <w:szCs w:val="28"/>
        </w:rPr>
        <w:t>квалификация участника закупки.</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Оценка заявок (предложений) производится на основании критериев оценки, их содержания и значимости, установленных в документации о конкурентной закупке, в соответствии с Правилами. Оценка заявок производится с использованием не менее двух критериев оценки заявок, одним из которых является критерий «цена договора» («цена договора за единицу товара, работы, услуги»). При этом не допускается установление только двух ценовых критериев.</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При определении порядка оценки по критерию «цена договора» («цена договора за единицу товара, работы, услуги») Заказчик, при условии возможности и экономической эффективности применения налогового вычета, вправе предусмотреть в документации о конкурентной закупке порядок оценки заявок по критерию «цена договора или цена за единицу товара, работы, услуги» без учета налога на добавленную стоимость, установленного главой 21 Налогового кодекса Российской Федерации (далее – НДС).</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В случаях, когда Заказчик не имеет права применять налоговый вычет НДС, либо у Заказчика отсутствует однозначная информация о наличии права применить налоговый вычет НДС, либо если налоговый вычет НДС применяется в отношении части приобретаемой продукции, то порядок оценки заявок по критерию «цена договора» («цена договора за единицу товара, работы, услуги») без учета НДС не может быть установлен в документации о конкурентной закупке.</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В случаях, когда Заказчик не имеет права применять налоговый вычет НДС, в качестве единого базиса сравнения ценовых предложений должны использоваться цены предложений участников закупки с учетом всех налогов, сборов и прочих расходов в соответствии с законодательством.</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 xml:space="preserve">Информация об использовании в качестве единого базиса оценки цен без НДС должна быть указана в документации о конкурентной закупке. В случае отсутствия в документации о конкурентной закупке правил определения базиса сравнения ценовых предложений, сравнение производится по ценам участников с учетом всех налогов, сборов и прочих расходов в соответствии с законодательством. </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 xml:space="preserve">В случае, если в документации о конкурентной закупке предусмотрен порядок оценки и сопоставления заявок по критерию «цена договора («цена договора за единицу товара, работы, услуги») без учета НДС, расчет рейтинга заявок по такому критерию осуществляется после приведения предложений участников закупки к единому базису оценки без учета НДС. </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В случае, если в качестве единого базиса оценки использовались цены участников закупки без учета НДС, то договор с победителем закупки, являющимся плательщиком НДС, заключается по цене, предложенной таким участником в заявке на участие в закупке с учетом суммы НДС.</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Величина значимости критерия «цена договора» («цена договора за единицу товара, работы, услуги») не может составлять менее сорока процентов.</w:t>
      </w:r>
    </w:p>
    <w:p>
      <w:pPr>
        <w:widowControl w:val="0"/>
        <w:numPr>
          <w:ilvl w:val="0"/>
          <w:numId w:val="91"/>
        </w:numPr>
        <w:shd w:val="clear" w:color="auto" w:fill="FFFFFF"/>
        <w:tabs>
          <w:tab w:val="left" w:pos="1418"/>
        </w:tabs>
        <w:ind w:left="0" w:firstLine="709"/>
        <w:contextualSpacing/>
        <w:jc w:val="both"/>
        <w:rPr>
          <w:rFonts w:ascii="Times New Roman" w:hAnsi="Times New Roman"/>
          <w:spacing w:val="-29"/>
          <w:sz w:val="28"/>
          <w:szCs w:val="28"/>
        </w:rPr>
      </w:pPr>
      <w:r>
        <w:rPr>
          <w:rFonts w:ascii="Times New Roman" w:hAnsi="Times New Roman"/>
          <w:sz w:val="28"/>
          <w:szCs w:val="28"/>
        </w:rPr>
        <w:t>При этом при закупке товаров, работ по строительству, реконструкции, капитальному и текущему ремонту объекта капитального строительства значимость критерия «цена договора» («цена договора за единицу товара, работы, услуги») не может составлять менее шестидесяти процентов.</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Величина значимости критерия «цена договора» («цена договора за единицу товара, работы, услуги») может составлять ноль процентов при осуществлении закупки следующих объектов:</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литературных произведений;</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драматических и музыкально-драматических произведений, сценарных произведений;</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sz w:val="28"/>
          <w:szCs w:val="28"/>
        </w:rPr>
        <w:t>хореографических произведений и пантомимы;</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музыкальных произведений с текстом или без текста;</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Pr>
          <w:rFonts w:ascii="Times New Roman" w:hAnsi="Times New Roman"/>
          <w:sz w:val="28"/>
          <w:szCs w:val="28"/>
        </w:rPr>
        <w:t>аудиовизуальных произведений;</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Pr>
          <w:rFonts w:ascii="Times New Roman" w:hAnsi="Times New Roman"/>
          <w:sz w:val="28"/>
          <w:szCs w:val="28"/>
        </w:rPr>
        <w:t>произведений живописи, скульптуры, графики, дизайна, графических рассказов, комиксов и других произведений изобразительного искусства;</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Pr>
          <w:rFonts w:ascii="Times New Roman" w:hAnsi="Times New Roman"/>
          <w:sz w:val="28"/>
          <w:szCs w:val="28"/>
        </w:rPr>
        <w:t>произведений декоративно-прикладного и сценографического искусства;</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r>
      <w:r>
        <w:rPr>
          <w:rFonts w:ascii="Times New Roman" w:hAnsi="Times New Roman"/>
          <w:sz w:val="28"/>
          <w:szCs w:val="28"/>
        </w:rPr>
        <w:t>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Pr>
          <w:rFonts w:ascii="Times New Roman" w:hAnsi="Times New Roman"/>
          <w:sz w:val="28"/>
          <w:szCs w:val="28"/>
        </w:rPr>
        <w:t>фотографических произведений и произведений, полученных способами, аналогичными фотографии;</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производных произведений;</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составных произведений (кроме баз данных), представляющих собой по подбору или расположению материалов результат творческого труда.</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Величина значимости критерия «цена договора» («цена договора за единицу товара, работы, услуги») должна составлять не менее двадцати процентов при осуществлении закупки на 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Значимость критерия «наличие опыта выполнения работ, оказания услуг, поставки товаров сопоставимых (аналогичных) предмету закупки» не может составлять более шестидесяти процентов. </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Значимость критериев оценки «квалификация участника закупки», «качественные, функциональные и экологические характеристики предмета закупки», не может составлять более тридцати процентов, за исключением осуществления следующих закупок:</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на выполнение научно-исследовательских, опытно-конструкторских или технологических работ;</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на проведение работ по сохранению объектов культурного наследия, в том числе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с реставрацией таких объектов;</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sz w:val="28"/>
          <w:szCs w:val="28"/>
        </w:rPr>
        <w:t>на выполнение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на разработку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Pr>
          <w:rFonts w:ascii="Times New Roman" w:hAnsi="Times New Roman"/>
          <w:sz w:val="28"/>
          <w:szCs w:val="28"/>
        </w:rPr>
        <w:t>на выполнение проектно-изыскательских работ;</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Pr>
          <w:rFonts w:ascii="Times New Roman" w:hAnsi="Times New Roman"/>
          <w:sz w:val="28"/>
          <w:szCs w:val="28"/>
        </w:rPr>
        <w:t>на оказание консалтинговых (консультационных) услуг для нужд Заказчика;</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Pr>
          <w:rFonts w:ascii="Times New Roman" w:hAnsi="Times New Roman"/>
          <w:sz w:val="28"/>
          <w:szCs w:val="28"/>
        </w:rPr>
        <w:t>на выполнение аварийно-спасательных работ;</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r>
      <w:r>
        <w:rPr>
          <w:rFonts w:ascii="Times New Roman" w:hAnsi="Times New Roman"/>
          <w:sz w:val="28"/>
          <w:szCs w:val="28"/>
        </w:rPr>
        <w:t>на оказание медицинских услуг;</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Pr>
          <w:rFonts w:ascii="Times New Roman" w:hAnsi="Times New Roman"/>
          <w:sz w:val="28"/>
          <w:szCs w:val="28"/>
        </w:rPr>
        <w:t>на оказание образовательных услуг (обучение, воспитание);</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на оказание услуг питания;</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на оказание юридических услуг;</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на оказание услуг по проведению экспертизы;</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на оказание аудиторских услуг;</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на оказание услуг по обслуживанию сайта Заказчика и обеспечению функционирования этого сайта;</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на разработку и (или) доработку программного обеспечения;</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Pr>
          <w:rFonts w:ascii="Times New Roman" w:hAnsi="Times New Roman"/>
          <w:sz w:val="28"/>
          <w:szCs w:val="28"/>
        </w:rPr>
        <w:t>на оказание услуг по страхованию (в том числе хеджированию).</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Для сопоставления заявок (предложений) осуществляется расчет итогового рейтинга по каждой заявке (предложению). Итоговый рейтинг заявки (предложения) вычисляется путем сложения рейтингов по каждому критерию оценки, установленному в документации о конкурентной закупке, умноженных на коэффициент значимости таких критериев.</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Не допускается использование Заказчиком не предусмотренных настоящими Правилами критериев оценки (показателей критериев) или их величин значимости. Не допускается использование Заказчиком критериев оценки или их величин значимости, не указанных в документации о конкурентной закупке.</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В случае если критерий и (или) порядок оценки, установленные в документации о конкурентной закупке, не соответствуют требованиям Правил, оценка заявок по такому критерию не производится, а его значимость суммируется со значимостью критерия «цена договора» («цена договора за единицу товара, работы, услуги»), оценка заявок (предложений) в таком случае производится по критерию «цена договора» («цена договора за единицу товара, работы, услуги») с новой значимостью этого критерия.</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В отношении стоимостных критериев оценка и сопоставление заявок (предложений) осуществляется в следующем порядке:</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 xml:space="preserve">члены закупочной комиссии в соответствии с предусмотренным в документации о конкурентной закупке порядком присваивают заявкам участников закупки значения в баллах для получения рейтинга заявки;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рейтинг заявки корректируется с учетом значимости каждого критерия в процентах (коэффициента значимости критерия оценки) для получения рейтинга заявки по критерию оценки.</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В отношении нестоимостных критериев оценки заявок (предложений), по которым в документации о конкурентной закупке были установлены показатели, оценка осуществляется в следующем порядке:</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члены закупочной комиссии присваивают заявкам (предложениям) участников закупки значения по каждому из установленных показателей в баллах;</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 xml:space="preserve">значения в баллах, присвоенные по каждому из установленных в документации о конкурентной закупке показателей, корректируются с учетом значимости каждого такого показателя в процентах (коэффициента значимости показателя критерия оценки);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sz w:val="28"/>
          <w:szCs w:val="28"/>
        </w:rPr>
        <w:t xml:space="preserve">значения в баллах, скорректированные с учетом значимости каждого показателя в процентах (коэффициента значимости показателя критерия оценки) суммируются для получения рейтинга заявки;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рейтинг заявки корректируется с учетом значимости каждого критерия в процентах (коэффициента значимости критерия) для получения рейтинга заявки по критерию.</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В отношении нестоимостных критериев оценки, по которым в документации о конкурентной закупке не были установлены показатели: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 xml:space="preserve">члены закупочной комиссии в соответствии с предусмотренным в документации о конкурентной закупке порядком присваивают заявкам (предложениям) участников закупки значения в баллах для получения рейтинга заявки;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рейтинг заявки корректируется с учетом значимости каждого критерия оценки в процентах (коэффициента значимости критерия оценки) для получения рейтинга заявки по критерию оценки.</w:t>
      </w:r>
    </w:p>
    <w:p>
      <w:pPr>
        <w:widowControl w:val="0"/>
        <w:shd w:val="clear" w:color="auto" w:fill="FFFFFF"/>
        <w:tabs>
          <w:tab w:val="left" w:pos="1418"/>
        </w:tabs>
        <w:ind w:firstLine="709"/>
        <w:contextualSpacing/>
        <w:jc w:val="both"/>
        <w:rPr>
          <w:rFonts w:ascii="Times New Roman" w:hAnsi="Times New Roman"/>
          <w:sz w:val="28"/>
          <w:szCs w:val="28"/>
        </w:rPr>
      </w:pP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«Цена договора» («цена договора за единицу товара, работы, услуги») и «стоимость жизненного цикла товара (объекта)»</w:t>
      </w:r>
    </w:p>
    <w:p>
      <w:pPr>
        <w:widowControl w:val="0"/>
        <w:shd w:val="clear" w:color="auto" w:fill="FFFFFF"/>
        <w:tabs>
          <w:tab w:val="left" w:pos="1418"/>
        </w:tabs>
        <w:ind w:firstLine="709"/>
        <w:contextualSpacing/>
        <w:jc w:val="both"/>
        <w:rPr>
          <w:rFonts w:ascii="Times New Roman" w:hAnsi="Times New Roman"/>
          <w:sz w:val="28"/>
          <w:szCs w:val="28"/>
        </w:rPr>
      </w:pP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При оценке заявок по критериям «цена договора» («цена договора за единицу товара, работы, услуги») и «стоимость жизненного цикла товара (объекта)» использование показателей не допускается.</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Критерий «стоимость жизненного цикла товара (объекта)» может быть установлен только в случае осуществления закупки, по результатам которой заключается договор поставки товара и/или выполнения работ,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 а также расходы на их утилизацию силами или за счет поставщика (договор жизненного цикла). В рамках критерия оценивается предлагаемая участниками закупки стоимость жизненного цикла товара (объекта). Лучшим предложением по критерию признается предложение, содержащее наименьшее значение по стоимости жизненного цикла товара (объекта). Стоимостью жизненного цикла товара (объекта) признается цена договора жизненного цикла, предлагаемая участником закупки в заявке (предложении). </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Содержание критерия оценки «Стоимость жизненного цикла товара (объекта)» включает в себя: </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Symbol" w:hAnsi="Symbol" w:eastAsia="Symbol" w:cs="Symbol"/>
          <w:sz w:val="28"/>
          <w:szCs w:val="28"/>
        </w:rPr>
        <w:t></w:t>
      </w:r>
      <w:r>
        <w:rPr>
          <w:rFonts w:ascii="Times New Roman" w:hAnsi="Times New Roman"/>
          <w:sz w:val="28"/>
          <w:szCs w:val="28"/>
        </w:rPr>
        <w:tab/>
      </w:r>
      <w:r>
        <w:rPr>
          <w:rFonts w:ascii="Times New Roman" w:hAnsi="Times New Roman"/>
          <w:sz w:val="28"/>
          <w:szCs w:val="28"/>
        </w:rPr>
        <w:t>расчет стоимости жизненного цикла товара (объекта), перечень этапов жизненного цикла товара (объекта), включаемых в общую цену договора (в том числе, но не исключительно: изготовление (создание), поставка, пуско- наладочные работы, ввод в эксплуатацию, эксплуатация, техническое обслуживание, ремонт, утилизация и проч.);</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Symbol" w:hAnsi="Symbol" w:eastAsia="Symbol" w:cs="Symbol"/>
          <w:sz w:val="28"/>
          <w:szCs w:val="28"/>
        </w:rPr>
        <w:t></w:t>
      </w:r>
      <w:r>
        <w:rPr>
          <w:rFonts w:ascii="Times New Roman" w:hAnsi="Times New Roman"/>
          <w:sz w:val="28"/>
          <w:szCs w:val="28"/>
        </w:rPr>
        <w:tab/>
      </w:r>
      <w:r>
        <w:rPr>
          <w:rFonts w:ascii="Times New Roman" w:hAnsi="Times New Roman"/>
          <w:sz w:val="28"/>
          <w:szCs w:val="28"/>
        </w:rPr>
        <w:t xml:space="preserve">объем прогнозируемых доходов Заказчика от использования приобретаемого товара или создаваемого объекта в течение жизненного цикла товара (объекта) (в случае заключения договора жизненного цикла на приобретение товара (объекта), основной целью приобретения которого является извлечение в дальнейшем Заказчиком доходов от пользования и/или распоряжения таким товаром (объектом); </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Symbol" w:hAnsi="Symbol" w:eastAsia="Symbol" w:cs="Symbol"/>
          <w:sz w:val="28"/>
          <w:szCs w:val="28"/>
        </w:rPr>
        <w:t></w:t>
      </w:r>
      <w:r>
        <w:rPr>
          <w:rFonts w:ascii="Times New Roman" w:hAnsi="Times New Roman"/>
          <w:sz w:val="28"/>
          <w:szCs w:val="28"/>
        </w:rPr>
        <w:tab/>
      </w:r>
      <w:r>
        <w:rPr>
          <w:rFonts w:ascii="Times New Roman" w:hAnsi="Times New Roman"/>
          <w:sz w:val="28"/>
          <w:szCs w:val="28"/>
        </w:rPr>
        <w:t xml:space="preserve">порядок учета сумм экономии, ожидаемой Заказчиком от использования приобретаемого товара или создаваемого объекта в течение жизненного цикла такого товара (объекта) (в случае заключения договора жизненного цикла на приобретение товара (объекта), основной целью приобретения которого не является извлечение в дальнейшем Заказчиком доходов от пользования и/или распоряжения таким товаром (объектом); </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Symbol" w:hAnsi="Symbol" w:eastAsia="Symbol" w:cs="Symbol"/>
          <w:sz w:val="28"/>
          <w:szCs w:val="28"/>
        </w:rPr>
        <w:t></w:t>
      </w:r>
      <w:r>
        <w:rPr>
          <w:rFonts w:ascii="Times New Roman" w:hAnsi="Times New Roman"/>
          <w:sz w:val="28"/>
          <w:szCs w:val="28"/>
        </w:rPr>
        <w:tab/>
      </w:r>
      <w:r>
        <w:rPr>
          <w:rFonts w:ascii="Times New Roman" w:hAnsi="Times New Roman"/>
          <w:sz w:val="28"/>
          <w:szCs w:val="28"/>
        </w:rPr>
        <w:t xml:space="preserve">расчет полной стоимости владения Заказчиком товаром (использования созданного объекта), направленный на обеспечение наиболее выгодного для Заказчика баланса между осуществляемыми расходами и получаемыми доходами (получаемой экономией); </w:t>
      </w:r>
    </w:p>
    <w:p>
      <w:pPr>
        <w:widowControl w:val="0"/>
        <w:shd w:val="clear" w:color="auto" w:fill="FFFFFF"/>
        <w:tabs>
          <w:tab w:val="left" w:pos="986"/>
          <w:tab w:val="left" w:pos="1418"/>
        </w:tabs>
        <w:ind w:firstLine="709"/>
        <w:contextualSpacing/>
        <w:jc w:val="both"/>
        <w:rPr>
          <w:rFonts w:ascii="Times New Roman" w:hAnsi="Times New Roman"/>
          <w:sz w:val="28"/>
          <w:szCs w:val="28"/>
        </w:rPr>
      </w:pPr>
      <w:r>
        <w:rPr>
          <w:rFonts w:ascii="Symbol" w:hAnsi="Symbol" w:eastAsia="Symbol" w:cs="Symbol"/>
          <w:sz w:val="28"/>
          <w:szCs w:val="28"/>
        </w:rPr>
        <w:t></w:t>
      </w:r>
      <w:r>
        <w:rPr>
          <w:rFonts w:ascii="Times New Roman" w:hAnsi="Times New Roman"/>
          <w:sz w:val="28"/>
          <w:szCs w:val="28"/>
        </w:rPr>
        <w:tab/>
      </w:r>
      <w:r>
        <w:rPr>
          <w:rFonts w:ascii="Times New Roman" w:hAnsi="Times New Roman"/>
          <w:sz w:val="28"/>
          <w:szCs w:val="28"/>
        </w:rPr>
        <w:t>учета внешних факторов, влияющих на стоимость жизненного цикла товара (объекта) (в том числе, но не исключительно: рыночная конъюнктура, экономические риски, требования законодательства и контрольно-надзорных органов, непредвиденные расходы).</w:t>
      </w:r>
    </w:p>
    <w:p>
      <w:pPr>
        <w:widowControl w:val="0"/>
        <w:numPr>
          <w:ilvl w:val="0"/>
          <w:numId w:val="91"/>
        </w:numPr>
        <w:shd w:val="clear" w:color="auto" w:fill="FFFFFF"/>
        <w:tabs>
          <w:tab w:val="left" w:pos="986"/>
          <w:tab w:val="left" w:pos="1418"/>
        </w:tabs>
        <w:ind w:left="0" w:firstLine="709"/>
        <w:contextualSpacing/>
        <w:jc w:val="both"/>
        <w:rPr>
          <w:rFonts w:ascii="Times New Roman" w:hAnsi="Times New Roman"/>
          <w:sz w:val="28"/>
          <w:szCs w:val="28"/>
        </w:rPr>
      </w:pPr>
      <w:r>
        <w:rPr>
          <w:rFonts w:ascii="Times New Roman" w:hAnsi="Times New Roman"/>
          <w:sz w:val="28"/>
          <w:szCs w:val="28"/>
        </w:rPr>
        <w:t>Рейтинг, присуждаемый заявке по критерию «цена договора» («цена договора за единицу товара, работы, услуги») и «стоимость жизненного цикла товара (объекта)», определяется по формуле:</w:t>
      </w:r>
    </w:p>
    <w:p>
      <w:pPr>
        <w:widowControl w:val="0"/>
        <w:shd w:val="clear" w:color="auto" w:fill="FFFFFF"/>
        <w:tabs>
          <w:tab w:val="left" w:pos="1418"/>
        </w:tabs>
        <w:ind w:firstLine="709"/>
        <w:rPr>
          <w:rFonts w:ascii="Times New Roman" w:hAnsi="Times New Roman"/>
          <w:sz w:val="28"/>
          <w:szCs w:val="28"/>
        </w:rPr>
      </w:pPr>
    </w:p>
    <w:p>
      <w:pPr>
        <w:widowControl w:val="0"/>
        <w:shd w:val="clear" w:color="auto" w:fill="FFFFFF"/>
        <w:tabs>
          <w:tab w:val="left" w:pos="756"/>
          <w:tab w:val="left" w:pos="1418"/>
        </w:tabs>
        <w:spacing w:before="382"/>
        <w:ind w:firstLine="709"/>
        <w:jc w:val="center"/>
        <w:rPr>
          <w:rFonts w:ascii="Times New Roman" w:hAnsi="Times New Roman"/>
          <w:sz w:val="28"/>
          <w:szCs w:val="28"/>
        </w:rPr>
      </w:pPr>
      <m:oMathPara>
        <m:oMath>
          <m:sSub>
            <m:sSubPr>
              <m:ctrlPr>
                <w:rPr>
                  <w:rFonts w:ascii="Cambria Math" w:hAnsi="Cambria Math"/>
                  <w:i/>
                  <w:sz w:val="28"/>
                  <w:szCs w:val="28"/>
                  <w:vertAlign w:val="subscript"/>
                  <w:lang w:val="en-US"/>
                </w:rPr>
              </m:ctrlPr>
            </m:sSubPr>
            <m:e>
              <m:r>
                <m:rPr>
                  <m:sty m:val="bi"/>
                </m:rPr>
                <w:rPr>
                  <w:rFonts w:ascii="Cambria Math" w:hAnsi="Cambria Math"/>
                  <w:sz w:val="28"/>
                  <w:szCs w:val="28"/>
                  <w:vertAlign w:val="subscript"/>
                  <w:lang w:val="en-US"/>
                </w:rPr>
                <m:t>Ra</m:t>
              </m:r>
              <m:ctrlPr>
                <w:rPr>
                  <w:rFonts w:ascii="Cambria Math" w:hAnsi="Cambria Math"/>
                  <w:i/>
                  <w:sz w:val="28"/>
                  <w:szCs w:val="28"/>
                  <w:vertAlign w:val="subscript"/>
                  <w:lang w:val="en-US"/>
                </w:rPr>
              </m:ctrlPr>
            </m:e>
            <m:sub>
              <m:r>
                <m:rPr>
                  <m:sty m:val="bi"/>
                </m:rPr>
                <w:rPr>
                  <w:rFonts w:ascii="Cambria Math" w:hAnsi="Cambria Math"/>
                  <w:sz w:val="28"/>
                  <w:szCs w:val="28"/>
                  <w:vertAlign w:val="subscript"/>
                  <w:lang w:val="en-US"/>
                </w:rPr>
                <m:t>i</m:t>
              </m:r>
              <m:ctrlPr>
                <w:rPr>
                  <w:rFonts w:ascii="Cambria Math" w:hAnsi="Cambria Math"/>
                  <w:i/>
                  <w:sz w:val="28"/>
                  <w:szCs w:val="28"/>
                  <w:vertAlign w:val="subscript"/>
                  <w:lang w:val="en-US"/>
                </w:rPr>
              </m:ctrlP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i/>
                      <w:sz w:val="28"/>
                      <w:szCs w:val="28"/>
                      <w:lang w:val="en-US"/>
                    </w:rPr>
                  </m:ctrlPr>
                </m:sSubPr>
                <m:e>
                  <m:r>
                    <m:rPr>
                      <m:sty m:val="bi"/>
                    </m:rPr>
                    <w:rPr>
                      <w:rFonts w:ascii="Cambria Math" w:hAnsi="Cambria Math"/>
                      <w:sz w:val="28"/>
                      <w:szCs w:val="28"/>
                      <w:lang w:val="en-US"/>
                    </w:rPr>
                    <m:t>A</m:t>
                  </m:r>
                  <m:ctrlPr>
                    <w:rPr>
                      <w:rFonts w:ascii="Cambria Math" w:hAnsi="Cambria Math"/>
                      <w:i/>
                      <w:sz w:val="28"/>
                      <w:szCs w:val="28"/>
                      <w:lang w:val="en-US"/>
                    </w:rPr>
                  </m:ctrlPr>
                </m:e>
                <m:sub>
                  <m:r>
                    <m:rPr>
                      <m:sty m:val="bi"/>
                    </m:rPr>
                    <w:rPr>
                      <w:rFonts w:ascii="Cambria Math" w:hAnsi="Cambria Math"/>
                      <w:sz w:val="28"/>
                      <w:szCs w:val="28"/>
                      <w:lang w:val="en-US"/>
                    </w:rPr>
                    <m:t>min</m:t>
                  </m:r>
                  <m:ctrlPr>
                    <w:rPr>
                      <w:rFonts w:ascii="Cambria Math" w:hAnsi="Cambria Math"/>
                      <w:i/>
                      <w:sz w:val="28"/>
                      <w:szCs w:val="28"/>
                      <w:lang w:val="en-US"/>
                    </w:rPr>
                  </m:ctrlPr>
                </m:sub>
              </m:sSub>
              <m:ctrlPr>
                <w:rPr>
                  <w:rFonts w:ascii="Cambria Math" w:hAnsi="Cambria Math"/>
                  <w:sz w:val="28"/>
                  <w:szCs w:val="28"/>
                </w:rPr>
              </m:ctrlPr>
            </m:num>
            <m:den>
              <m:sSub>
                <m:sSubPr>
                  <m:ctrlPr>
                    <w:rPr>
                      <w:rFonts w:ascii="Cambria Math" w:hAnsi="Cambria Math"/>
                      <w:i/>
                      <w:sz w:val="28"/>
                      <w:szCs w:val="28"/>
                    </w:rPr>
                  </m:ctrlPr>
                </m:sSubPr>
                <m:e>
                  <m:r>
                    <m:rPr>
                      <m:sty m:val="bi"/>
                    </m:rPr>
                    <w:rPr>
                      <w:rFonts w:ascii="Cambria Math" w:hAnsi="Cambria Math"/>
                      <w:sz w:val="28"/>
                      <w:szCs w:val="28"/>
                    </w:rPr>
                    <m:t>A</m:t>
                  </m:r>
                  <m:ctrlPr>
                    <w:rPr>
                      <w:rFonts w:ascii="Cambria Math" w:hAnsi="Cambria Math"/>
                      <w:i/>
                      <w:sz w:val="28"/>
                      <w:szCs w:val="28"/>
                    </w:rPr>
                  </m:ctrlPr>
                </m:e>
                <m:sub>
                  <m:r>
                    <m:rPr>
                      <m:sty m:val="bi"/>
                    </m:rPr>
                    <w:rPr>
                      <w:rFonts w:ascii="Cambria Math" w:hAnsi="Cambria Math"/>
                      <w:sz w:val="28"/>
                      <w:szCs w:val="28"/>
                    </w:rPr>
                    <m:t>i</m:t>
                  </m:r>
                  <m:ctrlPr>
                    <w:rPr>
                      <w:rFonts w:ascii="Cambria Math" w:hAnsi="Cambria Math"/>
                      <w:i/>
                      <w:sz w:val="28"/>
                      <w:szCs w:val="28"/>
                    </w:rPr>
                  </m:ctrlPr>
                </m:sub>
              </m:sSub>
              <m:ctrlPr>
                <w:rPr>
                  <w:rFonts w:ascii="Cambria Math" w:hAnsi="Cambria Math"/>
                  <w:sz w:val="28"/>
                  <w:szCs w:val="28"/>
                </w:rPr>
              </m:ctrlPr>
            </m:den>
          </m:f>
          <m:r>
            <w:rPr>
              <w:rFonts w:ascii="Cambria Math" w:hAnsi="Cambria Math"/>
              <w:sz w:val="28"/>
              <w:szCs w:val="28"/>
            </w:rPr>
            <m:t>×</m:t>
          </m:r>
          <m:r>
            <m:rPr>
              <m:sty m:val="bi"/>
            </m:rPr>
            <w:rPr>
              <w:rFonts w:ascii="Cambria Math" w:hAnsi="Cambria Math"/>
              <w:sz w:val="28"/>
              <w:szCs w:val="28"/>
            </w:rPr>
            <m:t>100</m:t>
          </m:r>
          <m:r>
            <w:rPr>
              <w:rFonts w:ascii="Cambria Math" w:hAnsi="Cambria Math"/>
              <w:sz w:val="28"/>
              <w:szCs w:val="28"/>
            </w:rPr>
            <m:t>×</m:t>
          </m:r>
          <m:r>
            <m:rPr>
              <m:sty m:val="bi"/>
            </m:rPr>
            <w:rPr>
              <w:rFonts w:ascii="Cambria Math" w:hAnsi="Cambria Math"/>
              <w:sz w:val="28"/>
              <w:szCs w:val="28"/>
            </w:rPr>
            <m:t>K</m:t>
          </m:r>
          <m:r>
            <w:rPr>
              <w:rFonts w:ascii="Cambria Math" w:hAnsi="Cambria Math"/>
              <w:sz w:val="28"/>
              <w:szCs w:val="28"/>
              <w:vertAlign w:val="subscript"/>
            </w:rPr>
            <m:t xml:space="preserve"> </m:t>
          </m:r>
        </m:oMath>
      </m:oMathPara>
    </w:p>
    <w:p>
      <w:pPr>
        <w:widowControl w:val="0"/>
        <w:shd w:val="clear" w:color="auto" w:fill="FFFFFF"/>
        <w:tabs>
          <w:tab w:val="left" w:pos="1418"/>
        </w:tabs>
        <w:spacing w:before="158"/>
        <w:ind w:firstLine="709"/>
        <w:rPr>
          <w:rFonts w:ascii="Times New Roman" w:hAnsi="Times New Roman"/>
          <w:sz w:val="28"/>
          <w:szCs w:val="28"/>
        </w:rPr>
      </w:pPr>
      <w:r>
        <w:rPr>
          <w:rFonts w:ascii="Times New Roman" w:hAnsi="Times New Roman"/>
          <w:sz w:val="28"/>
          <w:szCs w:val="28"/>
        </w:rPr>
        <w:t>где:</w:t>
      </w:r>
    </w:p>
    <w:p>
      <w:pPr>
        <w:widowControl w:val="0"/>
        <w:shd w:val="clear" w:color="auto" w:fill="FFFFFF"/>
        <w:tabs>
          <w:tab w:val="left" w:pos="1418"/>
        </w:tabs>
        <w:spacing w:before="7"/>
        <w:ind w:firstLine="709"/>
        <w:jc w:val="both"/>
        <w:rPr>
          <w:rFonts w:ascii="Times New Roman" w:hAnsi="Times New Roman"/>
          <w:sz w:val="28"/>
          <w:szCs w:val="28"/>
        </w:rPr>
      </w:pPr>
      <w:r>
        <w:rPr>
          <w:rFonts w:ascii="Times New Roman" w:hAnsi="Times New Roman"/>
          <w:i/>
          <w:iCs/>
          <w:sz w:val="28"/>
          <w:szCs w:val="28"/>
          <w:lang w:val="en-US"/>
        </w:rPr>
        <w:t>Ra</w:t>
      </w:r>
      <w:r>
        <w:rPr>
          <w:rFonts w:ascii="Times New Roman" w:hAnsi="Times New Roman"/>
          <w:i/>
          <w:iCs/>
          <w:sz w:val="28"/>
          <w:szCs w:val="28"/>
          <w:vertAlign w:val="subscript"/>
          <w:lang w:val="en-US"/>
        </w:rPr>
        <w:t>i</w:t>
      </w:r>
      <w:r>
        <w:rPr>
          <w:rFonts w:ascii="Times New Roman" w:hAnsi="Times New Roman"/>
          <w:i/>
          <w:iCs/>
          <w:sz w:val="28"/>
          <w:szCs w:val="28"/>
        </w:rPr>
        <w:t xml:space="preserve"> - </w:t>
      </w:r>
      <w:r>
        <w:rPr>
          <w:rFonts w:ascii="Times New Roman" w:hAnsi="Times New Roman"/>
          <w:sz w:val="28"/>
          <w:szCs w:val="28"/>
        </w:rPr>
        <w:t xml:space="preserve">рейтинг, присуждаемый </w:t>
      </w:r>
      <w:r>
        <w:rPr>
          <w:rFonts w:ascii="Times New Roman" w:hAnsi="Times New Roman"/>
          <w:sz w:val="28"/>
          <w:szCs w:val="28"/>
          <w:lang w:val="en-US"/>
        </w:rPr>
        <w:t>i</w:t>
      </w:r>
      <w:r>
        <w:rPr>
          <w:rFonts w:ascii="Times New Roman" w:hAnsi="Times New Roman"/>
          <w:sz w:val="28"/>
          <w:szCs w:val="28"/>
        </w:rPr>
        <w:t xml:space="preserve">-й заявке по указанному критерию; </w:t>
      </w:r>
    </w:p>
    <w:p>
      <w:pPr>
        <w:widowControl w:val="0"/>
        <w:shd w:val="clear" w:color="auto" w:fill="FFFFFF"/>
        <w:tabs>
          <w:tab w:val="left" w:pos="1418"/>
        </w:tabs>
        <w:spacing w:before="7"/>
        <w:ind w:firstLine="709"/>
        <w:jc w:val="both"/>
        <w:rPr>
          <w:rFonts w:ascii="Times New Roman" w:hAnsi="Times New Roman"/>
          <w:sz w:val="28"/>
          <w:szCs w:val="28"/>
        </w:rPr>
      </w:pPr>
      <w:r>
        <w:rPr>
          <w:rFonts w:ascii="Times New Roman" w:hAnsi="Times New Roman"/>
          <w:i/>
          <w:iCs/>
          <w:sz w:val="28"/>
          <w:szCs w:val="28"/>
          <w:lang w:val="en-US"/>
        </w:rPr>
        <w:t>A</w:t>
      </w:r>
      <w:r>
        <w:rPr>
          <w:rFonts w:ascii="Times New Roman" w:hAnsi="Times New Roman"/>
          <w:i/>
          <w:iCs/>
          <w:sz w:val="28"/>
          <w:szCs w:val="28"/>
          <w:vertAlign w:val="subscript"/>
        </w:rPr>
        <w:t>т</w:t>
      </w:r>
      <w:r>
        <w:rPr>
          <w:rFonts w:ascii="Times New Roman" w:hAnsi="Times New Roman"/>
          <w:i/>
          <w:iCs/>
          <w:sz w:val="28"/>
          <w:szCs w:val="28"/>
          <w:vertAlign w:val="subscript"/>
          <w:lang w:val="en-US"/>
        </w:rPr>
        <w:t>in</w:t>
      </w:r>
      <w:r>
        <w:rPr>
          <w:rFonts w:ascii="Times New Roman" w:hAnsi="Times New Roman"/>
          <w:i/>
          <w:iCs/>
          <w:sz w:val="28"/>
          <w:szCs w:val="28"/>
        </w:rPr>
        <w:t xml:space="preserve"> – </w:t>
      </w:r>
      <w:r>
        <w:rPr>
          <w:rFonts w:ascii="Times New Roman" w:hAnsi="Times New Roman"/>
          <w:sz w:val="28"/>
          <w:szCs w:val="28"/>
        </w:rPr>
        <w:t>минимальное предложение из сделанных участниками закупки предложений по критерию оценки «цена договора («цена договора за единицу товара, работы, услуги») или по критерию оценки «стоимость жизненного цикла товара (объекта)»;</w:t>
      </w:r>
    </w:p>
    <w:p>
      <w:pPr>
        <w:widowControl w:val="0"/>
        <w:shd w:val="clear" w:color="auto" w:fill="FFFFFF"/>
        <w:tabs>
          <w:tab w:val="left" w:pos="1418"/>
        </w:tabs>
        <w:ind w:firstLine="709"/>
        <w:jc w:val="both"/>
        <w:rPr>
          <w:rFonts w:ascii="Times New Roman" w:hAnsi="Times New Roman"/>
          <w:i/>
          <w:iCs/>
          <w:sz w:val="28"/>
          <w:szCs w:val="28"/>
        </w:rPr>
      </w:pPr>
      <w:r>
        <w:rPr>
          <w:rFonts w:ascii="Times New Roman" w:hAnsi="Times New Roman"/>
          <w:i/>
          <w:iCs/>
          <w:sz w:val="28"/>
          <w:szCs w:val="28"/>
          <w:lang w:val="en-US"/>
        </w:rPr>
        <w:t>A</w:t>
      </w:r>
      <w:r>
        <w:rPr>
          <w:rFonts w:ascii="Times New Roman" w:hAnsi="Times New Roman"/>
          <w:i/>
          <w:iCs/>
          <w:sz w:val="28"/>
          <w:szCs w:val="28"/>
          <w:vertAlign w:val="subscript"/>
          <w:lang w:val="en-US"/>
        </w:rPr>
        <w:t>i</w:t>
      </w:r>
      <w:r>
        <w:rPr>
          <w:rFonts w:ascii="Times New Roman" w:hAnsi="Times New Roman"/>
          <w:sz w:val="28"/>
          <w:szCs w:val="28"/>
        </w:rPr>
        <w:t xml:space="preserve">- предложение </w:t>
      </w:r>
      <w:r>
        <w:rPr>
          <w:rFonts w:ascii="Times New Roman" w:hAnsi="Times New Roman"/>
          <w:sz w:val="28"/>
          <w:szCs w:val="28"/>
          <w:lang w:val="en-US"/>
        </w:rPr>
        <w:t>i</w:t>
      </w:r>
      <w:r>
        <w:rPr>
          <w:rFonts w:ascii="Times New Roman" w:hAnsi="Times New Roman"/>
          <w:sz w:val="28"/>
          <w:szCs w:val="28"/>
        </w:rPr>
        <w:t>-г</w:t>
      </w:r>
      <w:r>
        <w:rPr>
          <w:rFonts w:ascii="Times New Roman" w:hAnsi="Times New Roman"/>
          <w:sz w:val="28"/>
          <w:szCs w:val="28"/>
          <w:lang w:val="en-US"/>
        </w:rPr>
        <w:t>o</w:t>
      </w:r>
      <w:r>
        <w:rPr>
          <w:rFonts w:ascii="Times New Roman" w:hAnsi="Times New Roman"/>
          <w:sz w:val="28"/>
          <w:szCs w:val="28"/>
        </w:rPr>
        <w:t xml:space="preserve"> участника закупки по цене договора (по сумме цен за единицу товара, работы, услуги или о стоимости жизненного цикла товара (объекта)».</w:t>
      </w:r>
      <w:r>
        <w:rPr>
          <w:rFonts w:ascii="Times New Roman" w:hAnsi="Times New Roman"/>
          <w:i/>
          <w:iCs/>
          <w:sz w:val="28"/>
          <w:szCs w:val="28"/>
        </w:rPr>
        <w:t xml:space="preserve"> </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i/>
          <w:iCs/>
          <w:sz w:val="28"/>
          <w:szCs w:val="28"/>
        </w:rPr>
        <w:t xml:space="preserve">К - </w:t>
      </w:r>
      <w:r>
        <w:rPr>
          <w:rFonts w:ascii="Times New Roman" w:hAnsi="Times New Roman"/>
          <w:iCs/>
          <w:sz w:val="28"/>
          <w:szCs w:val="28"/>
        </w:rPr>
        <w:t>коэффициент значимости</w:t>
      </w:r>
      <w:r>
        <w:rPr>
          <w:rFonts w:ascii="Times New Roman" w:hAnsi="Times New Roman"/>
          <w:sz w:val="28"/>
          <w:szCs w:val="28"/>
        </w:rPr>
        <w:t xml:space="preserve"> критерия оценки «цена договора» («цена договора за единицу товара, работы, услуги») или критерия оценки «стоимость жизненного цикла товара (объекта)».</w:t>
      </w:r>
    </w:p>
    <w:p>
      <w:pPr>
        <w:widowControl w:val="0"/>
        <w:shd w:val="clear" w:color="auto" w:fill="FFFFFF"/>
        <w:tabs>
          <w:tab w:val="left" w:pos="1418"/>
        </w:tabs>
        <w:ind w:firstLine="709"/>
        <w:jc w:val="both"/>
        <w:rPr>
          <w:rFonts w:ascii="Times New Roman" w:hAnsi="Times New Roman"/>
          <w:sz w:val="28"/>
          <w:szCs w:val="28"/>
        </w:rPr>
      </w:pP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Для расчета количества баллов, присуждаемых заявке (предложению) по критериям оценки «цена договора» («цена договора за единицу товара, работы, услуги») или «стоимость жизненного цикла товара (объекта)», если минимальное предложение из предложений по критерию оценки, сделанных участниками закупки, меньше нуля, используется следующая формула:</w:t>
      </w:r>
    </w:p>
    <w:p>
      <w:pPr>
        <w:widowControl w:val="0"/>
        <w:shd w:val="clear" w:color="auto" w:fill="FFFFFF"/>
        <w:tabs>
          <w:tab w:val="left" w:pos="1418"/>
        </w:tabs>
        <w:spacing w:before="317"/>
        <w:ind w:firstLine="709"/>
        <w:jc w:val="both"/>
        <w:rPr>
          <w:rFonts w:ascii="Times New Roman" w:hAnsi="Times New Roman"/>
          <w:sz w:val="28"/>
          <w:szCs w:val="28"/>
        </w:rPr>
      </w:pPr>
      <m:oMathPara>
        <m:oMath>
          <m:sSub>
            <m:sSubPr>
              <m:ctrlPr>
                <w:rPr>
                  <w:rFonts w:ascii="Cambria Math" w:hAnsi="Cambria Math"/>
                  <w:i/>
                  <w:sz w:val="28"/>
                  <w:szCs w:val="28"/>
                </w:rPr>
              </m:ctrlPr>
            </m:sSubPr>
            <m:e>
              <m:r>
                <m:rPr>
                  <m:sty m:val="bi"/>
                </m:rPr>
                <w:rPr>
                  <w:rFonts w:ascii="Cambria Math" w:hAnsi="Cambria Math"/>
                  <w:sz w:val="28"/>
                  <w:szCs w:val="28"/>
                </w:rPr>
                <m:t>Ra</m:t>
              </m:r>
              <m:ctrlPr>
                <w:rPr>
                  <w:rFonts w:ascii="Cambria Math" w:hAnsi="Cambria Math"/>
                  <w:i/>
                  <w:sz w:val="28"/>
                  <w:szCs w:val="28"/>
                </w:rPr>
              </m:ctrlPr>
            </m:e>
            <m:sub>
              <m:r>
                <m:rPr>
                  <m:sty m:val="bi"/>
                </m:rPr>
                <w:rPr>
                  <w:rFonts w:ascii="Cambria Math" w:hAnsi="Cambria Math"/>
                  <w:sz w:val="28"/>
                  <w:szCs w:val="28"/>
                </w:rPr>
                <m:t>i</m:t>
              </m:r>
              <m:ctrlPr>
                <w:rPr>
                  <w:rFonts w:ascii="Cambria Math" w:hAnsi="Cambria Math"/>
                  <w:i/>
                  <w:sz w:val="28"/>
                  <w:szCs w:val="28"/>
                </w:rPr>
              </m:ctrlP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i/>
                      <w:sz w:val="28"/>
                      <w:szCs w:val="28"/>
                      <w:lang w:val="en-US"/>
                    </w:rPr>
                  </m:ctrlPr>
                </m:sSubPr>
                <m:e>
                  <m:r>
                    <m:rPr>
                      <m:sty m:val="bi"/>
                    </m:rPr>
                    <w:rPr>
                      <w:rFonts w:ascii="Cambria Math" w:hAnsi="Cambria Math"/>
                      <w:sz w:val="28"/>
                      <w:szCs w:val="28"/>
                      <w:lang w:val="en-US"/>
                    </w:rPr>
                    <m:t>A</m:t>
                  </m:r>
                  <m:ctrlPr>
                    <w:rPr>
                      <w:rFonts w:ascii="Cambria Math" w:hAnsi="Cambria Math"/>
                      <w:i/>
                      <w:sz w:val="28"/>
                      <w:szCs w:val="28"/>
                      <w:lang w:val="en-US"/>
                    </w:rPr>
                  </m:ctrlPr>
                </m:e>
                <m:sub>
                  <m:r>
                    <m:rPr>
                      <m:sty m:val="bi"/>
                    </m:rPr>
                    <w:rPr>
                      <w:rFonts w:ascii="Cambria Math" w:hAnsi="Cambria Math"/>
                      <w:sz w:val="28"/>
                      <w:szCs w:val="28"/>
                      <w:lang w:val="en-US"/>
                    </w:rPr>
                    <m:t>max</m:t>
                  </m:r>
                  <m:ctrlPr>
                    <w:rPr>
                      <w:rFonts w:ascii="Cambria Math" w:hAnsi="Cambria Math"/>
                      <w:i/>
                      <w:sz w:val="28"/>
                      <w:szCs w:val="28"/>
                      <w:lang w:val="en-US"/>
                    </w:rPr>
                  </m:ctrlPr>
                </m:sub>
              </m:sSub>
              <m:r>
                <w:rPr>
                  <w:rFonts w:ascii="Cambria Math" w:hAnsi="Cambria Math"/>
                  <w:sz w:val="28"/>
                  <w:szCs w:val="28"/>
                  <w:vertAlign w:val="subscript"/>
                </w:rPr>
                <m:t>-</m:t>
              </m:r>
              <m:sSub>
                <m:sSubPr>
                  <m:ctrlPr>
                    <w:rPr>
                      <w:rFonts w:ascii="Cambria Math" w:hAnsi="Cambria Math"/>
                      <w:i/>
                      <w:sz w:val="28"/>
                      <w:szCs w:val="28"/>
                      <w:vertAlign w:val="subscript"/>
                    </w:rPr>
                  </m:ctrlPr>
                </m:sSubPr>
                <m:e>
                  <m:r>
                    <m:rPr>
                      <m:sty m:val="bi"/>
                    </m:rPr>
                    <w:rPr>
                      <w:rFonts w:ascii="Cambria Math" w:hAnsi="Cambria Math"/>
                      <w:sz w:val="28"/>
                      <w:szCs w:val="28"/>
                      <w:vertAlign w:val="subscript"/>
                    </w:rPr>
                    <m:t>A</m:t>
                  </m:r>
                  <m:ctrlPr>
                    <w:rPr>
                      <w:rFonts w:ascii="Cambria Math" w:hAnsi="Cambria Math"/>
                      <w:i/>
                      <w:sz w:val="28"/>
                      <w:szCs w:val="28"/>
                      <w:vertAlign w:val="subscript"/>
                    </w:rPr>
                  </m:ctrlPr>
                </m:e>
                <m:sub>
                  <m:r>
                    <m:rPr>
                      <m:sty m:val="bi"/>
                    </m:rPr>
                    <w:rPr>
                      <w:rFonts w:ascii="Cambria Math" w:hAnsi="Cambria Math"/>
                      <w:sz w:val="28"/>
                      <w:szCs w:val="28"/>
                      <w:vertAlign w:val="subscript"/>
                    </w:rPr>
                    <m:t>i</m:t>
                  </m:r>
                  <m:ctrlPr>
                    <w:rPr>
                      <w:rFonts w:ascii="Cambria Math" w:hAnsi="Cambria Math"/>
                      <w:i/>
                      <w:sz w:val="28"/>
                      <w:szCs w:val="28"/>
                      <w:vertAlign w:val="subscript"/>
                    </w:rPr>
                  </m:ctrlPr>
                </m:sub>
              </m:sSub>
              <m:ctrlPr>
                <w:rPr>
                  <w:rFonts w:ascii="Cambria Math" w:hAnsi="Cambria Math"/>
                  <w:sz w:val="28"/>
                  <w:szCs w:val="28"/>
                </w:rPr>
              </m:ctrlPr>
            </m:num>
            <m:den>
              <m:sSub>
                <m:sSubPr>
                  <m:ctrlPr>
                    <w:rPr>
                      <w:rFonts w:ascii="Cambria Math" w:hAnsi="Cambria Math"/>
                      <w:i/>
                      <w:sz w:val="28"/>
                      <w:szCs w:val="28"/>
                      <w:lang w:val="en-US"/>
                    </w:rPr>
                  </m:ctrlPr>
                </m:sSubPr>
                <m:e>
                  <m:r>
                    <m:rPr>
                      <m:sty m:val="bi"/>
                    </m:rPr>
                    <w:rPr>
                      <w:rFonts w:ascii="Cambria Math" w:hAnsi="Cambria Math"/>
                      <w:sz w:val="28"/>
                      <w:szCs w:val="28"/>
                      <w:lang w:val="en-US"/>
                    </w:rPr>
                    <m:t>A</m:t>
                  </m:r>
                  <m:ctrlPr>
                    <w:rPr>
                      <w:rFonts w:ascii="Cambria Math" w:hAnsi="Cambria Math"/>
                      <w:i/>
                      <w:sz w:val="28"/>
                      <w:szCs w:val="28"/>
                      <w:lang w:val="en-US"/>
                    </w:rPr>
                  </m:ctrlPr>
                </m:e>
                <m:sub>
                  <m:r>
                    <m:rPr>
                      <m:sty m:val="bi"/>
                    </m:rPr>
                    <w:rPr>
                      <w:rFonts w:ascii="Cambria Math" w:hAnsi="Cambria Math"/>
                      <w:sz w:val="28"/>
                      <w:szCs w:val="28"/>
                      <w:lang w:val="en-US"/>
                    </w:rPr>
                    <m:t>i</m:t>
                  </m:r>
                  <m:ctrlPr>
                    <w:rPr>
                      <w:rFonts w:ascii="Cambria Math" w:hAnsi="Cambria Math"/>
                      <w:i/>
                      <w:sz w:val="28"/>
                      <w:szCs w:val="28"/>
                      <w:lang w:val="en-US"/>
                    </w:rPr>
                  </m:ctrlPr>
                </m:sub>
              </m:sSub>
              <m:ctrlPr>
                <w:rPr>
                  <w:rFonts w:ascii="Cambria Math" w:hAnsi="Cambria Math"/>
                  <w:sz w:val="28"/>
                  <w:szCs w:val="28"/>
                </w:rPr>
              </m:ctrlPr>
            </m:den>
          </m:f>
          <m:r>
            <w:rPr>
              <w:rFonts w:ascii="Cambria Math" w:hAnsi="Cambria Math"/>
              <w:sz w:val="28"/>
              <w:szCs w:val="28"/>
            </w:rPr>
            <m:t>×</m:t>
          </m:r>
          <m:r>
            <m:rPr>
              <m:sty m:val="bi"/>
            </m:rPr>
            <w:rPr>
              <w:rFonts w:ascii="Cambria Math" w:hAnsi="Cambria Math"/>
              <w:sz w:val="28"/>
              <w:szCs w:val="28"/>
            </w:rPr>
            <m:t>100</m:t>
          </m:r>
          <m:r>
            <w:rPr>
              <w:rFonts w:ascii="Cambria Math" w:hAnsi="Cambria Math"/>
              <w:sz w:val="28"/>
              <w:szCs w:val="28"/>
            </w:rPr>
            <m:t>×</m:t>
          </m:r>
          <m:r>
            <m:rPr>
              <m:sty m:val="bi"/>
            </m:rPr>
            <w:rPr>
              <w:rFonts w:ascii="Cambria Math" w:hAnsi="Cambria Math"/>
              <w:sz w:val="28"/>
              <w:szCs w:val="28"/>
            </w:rPr>
            <m:t>K</m:t>
          </m:r>
        </m:oMath>
      </m:oMathPara>
    </w:p>
    <w:p>
      <w:pPr>
        <w:widowControl w:val="0"/>
        <w:shd w:val="clear" w:color="auto" w:fill="FFFFFF"/>
        <w:tabs>
          <w:tab w:val="left" w:pos="1418"/>
        </w:tabs>
        <w:spacing w:before="252"/>
        <w:ind w:firstLine="709"/>
        <w:rPr>
          <w:rFonts w:ascii="Times New Roman" w:hAnsi="Times New Roman"/>
          <w:sz w:val="28"/>
          <w:szCs w:val="28"/>
        </w:rPr>
      </w:pPr>
      <w:r>
        <w:rPr>
          <w:rFonts w:ascii="Times New Roman" w:hAnsi="Times New Roman"/>
          <w:sz w:val="28"/>
          <w:szCs w:val="28"/>
        </w:rPr>
        <w:t>где:</w:t>
      </w:r>
    </w:p>
    <w:p>
      <w:pPr>
        <w:widowControl w:val="0"/>
        <w:shd w:val="clear" w:color="auto" w:fill="FFFFFF"/>
        <w:tabs>
          <w:tab w:val="left" w:pos="1418"/>
        </w:tabs>
        <w:spacing w:before="7"/>
        <w:ind w:firstLine="709"/>
        <w:rPr>
          <w:rFonts w:ascii="Times New Roman" w:hAnsi="Times New Roman"/>
          <w:sz w:val="28"/>
          <w:szCs w:val="28"/>
        </w:rPr>
      </w:pPr>
      <w:r>
        <w:rPr>
          <w:rFonts w:ascii="Times New Roman" w:hAnsi="Times New Roman"/>
          <w:i/>
          <w:iCs/>
          <w:sz w:val="28"/>
          <w:szCs w:val="28"/>
          <w:lang w:val="en-US"/>
        </w:rPr>
        <w:t>Ra</w:t>
      </w:r>
      <w:r>
        <w:rPr>
          <w:rFonts w:ascii="Times New Roman" w:hAnsi="Times New Roman"/>
          <w:i/>
          <w:iCs/>
          <w:sz w:val="28"/>
          <w:szCs w:val="28"/>
          <w:vertAlign w:val="subscript"/>
          <w:lang w:val="en-US"/>
        </w:rPr>
        <w:t>i</w:t>
      </w:r>
      <w:r>
        <w:rPr>
          <w:rFonts w:ascii="Times New Roman" w:hAnsi="Times New Roman"/>
          <w:i/>
          <w:iCs/>
          <w:sz w:val="28"/>
          <w:szCs w:val="28"/>
        </w:rPr>
        <w:t xml:space="preserve">- </w:t>
      </w:r>
      <w:r>
        <w:rPr>
          <w:rFonts w:ascii="Times New Roman" w:hAnsi="Times New Roman"/>
          <w:sz w:val="28"/>
          <w:szCs w:val="28"/>
        </w:rPr>
        <w:t xml:space="preserve">рейтинг, присуждаемый </w:t>
      </w:r>
      <w:r>
        <w:rPr>
          <w:rFonts w:ascii="Times New Roman" w:hAnsi="Times New Roman"/>
          <w:sz w:val="28"/>
          <w:szCs w:val="28"/>
          <w:lang w:val="en-US"/>
        </w:rPr>
        <w:t>i</w:t>
      </w:r>
      <w:r>
        <w:rPr>
          <w:rFonts w:ascii="Times New Roman" w:hAnsi="Times New Roman"/>
          <w:sz w:val="28"/>
          <w:szCs w:val="28"/>
        </w:rPr>
        <w:t>-й заявке по указанному критерию;</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i/>
          <w:iCs/>
          <w:sz w:val="28"/>
          <w:szCs w:val="28"/>
        </w:rPr>
        <w:t>А</w:t>
      </w:r>
      <w:r>
        <w:rPr>
          <w:rFonts w:ascii="Times New Roman" w:hAnsi="Times New Roman"/>
          <w:i/>
          <w:iCs/>
          <w:sz w:val="28"/>
          <w:szCs w:val="28"/>
          <w:vertAlign w:val="subscript"/>
        </w:rPr>
        <w:t>тах</w:t>
      </w:r>
      <w:r>
        <w:rPr>
          <w:rFonts w:ascii="Times New Roman" w:hAnsi="Times New Roman"/>
          <w:i/>
          <w:iCs/>
          <w:sz w:val="28"/>
          <w:szCs w:val="28"/>
        </w:rPr>
        <w:t xml:space="preserve"> -</w:t>
      </w:r>
      <w:r>
        <w:rPr>
          <w:rFonts w:ascii="Times New Roman" w:hAnsi="Times New Roman"/>
          <w:sz w:val="28"/>
          <w:szCs w:val="28"/>
        </w:rPr>
        <w:t xml:space="preserve"> максимальное предложение из сделанных участниками закупки предложений по критерию оценки «цена договора («цене договора за единицу товара, работы, услуги» или по критерию оценки «стоимость жизненного цикла товара (объекта)»;</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i/>
          <w:iCs/>
          <w:sz w:val="28"/>
          <w:szCs w:val="28"/>
          <w:lang w:val="en-US"/>
        </w:rPr>
        <w:t>A</w:t>
      </w:r>
      <w:r>
        <w:rPr>
          <w:rFonts w:ascii="Times New Roman" w:hAnsi="Times New Roman"/>
          <w:i/>
          <w:iCs/>
          <w:sz w:val="28"/>
          <w:szCs w:val="28"/>
          <w:vertAlign w:val="subscript"/>
          <w:lang w:val="en-US"/>
        </w:rPr>
        <w:t>i</w:t>
      </w:r>
      <w:r>
        <w:rPr>
          <w:rFonts w:ascii="Times New Roman" w:hAnsi="Times New Roman"/>
          <w:i/>
          <w:iCs/>
          <w:sz w:val="28"/>
          <w:szCs w:val="28"/>
        </w:rPr>
        <w:t xml:space="preserve"> - </w:t>
      </w:r>
      <w:r>
        <w:rPr>
          <w:rFonts w:ascii="Times New Roman" w:hAnsi="Times New Roman"/>
          <w:sz w:val="28"/>
          <w:szCs w:val="28"/>
        </w:rPr>
        <w:t xml:space="preserve">предложение </w:t>
      </w:r>
      <w:r>
        <w:rPr>
          <w:rFonts w:ascii="Times New Roman" w:hAnsi="Times New Roman"/>
          <w:sz w:val="28"/>
          <w:szCs w:val="28"/>
          <w:lang w:val="en-US"/>
        </w:rPr>
        <w:t>i</w:t>
      </w:r>
      <w:r>
        <w:rPr>
          <w:rFonts w:ascii="Times New Roman" w:hAnsi="Times New Roman"/>
          <w:sz w:val="28"/>
          <w:szCs w:val="28"/>
        </w:rPr>
        <w:t>-г</w:t>
      </w:r>
      <w:r>
        <w:rPr>
          <w:rFonts w:ascii="Times New Roman" w:hAnsi="Times New Roman"/>
          <w:sz w:val="28"/>
          <w:szCs w:val="28"/>
          <w:lang w:val="en-US"/>
        </w:rPr>
        <w:t>o</w:t>
      </w:r>
      <w:r>
        <w:rPr>
          <w:rFonts w:ascii="Times New Roman" w:hAnsi="Times New Roman"/>
          <w:sz w:val="28"/>
          <w:szCs w:val="28"/>
        </w:rPr>
        <w:t xml:space="preserve"> участника закупки заявка (предложение) которого оценивается. </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i/>
          <w:sz w:val="28"/>
          <w:szCs w:val="28"/>
        </w:rPr>
        <w:t>К</w:t>
      </w:r>
      <w:r>
        <w:rPr>
          <w:rFonts w:ascii="Times New Roman" w:hAnsi="Times New Roman"/>
          <w:sz w:val="28"/>
          <w:szCs w:val="28"/>
        </w:rPr>
        <w:t xml:space="preserve"> - коэффициент значимости критерия оценки «цена договора» («цена договора за единицу товара, работы, услуги») или критерия оценки «стоимость жизненного цикла товара (объекта)».</w:t>
      </w:r>
    </w:p>
    <w:p>
      <w:pPr>
        <w:widowControl w:val="0"/>
        <w:shd w:val="clear" w:color="auto" w:fill="FFFFFF"/>
        <w:tabs>
          <w:tab w:val="left" w:pos="1418"/>
        </w:tabs>
        <w:ind w:firstLine="709"/>
        <w:jc w:val="both"/>
        <w:rPr>
          <w:rFonts w:ascii="Times New Roman" w:hAnsi="Times New Roman"/>
          <w:sz w:val="28"/>
          <w:szCs w:val="28"/>
        </w:rPr>
      </w:pPr>
    </w:p>
    <w:p>
      <w:pPr>
        <w:widowControl w:val="0"/>
        <w:numPr>
          <w:ilvl w:val="0"/>
          <w:numId w:val="91"/>
        </w:numPr>
        <w:shd w:val="clear" w:color="auto" w:fill="FFFFFF"/>
        <w:tabs>
          <w:tab w:val="left" w:pos="0"/>
          <w:tab w:val="left" w:pos="1418"/>
        </w:tabs>
        <w:ind w:left="0" w:firstLine="713"/>
        <w:contextualSpacing/>
        <w:jc w:val="both"/>
        <w:rPr>
          <w:rFonts w:ascii="Times New Roman" w:hAnsi="Times New Roman"/>
          <w:sz w:val="28"/>
          <w:szCs w:val="28"/>
        </w:rPr>
      </w:pPr>
      <w:r>
        <w:rPr>
          <w:rFonts w:ascii="Times New Roman" w:hAnsi="Times New Roman"/>
          <w:sz w:val="28"/>
          <w:szCs w:val="28"/>
        </w:rPr>
        <w:t>При оценке заявок по критерию «цена договора» («цена договора за единицу товара, работы, услуги») или критерию оценки «стоимость жизненного цикла товара (объекта)»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pPr>
        <w:widowControl w:val="0"/>
        <w:numPr>
          <w:ilvl w:val="0"/>
          <w:numId w:val="91"/>
        </w:numPr>
        <w:shd w:val="clear" w:color="auto" w:fill="FFFFFF"/>
        <w:tabs>
          <w:tab w:val="left" w:pos="0"/>
          <w:tab w:val="left" w:pos="1418"/>
        </w:tabs>
        <w:ind w:left="0" w:firstLine="713"/>
        <w:contextualSpacing/>
        <w:jc w:val="both"/>
        <w:rPr>
          <w:rFonts w:ascii="Times New Roman" w:hAnsi="Times New Roman"/>
          <w:sz w:val="28"/>
          <w:szCs w:val="28"/>
        </w:rPr>
      </w:pPr>
      <w:r>
        <w:rPr>
          <w:rFonts w:ascii="Times New Roman" w:hAnsi="Times New Roman"/>
          <w:sz w:val="28"/>
          <w:szCs w:val="28"/>
        </w:rPr>
        <w:t>Договор заключается на условиях указанных в заявке участника закупки по данному критерию.</w:t>
      </w:r>
    </w:p>
    <w:p>
      <w:pPr>
        <w:widowControl w:val="0"/>
        <w:numPr>
          <w:ilvl w:val="0"/>
          <w:numId w:val="91"/>
        </w:numPr>
        <w:shd w:val="clear" w:color="auto" w:fill="FFFFFF"/>
        <w:tabs>
          <w:tab w:val="left" w:pos="0"/>
        </w:tabs>
        <w:ind w:left="0" w:firstLine="709"/>
        <w:contextualSpacing/>
        <w:jc w:val="both"/>
        <w:rPr>
          <w:rFonts w:ascii="Times New Roman" w:hAnsi="Times New Roman" w:eastAsia="Calibri"/>
          <w:sz w:val="28"/>
          <w:szCs w:val="28"/>
        </w:rPr>
      </w:pPr>
      <w:r>
        <w:rPr>
          <w:rFonts w:ascii="Times New Roman" w:hAnsi="Times New Roman" w:eastAsia="Calibri"/>
          <w:sz w:val="28"/>
          <w:szCs w:val="28"/>
        </w:rPr>
        <w:t>Оценка заявок (предложений) по критерию оценки «расходы на эксплуатацию и ремонт товаров (объектов), использование результатов работ» (</w:t>
      </w:r>
      <w:r>
        <w:rPr>
          <w:rFonts w:ascii="Times New Roman" w:hAnsi="Times New Roman"/>
          <w:sz w:val="28"/>
          <w:szCs w:val="28"/>
        </w:rPr>
        <w:t xml:space="preserve">за исключением конкурентной закупки в электронной форме, предусмотренной подпунктом 2 пункта 5.1 Положения) </w:t>
      </w:r>
      <w:r>
        <w:rPr>
          <w:rFonts w:ascii="Times New Roman" w:hAnsi="Times New Roman" w:eastAsia="Calibri"/>
          <w:sz w:val="28"/>
          <w:szCs w:val="28"/>
        </w:rPr>
        <w:t>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r>
        <w:rPr>
          <w:rFonts w:ascii="Times New Roman" w:hAnsi="Times New Roman"/>
          <w:sz w:val="28"/>
          <w:szCs w:val="28"/>
        </w:rPr>
        <w:t xml:space="preserve"> При проведении закупки на право заключения договора на оказание услуг критерий «расходы на эксплуатацию и ремонт товаров (объектов), использование результатов работ» не применяется. Использование показателей не допускается.</w:t>
      </w:r>
    </w:p>
    <w:p>
      <w:pPr>
        <w:widowControl w:val="0"/>
        <w:numPr>
          <w:ilvl w:val="0"/>
          <w:numId w:val="91"/>
        </w:numPr>
        <w:shd w:val="clear" w:color="auto" w:fill="FFFFFF"/>
        <w:tabs>
          <w:tab w:val="left" w:pos="0"/>
        </w:tabs>
        <w:spacing w:before="280"/>
        <w:ind w:left="0" w:firstLine="709"/>
        <w:contextualSpacing/>
        <w:jc w:val="both"/>
        <w:rPr>
          <w:rFonts w:ascii="Times New Roman" w:hAnsi="Times New Roman" w:eastAsia="Calibri"/>
          <w:sz w:val="28"/>
          <w:szCs w:val="28"/>
        </w:rPr>
      </w:pPr>
      <w:r>
        <w:rPr>
          <w:rFonts w:ascii="Times New Roman" w:hAnsi="Times New Roman" w:eastAsia="Calibri"/>
          <w:sz w:val="28"/>
          <w:szCs w:val="28"/>
        </w:rPr>
        <w:t>Исходя из особенностей закупаемых товаров, создаваемых в результате выполнения работ объектов, Заказчик вправе установить в документации о конкурентной закупке и учитывать при оценке один или несколько видов эксплуатационных расходов либо совокупность предполагаемых расходов.</w:t>
      </w:r>
      <w:r>
        <w:rPr>
          <w:rFonts w:ascii="Times New Roman" w:hAnsi="Times New Roman"/>
          <w:sz w:val="28"/>
          <w:szCs w:val="28"/>
        </w:rPr>
        <w:t xml:space="preserve"> В документации о конкурентной закупке устанавливаются требования к эксплуатации и ремонту товара, к условиям проведения работ.</w:t>
      </w:r>
    </w:p>
    <w:p>
      <w:pPr>
        <w:widowControl w:val="0"/>
        <w:numPr>
          <w:ilvl w:val="0"/>
          <w:numId w:val="91"/>
        </w:numPr>
        <w:shd w:val="clear" w:color="auto" w:fill="FFFFFF"/>
        <w:tabs>
          <w:tab w:val="left" w:pos="0"/>
        </w:tabs>
        <w:spacing w:before="280"/>
        <w:ind w:left="0" w:firstLine="709"/>
        <w:contextualSpacing/>
        <w:jc w:val="both"/>
        <w:rPr>
          <w:rFonts w:ascii="Times New Roman" w:hAnsi="Times New Roman" w:eastAsia="Calibri"/>
          <w:sz w:val="28"/>
          <w:szCs w:val="28"/>
        </w:rPr>
      </w:pPr>
      <w:r>
        <w:rPr>
          <w:rFonts w:ascii="Times New Roman" w:hAnsi="Times New Roman" w:eastAsia="Calibri"/>
          <w:sz w:val="28"/>
          <w:szCs w:val="28"/>
        </w:rPr>
        <w:t>Виды оцениваемых эксплуатационных расходов, учитываемых при оценке, устанавливаются Заказчиком в документации о конкурентной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pPr>
        <w:widowControl w:val="0"/>
        <w:numPr>
          <w:ilvl w:val="0"/>
          <w:numId w:val="91"/>
        </w:numPr>
        <w:shd w:val="clear" w:color="auto" w:fill="FFFFFF"/>
        <w:tabs>
          <w:tab w:val="left" w:pos="0"/>
        </w:tabs>
        <w:spacing w:before="280"/>
        <w:ind w:left="0" w:firstLine="709"/>
        <w:contextualSpacing/>
        <w:jc w:val="both"/>
        <w:rPr>
          <w:rFonts w:ascii="Times New Roman" w:hAnsi="Times New Roman" w:eastAsia="Calibri"/>
          <w:sz w:val="28"/>
          <w:szCs w:val="28"/>
        </w:rPr>
      </w:pPr>
      <w:r>
        <w:rPr>
          <w:rFonts w:ascii="Times New Roman" w:hAnsi="Times New Roman" w:eastAsia="Calibri"/>
          <w:sz w:val="28"/>
          <w:szCs w:val="28"/>
        </w:rPr>
        <w:t>Количество баллов, присуждаемых по критерию оценки «расходы на эксплуатацию и ремонт товаров (объектов), использование результатов работ» (</w:t>
      </w:r>
      <w:r>
        <w:rPr>
          <w:rFonts w:ascii="Times New Roman" w:hAnsi="Times New Roman" w:eastAsia="Calibri"/>
          <w:i/>
          <w:iCs/>
          <w:sz w:val="28"/>
          <w:szCs w:val="28"/>
          <w:lang w:val="en-US"/>
        </w:rPr>
        <w:t>Ra</w:t>
      </w:r>
      <w:r>
        <w:rPr>
          <w:rFonts w:ascii="Times New Roman" w:hAnsi="Times New Roman" w:eastAsia="Calibri"/>
          <w:i/>
          <w:iCs/>
          <w:sz w:val="28"/>
          <w:szCs w:val="28"/>
          <w:vertAlign w:val="subscript"/>
          <w:lang w:val="en-US"/>
        </w:rPr>
        <w:t>i</w:t>
      </w:r>
      <w:r>
        <w:rPr>
          <w:rFonts w:ascii="Times New Roman" w:hAnsi="Times New Roman" w:eastAsia="Calibri"/>
          <w:sz w:val="28"/>
          <w:szCs w:val="28"/>
        </w:rPr>
        <w:t>), определяется по формуле:</w:t>
      </w:r>
    </w:p>
    <w:p>
      <w:pPr>
        <w:shd w:val="clear" w:color="auto" w:fill="FFFFFF"/>
        <w:tabs>
          <w:tab w:val="left" w:pos="0"/>
        </w:tabs>
        <w:spacing w:before="280"/>
        <w:contextualSpacing/>
        <w:jc w:val="both"/>
        <w:rPr>
          <w:rFonts w:ascii="Times New Roman" w:hAnsi="Times New Roman" w:eastAsia="Calibri"/>
          <w:sz w:val="28"/>
          <w:szCs w:val="28"/>
        </w:rPr>
      </w:pPr>
    </w:p>
    <w:p>
      <w:pPr>
        <w:shd w:val="clear" w:color="auto" w:fill="FFFFFF"/>
        <w:tabs>
          <w:tab w:val="left" w:pos="0"/>
        </w:tabs>
        <w:spacing w:before="280"/>
        <w:contextualSpacing/>
        <w:jc w:val="center"/>
        <w:rPr>
          <w:rFonts w:ascii="Times New Roman" w:hAnsi="Times New Roman" w:eastAsia="Calibri"/>
          <w:sz w:val="28"/>
          <w:szCs w:val="28"/>
          <w:lang w:val="en-US"/>
        </w:rPr>
      </w:pPr>
      <m:oMathPara>
        <m:oMath>
          <m:sSub>
            <m:sSubPr>
              <m:ctrlPr>
                <w:rPr>
                  <w:rFonts w:ascii="Cambria Math" w:hAnsi="Cambria Math"/>
                  <w:i/>
                  <w:sz w:val="28"/>
                  <w:szCs w:val="28"/>
                  <w:lang w:val="en-US"/>
                </w:rPr>
              </m:ctrlPr>
            </m:sSubPr>
            <m:e>
              <m:r>
                <m:rPr>
                  <m:sty m:val="bi"/>
                </m:rPr>
                <w:rPr>
                  <w:rFonts w:ascii="Cambria Math" w:hAnsi="Cambria Math" w:eastAsia="Calibri"/>
                  <w:sz w:val="28"/>
                  <w:szCs w:val="28"/>
                  <w:lang w:val="en-US"/>
                </w:rPr>
                <m:t>Ra</m:t>
              </m:r>
              <m:ctrlPr>
                <w:rPr>
                  <w:rFonts w:ascii="Cambria Math" w:hAnsi="Cambria Math"/>
                  <w:i/>
                  <w:sz w:val="28"/>
                  <w:szCs w:val="28"/>
                  <w:lang w:val="en-US"/>
                </w:rPr>
              </m:ctrlPr>
            </m:e>
            <m:sub>
              <m:r>
                <m:rPr>
                  <m:sty m:val="bi"/>
                </m:rPr>
                <w:rPr>
                  <w:rFonts w:ascii="Cambria Math" w:hAnsi="Cambria Math" w:eastAsia="Calibri"/>
                  <w:sz w:val="28"/>
                  <w:szCs w:val="28"/>
                  <w:lang w:val="en-US"/>
                </w:rPr>
                <m:t>i</m:t>
              </m:r>
              <m:ctrlPr>
                <w:rPr>
                  <w:rFonts w:ascii="Cambria Math" w:hAnsi="Cambria Math"/>
                  <w:i/>
                  <w:sz w:val="28"/>
                  <w:szCs w:val="28"/>
                  <w:lang w:val="en-US"/>
                </w:rPr>
              </m:ctrlPr>
            </m:sub>
          </m:sSub>
          <m:r>
            <w:rPr>
              <w:rFonts w:ascii="Cambria Math" w:hAnsi="Cambria Math" w:eastAsia="Calibri"/>
              <w:sz w:val="28"/>
              <w:szCs w:val="28"/>
              <w:vertAlign w:val="subscript"/>
              <w:lang w:val="en-US"/>
            </w:rPr>
            <m:t xml:space="preserve">= </m:t>
          </m:r>
          <m:f>
            <m:fPr>
              <m:ctrlPr>
                <w:rPr>
                  <w:rFonts w:ascii="Cambria Math" w:hAnsi="Cambria Math"/>
                  <w:i/>
                  <w:iCs/>
                  <w:sz w:val="28"/>
                  <w:szCs w:val="28"/>
                  <w:vertAlign w:val="subscript"/>
                  <w:lang w:val="en-US"/>
                </w:rPr>
              </m:ctrlPr>
            </m:fPr>
            <m:num>
              <m:sSub>
                <m:sSubPr>
                  <m:ctrlPr>
                    <w:rPr>
                      <w:rFonts w:ascii="Cambria Math" w:hAnsi="Cambria Math"/>
                      <w:i/>
                      <w:sz w:val="28"/>
                      <w:szCs w:val="28"/>
                      <w:vertAlign w:val="subscript"/>
                      <w:lang w:val="en-US"/>
                    </w:rPr>
                  </m:ctrlPr>
                </m:sSubPr>
                <m:e>
                  <m:r>
                    <m:rPr>
                      <m:sty m:val="bi"/>
                    </m:rPr>
                    <w:rPr>
                      <w:rFonts w:ascii="Cambria Math" w:hAnsi="Cambria Math" w:eastAsia="Calibri"/>
                      <w:sz w:val="28"/>
                      <w:szCs w:val="28"/>
                      <w:vertAlign w:val="subscript"/>
                      <w:lang w:val="en-US"/>
                    </w:rPr>
                    <m:t>A</m:t>
                  </m:r>
                  <m:ctrlPr>
                    <w:rPr>
                      <w:rFonts w:ascii="Cambria Math" w:hAnsi="Cambria Math"/>
                      <w:i/>
                      <w:sz w:val="28"/>
                      <w:szCs w:val="28"/>
                      <w:vertAlign w:val="subscript"/>
                      <w:lang w:val="en-US"/>
                    </w:rPr>
                  </m:ctrlPr>
                </m:e>
                <m:sub>
                  <m:r>
                    <m:rPr>
                      <m:sty m:val="bi"/>
                    </m:rPr>
                    <w:rPr>
                      <w:rFonts w:ascii="Cambria Math" w:hAnsi="Cambria Math" w:eastAsia="Calibri"/>
                      <w:sz w:val="28"/>
                      <w:szCs w:val="28"/>
                      <w:vertAlign w:val="subscript"/>
                      <w:lang w:val="en-US"/>
                    </w:rPr>
                    <m:t>min</m:t>
                  </m:r>
                  <m:ctrlPr>
                    <w:rPr>
                      <w:rFonts w:ascii="Cambria Math" w:hAnsi="Cambria Math"/>
                      <w:i/>
                      <w:sz w:val="28"/>
                      <w:szCs w:val="28"/>
                      <w:vertAlign w:val="subscript"/>
                      <w:lang w:val="en-US"/>
                    </w:rPr>
                  </m:ctrlPr>
                </m:sub>
              </m:sSub>
              <m:ctrlPr>
                <w:rPr>
                  <w:rFonts w:ascii="Cambria Math" w:hAnsi="Cambria Math"/>
                  <w:i/>
                  <w:iCs/>
                  <w:sz w:val="28"/>
                  <w:szCs w:val="28"/>
                  <w:vertAlign w:val="subscript"/>
                  <w:lang w:val="en-US"/>
                </w:rPr>
              </m:ctrlPr>
            </m:num>
            <m:den>
              <m:sSub>
                <m:sSubPr>
                  <m:ctrlPr>
                    <w:rPr>
                      <w:rFonts w:ascii="Cambria Math" w:hAnsi="Cambria Math"/>
                      <w:i/>
                      <w:sz w:val="28"/>
                      <w:szCs w:val="28"/>
                      <w:vertAlign w:val="subscript"/>
                      <w:lang w:val="en-US"/>
                    </w:rPr>
                  </m:ctrlPr>
                </m:sSubPr>
                <m:e>
                  <m:r>
                    <m:rPr>
                      <m:sty m:val="bi"/>
                    </m:rPr>
                    <w:rPr>
                      <w:rFonts w:ascii="Cambria Math" w:hAnsi="Cambria Math" w:eastAsia="Calibri"/>
                      <w:sz w:val="28"/>
                      <w:szCs w:val="28"/>
                      <w:vertAlign w:val="subscript"/>
                      <w:lang w:val="en-US"/>
                    </w:rPr>
                    <m:t>A</m:t>
                  </m:r>
                  <m:ctrlPr>
                    <w:rPr>
                      <w:rFonts w:ascii="Cambria Math" w:hAnsi="Cambria Math"/>
                      <w:i/>
                      <w:sz w:val="28"/>
                      <w:szCs w:val="28"/>
                      <w:vertAlign w:val="subscript"/>
                      <w:lang w:val="en-US"/>
                    </w:rPr>
                  </m:ctrlPr>
                </m:e>
                <m:sub>
                  <m:r>
                    <m:rPr>
                      <m:sty m:val="bi"/>
                    </m:rPr>
                    <w:rPr>
                      <w:rFonts w:ascii="Cambria Math" w:hAnsi="Cambria Math" w:eastAsia="Calibri"/>
                      <w:sz w:val="28"/>
                      <w:szCs w:val="28"/>
                      <w:vertAlign w:val="subscript"/>
                      <w:lang w:val="en-US"/>
                    </w:rPr>
                    <m:t>i</m:t>
                  </m:r>
                  <m:ctrlPr>
                    <w:rPr>
                      <w:rFonts w:ascii="Cambria Math" w:hAnsi="Cambria Math"/>
                      <w:i/>
                      <w:sz w:val="28"/>
                      <w:szCs w:val="28"/>
                      <w:vertAlign w:val="subscript"/>
                      <w:lang w:val="en-US"/>
                    </w:rPr>
                  </m:ctrlPr>
                </m:sub>
              </m:sSub>
              <m:r>
                <w:rPr>
                  <w:rFonts w:ascii="Cambria Math" w:hAnsi="Cambria Math" w:eastAsia="Calibri"/>
                  <w:sz w:val="28"/>
                  <w:szCs w:val="28"/>
                  <w:vertAlign w:val="subscript"/>
                  <w:lang w:val="en-US"/>
                </w:rPr>
                <m:t xml:space="preserve"> </m:t>
              </m:r>
              <m:ctrlPr>
                <w:rPr>
                  <w:rFonts w:ascii="Cambria Math" w:hAnsi="Cambria Math"/>
                  <w:i/>
                  <w:iCs/>
                  <w:sz w:val="28"/>
                  <w:szCs w:val="28"/>
                  <w:vertAlign w:val="subscript"/>
                  <w:lang w:val="en-US"/>
                </w:rPr>
              </m:ctrlPr>
            </m:den>
          </m:f>
          <m:r>
            <w:rPr>
              <w:rFonts w:ascii="Cambria Math" w:hAnsi="Cambria Math" w:eastAsia="Calibri"/>
              <w:sz w:val="28"/>
              <w:szCs w:val="28"/>
              <w:vertAlign w:val="subscript"/>
              <w:lang w:val="en-US"/>
            </w:rPr>
            <m:t xml:space="preserve"> ×</m:t>
          </m:r>
          <m:r>
            <m:rPr>
              <m:sty m:val="bi"/>
            </m:rPr>
            <w:rPr>
              <w:rFonts w:ascii="Cambria Math" w:hAnsi="Cambria Math" w:eastAsia="Calibri"/>
              <w:sz w:val="28"/>
              <w:szCs w:val="28"/>
              <w:vertAlign w:val="subscript"/>
              <w:lang w:val="en-US"/>
            </w:rPr>
            <m:t>100</m:t>
          </m:r>
          <m:r>
            <w:rPr>
              <w:rFonts w:ascii="Cambria Math" w:hAnsi="Cambria Math" w:eastAsia="Calibri"/>
              <w:sz w:val="28"/>
              <w:szCs w:val="28"/>
              <w:vertAlign w:val="subscript"/>
              <w:lang w:val="en-US"/>
            </w:rPr>
            <m:t>×</m:t>
          </m:r>
          <m:r>
            <m:rPr>
              <m:sty m:val="bi"/>
            </m:rPr>
            <w:rPr>
              <w:rFonts w:ascii="Cambria Math" w:hAnsi="Cambria Math" w:eastAsia="Calibri"/>
              <w:sz w:val="28"/>
              <w:szCs w:val="28"/>
              <w:vertAlign w:val="subscript"/>
              <w:lang w:val="en-US"/>
            </w:rPr>
            <m:t>K</m:t>
          </m:r>
        </m:oMath>
      </m:oMathPara>
    </w:p>
    <w:p>
      <w:pPr>
        <w:shd w:val="clear" w:color="auto" w:fill="FFFFFF"/>
        <w:tabs>
          <w:tab w:val="left" w:pos="0"/>
        </w:tabs>
        <w:ind w:firstLine="713"/>
        <w:jc w:val="both"/>
        <w:rPr>
          <w:rFonts w:ascii="Times New Roman" w:hAnsi="Times New Roman" w:eastAsia="Calibri"/>
          <w:sz w:val="28"/>
          <w:szCs w:val="28"/>
        </w:rPr>
      </w:pPr>
      <w:r>
        <w:rPr>
          <w:rFonts w:ascii="Times New Roman" w:hAnsi="Times New Roman" w:eastAsia="Calibri"/>
          <w:sz w:val="28"/>
          <w:szCs w:val="28"/>
        </w:rPr>
        <w:t>где:</w:t>
      </w:r>
    </w:p>
    <w:p>
      <w:pPr>
        <w:shd w:val="clear" w:color="auto" w:fill="FFFFFF"/>
        <w:tabs>
          <w:tab w:val="left" w:pos="0"/>
        </w:tabs>
        <w:ind w:firstLine="713"/>
        <w:jc w:val="both"/>
        <w:rPr>
          <w:rFonts w:ascii="Times New Roman" w:hAnsi="Times New Roman" w:eastAsia="Calibri"/>
          <w:sz w:val="28"/>
          <w:szCs w:val="28"/>
        </w:rPr>
      </w:pPr>
      <w:r>
        <w:rPr>
          <w:rFonts w:ascii="Times New Roman" w:hAnsi="Times New Roman" w:eastAsia="Calibri"/>
          <w:i/>
          <w:sz w:val="28"/>
          <w:szCs w:val="28"/>
          <w:lang w:val="en-US"/>
        </w:rPr>
        <w:t>A</w:t>
      </w:r>
      <w:r>
        <w:rPr>
          <w:rFonts w:ascii="Times New Roman" w:hAnsi="Times New Roman" w:eastAsia="Calibri"/>
          <w:i/>
          <w:sz w:val="28"/>
          <w:szCs w:val="28"/>
          <w:vertAlign w:val="subscript"/>
        </w:rPr>
        <w:t>min</w:t>
      </w:r>
      <w:r>
        <w:rPr>
          <w:rFonts w:ascii="Times New Roman" w:hAnsi="Times New Roman" w:eastAsia="Calibri"/>
          <w:sz w:val="28"/>
          <w:szCs w:val="28"/>
        </w:rPr>
        <w:t xml:space="preserve"> - минимальное предложение из предложений по критерию оценки, сделанных участниками закупки;</w:t>
      </w:r>
    </w:p>
    <w:p>
      <w:pPr>
        <w:shd w:val="clear" w:color="auto" w:fill="FFFFFF"/>
        <w:tabs>
          <w:tab w:val="left" w:pos="0"/>
        </w:tabs>
        <w:ind w:firstLine="713"/>
        <w:jc w:val="both"/>
        <w:rPr>
          <w:rFonts w:ascii="Times New Roman" w:hAnsi="Times New Roman" w:eastAsia="Calibri"/>
          <w:sz w:val="28"/>
          <w:szCs w:val="28"/>
        </w:rPr>
      </w:pPr>
      <w:r>
        <w:rPr>
          <w:rFonts w:ascii="Times New Roman" w:hAnsi="Times New Roman" w:eastAsia="Calibri"/>
          <w:i/>
          <w:sz w:val="28"/>
          <w:szCs w:val="28"/>
          <w:lang w:val="en-US"/>
        </w:rPr>
        <w:t>A</w:t>
      </w:r>
      <w:r>
        <w:rPr>
          <w:rFonts w:ascii="Times New Roman" w:hAnsi="Times New Roman" w:eastAsia="Calibri"/>
          <w:i/>
          <w:sz w:val="28"/>
          <w:szCs w:val="28"/>
          <w:vertAlign w:val="subscript"/>
        </w:rPr>
        <w:t>i</w:t>
      </w:r>
      <w:r>
        <w:rPr>
          <w:rFonts w:ascii="Times New Roman" w:hAnsi="Times New Roman" w:eastAsia="Calibri"/>
          <w:sz w:val="28"/>
          <w:szCs w:val="28"/>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pPr>
        <w:shd w:val="clear" w:color="auto" w:fill="FFFFFF"/>
        <w:tabs>
          <w:tab w:val="left" w:pos="0"/>
        </w:tabs>
        <w:ind w:firstLine="713"/>
        <w:jc w:val="both"/>
        <w:rPr>
          <w:rFonts w:ascii="Times New Roman" w:hAnsi="Times New Roman" w:eastAsia="Calibri"/>
          <w:sz w:val="28"/>
          <w:szCs w:val="28"/>
        </w:rPr>
      </w:pPr>
      <w:r>
        <w:rPr>
          <w:rFonts w:ascii="Times New Roman" w:hAnsi="Times New Roman" w:eastAsia="Calibri"/>
          <w:i/>
          <w:sz w:val="28"/>
          <w:szCs w:val="28"/>
        </w:rPr>
        <w:t>К</w:t>
      </w:r>
      <w:r>
        <w:rPr>
          <w:rFonts w:ascii="Times New Roman" w:hAnsi="Times New Roman" w:eastAsia="Calibri"/>
          <w:sz w:val="28"/>
          <w:szCs w:val="28"/>
        </w:rPr>
        <w:t xml:space="preserve"> - коэффициент значимости критерия оценки «расходы на эксплуатацию и ремонт товаров (объектов), использование результатов работ».</w:t>
      </w:r>
    </w:p>
    <w:p>
      <w:pPr>
        <w:shd w:val="clear" w:color="auto" w:fill="FFFFFF"/>
        <w:tabs>
          <w:tab w:val="left" w:pos="0"/>
        </w:tabs>
        <w:ind w:firstLine="713"/>
        <w:jc w:val="both"/>
        <w:rPr>
          <w:rFonts w:ascii="Times New Roman" w:hAnsi="Times New Roman" w:eastAsia="Calibri"/>
          <w:sz w:val="28"/>
          <w:szCs w:val="28"/>
        </w:rPr>
      </w:pP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«Расходы на эксплуатацию и ремонт товаров (объектов), использование результатов работ»</w:t>
      </w:r>
    </w:p>
    <w:p>
      <w:pPr>
        <w:shd w:val="clear" w:color="auto" w:fill="FFFFFF"/>
        <w:tabs>
          <w:tab w:val="left" w:pos="0"/>
        </w:tabs>
        <w:ind w:firstLine="713"/>
        <w:jc w:val="both"/>
        <w:rPr>
          <w:rFonts w:ascii="Times New Roman" w:hAnsi="Times New Roman" w:eastAsia="Calibri"/>
          <w:sz w:val="28"/>
          <w:szCs w:val="28"/>
        </w:rPr>
      </w:pPr>
    </w:p>
    <w:p>
      <w:pPr>
        <w:widowControl w:val="0"/>
        <w:numPr>
          <w:ilvl w:val="0"/>
          <w:numId w:val="91"/>
        </w:numPr>
        <w:shd w:val="clear" w:color="auto" w:fill="FFFFFF"/>
        <w:tabs>
          <w:tab w:val="left" w:pos="0"/>
        </w:tabs>
        <w:spacing w:before="280"/>
        <w:ind w:left="0" w:firstLine="709"/>
        <w:contextualSpacing/>
        <w:jc w:val="both"/>
        <w:rPr>
          <w:rFonts w:ascii="Times New Roman" w:hAnsi="Times New Roman" w:eastAsia="Calibri"/>
          <w:sz w:val="28"/>
          <w:szCs w:val="28"/>
        </w:rPr>
      </w:pPr>
      <w:r>
        <w:rPr>
          <w:rFonts w:ascii="Times New Roman" w:hAnsi="Times New Roman" w:eastAsia="Calibri"/>
          <w:sz w:val="28"/>
          <w:szCs w:val="28"/>
        </w:rPr>
        <w:t>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w:t>
      </w:r>
      <w:r>
        <w:rPr>
          <w:rFonts w:ascii="Times New Roman" w:hAnsi="Times New Roman" w:eastAsia="Calibri"/>
          <w:i/>
          <w:sz w:val="28"/>
          <w:szCs w:val="28"/>
          <w:lang w:val="en-US"/>
        </w:rPr>
        <w:t>A</w:t>
      </w:r>
      <w:r>
        <w:rPr>
          <w:rFonts w:ascii="Times New Roman" w:hAnsi="Times New Roman" w:eastAsia="Calibri"/>
          <w:i/>
          <w:sz w:val="28"/>
          <w:szCs w:val="28"/>
          <w:vertAlign w:val="subscript"/>
        </w:rPr>
        <w:t>i</w:t>
      </w:r>
      <w:r>
        <w:rPr>
          <w:rFonts w:ascii="Times New Roman" w:hAnsi="Times New Roman" w:eastAsia="Calibri"/>
          <w:sz w:val="28"/>
          <w:szCs w:val="28"/>
        </w:rPr>
        <w:t>), определяется по формуле:</w:t>
      </w:r>
    </w:p>
    <w:p>
      <w:pPr>
        <w:shd w:val="clear" w:color="auto" w:fill="FFFFFF"/>
        <w:tabs>
          <w:tab w:val="left" w:pos="0"/>
        </w:tabs>
        <w:jc w:val="center"/>
        <w:rPr>
          <w:rFonts w:ascii="Times New Roman" w:hAnsi="Times New Roman" w:eastAsia="Calibri"/>
          <w:sz w:val="28"/>
          <w:szCs w:val="28"/>
        </w:rPr>
      </w:pPr>
    </w:p>
    <w:p>
      <w:pPr>
        <w:shd w:val="clear" w:color="auto" w:fill="FFFFFF"/>
        <w:tabs>
          <w:tab w:val="left" w:pos="0"/>
        </w:tabs>
        <w:jc w:val="center"/>
        <w:rPr>
          <w:rFonts w:ascii="Times New Roman" w:hAnsi="Times New Roman" w:eastAsia="Calibri"/>
          <w:sz w:val="28"/>
          <w:szCs w:val="28"/>
        </w:rPr>
      </w:pPr>
      <m:oMathPara>
        <m:oMath>
          <m:sSub>
            <m:sSubPr>
              <m:ctrlPr>
                <w:rPr>
                  <w:rFonts w:ascii="Cambria Math" w:hAnsi="Cambria Math"/>
                  <w:i/>
                  <w:sz w:val="28"/>
                  <w:szCs w:val="28"/>
                  <w:lang w:val="en-US"/>
                </w:rPr>
              </m:ctrlPr>
            </m:sSubPr>
            <m:e>
              <m:r>
                <m:rPr>
                  <m:sty m:val="bi"/>
                </m:rPr>
                <w:rPr>
                  <w:rFonts w:ascii="Cambria Math" w:hAnsi="Cambria Math" w:eastAsia="Calibri"/>
                  <w:sz w:val="28"/>
                  <w:szCs w:val="28"/>
                  <w:lang w:val="en-US"/>
                </w:rPr>
                <m:t>A</m:t>
              </m:r>
              <m:ctrlPr>
                <w:rPr>
                  <w:rFonts w:ascii="Cambria Math" w:hAnsi="Cambria Math"/>
                  <w:i/>
                  <w:sz w:val="28"/>
                  <w:szCs w:val="28"/>
                  <w:lang w:val="en-US"/>
                </w:rPr>
              </m:ctrlPr>
            </m:e>
            <m:sub>
              <m:r>
                <m:rPr>
                  <m:sty m:val="bi"/>
                </m:rPr>
                <w:rPr>
                  <w:rFonts w:ascii="Cambria Math" w:hAnsi="Cambria Math" w:eastAsia="Calibri"/>
                  <w:sz w:val="28"/>
                  <w:szCs w:val="28"/>
                  <w:lang w:val="en-US"/>
                </w:rPr>
                <m:t>i</m:t>
              </m:r>
              <m:ctrlPr>
                <w:rPr>
                  <w:rFonts w:ascii="Cambria Math" w:hAnsi="Cambria Math"/>
                  <w:i/>
                  <w:sz w:val="28"/>
                  <w:szCs w:val="28"/>
                  <w:lang w:val="en-US"/>
                </w:rPr>
              </m:ctrlPr>
            </m:sub>
          </m:sSub>
          <m:r>
            <w:rPr>
              <w:rFonts w:ascii="Cambria Math" w:hAnsi="Cambria Math" w:eastAsia="Calibri"/>
              <w:sz w:val="28"/>
              <w:szCs w:val="28"/>
            </w:rPr>
            <m:t>=</m:t>
          </m:r>
          <m:nary>
            <m:naryPr>
              <m:chr m:val="∑"/>
              <m:ctrlPr>
                <w:rPr>
                  <w:rFonts w:ascii="Cambria Math" w:hAnsi="Cambria Math"/>
                  <w:sz w:val="28"/>
                  <w:szCs w:val="28"/>
                </w:rPr>
              </m:ctrlPr>
            </m:naryPr>
            <m:sub>
              <m:r>
                <m:rPr>
                  <m:sty m:val="bi"/>
                </m:rPr>
                <w:rPr>
                  <w:rFonts w:ascii="Cambria Math" w:hAnsi="Cambria Math" w:eastAsia="Calibri"/>
                  <w:sz w:val="28"/>
                  <w:szCs w:val="28"/>
                </w:rPr>
                <m:t>t</m:t>
              </m:r>
              <m:r>
                <w:rPr>
                  <w:rFonts w:ascii="Cambria Math" w:hAnsi="Cambria Math" w:eastAsia="Calibri"/>
                  <w:sz w:val="28"/>
                  <w:szCs w:val="28"/>
                </w:rPr>
                <m:t>=</m:t>
              </m:r>
              <m:r>
                <m:rPr>
                  <m:sty m:val="bi"/>
                </m:rPr>
                <w:rPr>
                  <w:rFonts w:ascii="Cambria Math" w:hAnsi="Cambria Math" w:eastAsia="Calibri"/>
                  <w:sz w:val="28"/>
                  <w:szCs w:val="28"/>
                </w:rPr>
                <m:t>1</m:t>
              </m:r>
              <m:ctrlPr>
                <w:rPr>
                  <w:rFonts w:ascii="Cambria Math" w:hAnsi="Cambria Math"/>
                  <w:sz w:val="28"/>
                  <w:szCs w:val="28"/>
                </w:rPr>
              </m:ctrlPr>
            </m:sub>
            <m:sup>
              <m:r>
                <m:rPr>
                  <m:sty m:val="bi"/>
                </m:rPr>
                <w:rPr>
                  <w:rFonts w:ascii="Cambria Math" w:hAnsi="Cambria Math" w:eastAsia="Calibri"/>
                  <w:sz w:val="28"/>
                  <w:szCs w:val="28"/>
                </w:rPr>
                <m:t>n</m:t>
              </m:r>
              <m:ctrlPr>
                <w:rPr>
                  <w:rFonts w:ascii="Cambria Math" w:hAnsi="Cambria Math"/>
                  <w:sz w:val="28"/>
                  <w:szCs w:val="28"/>
                </w:rPr>
              </m:ctrlPr>
            </m:sup>
            <m:e>
              <m:sSub>
                <m:sSubPr>
                  <m:ctrlPr>
                    <w:rPr>
                      <w:rFonts w:ascii="Cambria Math" w:hAnsi="Cambria Math"/>
                      <w:i/>
                      <w:sz w:val="28"/>
                      <w:szCs w:val="28"/>
                    </w:rPr>
                  </m:ctrlPr>
                </m:sSubPr>
                <m:e>
                  <m:r>
                    <w:rPr>
                      <w:rFonts w:ascii="Cambria Math" w:hAnsi="Cambria Math" w:eastAsia="Calibri"/>
                      <w:sz w:val="28"/>
                      <w:szCs w:val="28"/>
                    </w:rPr>
                    <m:t>эр</m:t>
                  </m:r>
                  <m:ctrlPr>
                    <w:rPr>
                      <w:rFonts w:ascii="Cambria Math" w:hAnsi="Cambria Math"/>
                      <w:i/>
                      <w:sz w:val="28"/>
                      <w:szCs w:val="28"/>
                    </w:rPr>
                  </m:ctrlPr>
                </m:e>
                <m:sub>
                  <m:r>
                    <m:rPr>
                      <m:sty m:val="bi"/>
                    </m:rPr>
                    <w:rPr>
                      <w:rFonts w:ascii="Cambria Math" w:hAnsi="Cambria Math" w:eastAsia="Calibri"/>
                      <w:sz w:val="28"/>
                      <w:szCs w:val="28"/>
                    </w:rPr>
                    <m:t>ti</m:t>
                  </m:r>
                  <m:ctrlPr>
                    <w:rPr>
                      <w:rFonts w:ascii="Cambria Math" w:hAnsi="Cambria Math"/>
                      <w:i/>
                      <w:sz w:val="28"/>
                      <w:szCs w:val="28"/>
                    </w:rPr>
                  </m:ctrlPr>
                </m:sub>
              </m:sSub>
              <m:ctrlPr>
                <w:rPr>
                  <w:rFonts w:ascii="Cambria Math" w:hAnsi="Cambria Math"/>
                  <w:sz w:val="28"/>
                  <w:szCs w:val="28"/>
                </w:rPr>
              </m:ctrlPr>
            </m:e>
          </m:nary>
        </m:oMath>
      </m:oMathPara>
    </w:p>
    <w:p>
      <w:pPr>
        <w:shd w:val="clear" w:color="auto" w:fill="FFFFFF"/>
        <w:tabs>
          <w:tab w:val="left" w:pos="0"/>
        </w:tabs>
        <w:jc w:val="center"/>
        <w:rPr>
          <w:rFonts w:ascii="Times New Roman" w:hAnsi="Times New Roman" w:eastAsia="Calibri"/>
          <w:sz w:val="28"/>
          <w:szCs w:val="28"/>
        </w:rPr>
      </w:pPr>
    </w:p>
    <w:p>
      <w:pPr>
        <w:shd w:val="clear" w:color="auto" w:fill="FFFFFF"/>
        <w:tabs>
          <w:tab w:val="left" w:pos="0"/>
        </w:tabs>
        <w:ind w:firstLine="709"/>
        <w:jc w:val="both"/>
        <w:rPr>
          <w:rFonts w:ascii="Times New Roman" w:hAnsi="Times New Roman" w:eastAsia="Calibri"/>
          <w:sz w:val="28"/>
          <w:szCs w:val="28"/>
        </w:rPr>
      </w:pPr>
      <w:r>
        <w:rPr>
          <w:rFonts w:ascii="Times New Roman" w:hAnsi="Times New Roman" w:eastAsia="Calibri"/>
          <w:sz w:val="28"/>
          <w:szCs w:val="28"/>
        </w:rPr>
        <w:t>где:</w:t>
      </w:r>
    </w:p>
    <w:p>
      <w:pPr>
        <w:shd w:val="clear" w:color="auto" w:fill="FFFFFF"/>
        <w:tabs>
          <w:tab w:val="left" w:pos="0"/>
        </w:tabs>
        <w:spacing w:before="280"/>
        <w:ind w:firstLine="709"/>
        <w:jc w:val="both"/>
        <w:rPr>
          <w:rFonts w:ascii="Times New Roman" w:hAnsi="Times New Roman" w:eastAsia="Calibri"/>
          <w:sz w:val="28"/>
          <w:szCs w:val="28"/>
        </w:rPr>
      </w:pPr>
      <w:r>
        <w:rPr>
          <w:rFonts w:ascii="Times New Roman" w:hAnsi="Times New Roman" w:eastAsia="Calibri"/>
          <w:sz w:val="28"/>
          <w:szCs w:val="28"/>
        </w:rPr>
        <w:t>n - число видов эксплуатационных расходов, учитываемых при оценке;</w:t>
      </w:r>
    </w:p>
    <w:p>
      <w:pPr>
        <w:shd w:val="clear" w:color="auto" w:fill="FFFFFF"/>
        <w:tabs>
          <w:tab w:val="left" w:pos="0"/>
        </w:tabs>
        <w:ind w:firstLine="709"/>
        <w:jc w:val="both"/>
        <w:rPr>
          <w:rFonts w:ascii="Times New Roman" w:hAnsi="Times New Roman" w:eastAsia="Calibri"/>
          <w:sz w:val="28"/>
          <w:szCs w:val="28"/>
        </w:rPr>
      </w:pPr>
      <w:r>
        <w:rPr>
          <w:rFonts w:ascii="Times New Roman" w:hAnsi="Times New Roman" w:eastAsia="Calibri"/>
          <w:sz w:val="28"/>
          <w:szCs w:val="28"/>
        </w:rPr>
        <w:t>эр</w:t>
      </w:r>
      <w:r>
        <w:rPr>
          <w:rFonts w:ascii="Times New Roman" w:hAnsi="Times New Roman" w:eastAsia="Calibri"/>
          <w:sz w:val="28"/>
          <w:szCs w:val="28"/>
          <w:vertAlign w:val="subscript"/>
        </w:rPr>
        <w:t>ti</w:t>
      </w:r>
      <w:r>
        <w:rPr>
          <w:rFonts w:ascii="Times New Roman" w:hAnsi="Times New Roman" w:eastAsia="Calibri"/>
          <w:sz w:val="28"/>
          <w:szCs w:val="28"/>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конкурентной закупке.</w:t>
      </w:r>
    </w:p>
    <w:p>
      <w:pPr>
        <w:widowControl w:val="0"/>
        <w:numPr>
          <w:ilvl w:val="0"/>
          <w:numId w:val="91"/>
        </w:numPr>
        <w:shd w:val="clear" w:color="auto" w:fill="FFFFFF"/>
        <w:tabs>
          <w:tab w:val="left" w:pos="0"/>
          <w:tab w:val="left" w:pos="1418"/>
        </w:tabs>
        <w:spacing w:before="240"/>
        <w:ind w:left="0" w:firstLine="709"/>
        <w:contextualSpacing/>
        <w:jc w:val="both"/>
        <w:rPr>
          <w:rFonts w:ascii="Times New Roman" w:hAnsi="Times New Roman"/>
          <w:sz w:val="28"/>
          <w:szCs w:val="28"/>
        </w:rPr>
      </w:pPr>
      <w:r>
        <w:rPr>
          <w:rFonts w:ascii="Times New Roman" w:hAnsi="Times New Roman" w:eastAsia="Calibri"/>
          <w:sz w:val="28"/>
          <w:szCs w:val="28"/>
        </w:rPr>
        <w:t>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(цена договора за единицу товара, работы, услуги)» увеличивается на величину значимости критерия «расходы на эксплуатацию и ремонт товаров (объектов), использование результатов работ».</w:t>
      </w:r>
    </w:p>
    <w:p>
      <w:pPr>
        <w:widowControl w:val="0"/>
        <w:shd w:val="clear" w:color="auto" w:fill="FFFFFF"/>
        <w:tabs>
          <w:tab w:val="left" w:pos="0"/>
          <w:tab w:val="left" w:pos="1418"/>
        </w:tabs>
        <w:spacing w:before="240"/>
        <w:contextualSpacing/>
        <w:jc w:val="both"/>
        <w:rPr>
          <w:rFonts w:ascii="Times New Roman" w:hAnsi="Times New Roman" w:eastAsia="Calibri"/>
          <w:sz w:val="28"/>
          <w:szCs w:val="28"/>
        </w:rPr>
      </w:pP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«Срок поставки товара (выполнения работ, оказания услуг)»</w:t>
      </w:r>
    </w:p>
    <w:p>
      <w:pPr>
        <w:widowControl w:val="0"/>
        <w:shd w:val="clear" w:color="auto" w:fill="FFFFFF"/>
        <w:tabs>
          <w:tab w:val="left" w:pos="0"/>
          <w:tab w:val="left" w:pos="1418"/>
        </w:tabs>
        <w:spacing w:before="240"/>
        <w:contextualSpacing/>
        <w:jc w:val="both"/>
        <w:rPr>
          <w:rFonts w:ascii="Times New Roman" w:hAnsi="Times New Roman"/>
          <w:sz w:val="28"/>
          <w:szCs w:val="28"/>
        </w:rPr>
      </w:pP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В рамках критерия оценки оценивается предлагаемый участниками закупки срок поставки товара, выполнения работ, оказания услуг (далее – поставка продукции). Лучшим предложением по критерию признается предложение о наименьшем сроке поставки товаров, выполнения работ, оказании услуг. </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При оценке заявок (предложений) по данному критерию использование показателей не допускается. Оценка заявок (предложений) осуществляется по одному сроку поставки продукции либо по нескольким срокам (периодам) поставки продукции в случае, если договор, заключаемый по итогам закупки, предусматривает поставку товаров несколькими периодами (не менее двух). </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В случае если в документации о конкурентной закупке установлен критерий оценки «срок поставки товара (выполнения работ, оказания услуг)» такая документация о конкурентной должна соответствовать следующим требованиям: </w:t>
      </w:r>
    </w:p>
    <w:p>
      <w:pPr>
        <w:widowControl w:val="0"/>
        <w:shd w:val="clear" w:color="auto" w:fill="FFFFFF"/>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 xml:space="preserve">документация о конкурентной закупке должна содержать сведения об единице измерения срока поставки продукции, которая может быть выражена в годах, кварталах, месяцах, неделях, днях, часах; при этом в случае применения нескольких сроков (периодов) поставки они устанавливаются в одной единице измерения; </w:t>
      </w:r>
    </w:p>
    <w:p>
      <w:pPr>
        <w:widowControl w:val="0"/>
        <w:shd w:val="clear" w:color="auto" w:fill="FFFFFF"/>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 xml:space="preserve">максимальный срок (период) поставки продукции, в том числе один из сроков (периодов) не может устанавливаться в календарных датах (например, до 01.07.2018) или путем указания на событие (например, до полного исполнения обязательств), при этом началом течения срока (периода) поставки продукции всегда является дата заключения договора по итогам закупки; </w:t>
      </w:r>
    </w:p>
    <w:p>
      <w:pPr>
        <w:widowControl w:val="0"/>
        <w:shd w:val="clear" w:color="auto" w:fill="FFFFFF"/>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sz w:val="28"/>
          <w:szCs w:val="28"/>
        </w:rPr>
        <w:t xml:space="preserve">в случае если документация о конкурентной закупке не соответствует требованиям пункта 40 Правил, оценка заявок по критерию «срок поставки товара (выполнения работ, оказания услуг)» не производится, а его значимость суммируется со значимостью критерия «цена договора или цена за единицу товара работы, услуги» или «стоимость жизненного цикла товара (объекта)». Оценка заявок (предложений) производится по критерию «цена договора или цена за единицу товара работы, услуги» или «стоимость жизненного цикла товара (объекта)» с новой значимостью этого критерия. </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Критерий оценки «срок поставки товара (выполнения работ, оказания услуг)» является только количественным. Расчет рейтинга заявки (предложения) по критерию «срок поставки товара (выполнения работ, оказания услуг)» осуществляется только по формуле, указанной в подпунктах 1 и 2 пункта 43 Правил. </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Предложения участников закупки о сроках (периодах) поставки продукции не должны превышать максимальный срок (период) поставки продукции, установленный в документации о конкурентной закупке. Несоответствие заявки (предложения) участника о сроках (периодах) поставки продукции установленным в документации о конкурентной закупке максимальному сроку (периоду) поставки является основанием для отказа в допуске к участию в закупке. </w:t>
      </w:r>
    </w:p>
    <w:p>
      <w:pPr>
        <w:widowControl w:val="0"/>
        <w:numPr>
          <w:ilvl w:val="0"/>
          <w:numId w:val="91"/>
        </w:numPr>
        <w:shd w:val="clear" w:color="auto" w:fill="FFFFFF"/>
        <w:contextualSpacing/>
        <w:jc w:val="both"/>
        <w:rPr>
          <w:rFonts w:ascii="Times New Roman" w:hAnsi="Times New Roman"/>
          <w:sz w:val="28"/>
          <w:szCs w:val="28"/>
        </w:rPr>
      </w:pPr>
      <w:r>
        <w:rPr>
          <w:rFonts w:ascii="Times New Roman" w:hAnsi="Times New Roman"/>
          <w:sz w:val="28"/>
          <w:szCs w:val="28"/>
        </w:rPr>
        <w:t xml:space="preserve">  Закупочная комиссия определяет количество баллов по критерию</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оценки «срок поставки товара (выполнения работ, оказания услуг)» с применением следующих формул:</w:t>
      </w:r>
    </w:p>
    <w:p>
      <w:pPr>
        <w:pStyle w:val="208"/>
        <w:widowControl w:val="0"/>
        <w:numPr>
          <w:ilvl w:val="0"/>
          <w:numId w:val="94"/>
        </w:numPr>
        <w:shd w:val="clear" w:color="auto" w:fill="FFFFFF"/>
        <w:jc w:val="both"/>
        <w:rPr>
          <w:rFonts w:ascii="Times New Roman" w:hAnsi="Times New Roman"/>
          <w:sz w:val="28"/>
          <w:szCs w:val="28"/>
        </w:rPr>
      </w:pPr>
      <w:r>
        <w:rPr>
          <w:rFonts w:ascii="Times New Roman" w:hAnsi="Times New Roman"/>
          <w:sz w:val="28"/>
          <w:szCs w:val="28"/>
        </w:rPr>
        <w:t xml:space="preserve">в случае, если оценка заявок осуществляется по одному сроку </w:t>
      </w:r>
    </w:p>
    <w:p>
      <w:pPr>
        <w:widowControl w:val="0"/>
        <w:shd w:val="clear" w:color="auto" w:fill="FFFFFF"/>
        <w:jc w:val="both"/>
        <w:rPr>
          <w:rFonts w:ascii="Times New Roman" w:hAnsi="Times New Roman"/>
          <w:sz w:val="28"/>
          <w:szCs w:val="28"/>
        </w:rPr>
      </w:pPr>
      <w:r>
        <w:rPr>
          <w:rFonts w:ascii="Times New Roman" w:hAnsi="Times New Roman"/>
          <w:sz w:val="28"/>
          <w:szCs w:val="28"/>
        </w:rPr>
        <w:t>поставки продукции рейтинг заявки по критерию рассчитывается следующим образом:</w:t>
      </w:r>
    </w:p>
    <w:p>
      <w:pPr>
        <w:widowControl w:val="0"/>
        <w:shd w:val="clear" w:color="auto" w:fill="FFFFFF"/>
        <w:jc w:val="both"/>
        <w:rPr>
          <w:rFonts w:ascii="Times New Roman" w:hAnsi="Times New Roman"/>
          <w:b/>
          <w:sz w:val="28"/>
          <w:szCs w:val="28"/>
        </w:rPr>
      </w:pPr>
      <m:oMathPara>
        <m:oMath>
          <m:sSub>
            <m:sSubPr>
              <m:ctrlPr>
                <w:rPr>
                  <w:rFonts w:ascii="Cambria Math" w:hAnsi="Cambria Math"/>
                  <w:b/>
                  <w:sz w:val="28"/>
                  <w:szCs w:val="28"/>
                  <w:lang w:val="en-US"/>
                </w:rPr>
              </m:ctrlPr>
            </m:sSubPr>
            <m:e>
              <m:r>
                <m:rPr>
                  <m:sty m:val="bi"/>
                </m:rPr>
                <w:rPr>
                  <w:rFonts w:ascii="Cambria Math" w:hAnsi="Cambria Math"/>
                  <w:sz w:val="28"/>
                  <w:szCs w:val="28"/>
                  <w:lang w:val="en-US"/>
                </w:rPr>
                <m:t>Rb</m:t>
              </m:r>
              <m:ctrlPr>
                <w:rPr>
                  <w:rFonts w:ascii="Cambria Math" w:hAnsi="Cambria Math"/>
                  <w:b/>
                  <w:sz w:val="28"/>
                  <w:szCs w:val="28"/>
                  <w:lang w:val="en-US"/>
                </w:rPr>
              </m:ctrlPr>
            </m:e>
            <m:sub>
              <m:r>
                <m:rPr>
                  <m:sty m:val="bi"/>
                </m:rPr>
                <w:rPr>
                  <w:rFonts w:ascii="Cambria Math" w:hAnsi="Cambria Math"/>
                  <w:sz w:val="28"/>
                  <w:szCs w:val="28"/>
                  <w:lang w:val="en-US"/>
                </w:rPr>
                <m:t>i</m:t>
              </m:r>
              <m:ctrlPr>
                <w:rPr>
                  <w:rFonts w:ascii="Cambria Math" w:hAnsi="Cambria Math"/>
                  <w:b/>
                  <w:sz w:val="28"/>
                  <w:szCs w:val="28"/>
                  <w:lang w:val="en-US"/>
                </w:rPr>
              </m:ctrlPr>
            </m:sub>
          </m:sSub>
          <m:r>
            <m:rPr>
              <m:sty m:val="b"/>
            </m:rPr>
            <w:rPr>
              <w:rFonts w:ascii="Cambria Math" w:hAnsi="Cambria Math"/>
              <w:sz w:val="28"/>
              <w:szCs w:val="28"/>
              <w:lang w:val="en-US"/>
            </w:rPr>
            <m:t>=</m:t>
          </m:r>
          <m:f>
            <m:fPr>
              <m:ctrlPr>
                <w:rPr>
                  <w:rFonts w:ascii="Cambria Math" w:hAnsi="Cambria Math"/>
                  <w:b/>
                  <w:sz w:val="28"/>
                  <w:szCs w:val="28"/>
                </w:rPr>
              </m:ctrlPr>
            </m:fPr>
            <m:num>
              <m:sSub>
                <m:sSubPr>
                  <m:ctrlPr>
                    <w:rPr>
                      <w:rFonts w:ascii="Cambria Math" w:hAnsi="Cambria Math"/>
                      <w:b/>
                      <w:i/>
                      <w:sz w:val="28"/>
                      <w:szCs w:val="28"/>
                      <w:vertAlign w:val="subscript"/>
                      <w:lang w:val="en-US"/>
                    </w:rPr>
                  </m:ctrlPr>
                </m:sSubPr>
                <m:e>
                  <m:r>
                    <m:rPr>
                      <m:sty m:val="bi"/>
                    </m:rPr>
                    <w:rPr>
                      <w:rFonts w:ascii="Cambria Math" w:hAnsi="Cambria Math"/>
                      <w:sz w:val="28"/>
                      <w:szCs w:val="28"/>
                      <w:vertAlign w:val="subscript"/>
                      <w:lang w:val="en-US"/>
                    </w:rPr>
                    <m:t>B</m:t>
                  </m:r>
                  <m:ctrlPr>
                    <w:rPr>
                      <w:rFonts w:ascii="Cambria Math" w:hAnsi="Cambria Math"/>
                      <w:b/>
                      <w:i/>
                      <w:sz w:val="28"/>
                      <w:szCs w:val="28"/>
                      <w:vertAlign w:val="subscript"/>
                      <w:lang w:val="en-US"/>
                    </w:rPr>
                  </m:ctrlPr>
                </m:e>
                <m:sub>
                  <m:r>
                    <m:rPr>
                      <m:sty m:val="bi"/>
                    </m:rPr>
                    <w:rPr>
                      <w:rFonts w:ascii="Cambria Math" w:hAnsi="Cambria Math"/>
                      <w:sz w:val="28"/>
                      <w:szCs w:val="28"/>
                      <w:vertAlign w:val="subscript"/>
                      <w:lang w:val="en-US"/>
                    </w:rPr>
                    <m:t>min</m:t>
                  </m:r>
                  <m:ctrlPr>
                    <w:rPr>
                      <w:rFonts w:ascii="Cambria Math" w:hAnsi="Cambria Math"/>
                      <w:b/>
                      <w:i/>
                      <w:sz w:val="28"/>
                      <w:szCs w:val="28"/>
                      <w:vertAlign w:val="subscript"/>
                      <w:lang w:val="en-US"/>
                    </w:rPr>
                  </m:ctrlPr>
                </m:sub>
              </m:sSub>
              <m:r>
                <m:rPr>
                  <m:sty m:val="bi"/>
                </m:rPr>
                <w:rPr>
                  <w:rFonts w:ascii="Cambria Math" w:hAnsi="Cambria Math"/>
                  <w:sz w:val="28"/>
                  <w:szCs w:val="28"/>
                  <w:vertAlign w:val="subscript"/>
                  <w:lang w:val="en-US"/>
                </w:rPr>
                <m:t xml:space="preserve"> </m:t>
              </m:r>
              <m:ctrlPr>
                <w:rPr>
                  <w:rFonts w:ascii="Cambria Math" w:hAnsi="Cambria Math"/>
                  <w:b/>
                  <w:sz w:val="28"/>
                  <w:szCs w:val="28"/>
                </w:rPr>
              </m:ctrlPr>
            </m:num>
            <m:den>
              <m:sSub>
                <m:sSubPr>
                  <m:ctrlPr>
                    <w:rPr>
                      <w:rFonts w:ascii="Cambria Math" w:hAnsi="Cambria Math"/>
                      <w:b/>
                      <w:i/>
                      <w:sz w:val="28"/>
                      <w:szCs w:val="28"/>
                      <w:vertAlign w:val="subscript"/>
                      <w:lang w:val="en-US"/>
                    </w:rPr>
                  </m:ctrlPr>
                </m:sSubPr>
                <m:e>
                  <m:r>
                    <m:rPr>
                      <m:sty m:val="bi"/>
                    </m:rPr>
                    <w:rPr>
                      <w:rFonts w:ascii="Cambria Math" w:hAnsi="Cambria Math"/>
                      <w:sz w:val="28"/>
                      <w:szCs w:val="28"/>
                      <w:vertAlign w:val="subscript"/>
                      <w:lang w:val="en-US"/>
                    </w:rPr>
                    <m:t>B</m:t>
                  </m:r>
                  <m:ctrlPr>
                    <w:rPr>
                      <w:rFonts w:ascii="Cambria Math" w:hAnsi="Cambria Math"/>
                      <w:b/>
                      <w:i/>
                      <w:sz w:val="28"/>
                      <w:szCs w:val="28"/>
                      <w:vertAlign w:val="subscript"/>
                      <w:lang w:val="en-US"/>
                    </w:rPr>
                  </m:ctrlPr>
                </m:e>
                <m:sub>
                  <m:r>
                    <m:rPr>
                      <m:sty m:val="bi"/>
                    </m:rPr>
                    <w:rPr>
                      <w:rFonts w:ascii="Cambria Math" w:hAnsi="Cambria Math"/>
                      <w:sz w:val="28"/>
                      <w:szCs w:val="28"/>
                      <w:vertAlign w:val="subscript"/>
                      <w:lang w:val="en-US"/>
                    </w:rPr>
                    <m:t>i</m:t>
                  </m:r>
                  <m:ctrlPr>
                    <w:rPr>
                      <w:rFonts w:ascii="Cambria Math" w:hAnsi="Cambria Math"/>
                      <w:b/>
                      <w:i/>
                      <w:sz w:val="28"/>
                      <w:szCs w:val="28"/>
                      <w:vertAlign w:val="subscript"/>
                      <w:lang w:val="en-US"/>
                    </w:rPr>
                  </m:ctrlPr>
                </m:sub>
              </m:sSub>
              <m:ctrlPr>
                <w:rPr>
                  <w:rFonts w:ascii="Cambria Math" w:hAnsi="Cambria Math"/>
                  <w:b/>
                  <w:sz w:val="28"/>
                  <w:szCs w:val="28"/>
                </w:rPr>
              </m:ctrlPr>
            </m:den>
          </m:f>
          <m:r>
            <m:rPr>
              <m:sty m:val="bi"/>
            </m:rPr>
            <w:rPr>
              <w:rFonts w:ascii="Cambria Math" w:hAnsi="Cambria Math"/>
              <w:sz w:val="28"/>
              <w:szCs w:val="28"/>
              <w:lang w:val="en-US"/>
            </w:rPr>
            <m:t>×100×Kb</m:t>
          </m:r>
        </m:oMath>
      </m:oMathPara>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где: </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Rbi – рейтинг, присуждаемый i-й заявке по указанному критерию; </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Bmin – минимальный срок поставки продукции, из предложенных</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 xml:space="preserve">участниками; </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Bi – срок поставки продукции предложенный участником закупки, </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заявка (предложение) которого оценивается;</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Kb – коэффициент значимости критерия оценки «срок поставки </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товара (выполнения работ, оказания услуг)»;</w:t>
      </w:r>
    </w:p>
    <w:p>
      <w:pPr>
        <w:pStyle w:val="208"/>
        <w:widowControl w:val="0"/>
        <w:numPr>
          <w:ilvl w:val="0"/>
          <w:numId w:val="94"/>
        </w:numPr>
        <w:shd w:val="clear" w:color="auto" w:fill="FFFFFF"/>
        <w:jc w:val="both"/>
        <w:rPr>
          <w:rFonts w:ascii="Times New Roman" w:hAnsi="Times New Roman"/>
          <w:sz w:val="28"/>
          <w:szCs w:val="28"/>
        </w:rPr>
      </w:pPr>
      <w:r>
        <w:rPr>
          <w:rFonts w:ascii="Times New Roman" w:hAnsi="Times New Roman"/>
          <w:sz w:val="28"/>
          <w:szCs w:val="28"/>
        </w:rPr>
        <w:t>в случае, если оценка заявок (предложений) осуществляется по</w:t>
      </w:r>
    </w:p>
    <w:p>
      <w:pPr>
        <w:widowControl w:val="0"/>
        <w:shd w:val="clear" w:color="auto" w:fill="FFFFFF"/>
        <w:jc w:val="both"/>
        <w:rPr>
          <w:rFonts w:ascii="Times New Roman" w:hAnsi="Times New Roman"/>
          <w:sz w:val="28"/>
          <w:szCs w:val="28"/>
        </w:rPr>
      </w:pPr>
      <w:r>
        <w:rPr>
          <w:rFonts w:ascii="Times New Roman" w:hAnsi="Times New Roman"/>
          <w:sz w:val="28"/>
          <w:szCs w:val="28"/>
        </w:rPr>
        <w:t xml:space="preserve">нескольким срокам (периодам) поставки продукции рейтинг заявки по критерию рассчитывается следующим образом: </w:t>
      </w:r>
    </w:p>
    <w:p>
      <w:pPr>
        <w:widowControl w:val="0"/>
        <w:shd w:val="clear" w:color="auto" w:fill="FFFFFF"/>
        <w:jc w:val="both"/>
        <w:rPr>
          <w:rFonts w:ascii="Times New Roman" w:hAnsi="Times New Roman"/>
          <w:sz w:val="28"/>
          <w:szCs w:val="28"/>
        </w:rPr>
      </w:pPr>
    </w:p>
    <w:p>
      <w:pPr>
        <w:widowControl w:val="0"/>
        <w:shd w:val="clear" w:color="auto" w:fill="FFFFFF"/>
        <w:jc w:val="both"/>
        <w:rPr>
          <w:rFonts w:ascii="Times New Roman" w:hAnsi="Times New Roman"/>
          <w:b/>
          <w:sz w:val="28"/>
          <w:szCs w:val="28"/>
        </w:rPr>
      </w:pPr>
      <m:oMathPara>
        <m:oMath>
          <m:sSub>
            <m:sSubPr>
              <m:ctrlPr>
                <w:rPr>
                  <w:rFonts w:ascii="Cambria Math" w:hAnsi="Cambria Math"/>
                  <w:b/>
                  <w:sz w:val="28"/>
                  <w:szCs w:val="28"/>
                </w:rPr>
              </m:ctrlPr>
            </m:sSubPr>
            <m:e>
              <m:r>
                <m:rPr>
                  <m:sty m:val="bi"/>
                </m:rPr>
                <w:rPr>
                  <w:rFonts w:ascii="Cambria Math" w:hAnsi="Cambria Math"/>
                  <w:sz w:val="28"/>
                  <w:szCs w:val="28"/>
                </w:rPr>
                <m:t>Rb</m:t>
              </m:r>
              <m:ctrlPr>
                <w:rPr>
                  <w:rFonts w:ascii="Cambria Math" w:hAnsi="Cambria Math"/>
                  <w:b/>
                  <w:sz w:val="28"/>
                  <w:szCs w:val="28"/>
                </w:rPr>
              </m:ctrlPr>
            </m:e>
            <m:sub>
              <m:r>
                <m:rPr>
                  <m:sty m:val="bi"/>
                </m:rPr>
                <w:rPr>
                  <w:rFonts w:ascii="Cambria Math" w:hAnsi="Cambria Math"/>
                  <w:sz w:val="28"/>
                  <w:szCs w:val="28"/>
                </w:rPr>
                <m:t>i</m:t>
              </m:r>
              <m:ctrlPr>
                <w:rPr>
                  <w:rFonts w:ascii="Cambria Math" w:hAnsi="Cambria Math"/>
                  <w:b/>
                  <w:sz w:val="28"/>
                  <w:szCs w:val="28"/>
                </w:rPr>
              </m:ctrlPr>
            </m:sub>
          </m:sSub>
          <m:r>
            <m:rPr>
              <m:sty m:val="b"/>
            </m:rPr>
            <w:rPr>
              <w:rFonts w:ascii="Cambria Math" w:hAnsi="Cambria Math"/>
              <w:sz w:val="28"/>
              <w:szCs w:val="28"/>
            </w:rPr>
            <m:t>=</m:t>
          </m:r>
          <m:f>
            <m:fPr>
              <m:ctrlPr>
                <w:rPr>
                  <w:rFonts w:ascii="Cambria Math" w:hAnsi="Cambria Math"/>
                  <w:b/>
                  <w:sz w:val="28"/>
                  <w:szCs w:val="28"/>
                </w:rPr>
              </m:ctrlPr>
            </m:fPr>
            <m:num>
              <m:d>
                <m:dPr>
                  <m:ctrlPr>
                    <w:rPr>
                      <w:rFonts w:ascii="Cambria Math" w:hAnsi="Cambria Math"/>
                      <w:b/>
                      <w:sz w:val="28"/>
                      <w:szCs w:val="28"/>
                    </w:rPr>
                  </m:ctrlPr>
                </m:dPr>
                <m:e>
                  <m:sSub>
                    <m:sSubPr>
                      <m:ctrlPr>
                        <w:rPr>
                          <w:rFonts w:ascii="Cambria Math" w:hAnsi="Cambria Math"/>
                          <w:b/>
                          <w:sz w:val="28"/>
                          <w:szCs w:val="28"/>
                          <w:vertAlign w:val="subscript"/>
                        </w:rPr>
                      </m:ctrlPr>
                    </m:sSubPr>
                    <m:e>
                      <m:r>
                        <m:rPr>
                          <m:sty m:val="bi"/>
                        </m:rPr>
                        <w:rPr>
                          <w:rFonts w:ascii="Cambria Math" w:hAnsi="Cambria Math"/>
                          <w:sz w:val="28"/>
                          <w:szCs w:val="28"/>
                          <w:vertAlign w:val="subscript"/>
                        </w:rPr>
                        <m:t>B</m:t>
                      </m:r>
                      <m:ctrlPr>
                        <w:rPr>
                          <w:rFonts w:ascii="Cambria Math" w:hAnsi="Cambria Math"/>
                          <w:b/>
                          <w:sz w:val="28"/>
                          <w:szCs w:val="28"/>
                          <w:vertAlign w:val="subscript"/>
                        </w:rPr>
                      </m:ctrlPr>
                    </m:e>
                    <m:sub>
                      <m:r>
                        <m:rPr>
                          <m:sty m:val="bi"/>
                        </m:rPr>
                        <w:rPr>
                          <w:rFonts w:ascii="Cambria Math" w:hAnsi="Cambria Math"/>
                          <w:sz w:val="28"/>
                          <w:szCs w:val="28"/>
                          <w:vertAlign w:val="subscript"/>
                        </w:rPr>
                        <m:t>min1</m:t>
                      </m:r>
                      <m:ctrlPr>
                        <w:rPr>
                          <w:rFonts w:ascii="Cambria Math" w:hAnsi="Cambria Math"/>
                          <w:b/>
                          <w:sz w:val="28"/>
                          <w:szCs w:val="28"/>
                          <w:vertAlign w:val="subscript"/>
                        </w:rPr>
                      </m:ctrlPr>
                    </m:sub>
                  </m:sSub>
                  <m:ctrlPr>
                    <w:rPr>
                      <w:rFonts w:ascii="Cambria Math" w:hAnsi="Cambria Math"/>
                      <w:b/>
                      <w:sz w:val="28"/>
                      <w:szCs w:val="28"/>
                    </w:rPr>
                  </m:ctrlPr>
                </m:e>
              </m:d>
              <m:r>
                <m:rPr>
                  <m:sty m:val="bi"/>
                </m:rPr>
                <w:rPr>
                  <w:rFonts w:ascii="Cambria Math" w:hAnsi="Cambria Math"/>
                  <w:sz w:val="28"/>
                  <w:szCs w:val="28"/>
                  <w:vertAlign w:val="subscript"/>
                </w:rPr>
                <m:t>+</m:t>
              </m:r>
              <m:d>
                <m:dPr>
                  <m:ctrlPr>
                    <w:rPr>
                      <w:rFonts w:ascii="Cambria Math" w:hAnsi="Cambria Math"/>
                      <w:b/>
                      <w:i/>
                      <w:sz w:val="28"/>
                      <w:szCs w:val="28"/>
                      <w:vertAlign w:val="subscript"/>
                    </w:rPr>
                  </m:ctrlPr>
                </m:dPr>
                <m:e>
                  <m:sSub>
                    <m:sSubPr>
                      <m:ctrlPr>
                        <w:rPr>
                          <w:rFonts w:ascii="Cambria Math" w:hAnsi="Cambria Math"/>
                          <w:b/>
                          <w:i/>
                          <w:sz w:val="28"/>
                          <w:szCs w:val="28"/>
                          <w:vertAlign w:val="subscript"/>
                        </w:rPr>
                      </m:ctrlPr>
                    </m:sSubPr>
                    <m:e>
                      <m:r>
                        <m:rPr>
                          <m:sty m:val="bi"/>
                        </m:rPr>
                        <w:rPr>
                          <w:rFonts w:ascii="Cambria Math" w:hAnsi="Cambria Math"/>
                          <w:sz w:val="28"/>
                          <w:szCs w:val="28"/>
                          <w:vertAlign w:val="subscript"/>
                        </w:rPr>
                        <m:t>B</m:t>
                      </m:r>
                      <m:ctrlPr>
                        <w:rPr>
                          <w:rFonts w:ascii="Cambria Math" w:hAnsi="Cambria Math"/>
                          <w:b/>
                          <w:i/>
                          <w:sz w:val="28"/>
                          <w:szCs w:val="28"/>
                          <w:vertAlign w:val="subscript"/>
                        </w:rPr>
                      </m:ctrlPr>
                    </m:e>
                    <m:sub>
                      <m:r>
                        <m:rPr>
                          <m:sty m:val="bi"/>
                        </m:rPr>
                        <w:rPr>
                          <w:rFonts w:ascii="Cambria Math" w:hAnsi="Cambria Math"/>
                          <w:sz w:val="28"/>
                          <w:szCs w:val="28"/>
                          <w:vertAlign w:val="subscript"/>
                        </w:rPr>
                        <m:t>min2</m:t>
                      </m:r>
                      <m:ctrlPr>
                        <w:rPr>
                          <w:rFonts w:ascii="Cambria Math" w:hAnsi="Cambria Math"/>
                          <w:b/>
                          <w:i/>
                          <w:sz w:val="28"/>
                          <w:szCs w:val="28"/>
                          <w:vertAlign w:val="subscript"/>
                        </w:rPr>
                      </m:ctrlPr>
                    </m:sub>
                  </m:sSub>
                  <m:ctrlPr>
                    <w:rPr>
                      <w:rFonts w:ascii="Cambria Math" w:hAnsi="Cambria Math"/>
                      <w:b/>
                      <w:i/>
                      <w:sz w:val="28"/>
                      <w:szCs w:val="28"/>
                      <w:vertAlign w:val="subscript"/>
                    </w:rPr>
                  </m:ctrlPr>
                </m:e>
              </m:d>
              <m:r>
                <m:rPr>
                  <m:sty m:val="b"/>
                </m:rPr>
                <w:rPr>
                  <w:rFonts w:ascii="Cambria Math" w:hAnsi="Cambria Math"/>
                  <w:sz w:val="28"/>
                  <w:szCs w:val="28"/>
                  <w:vertAlign w:val="subscript"/>
                </w:rPr>
                <m:t>+…(</m:t>
              </m:r>
              <m:sSub>
                <m:sSubPr>
                  <m:ctrlPr>
                    <w:rPr>
                      <w:rFonts w:ascii="Cambria Math" w:hAnsi="Cambria Math"/>
                      <w:b/>
                      <w:i/>
                      <w:sz w:val="28"/>
                      <w:szCs w:val="28"/>
                      <w:vertAlign w:val="subscript"/>
                    </w:rPr>
                  </m:ctrlPr>
                </m:sSubPr>
                <m:e>
                  <m:r>
                    <m:rPr>
                      <m:sty m:val="bi"/>
                    </m:rPr>
                    <w:rPr>
                      <w:rFonts w:ascii="Cambria Math" w:hAnsi="Cambria Math"/>
                      <w:sz w:val="28"/>
                      <w:szCs w:val="28"/>
                      <w:vertAlign w:val="subscript"/>
                    </w:rPr>
                    <m:t>B</m:t>
                  </m:r>
                  <m:ctrlPr>
                    <w:rPr>
                      <w:rFonts w:ascii="Cambria Math" w:hAnsi="Cambria Math"/>
                      <w:b/>
                      <w:i/>
                      <w:sz w:val="28"/>
                      <w:szCs w:val="28"/>
                      <w:vertAlign w:val="subscript"/>
                    </w:rPr>
                  </m:ctrlPr>
                </m:e>
                <m:sub>
                  <m:r>
                    <m:rPr>
                      <m:sty m:val="bi"/>
                    </m:rPr>
                    <w:rPr>
                      <w:rFonts w:ascii="Cambria Math" w:hAnsi="Cambria Math"/>
                      <w:sz w:val="28"/>
                      <w:szCs w:val="28"/>
                      <w:vertAlign w:val="subscript"/>
                    </w:rPr>
                    <m:t>mink</m:t>
                  </m:r>
                  <m:ctrlPr>
                    <w:rPr>
                      <w:rFonts w:ascii="Cambria Math" w:hAnsi="Cambria Math"/>
                      <w:b/>
                      <w:i/>
                      <w:sz w:val="28"/>
                      <w:szCs w:val="28"/>
                      <w:vertAlign w:val="subscript"/>
                    </w:rPr>
                  </m:ctrlPr>
                </m:sub>
              </m:sSub>
              <m:r>
                <m:rPr>
                  <m:sty m:val="bi"/>
                </m:rPr>
                <w:rPr>
                  <w:rFonts w:ascii="Cambria Math" w:hAnsi="Cambria Math"/>
                  <w:sz w:val="28"/>
                  <w:szCs w:val="28"/>
                  <w:vertAlign w:val="subscript"/>
                </w:rPr>
                <m:t xml:space="preserve"> )</m:t>
              </m:r>
              <m:ctrlPr>
                <w:rPr>
                  <w:rFonts w:ascii="Cambria Math" w:hAnsi="Cambria Math"/>
                  <w:b/>
                  <w:sz w:val="28"/>
                  <w:szCs w:val="28"/>
                </w:rPr>
              </m:ctrlPr>
            </m:num>
            <m:den>
              <m:d>
                <m:dPr>
                  <m:ctrlPr>
                    <w:rPr>
                      <w:rFonts w:ascii="Cambria Math" w:hAnsi="Cambria Math"/>
                      <w:b/>
                      <w:sz w:val="28"/>
                      <w:szCs w:val="28"/>
                    </w:rPr>
                  </m:ctrlPr>
                </m:dPr>
                <m:e>
                  <m:sSub>
                    <m:sSubPr>
                      <m:ctrlPr>
                        <w:rPr>
                          <w:rFonts w:ascii="Cambria Math" w:hAnsi="Cambria Math"/>
                          <w:b/>
                          <w:i/>
                          <w:sz w:val="28"/>
                          <w:szCs w:val="28"/>
                          <w:vertAlign w:val="subscript"/>
                        </w:rPr>
                      </m:ctrlPr>
                    </m:sSubPr>
                    <m:e>
                      <m:r>
                        <m:rPr>
                          <m:sty m:val="bi"/>
                        </m:rPr>
                        <w:rPr>
                          <w:rFonts w:ascii="Cambria Math" w:hAnsi="Cambria Math"/>
                          <w:sz w:val="28"/>
                          <w:szCs w:val="28"/>
                          <w:vertAlign w:val="subscript"/>
                        </w:rPr>
                        <m:t>B</m:t>
                      </m:r>
                      <m:ctrlPr>
                        <w:rPr>
                          <w:rFonts w:ascii="Cambria Math" w:hAnsi="Cambria Math"/>
                          <w:b/>
                          <w:i/>
                          <w:sz w:val="28"/>
                          <w:szCs w:val="28"/>
                          <w:vertAlign w:val="subscript"/>
                        </w:rPr>
                      </m:ctrlPr>
                    </m:e>
                    <m:sub>
                      <m:r>
                        <m:rPr>
                          <m:sty m:val="bi"/>
                        </m:rPr>
                        <w:rPr>
                          <w:rFonts w:ascii="Cambria Math" w:hAnsi="Cambria Math"/>
                          <w:sz w:val="28"/>
                          <w:szCs w:val="28"/>
                          <w:vertAlign w:val="subscript"/>
                        </w:rPr>
                        <m:t>i1</m:t>
                      </m:r>
                      <m:ctrlPr>
                        <w:rPr>
                          <w:rFonts w:ascii="Cambria Math" w:hAnsi="Cambria Math"/>
                          <w:b/>
                          <w:i/>
                          <w:sz w:val="28"/>
                          <w:szCs w:val="28"/>
                          <w:vertAlign w:val="subscript"/>
                        </w:rPr>
                      </m:ctrlPr>
                    </m:sub>
                  </m:sSub>
                  <m:ctrlPr>
                    <w:rPr>
                      <w:rFonts w:ascii="Cambria Math" w:hAnsi="Cambria Math"/>
                      <w:b/>
                      <w:sz w:val="28"/>
                      <w:szCs w:val="28"/>
                    </w:rPr>
                  </m:ctrlPr>
                </m:e>
              </m:d>
              <m:r>
                <m:rPr>
                  <m:sty m:val="bi"/>
                </m:rPr>
                <w:rPr>
                  <w:rFonts w:ascii="Cambria Math" w:hAnsi="Cambria Math"/>
                  <w:sz w:val="28"/>
                  <w:szCs w:val="28"/>
                  <w:vertAlign w:val="subscript"/>
                </w:rPr>
                <m:t>+</m:t>
              </m:r>
              <m:d>
                <m:dPr>
                  <m:ctrlPr>
                    <w:rPr>
                      <w:rFonts w:ascii="Cambria Math" w:hAnsi="Cambria Math"/>
                      <w:b/>
                      <w:i/>
                      <w:sz w:val="28"/>
                      <w:szCs w:val="28"/>
                      <w:vertAlign w:val="subscript"/>
                    </w:rPr>
                  </m:ctrlPr>
                </m:dPr>
                <m:e>
                  <m:sSub>
                    <m:sSubPr>
                      <m:ctrlPr>
                        <w:rPr>
                          <w:rFonts w:ascii="Cambria Math" w:hAnsi="Cambria Math"/>
                          <w:b/>
                          <w:i/>
                          <w:sz w:val="28"/>
                          <w:szCs w:val="28"/>
                          <w:vertAlign w:val="subscript"/>
                        </w:rPr>
                      </m:ctrlPr>
                    </m:sSubPr>
                    <m:e>
                      <m:r>
                        <m:rPr>
                          <m:sty m:val="bi"/>
                        </m:rPr>
                        <w:rPr>
                          <w:rFonts w:ascii="Cambria Math" w:hAnsi="Cambria Math"/>
                          <w:sz w:val="28"/>
                          <w:szCs w:val="28"/>
                          <w:vertAlign w:val="subscript"/>
                        </w:rPr>
                        <m:t>B</m:t>
                      </m:r>
                      <m:ctrlPr>
                        <w:rPr>
                          <w:rFonts w:ascii="Cambria Math" w:hAnsi="Cambria Math"/>
                          <w:b/>
                          <w:i/>
                          <w:sz w:val="28"/>
                          <w:szCs w:val="28"/>
                          <w:vertAlign w:val="subscript"/>
                        </w:rPr>
                      </m:ctrlPr>
                    </m:e>
                    <m:sub>
                      <m:r>
                        <m:rPr>
                          <m:sty m:val="bi"/>
                        </m:rPr>
                        <w:rPr>
                          <w:rFonts w:ascii="Cambria Math" w:hAnsi="Cambria Math"/>
                          <w:sz w:val="28"/>
                          <w:szCs w:val="28"/>
                          <w:vertAlign w:val="subscript"/>
                        </w:rPr>
                        <m:t>i2</m:t>
                      </m:r>
                      <m:ctrlPr>
                        <w:rPr>
                          <w:rFonts w:ascii="Cambria Math" w:hAnsi="Cambria Math"/>
                          <w:b/>
                          <w:i/>
                          <w:sz w:val="28"/>
                          <w:szCs w:val="28"/>
                          <w:vertAlign w:val="subscript"/>
                        </w:rPr>
                      </m:ctrlPr>
                    </m:sub>
                  </m:sSub>
                  <m:ctrlPr>
                    <w:rPr>
                      <w:rFonts w:ascii="Cambria Math" w:hAnsi="Cambria Math"/>
                      <w:b/>
                      <w:i/>
                      <w:sz w:val="28"/>
                      <w:szCs w:val="28"/>
                      <w:vertAlign w:val="subscript"/>
                    </w:rPr>
                  </m:ctrlPr>
                </m:e>
              </m:d>
              <m:r>
                <m:rPr>
                  <m:sty m:val="bi"/>
                </m:rPr>
                <w:rPr>
                  <w:rFonts w:ascii="Cambria Math" w:hAnsi="Cambria Math"/>
                  <w:sz w:val="28"/>
                  <w:szCs w:val="28"/>
                  <w:vertAlign w:val="subscript"/>
                </w:rPr>
                <m:t>+…(</m:t>
              </m:r>
              <m:sSub>
                <m:sSubPr>
                  <m:ctrlPr>
                    <w:rPr>
                      <w:rFonts w:ascii="Cambria Math" w:hAnsi="Cambria Math"/>
                      <w:b/>
                      <w:i/>
                      <w:sz w:val="28"/>
                      <w:szCs w:val="28"/>
                      <w:vertAlign w:val="subscript"/>
                    </w:rPr>
                  </m:ctrlPr>
                </m:sSubPr>
                <m:e>
                  <m:r>
                    <m:rPr>
                      <m:sty m:val="bi"/>
                    </m:rPr>
                    <w:rPr>
                      <w:rFonts w:ascii="Cambria Math" w:hAnsi="Cambria Math"/>
                      <w:sz w:val="28"/>
                      <w:szCs w:val="28"/>
                      <w:vertAlign w:val="subscript"/>
                    </w:rPr>
                    <m:t>B</m:t>
                  </m:r>
                  <m:ctrlPr>
                    <w:rPr>
                      <w:rFonts w:ascii="Cambria Math" w:hAnsi="Cambria Math"/>
                      <w:b/>
                      <w:i/>
                      <w:sz w:val="28"/>
                      <w:szCs w:val="28"/>
                      <w:vertAlign w:val="subscript"/>
                    </w:rPr>
                  </m:ctrlPr>
                </m:e>
                <m:sub>
                  <m:r>
                    <m:rPr>
                      <m:sty m:val="bi"/>
                    </m:rPr>
                    <w:rPr>
                      <w:rFonts w:ascii="Cambria Math" w:hAnsi="Cambria Math"/>
                      <w:sz w:val="28"/>
                      <w:szCs w:val="28"/>
                      <w:vertAlign w:val="subscript"/>
                    </w:rPr>
                    <m:t>ik</m:t>
                  </m:r>
                  <m:ctrlPr>
                    <w:rPr>
                      <w:rFonts w:ascii="Cambria Math" w:hAnsi="Cambria Math"/>
                      <w:b/>
                      <w:i/>
                      <w:sz w:val="28"/>
                      <w:szCs w:val="28"/>
                      <w:vertAlign w:val="subscript"/>
                    </w:rPr>
                  </m:ctrlPr>
                </m:sub>
              </m:sSub>
              <m:r>
                <m:rPr>
                  <m:sty m:val="bi"/>
                </m:rPr>
                <w:rPr>
                  <w:rFonts w:ascii="Cambria Math" w:hAnsi="Cambria Math"/>
                  <w:sz w:val="28"/>
                  <w:szCs w:val="28"/>
                  <w:vertAlign w:val="subscript"/>
                </w:rPr>
                <m:t xml:space="preserve"> )</m:t>
              </m:r>
              <m:ctrlPr>
                <w:rPr>
                  <w:rFonts w:ascii="Cambria Math" w:hAnsi="Cambria Math"/>
                  <w:b/>
                  <w:sz w:val="28"/>
                  <w:szCs w:val="28"/>
                </w:rPr>
              </m:ctrlPr>
            </m:den>
          </m:f>
          <m:r>
            <m:rPr>
              <m:sty m:val="bi"/>
            </m:rPr>
            <w:rPr>
              <w:rFonts w:ascii="Cambria Math" w:hAnsi="Cambria Math"/>
              <w:sz w:val="28"/>
              <w:szCs w:val="28"/>
            </w:rPr>
            <m:t>×100×Kb</m:t>
          </m:r>
        </m:oMath>
      </m:oMathPara>
    </w:p>
    <w:p>
      <w:pPr>
        <w:widowControl w:val="0"/>
        <w:shd w:val="clear" w:color="auto" w:fill="FFFFFF"/>
        <w:jc w:val="both"/>
        <w:rPr>
          <w:rFonts w:ascii="Times New Roman" w:hAnsi="Times New Roman"/>
          <w:sz w:val="28"/>
          <w:szCs w:val="28"/>
        </w:rPr>
      </w:pPr>
    </w:p>
    <w:p>
      <w:pPr>
        <w:widowControl w:val="0"/>
        <w:shd w:val="clear" w:color="auto" w:fill="FFFFFF"/>
        <w:jc w:val="both"/>
        <w:rPr>
          <w:rFonts w:ascii="Times New Roman" w:hAnsi="Times New Roman"/>
          <w:sz w:val="28"/>
          <w:szCs w:val="28"/>
        </w:rPr>
      </w:pP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где: </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Rbi – рейтинг, присуждаемый i-й заявке по указанному критерию; </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Bmink – минимальный срок поставки продукции по k-му сроку (периоду) поставки продукции, из предложенных участниками; </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Bik – срок поставки продукции по k-му сроку (периоду) поставки </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продукции участником закупки, заявка которого оценивается;</w:t>
      </w:r>
    </w:p>
    <w:p>
      <w:pPr>
        <w:widowControl w:val="0"/>
        <w:shd w:val="clear" w:color="auto" w:fill="FFFFFF"/>
        <w:ind w:left="1070"/>
        <w:contextualSpacing/>
        <w:jc w:val="both"/>
        <w:rPr>
          <w:rFonts w:ascii="Times New Roman" w:hAnsi="Times New Roman"/>
          <w:sz w:val="28"/>
          <w:szCs w:val="28"/>
        </w:rPr>
      </w:pPr>
      <w:r>
        <w:rPr>
          <w:rFonts w:ascii="Times New Roman" w:hAnsi="Times New Roman"/>
          <w:sz w:val="28"/>
          <w:szCs w:val="28"/>
        </w:rPr>
        <w:t xml:space="preserve">Kb – коэффициент значимости критерия оценки «срок поставки </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товара (выполнения работ, оказания услуг).</w:t>
      </w:r>
    </w:p>
    <w:p>
      <w:pPr>
        <w:pStyle w:val="208"/>
        <w:widowControl w:val="0"/>
        <w:numPr>
          <w:ilvl w:val="0"/>
          <w:numId w:val="91"/>
        </w:numPr>
        <w:shd w:val="clear" w:color="auto" w:fill="FFFFFF"/>
        <w:jc w:val="both"/>
        <w:rPr>
          <w:rFonts w:ascii="Times New Roman" w:hAnsi="Times New Roman"/>
          <w:sz w:val="28"/>
          <w:szCs w:val="28"/>
        </w:rPr>
      </w:pPr>
      <w:r>
        <w:rPr>
          <w:rFonts w:ascii="Times New Roman" w:hAnsi="Times New Roman"/>
          <w:sz w:val="28"/>
          <w:szCs w:val="28"/>
        </w:rPr>
        <w:t xml:space="preserve"> С целью расчета итогового рейтинга заявки и определения </w:t>
      </w:r>
    </w:p>
    <w:p>
      <w:pPr>
        <w:widowControl w:val="0"/>
        <w:shd w:val="clear" w:color="auto" w:fill="FFFFFF"/>
        <w:jc w:val="both"/>
        <w:rPr>
          <w:rFonts w:ascii="Times New Roman" w:hAnsi="Times New Roman"/>
          <w:sz w:val="28"/>
          <w:szCs w:val="28"/>
        </w:rPr>
      </w:pPr>
      <w:r>
        <w:rPr>
          <w:rFonts w:ascii="Times New Roman" w:hAnsi="Times New Roman"/>
          <w:sz w:val="28"/>
          <w:szCs w:val="28"/>
        </w:rPr>
        <w:t xml:space="preserve">победителя закупки рейтинг, присуждаемый </w:t>
      </w:r>
      <w:r>
        <w:rPr>
          <w:rFonts w:ascii="Times New Roman" w:hAnsi="Times New Roman"/>
          <w:sz w:val="28"/>
          <w:szCs w:val="28"/>
          <w:lang w:val="en-US"/>
        </w:rPr>
        <w:t>i</w:t>
      </w:r>
      <w:r>
        <w:rPr>
          <w:rFonts w:ascii="Times New Roman" w:hAnsi="Times New Roman"/>
          <w:sz w:val="28"/>
          <w:szCs w:val="28"/>
        </w:rPr>
        <w:t>-й заявке по критерию «срок поставки товара, выполнения работ, оказания услуг» (</w:t>
      </w:r>
      <w:r>
        <w:rPr>
          <w:rFonts w:ascii="Times New Roman" w:hAnsi="Times New Roman"/>
          <w:i/>
          <w:sz w:val="28"/>
          <w:szCs w:val="28"/>
          <w:lang w:val="en-US"/>
        </w:rPr>
        <w:t>Rb</w:t>
      </w:r>
      <w:r>
        <w:rPr>
          <w:rFonts w:ascii="Times New Roman" w:hAnsi="Times New Roman"/>
          <w:i/>
          <w:sz w:val="28"/>
          <w:szCs w:val="28"/>
          <w:vertAlign w:val="subscript"/>
          <w:lang w:val="en-US"/>
        </w:rPr>
        <w:t>i</w:t>
      </w:r>
      <w:r>
        <w:rPr>
          <w:rFonts w:ascii="Times New Roman" w:hAnsi="Times New Roman"/>
          <w:sz w:val="28"/>
          <w:szCs w:val="28"/>
        </w:rPr>
        <w:t>) суммируется с рейтингами заявки (предложения) по иным критериям оценки.</w:t>
      </w:r>
    </w:p>
    <w:p>
      <w:pPr>
        <w:widowControl w:val="0"/>
        <w:shd w:val="clear" w:color="auto" w:fill="FFFFFF"/>
        <w:contextualSpacing/>
        <w:jc w:val="both"/>
        <w:rPr>
          <w:rFonts w:ascii="Times New Roman" w:hAnsi="Times New Roman"/>
          <w:sz w:val="28"/>
          <w:szCs w:val="28"/>
        </w:rPr>
      </w:pP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«Срок предоставления гарантий качества поставленного товара (выполненных работ, оказанных услуг)»</w:t>
      </w:r>
    </w:p>
    <w:p>
      <w:pPr>
        <w:widowControl w:val="0"/>
        <w:shd w:val="clear" w:color="auto" w:fill="FFFFFF"/>
        <w:contextualSpacing/>
        <w:jc w:val="both"/>
        <w:rPr>
          <w:rFonts w:ascii="Times New Roman" w:hAnsi="Times New Roman"/>
          <w:sz w:val="28"/>
          <w:szCs w:val="28"/>
        </w:rPr>
      </w:pP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В рамках критерия оценивается предлагаемый участниками закупки </w:t>
      </w:r>
      <w:r>
        <w:rPr>
          <w:rFonts w:ascii="Times New Roman" w:hAnsi="Times New Roman"/>
          <w:bCs/>
          <w:sz w:val="28"/>
          <w:szCs w:val="28"/>
        </w:rPr>
        <w:t xml:space="preserve">срок предоставления гарантий качества поставленного товара, выполненных работ, оказанных услуг (далее – гарантия качества продукции). </w:t>
      </w:r>
      <w:r>
        <w:rPr>
          <w:rFonts w:ascii="Times New Roman" w:hAnsi="Times New Roman"/>
          <w:sz w:val="28"/>
          <w:szCs w:val="28"/>
        </w:rPr>
        <w:t xml:space="preserve">Лучшим предложением по критерию признается предложение о наибольшем сроке предоставления гарантий качества продукции. </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При оценке заявок (предложений) по данному критерию использование показателей не допускается.</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В случае если в документации о конкурентной закупке установлен критерий оценки «</w:t>
      </w:r>
      <w:r>
        <w:rPr>
          <w:rFonts w:ascii="Times New Roman" w:hAnsi="Times New Roman"/>
          <w:bCs/>
          <w:sz w:val="28"/>
          <w:szCs w:val="28"/>
        </w:rPr>
        <w:t>срок предоставления гарантий качества поставленного товара, выполненных работ, оказанных услуг</w:t>
      </w:r>
      <w:r>
        <w:rPr>
          <w:rFonts w:ascii="Times New Roman" w:hAnsi="Times New Roman"/>
          <w:sz w:val="28"/>
          <w:szCs w:val="28"/>
        </w:rPr>
        <w:t xml:space="preserve">» такая документация должна соответствовать следующим требованиям: </w:t>
      </w:r>
    </w:p>
    <w:p>
      <w:pPr>
        <w:widowControl w:val="0"/>
        <w:shd w:val="clear" w:color="auto" w:fill="FFFFFF"/>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 xml:space="preserve">документация о конкурентной закупке должна содержать сведения об единице измерения срока предоставления гарантии качества продукции, которая может быть выражена в годах, кварталах, месяцах, неделях, днях; </w:t>
      </w:r>
    </w:p>
    <w:p>
      <w:pPr>
        <w:widowControl w:val="0"/>
        <w:shd w:val="clear" w:color="auto" w:fill="FFFFFF"/>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 xml:space="preserve">срок предоставления гарантии качества продукции не может устанавливаться в календарных датах (например, до 01.07.2018) или путем указания на событие (например, до полного исполнения обязательств), при этом в документации о конкурентной закупке должна быть указана дата начала течения срока предоставления гарантии качества продукции; </w:t>
      </w:r>
    </w:p>
    <w:p>
      <w:pPr>
        <w:widowControl w:val="0"/>
        <w:shd w:val="clear" w:color="auto" w:fill="FFFFFF"/>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sz w:val="28"/>
          <w:szCs w:val="28"/>
        </w:rPr>
        <w:t xml:space="preserve">документация о конкурентной закупке должна содержать минимальный срок предоставления гарантии качества продукции в единицах измерения срока предоставления гарантии качества продукции, при этом максимальный срок предоставления гарантии качества продукции не устанавливается; </w:t>
      </w:r>
    </w:p>
    <w:p>
      <w:pPr>
        <w:widowControl w:val="0"/>
        <w:shd w:val="clear" w:color="auto" w:fill="FFFFFF"/>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 xml:space="preserve">документация о конкурентной закупке должна содержать указание на то, что в течение срока предоставления гарантии качества продукции поставщик (подрядчик, исполнитель) обязан обеспечить выполнение гарантийных обязательств в полном объеме, предусмотренном закупочной документацией; </w:t>
      </w:r>
    </w:p>
    <w:p>
      <w:pPr>
        <w:widowControl w:val="0"/>
        <w:shd w:val="clear" w:color="auto" w:fill="FFFFFF"/>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Pr>
          <w:rFonts w:ascii="Times New Roman" w:hAnsi="Times New Roman"/>
          <w:sz w:val="28"/>
          <w:szCs w:val="28"/>
        </w:rPr>
        <w:t xml:space="preserve">документация о конкурентной закупке должна содержать сведения об объеме предоставления гарантии качества продукции, который включает в себя перечень обязательств поставщика (подрядчика, исполнителя) по предоставлению гарантии качества продукции (в том числе, но не исключительно: диагностика неисправностей, ремонт продукции, выезд специалиста, дистанционное обслуживание, замена некачественной продукции, компенсация расходов Заказчика по устранению недостатков продукции и т.п.), а также исчерпывающий перечень условий исполнения поставщиком (подрядчиком, исполнителем) гарантийных обязательств (в том числе, но не исключительно: наличие/отсутствие вины поставщика (подрядчика, исполнителя) или Заказчика, сроки направления представителей поставщика (подрядчика, исполнителя) для осмотра неисправностей, характер неисправностей, перечень негарантийных случаев, порядок взаимодействия Заказчика и поставщика (подрядчика, исполнителя) и предъявления претензий, режим работы гарантийной службы поставщика (подрядчика, исполнителя); </w:t>
      </w:r>
    </w:p>
    <w:p>
      <w:pPr>
        <w:widowControl w:val="0"/>
        <w:shd w:val="clear" w:color="auto" w:fill="FFFFFF"/>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Pr>
          <w:rFonts w:ascii="Times New Roman" w:hAnsi="Times New Roman"/>
          <w:sz w:val="28"/>
          <w:szCs w:val="28"/>
        </w:rPr>
        <w:t xml:space="preserve">документация о конкурентной закупке должна содержать требование об исполнении поставщиком (подрядчиком, исполнителем) гарантийных обязательств в пределах цены договора без взимания дополнительной платы. </w:t>
      </w:r>
    </w:p>
    <w:p>
      <w:pPr>
        <w:widowControl w:val="0"/>
        <w:numPr>
          <w:ilvl w:val="0"/>
          <w:numId w:val="91"/>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 xml:space="preserve">В случае если документация о конкурентной закупке не соответствует требованиям пункта 47 Правил, оценка заявок по критерию «срок </w:t>
      </w:r>
      <w:r>
        <w:rPr>
          <w:rFonts w:ascii="Times New Roman" w:hAnsi="Times New Roman"/>
          <w:bCs/>
          <w:sz w:val="28"/>
          <w:szCs w:val="28"/>
        </w:rPr>
        <w:t>предоставления гарантий качества поставленного товара, выполненных работ, оказанных услуг</w:t>
      </w:r>
      <w:r>
        <w:rPr>
          <w:rFonts w:ascii="Times New Roman" w:hAnsi="Times New Roman"/>
          <w:sz w:val="28"/>
          <w:szCs w:val="28"/>
        </w:rPr>
        <w:t xml:space="preserve">» не производится, а его значимость суммируется со значимостью критерия «цена договора или цена за единицу товара работы, услуги» или «стоимость жизненного цикла товара (объекта)». Оценка заявок (предложений) производится по критерию «цена договора или цена за единицу товара работы, услуги» или «стоимость жизненного цикла товара (объекта)» с новой значимостью этого критерия. </w:t>
      </w:r>
    </w:p>
    <w:p>
      <w:pPr>
        <w:widowControl w:val="0"/>
        <w:numPr>
          <w:ilvl w:val="0"/>
          <w:numId w:val="91"/>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 xml:space="preserve">Критерий оценки «срок </w:t>
      </w:r>
      <w:r>
        <w:rPr>
          <w:rFonts w:ascii="Times New Roman" w:hAnsi="Times New Roman"/>
          <w:bCs/>
          <w:sz w:val="28"/>
          <w:szCs w:val="28"/>
        </w:rPr>
        <w:t>предоставления гарантий качества поставленного товара, выполненных работ, оказанных услуг</w:t>
      </w:r>
      <w:r>
        <w:rPr>
          <w:rFonts w:ascii="Times New Roman" w:hAnsi="Times New Roman"/>
          <w:sz w:val="28"/>
          <w:szCs w:val="28"/>
        </w:rPr>
        <w:t>» является только количественным. Расчет рейтинга заявки (предложения) по критерию «</w:t>
      </w:r>
      <w:r>
        <w:rPr>
          <w:rFonts w:ascii="Times New Roman" w:hAnsi="Times New Roman"/>
          <w:bCs/>
          <w:sz w:val="28"/>
          <w:szCs w:val="28"/>
        </w:rPr>
        <w:t>срок предоставления гарантий качества поставленного товара, выполненных работ, оказанных услуг</w:t>
      </w:r>
      <w:r>
        <w:rPr>
          <w:rFonts w:ascii="Times New Roman" w:hAnsi="Times New Roman"/>
          <w:sz w:val="28"/>
          <w:szCs w:val="28"/>
        </w:rPr>
        <w:t xml:space="preserve">» осуществляется только по формуле, указанной в пункте 51 Правил. </w:t>
      </w:r>
    </w:p>
    <w:p>
      <w:pPr>
        <w:widowControl w:val="0"/>
        <w:numPr>
          <w:ilvl w:val="0"/>
          <w:numId w:val="91"/>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 xml:space="preserve">Предложения участников закупки о сроке предоставления гарантии качества продукции должны быть не менее установленного в документации о конкурентной закупке минимального срока гарантии качества продукции. Несоответствие заявки (предложения) участника о сроке предоставления гарантии качества продукции установленным в документации о конкурентной закупке требованиям является основанием для отказа в допуске к участию в закупке. </w:t>
      </w:r>
    </w:p>
    <w:p>
      <w:pPr>
        <w:pStyle w:val="208"/>
        <w:widowControl w:val="0"/>
        <w:numPr>
          <w:ilvl w:val="0"/>
          <w:numId w:val="91"/>
        </w:numPr>
        <w:shd w:val="clear" w:color="auto" w:fill="FFFFFF"/>
        <w:tabs>
          <w:tab w:val="left" w:pos="709"/>
        </w:tabs>
        <w:jc w:val="both"/>
        <w:rPr>
          <w:rFonts w:ascii="Times New Roman" w:hAnsi="Times New Roman"/>
          <w:sz w:val="28"/>
          <w:szCs w:val="28"/>
        </w:rPr>
      </w:pPr>
      <w:r>
        <w:rPr>
          <w:rFonts w:ascii="Times New Roman" w:hAnsi="Times New Roman"/>
          <w:sz w:val="28"/>
          <w:szCs w:val="28"/>
        </w:rPr>
        <w:t xml:space="preserve">Закупочная комиссия определяет количество баллов по критерию </w:t>
      </w:r>
    </w:p>
    <w:p>
      <w:pPr>
        <w:widowControl w:val="0"/>
        <w:shd w:val="clear" w:color="auto" w:fill="FFFFFF"/>
        <w:tabs>
          <w:tab w:val="left" w:pos="709"/>
        </w:tabs>
        <w:jc w:val="both"/>
        <w:rPr>
          <w:rFonts w:ascii="Times New Roman" w:hAnsi="Times New Roman"/>
          <w:sz w:val="28"/>
          <w:szCs w:val="28"/>
        </w:rPr>
      </w:pPr>
      <w:r>
        <w:rPr>
          <w:rFonts w:ascii="Times New Roman" w:hAnsi="Times New Roman"/>
          <w:sz w:val="28"/>
          <w:szCs w:val="28"/>
        </w:rPr>
        <w:t>оценки «срок предоставления гарантий качества поставленного товара, выполненных работ, оказанных услуг» с применением следующей формулы:</w:t>
      </w:r>
    </w:p>
    <w:p>
      <w:pPr>
        <w:widowControl w:val="0"/>
        <w:shd w:val="clear" w:color="auto" w:fill="FFFFFF"/>
        <w:tabs>
          <w:tab w:val="left" w:pos="709"/>
        </w:tabs>
        <w:jc w:val="both"/>
        <w:rPr>
          <w:rFonts w:ascii="Times New Roman" w:hAnsi="Times New Roman"/>
          <w:b/>
          <w:sz w:val="28"/>
          <w:szCs w:val="28"/>
        </w:rPr>
      </w:pPr>
      <w:r>
        <w:rPr>
          <w:rFonts w:ascii="Times New Roman" w:hAnsi="Times New Roman"/>
          <w:sz w:val="28"/>
          <w:szCs w:val="28"/>
        </w:rPr>
        <w:t xml:space="preserve"> </w:t>
      </w:r>
    </w:p>
    <w:p>
      <w:pPr>
        <w:widowControl w:val="0"/>
        <w:shd w:val="clear" w:color="auto" w:fill="FFFFFF"/>
        <w:tabs>
          <w:tab w:val="left" w:pos="709"/>
        </w:tabs>
        <w:jc w:val="both"/>
        <w:rPr>
          <w:rFonts w:ascii="Times New Roman" w:hAnsi="Times New Roman"/>
          <w:b/>
          <w:sz w:val="28"/>
          <w:szCs w:val="28"/>
        </w:rPr>
      </w:pPr>
      <m:oMathPara>
        <m:oMath>
          <m:sSub>
            <m:sSubPr>
              <m:ctrlPr>
                <w:rPr>
                  <w:rFonts w:ascii="Cambria Math" w:hAnsi="Cambria Math"/>
                  <w:b/>
                  <w:i/>
                  <w:sz w:val="28"/>
                  <w:szCs w:val="28"/>
                  <w:lang w:val="en-US"/>
                </w:rPr>
              </m:ctrlPr>
            </m:sSubPr>
            <m:e>
              <m:r>
                <m:rPr>
                  <m:sty m:val="bi"/>
                </m:rPr>
                <w:rPr>
                  <w:rFonts w:ascii="Cambria Math" w:hAnsi="Cambria Math"/>
                  <w:sz w:val="28"/>
                  <w:szCs w:val="28"/>
                  <w:lang w:val="en-US"/>
                </w:rPr>
                <m:t xml:space="preserve">                                                         Rc</m:t>
              </m:r>
              <m:ctrlPr>
                <w:rPr>
                  <w:rFonts w:ascii="Cambria Math" w:hAnsi="Cambria Math"/>
                  <w:b/>
                  <w:i/>
                  <w:sz w:val="28"/>
                  <w:szCs w:val="28"/>
                  <w:lang w:val="en-US"/>
                </w:rPr>
              </m:ctrlPr>
            </m:e>
            <m:sub>
              <m:r>
                <m:rPr>
                  <m:sty m:val="bi"/>
                </m:rPr>
                <w:rPr>
                  <w:rFonts w:ascii="Cambria Math" w:hAnsi="Cambria Math"/>
                  <w:sz w:val="28"/>
                  <w:szCs w:val="28"/>
                  <w:lang w:val="en-US"/>
                </w:rPr>
                <m:t>i</m:t>
              </m:r>
              <m:ctrlPr>
                <w:rPr>
                  <w:rFonts w:ascii="Cambria Math" w:hAnsi="Cambria Math"/>
                  <w:b/>
                  <w:i/>
                  <w:sz w:val="28"/>
                  <w:szCs w:val="28"/>
                  <w:lang w:val="en-US"/>
                </w:rPr>
              </m:ctrlPr>
            </m:sub>
          </m:sSub>
          <m:r>
            <m:rPr>
              <m:sty m:val="b"/>
            </m:rPr>
            <w:rPr>
              <w:rFonts w:ascii="Cambria Math" w:hAnsi="Cambria Math"/>
              <w:sz w:val="28"/>
              <w:szCs w:val="28"/>
              <w:lang w:val="en-US"/>
            </w:rPr>
            <m:t>=</m:t>
          </m:r>
          <m:f>
            <m:fPr>
              <m:ctrlPr>
                <w:rPr>
                  <w:rFonts w:ascii="Cambria Math" w:hAnsi="Cambria Math"/>
                  <w:b/>
                  <w:sz w:val="28"/>
                  <w:szCs w:val="28"/>
                </w:rPr>
              </m:ctrlPr>
            </m:fPr>
            <m:num>
              <m:sSub>
                <m:sSubPr>
                  <m:ctrlPr>
                    <w:rPr>
                      <w:rFonts w:ascii="Cambria Math" w:hAnsi="Cambria Math"/>
                      <w:b/>
                      <w:i/>
                      <w:sz w:val="28"/>
                      <w:szCs w:val="28"/>
                      <w:vertAlign w:val="subscript"/>
                    </w:rPr>
                  </m:ctrlPr>
                </m:sSubPr>
                <m:e>
                  <m:r>
                    <m:rPr>
                      <m:sty m:val="bi"/>
                    </m:rPr>
                    <w:rPr>
                      <w:rFonts w:ascii="Cambria Math" w:hAnsi="Cambria Math"/>
                      <w:sz w:val="28"/>
                      <w:szCs w:val="28"/>
                      <w:vertAlign w:val="subscript"/>
                    </w:rPr>
                    <m:t>C</m:t>
                  </m:r>
                  <m:ctrlPr>
                    <w:rPr>
                      <w:rFonts w:ascii="Cambria Math" w:hAnsi="Cambria Math"/>
                      <w:b/>
                      <w:i/>
                      <w:sz w:val="28"/>
                      <w:szCs w:val="28"/>
                      <w:vertAlign w:val="subscript"/>
                    </w:rPr>
                  </m:ctrlPr>
                </m:e>
                <m:sub>
                  <m:r>
                    <m:rPr>
                      <m:sty m:val="bi"/>
                    </m:rPr>
                    <w:rPr>
                      <w:rFonts w:ascii="Cambria Math" w:hAnsi="Cambria Math"/>
                      <w:sz w:val="28"/>
                      <w:szCs w:val="28"/>
                      <w:vertAlign w:val="subscript"/>
                    </w:rPr>
                    <m:t>i</m:t>
                  </m:r>
                  <m:ctrlPr>
                    <w:rPr>
                      <w:rFonts w:ascii="Cambria Math" w:hAnsi="Cambria Math"/>
                      <w:b/>
                      <w:i/>
                      <w:sz w:val="28"/>
                      <w:szCs w:val="28"/>
                      <w:vertAlign w:val="subscript"/>
                    </w:rPr>
                  </m:ctrlPr>
                </m:sub>
              </m:sSub>
              <m:r>
                <m:rPr>
                  <m:sty m:val="bi"/>
                </m:rPr>
                <w:rPr>
                  <w:rFonts w:ascii="Cambria Math" w:hAnsi="Cambria Math"/>
                  <w:sz w:val="28"/>
                  <w:szCs w:val="28"/>
                  <w:vertAlign w:val="subscript"/>
                  <w:lang w:val="en-US"/>
                </w:rPr>
                <m:t xml:space="preserve"> </m:t>
              </m:r>
              <m:ctrlPr>
                <w:rPr>
                  <w:rFonts w:ascii="Cambria Math" w:hAnsi="Cambria Math"/>
                  <w:b/>
                  <w:sz w:val="28"/>
                  <w:szCs w:val="28"/>
                </w:rPr>
              </m:ctrlPr>
            </m:num>
            <m:den>
              <m:sSub>
                <m:sSubPr>
                  <m:ctrlPr>
                    <w:rPr>
                      <w:rFonts w:ascii="Cambria Math" w:hAnsi="Cambria Math"/>
                      <w:b/>
                      <w:i/>
                      <w:sz w:val="28"/>
                      <w:szCs w:val="28"/>
                    </w:rPr>
                  </m:ctrlPr>
                </m:sSubPr>
                <m:e>
                  <m:r>
                    <m:rPr>
                      <m:sty m:val="bi"/>
                    </m:rPr>
                    <w:rPr>
                      <w:rFonts w:ascii="Cambria Math" w:hAnsi="Cambria Math"/>
                      <w:sz w:val="28"/>
                      <w:szCs w:val="28"/>
                    </w:rPr>
                    <m:t>C</m:t>
                  </m:r>
                  <m:ctrlPr>
                    <w:rPr>
                      <w:rFonts w:ascii="Cambria Math" w:hAnsi="Cambria Math"/>
                      <w:b/>
                      <w:i/>
                      <w:sz w:val="28"/>
                      <w:szCs w:val="28"/>
                    </w:rPr>
                  </m:ctrlPr>
                </m:e>
                <m:sub>
                  <m:r>
                    <m:rPr>
                      <m:sty m:val="bi"/>
                    </m:rPr>
                    <w:rPr>
                      <w:rFonts w:ascii="Cambria Math" w:hAnsi="Cambria Math"/>
                      <w:sz w:val="28"/>
                      <w:szCs w:val="28"/>
                    </w:rPr>
                    <m:t>max</m:t>
                  </m:r>
                  <m:ctrlPr>
                    <w:rPr>
                      <w:rFonts w:ascii="Cambria Math" w:hAnsi="Cambria Math"/>
                      <w:b/>
                      <w:i/>
                      <w:sz w:val="28"/>
                      <w:szCs w:val="28"/>
                    </w:rPr>
                  </m:ctrlPr>
                </m:sub>
              </m:sSub>
              <m:ctrlPr>
                <w:rPr>
                  <w:rFonts w:ascii="Cambria Math" w:hAnsi="Cambria Math"/>
                  <w:b/>
                  <w:sz w:val="28"/>
                  <w:szCs w:val="28"/>
                </w:rPr>
              </m:ctrlPr>
            </m:den>
          </m:f>
          <m:r>
            <m:rPr>
              <m:sty m:val="bi"/>
            </m:rPr>
            <w:rPr>
              <w:rFonts w:ascii="Cambria Math" w:hAnsi="Cambria Math"/>
              <w:sz w:val="28"/>
              <w:szCs w:val="28"/>
              <w:lang w:val="en-US"/>
            </w:rPr>
            <m:t>×Kc×100</m:t>
          </m:r>
        </m:oMath>
      </m:oMathPara>
    </w:p>
    <w:p>
      <w:pPr>
        <w:widowControl w:val="0"/>
        <w:shd w:val="clear" w:color="auto" w:fill="FFFFFF"/>
        <w:tabs>
          <w:tab w:val="left" w:pos="709"/>
        </w:tabs>
        <w:jc w:val="both"/>
        <w:rPr>
          <w:rFonts w:ascii="Times New Roman" w:hAnsi="Times New Roman"/>
          <w:sz w:val="28"/>
          <w:szCs w:val="28"/>
        </w:rPr>
      </w:pPr>
    </w:p>
    <w:p>
      <w:pPr>
        <w:widowControl w:val="0"/>
        <w:shd w:val="clear" w:color="auto" w:fill="FFFFFF"/>
        <w:tabs>
          <w:tab w:val="left" w:pos="709"/>
        </w:tabs>
        <w:ind w:firstLine="1069"/>
        <w:jc w:val="both"/>
        <w:rPr>
          <w:rFonts w:ascii="Times New Roman" w:hAnsi="Times New Roman"/>
          <w:sz w:val="28"/>
          <w:szCs w:val="28"/>
        </w:rPr>
      </w:pPr>
      <w:r>
        <w:rPr>
          <w:rFonts w:ascii="Times New Roman" w:hAnsi="Times New Roman"/>
          <w:sz w:val="28"/>
          <w:szCs w:val="28"/>
        </w:rPr>
        <w:t xml:space="preserve">где: </w:t>
      </w:r>
    </w:p>
    <w:p>
      <w:pPr>
        <w:widowControl w:val="0"/>
        <w:shd w:val="clear" w:color="auto" w:fill="FFFFFF"/>
        <w:tabs>
          <w:tab w:val="left" w:pos="709"/>
        </w:tabs>
        <w:ind w:firstLine="1069"/>
        <w:jc w:val="both"/>
        <w:rPr>
          <w:rFonts w:ascii="Times New Roman" w:hAnsi="Times New Roman"/>
          <w:sz w:val="28"/>
          <w:szCs w:val="28"/>
        </w:rPr>
      </w:pPr>
      <w:r>
        <w:rPr>
          <w:rFonts w:ascii="Times New Roman" w:hAnsi="Times New Roman"/>
          <w:sz w:val="28"/>
          <w:szCs w:val="28"/>
        </w:rPr>
        <w:t xml:space="preserve">Rci – рейтинг, присуждаемый i-й заявке по указанному критерию; </w:t>
      </w:r>
    </w:p>
    <w:p>
      <w:pPr>
        <w:widowControl w:val="0"/>
        <w:shd w:val="clear" w:color="auto" w:fill="FFFFFF"/>
        <w:tabs>
          <w:tab w:val="left" w:pos="709"/>
        </w:tabs>
        <w:ind w:firstLine="1069"/>
        <w:jc w:val="both"/>
        <w:rPr>
          <w:rFonts w:ascii="Times New Roman" w:hAnsi="Times New Roman"/>
          <w:sz w:val="28"/>
          <w:szCs w:val="28"/>
        </w:rPr>
      </w:pPr>
      <w:r>
        <w:rPr>
          <w:rFonts w:ascii="Times New Roman" w:hAnsi="Times New Roman"/>
          <w:sz w:val="28"/>
          <w:szCs w:val="28"/>
        </w:rPr>
        <w:t>Cmax – максимальный срок предоставления гарантий качества продукции, из предложенных участниками закупки</w:t>
      </w:r>
    </w:p>
    <w:p>
      <w:pPr>
        <w:widowControl w:val="0"/>
        <w:shd w:val="clear" w:color="auto" w:fill="FFFFFF"/>
        <w:tabs>
          <w:tab w:val="left" w:pos="709"/>
        </w:tabs>
        <w:ind w:firstLine="1069"/>
        <w:jc w:val="both"/>
        <w:rPr>
          <w:rFonts w:ascii="Times New Roman" w:hAnsi="Times New Roman"/>
          <w:sz w:val="28"/>
          <w:szCs w:val="28"/>
        </w:rPr>
      </w:pPr>
      <w:r>
        <w:rPr>
          <w:rFonts w:ascii="Times New Roman" w:hAnsi="Times New Roman"/>
          <w:sz w:val="28"/>
          <w:szCs w:val="28"/>
        </w:rPr>
        <w:t>Ci – срок предоставления гарантий качества продукции, предложенный участником закупки, заявка (предложение) которого оценивается;</w:t>
      </w:r>
    </w:p>
    <w:p>
      <w:pPr>
        <w:widowControl w:val="0"/>
        <w:shd w:val="clear" w:color="auto" w:fill="FFFFFF"/>
        <w:tabs>
          <w:tab w:val="left" w:pos="709"/>
        </w:tabs>
        <w:ind w:firstLine="1069"/>
        <w:jc w:val="both"/>
        <w:rPr>
          <w:rFonts w:ascii="Times New Roman" w:hAnsi="Times New Roman"/>
          <w:sz w:val="28"/>
          <w:szCs w:val="28"/>
        </w:rPr>
      </w:pPr>
      <w:r>
        <w:rPr>
          <w:rFonts w:ascii="Times New Roman" w:hAnsi="Times New Roman"/>
          <w:sz w:val="28"/>
          <w:szCs w:val="28"/>
        </w:rPr>
        <w:t>Kc – коэффициент значимости критерия оценки «срок предоставления гарантий качества поставленного товара (выполненных работ, оказанных услуг).</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С целью расчета итогового рейтинга заявки и определения </w:t>
      </w:r>
    </w:p>
    <w:p>
      <w:pPr>
        <w:widowControl w:val="0"/>
        <w:shd w:val="clear" w:color="auto" w:fill="FFFFFF"/>
        <w:contextualSpacing/>
        <w:jc w:val="both"/>
        <w:rPr>
          <w:rFonts w:ascii="Times New Roman" w:hAnsi="Times New Roman"/>
          <w:sz w:val="28"/>
          <w:szCs w:val="28"/>
        </w:rPr>
      </w:pPr>
      <w:r>
        <w:rPr>
          <w:rFonts w:ascii="Times New Roman" w:hAnsi="Times New Roman"/>
          <w:sz w:val="28"/>
          <w:szCs w:val="28"/>
        </w:rPr>
        <w:t xml:space="preserve">победителя закупки рейтинг, присуждаемый </w:t>
      </w:r>
      <w:r>
        <w:rPr>
          <w:rFonts w:ascii="Times New Roman" w:hAnsi="Times New Roman"/>
          <w:sz w:val="28"/>
          <w:szCs w:val="28"/>
          <w:lang w:val="en-US"/>
        </w:rPr>
        <w:t>i</w:t>
      </w:r>
      <w:r>
        <w:rPr>
          <w:rFonts w:ascii="Times New Roman" w:hAnsi="Times New Roman"/>
          <w:sz w:val="28"/>
          <w:szCs w:val="28"/>
        </w:rPr>
        <w:t>-й заявке по критерию «срок предоставления гарантий качества поставленного товара (выполненных работ, оказанных услуг)» (</w:t>
      </w:r>
      <w:r>
        <w:rPr>
          <w:rFonts w:ascii="Times New Roman" w:hAnsi="Times New Roman"/>
          <w:i/>
          <w:sz w:val="28"/>
          <w:szCs w:val="28"/>
          <w:lang w:val="en-US"/>
        </w:rPr>
        <w:t>Rc</w:t>
      </w:r>
      <w:r>
        <w:rPr>
          <w:rFonts w:ascii="Times New Roman" w:hAnsi="Times New Roman"/>
          <w:i/>
          <w:sz w:val="28"/>
          <w:szCs w:val="28"/>
          <w:vertAlign w:val="subscript"/>
          <w:lang w:val="en-US"/>
        </w:rPr>
        <w:t>i</w:t>
      </w:r>
      <w:r>
        <w:rPr>
          <w:rFonts w:ascii="Times New Roman" w:hAnsi="Times New Roman"/>
          <w:i/>
          <w:sz w:val="28"/>
          <w:szCs w:val="28"/>
        </w:rPr>
        <w:t xml:space="preserve">) </w:t>
      </w:r>
      <w:r>
        <w:rPr>
          <w:rFonts w:ascii="Times New Roman" w:hAnsi="Times New Roman"/>
          <w:sz w:val="28"/>
          <w:szCs w:val="28"/>
        </w:rPr>
        <w:t>суммируется с рейтингами заявки по иным критериям оценки.</w:t>
      </w:r>
    </w:p>
    <w:p>
      <w:pPr>
        <w:widowControl w:val="0"/>
        <w:shd w:val="clear" w:color="auto" w:fill="FFFFFF"/>
        <w:contextualSpacing/>
        <w:jc w:val="both"/>
        <w:rPr>
          <w:rFonts w:ascii="Times New Roman" w:hAnsi="Times New Roman"/>
          <w:sz w:val="28"/>
          <w:szCs w:val="28"/>
        </w:rPr>
      </w:pP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«Наличие опыта выполнения работ, оказания услуг, поставки товаров сопоставимых (аналогичных) предмету закупки»</w:t>
      </w:r>
    </w:p>
    <w:p>
      <w:pPr>
        <w:widowControl w:val="0"/>
        <w:shd w:val="clear" w:color="auto" w:fill="FFFFFF"/>
        <w:contextualSpacing/>
        <w:jc w:val="both"/>
        <w:rPr>
          <w:rFonts w:ascii="Times New Roman" w:hAnsi="Times New Roman"/>
          <w:sz w:val="28"/>
          <w:szCs w:val="28"/>
        </w:rPr>
      </w:pPr>
    </w:p>
    <w:p>
      <w:pPr>
        <w:widowControl w:val="0"/>
        <w:numPr>
          <w:ilvl w:val="0"/>
          <w:numId w:val="91"/>
        </w:numPr>
        <w:shd w:val="clear" w:color="auto" w:fill="FFFFFF"/>
        <w:tabs>
          <w:tab w:val="left" w:pos="0"/>
          <w:tab w:val="left" w:pos="1418"/>
        </w:tabs>
        <w:spacing w:before="317"/>
        <w:ind w:left="0" w:firstLine="713"/>
        <w:contextualSpacing/>
        <w:jc w:val="both"/>
        <w:rPr>
          <w:rFonts w:ascii="Times New Roman" w:hAnsi="Times New Roman"/>
          <w:sz w:val="28"/>
          <w:szCs w:val="28"/>
        </w:rPr>
      </w:pPr>
      <w:r>
        <w:rPr>
          <w:rFonts w:ascii="Times New Roman" w:hAnsi="Times New Roman"/>
          <w:sz w:val="28"/>
          <w:szCs w:val="28"/>
        </w:rPr>
        <w:t>Для оценки заявок (предложений) по критерию «наличие опыта выполнения работ, оказания услуг, поставки товаров сопоставимых (аналогичных) предмету закупки» допускается использование одного или более из следующих показателей критерия оценки:</w:t>
      </w:r>
    </w:p>
    <w:p>
      <w:pPr>
        <w:widowControl w:val="0"/>
        <w:numPr>
          <w:ilvl w:val="0"/>
          <w:numId w:val="95"/>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максимальная цена исполненного договора (контракта) на выполнение работ, оказание услуг, поставку товара сопоставимого с предметом закупки характера и объема;</w:t>
      </w:r>
    </w:p>
    <w:p>
      <w:pPr>
        <w:widowControl w:val="0"/>
        <w:numPr>
          <w:ilvl w:val="0"/>
          <w:numId w:val="95"/>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общая сумма цен всех исполненных договоров (контрактов) на выполнение работ, оказание услуг, поставку товара сопоставимого с предметом закупки характера и объема;</w:t>
      </w:r>
    </w:p>
    <w:p>
      <w:pPr>
        <w:widowControl w:val="0"/>
        <w:numPr>
          <w:ilvl w:val="0"/>
          <w:numId w:val="95"/>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общее количество исполненных договоров (контрактов) на выполнение работ, оказание услуг, поставку товара сопоставимого с предметом закупки характера и объема, цена каждого из которых превышает тридцать процентов от начальной (максимальной) цены договора.</w:t>
      </w:r>
    </w:p>
    <w:p>
      <w:pPr>
        <w:widowControl w:val="0"/>
        <w:numPr>
          <w:ilvl w:val="0"/>
          <w:numId w:val="91"/>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Лучшим предложением является наибольшее значение показателя (показателей) критерия оценки, определенного (определенных) в соответствии с пунктом 56 Правил.</w:t>
      </w:r>
    </w:p>
    <w:p>
      <w:pPr>
        <w:widowControl w:val="0"/>
        <w:numPr>
          <w:ilvl w:val="0"/>
          <w:numId w:val="91"/>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 xml:space="preserve">В случае если для оценки заявок (предложений) Заказчиком установлен критерий оценки «наличие опыта выполнения работ, оказания услуг, поставки товаров сопоставимых (аналогичных) предмету закупки» документация о конкурентной закупке должна соответствовать следующим требованиям: </w:t>
      </w:r>
    </w:p>
    <w:p>
      <w:pPr>
        <w:widowControl w:val="0"/>
        <w:numPr>
          <w:ilvl w:val="0"/>
          <w:numId w:val="96"/>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документация о конкурентной закупке должна содержать один или более из показателей критерия оценки, установленных пунктом 53 Правил;</w:t>
      </w:r>
    </w:p>
    <w:p>
      <w:pPr>
        <w:widowControl w:val="0"/>
        <w:numPr>
          <w:ilvl w:val="0"/>
          <w:numId w:val="96"/>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документация о конкурентной закупке должна содержать сведения о значимости каждого показателя, в соответствии с которой будет производиться оценка, и формулу расчета количества баллов, присуждаемых по таким показателям.</w:t>
      </w:r>
    </w:p>
    <w:p>
      <w:pPr>
        <w:pStyle w:val="208"/>
        <w:widowControl w:val="0"/>
        <w:numPr>
          <w:ilvl w:val="0"/>
          <w:numId w:val="91"/>
        </w:numPr>
        <w:shd w:val="clear" w:color="auto" w:fill="FFFFFF"/>
        <w:tabs>
          <w:tab w:val="left" w:pos="1418"/>
        </w:tabs>
        <w:jc w:val="both"/>
        <w:rPr>
          <w:rFonts w:ascii="Times New Roman" w:hAnsi="Times New Roman"/>
          <w:sz w:val="28"/>
          <w:szCs w:val="28"/>
        </w:rPr>
      </w:pPr>
      <w:r>
        <w:rPr>
          <w:rFonts w:ascii="Times New Roman" w:hAnsi="Times New Roman"/>
          <w:sz w:val="28"/>
          <w:szCs w:val="28"/>
        </w:rPr>
        <w:t xml:space="preserve"> Закупочная комиссия определяет количество баллов по каждому </w:t>
      </w:r>
    </w:p>
    <w:p>
      <w:pPr>
        <w:widowControl w:val="0"/>
        <w:shd w:val="clear" w:color="auto" w:fill="FFFFFF"/>
        <w:tabs>
          <w:tab w:val="left" w:pos="1418"/>
        </w:tabs>
        <w:jc w:val="both"/>
        <w:rPr>
          <w:rFonts w:ascii="Times New Roman" w:hAnsi="Times New Roman"/>
          <w:sz w:val="28"/>
          <w:szCs w:val="28"/>
        </w:rPr>
      </w:pPr>
      <w:r>
        <w:rPr>
          <w:rFonts w:ascii="Times New Roman" w:hAnsi="Times New Roman"/>
          <w:sz w:val="28"/>
          <w:szCs w:val="28"/>
        </w:rPr>
        <w:t>показателю критерия оценки «наличие опыта выполнения работ, оказания услуг, поставки товаров сопоставимых (аналогичных) предмету закупки» по следующей формуле:</w:t>
      </w:r>
    </w:p>
    <w:p>
      <w:pPr>
        <w:widowControl w:val="0"/>
        <w:shd w:val="clear" w:color="auto" w:fill="FFFFFF"/>
        <w:tabs>
          <w:tab w:val="left" w:pos="4185"/>
        </w:tabs>
        <w:jc w:val="both"/>
        <w:rPr>
          <w:rFonts w:ascii="Times New Roman" w:hAnsi="Times New Roman"/>
          <w:sz w:val="28"/>
          <w:szCs w:val="28"/>
        </w:rPr>
      </w:pPr>
    </w:p>
    <w:p>
      <w:pPr>
        <w:widowControl w:val="0"/>
        <w:shd w:val="clear" w:color="auto" w:fill="FFFFFF"/>
        <w:tabs>
          <w:tab w:val="left" w:pos="4185"/>
        </w:tabs>
        <w:jc w:val="both"/>
        <w:rPr>
          <w:rFonts w:ascii="Times New Roman" w:hAnsi="Times New Roman"/>
          <w:b/>
          <w:sz w:val="28"/>
          <w:szCs w:val="28"/>
        </w:rPr>
      </w:pPr>
      <m:oMathPara>
        <m:oMath>
          <m:sSub>
            <m:sSubPr>
              <m:ctrlPr>
                <w:rPr>
                  <w:rFonts w:ascii="Cambria Math" w:hAnsi="Cambria Math"/>
                  <w:b/>
                  <w:i/>
                  <w:sz w:val="28"/>
                  <w:szCs w:val="28"/>
                  <w:lang w:val="en-US"/>
                </w:rPr>
              </m:ctrlPr>
            </m:sSubPr>
            <m:e>
              <m:r>
                <m:rPr>
                  <m:sty m:val="bi"/>
                </m:rPr>
                <w:rPr>
                  <w:rFonts w:ascii="Cambria Math" w:hAnsi="Cambria Math"/>
                  <w:sz w:val="28"/>
                  <w:szCs w:val="28"/>
                  <w:lang w:val="en-US"/>
                </w:rPr>
                <m:t>Rpd</m:t>
              </m:r>
              <m:ctrlPr>
                <w:rPr>
                  <w:rFonts w:ascii="Cambria Math" w:hAnsi="Cambria Math"/>
                  <w:b/>
                  <w:i/>
                  <w:sz w:val="28"/>
                  <w:szCs w:val="28"/>
                  <w:lang w:val="en-US"/>
                </w:rPr>
              </m:ctrlPr>
            </m:e>
            <m:sub>
              <m:r>
                <m:rPr>
                  <m:sty m:val="bi"/>
                </m:rPr>
                <w:rPr>
                  <w:rFonts w:ascii="Cambria Math" w:hAnsi="Cambria Math"/>
                  <w:sz w:val="28"/>
                  <w:szCs w:val="28"/>
                  <w:lang w:val="en-US"/>
                </w:rPr>
                <m:t>i</m:t>
              </m:r>
              <m:ctrlPr>
                <w:rPr>
                  <w:rFonts w:ascii="Cambria Math" w:hAnsi="Cambria Math"/>
                  <w:b/>
                  <w:i/>
                  <w:sz w:val="28"/>
                  <w:szCs w:val="28"/>
                  <w:lang w:val="en-US"/>
                </w:rPr>
              </m:ctrlPr>
            </m:sub>
          </m:sSub>
          <m:r>
            <m:rPr>
              <m:sty m:val="bi"/>
            </m:rPr>
            <w:rPr>
              <w:rFonts w:ascii="Cambria Math" w:hAnsi="Cambria Math"/>
              <w:sz w:val="28"/>
              <w:szCs w:val="28"/>
            </w:rPr>
            <m:t>=</m:t>
          </m:r>
          <m:f>
            <m:fPr>
              <m:ctrlPr>
                <w:rPr>
                  <w:rFonts w:ascii="Cambria Math" w:hAnsi="Cambria Math"/>
                  <w:b/>
                  <w:i/>
                  <w:sz w:val="28"/>
                  <w:szCs w:val="28"/>
                </w:rPr>
              </m:ctrlPr>
            </m:fPr>
            <m:num>
              <m:sSub>
                <m:sSubPr>
                  <m:ctrlPr>
                    <w:rPr>
                      <w:rFonts w:ascii="Cambria Math" w:hAnsi="Cambria Math"/>
                      <w:b/>
                      <w:i/>
                      <w:sz w:val="28"/>
                      <w:szCs w:val="28"/>
                      <w:lang w:val="en-US"/>
                    </w:rPr>
                  </m:ctrlPr>
                </m:sSubPr>
                <m:e>
                  <m:r>
                    <m:rPr>
                      <m:sty m:val="bi"/>
                    </m:rPr>
                    <w:rPr>
                      <w:rFonts w:ascii="Cambria Math" w:hAnsi="Cambria Math"/>
                      <w:sz w:val="28"/>
                      <w:szCs w:val="28"/>
                    </w:rPr>
                    <m:t xml:space="preserve">   </m:t>
                  </m:r>
                  <m:r>
                    <m:rPr>
                      <m:sty m:val="bi"/>
                    </m:rPr>
                    <w:rPr>
                      <w:rFonts w:ascii="Cambria Math" w:hAnsi="Cambria Math"/>
                      <w:sz w:val="28"/>
                      <w:szCs w:val="28"/>
                      <w:lang w:val="en-US"/>
                    </w:rPr>
                    <m:t>D</m:t>
                  </m:r>
                  <m:ctrlPr>
                    <w:rPr>
                      <w:rFonts w:ascii="Cambria Math" w:hAnsi="Cambria Math"/>
                      <w:b/>
                      <w:i/>
                      <w:sz w:val="28"/>
                      <w:szCs w:val="28"/>
                      <w:lang w:val="en-US"/>
                    </w:rPr>
                  </m:ctrlPr>
                </m:e>
                <m:sub>
                  <m:r>
                    <m:rPr>
                      <m:sty m:val="bi"/>
                    </m:rPr>
                    <w:rPr>
                      <w:rFonts w:ascii="Cambria Math" w:hAnsi="Cambria Math"/>
                      <w:sz w:val="28"/>
                      <w:szCs w:val="28"/>
                      <w:lang w:val="en-US"/>
                    </w:rPr>
                    <m:t>i</m:t>
                  </m:r>
                  <m:r>
                    <m:rPr>
                      <m:sty m:val="bi"/>
                    </m:rPr>
                    <w:rPr>
                      <w:rFonts w:ascii="Cambria Math" w:hAnsi="Cambria Math"/>
                      <w:sz w:val="28"/>
                      <w:szCs w:val="28"/>
                    </w:rPr>
                    <m:t xml:space="preserve">    </m:t>
                  </m:r>
                  <m:ctrlPr>
                    <w:rPr>
                      <w:rFonts w:ascii="Cambria Math" w:hAnsi="Cambria Math"/>
                      <w:b/>
                      <w:i/>
                      <w:sz w:val="28"/>
                      <w:szCs w:val="28"/>
                      <w:lang w:val="en-US"/>
                    </w:rPr>
                  </m:ctrlPr>
                </m:sub>
              </m:sSub>
              <m:ctrlPr>
                <w:rPr>
                  <w:rFonts w:ascii="Cambria Math" w:hAnsi="Cambria Math"/>
                  <w:b/>
                  <w:i/>
                  <w:sz w:val="28"/>
                  <w:szCs w:val="28"/>
                </w:rPr>
              </m:ctrlPr>
            </m:num>
            <m:den>
              <m:sSub>
                <m:sSubPr>
                  <m:ctrlPr>
                    <w:rPr>
                      <w:rFonts w:ascii="Cambria Math" w:hAnsi="Cambria Math"/>
                      <w:b/>
                      <w:i/>
                      <w:sz w:val="28"/>
                      <w:szCs w:val="28"/>
                      <w:lang w:val="en-US"/>
                    </w:rPr>
                  </m:ctrlPr>
                </m:sSubPr>
                <m:e>
                  <m:r>
                    <m:rPr>
                      <m:sty m:val="bi"/>
                    </m:rPr>
                    <w:rPr>
                      <w:rFonts w:ascii="Cambria Math" w:hAnsi="Cambria Math"/>
                      <w:sz w:val="28"/>
                      <w:szCs w:val="28"/>
                      <w:lang w:val="en-US"/>
                    </w:rPr>
                    <m:t>D</m:t>
                  </m:r>
                  <m:ctrlPr>
                    <w:rPr>
                      <w:rFonts w:ascii="Cambria Math" w:hAnsi="Cambria Math"/>
                      <w:b/>
                      <w:i/>
                      <w:sz w:val="28"/>
                      <w:szCs w:val="28"/>
                      <w:lang w:val="en-US"/>
                    </w:rPr>
                  </m:ctrlPr>
                </m:e>
                <m:sub>
                  <m:r>
                    <m:rPr>
                      <m:sty m:val="bi"/>
                    </m:rPr>
                    <w:rPr>
                      <w:rFonts w:ascii="Cambria Math" w:hAnsi="Cambria Math"/>
                      <w:sz w:val="28"/>
                      <w:szCs w:val="28"/>
                      <w:lang w:val="en-US"/>
                    </w:rPr>
                    <m:t>max</m:t>
                  </m:r>
                  <m:ctrlPr>
                    <w:rPr>
                      <w:rFonts w:ascii="Cambria Math" w:hAnsi="Cambria Math"/>
                      <w:b/>
                      <w:i/>
                      <w:sz w:val="28"/>
                      <w:szCs w:val="28"/>
                      <w:lang w:val="en-US"/>
                    </w:rPr>
                  </m:ctrlPr>
                </m:sub>
              </m:sSub>
              <m:ctrlPr>
                <w:rPr>
                  <w:rFonts w:ascii="Cambria Math" w:hAnsi="Cambria Math"/>
                  <w:b/>
                  <w:i/>
                  <w:sz w:val="28"/>
                  <w:szCs w:val="28"/>
                </w:rPr>
              </m:ctrlPr>
            </m:den>
          </m:f>
          <m:r>
            <m:rPr>
              <m:sty m:val="bi"/>
            </m:rPr>
            <w:rPr>
              <w:rFonts w:ascii="Cambria Math" w:hAnsi="Cambria Math"/>
              <w:sz w:val="28"/>
              <w:szCs w:val="28"/>
            </w:rPr>
            <m:t>×Kpd×100</m:t>
          </m:r>
        </m:oMath>
      </m:oMathPara>
    </w:p>
    <w:p>
      <w:pPr>
        <w:widowControl w:val="0"/>
        <w:shd w:val="clear" w:color="auto" w:fill="FFFFFF"/>
        <w:tabs>
          <w:tab w:val="left" w:pos="1418"/>
        </w:tabs>
        <w:jc w:val="both"/>
        <w:rPr>
          <w:rFonts w:ascii="Times New Roman" w:hAnsi="Times New Roman"/>
          <w:sz w:val="28"/>
          <w:szCs w:val="28"/>
        </w:rPr>
      </w:pP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где:</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Rpdi – рейтинг, присуждаемый i-й заявке по показателю (показателям) критерия оценки «наличие опыта выполнения работ, оказания услуг, поставки товаро,в сопоставимых (аналогичных) предмету закупки», предусмотренным пунктом 53 Правил;</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Di – сведения по показателям критерия оценки «максимальная цена исполненного договора (контракта) на выполнение работ, оказание услуг, поставку товара, сопоставимого с предметом закупки характера и объема», «общая сумма цен всех исполненных договоров (контрактов) на выполнение работ, оказание услуг, поставку товара, сопоставимого с предметом закупки характера и объема», «общее количество исполненных договоров (контрактов) на выполнение работ, оказание услуг, поставку товара, сопоставимого с предметом закупки характера и объема, цена каждого из которых превышает тридцать процентов от начальной (максимальной) цены договора» (далее - сведения о наличии опыта), указанные в заявке i-гo участника закупки;</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Dтах – максимальное предложение среди заявок (предложений) всех участников закупки или максимальное значение установленное документацией о конкурентной закупке по показателям критерия оценки «наличие опыта выполнения работ, оказания услуг, поставки товаров, сопоставимых (аналогичных) предмету закупки»;</w:t>
      </w:r>
    </w:p>
    <w:p>
      <w:pPr>
        <w:widowControl w:val="0"/>
        <w:shd w:val="clear" w:color="auto" w:fill="FFFFFF"/>
        <w:tabs>
          <w:tab w:val="left" w:pos="1418"/>
        </w:tabs>
        <w:ind w:firstLine="709"/>
        <w:jc w:val="both"/>
        <w:rPr>
          <w:rFonts w:ascii="Times New Roman" w:hAnsi="Times New Roman"/>
          <w:sz w:val="28"/>
          <w:szCs w:val="28"/>
        </w:rPr>
      </w:pPr>
      <w:r>
        <w:rPr>
          <w:rFonts w:ascii="Times New Roman" w:hAnsi="Times New Roman"/>
          <w:sz w:val="28"/>
          <w:szCs w:val="28"/>
        </w:rPr>
        <w:t>Kpd – коэффициент значимости показателя критерия оценки.</w:t>
      </w:r>
    </w:p>
    <w:p>
      <w:pPr>
        <w:widowControl w:val="0"/>
        <w:shd w:val="clear" w:color="auto" w:fill="FFFFFF"/>
        <w:tabs>
          <w:tab w:val="left" w:pos="1418"/>
        </w:tabs>
        <w:ind w:firstLine="709"/>
        <w:jc w:val="both"/>
        <w:rPr>
          <w:rFonts w:ascii="Times New Roman" w:hAnsi="Times New Roman"/>
          <w:sz w:val="28"/>
          <w:szCs w:val="28"/>
        </w:rPr>
      </w:pP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В случае если Заказчик установил более одного показателя, баллы, присвоенные участнику закупки по каждому показателю в порядке, указанном в пункте 56 Правил, суммируются для получения рейтинга заявки (предложения) по критерию оценки: </w:t>
      </w:r>
    </w:p>
    <w:p>
      <w:pPr>
        <w:widowControl w:val="0"/>
        <w:shd w:val="clear" w:color="auto" w:fill="FFFFFF"/>
        <w:tabs>
          <w:tab w:val="left" w:pos="1418"/>
        </w:tabs>
        <w:contextualSpacing/>
        <w:jc w:val="both"/>
        <w:rPr>
          <w:rFonts w:ascii="Times New Roman" w:hAnsi="Times New Roman"/>
          <w:sz w:val="28"/>
          <w:szCs w:val="28"/>
        </w:rPr>
      </w:pPr>
    </w:p>
    <w:p>
      <w:pPr>
        <w:widowControl w:val="0"/>
        <w:shd w:val="clear" w:color="auto" w:fill="FFFFFF"/>
        <w:tabs>
          <w:tab w:val="left" w:pos="1418"/>
        </w:tabs>
        <w:contextualSpacing/>
        <w:jc w:val="center"/>
        <w:rPr>
          <w:rFonts w:ascii="Times New Roman" w:hAnsi="Times New Roman"/>
          <w:sz w:val="28"/>
          <w:szCs w:val="28"/>
        </w:rPr>
      </w:pPr>
      <m:oMathPara>
        <m:oMath>
          <m:sSub>
            <m:sSubPr>
              <m:ctrlPr>
                <w:rPr>
                  <w:rFonts w:ascii="Cambria Math" w:hAnsi="Cambria Math"/>
                  <w:i/>
                  <w:sz w:val="28"/>
                  <w:szCs w:val="28"/>
                  <w:lang w:val="en-US"/>
                </w:rPr>
              </m:ctrlPr>
            </m:sSubPr>
            <m:e>
              <m:r>
                <m:rPr>
                  <m:sty m:val="bi"/>
                </m:rPr>
                <w:rPr>
                  <w:rFonts w:ascii="Cambria Math" w:hAnsi="Cambria Math"/>
                  <w:sz w:val="28"/>
                  <w:szCs w:val="28"/>
                  <w:lang w:val="en-US"/>
                </w:rPr>
                <m:t>Rd</m:t>
              </m:r>
              <m:ctrlPr>
                <w:rPr>
                  <w:rFonts w:ascii="Cambria Math" w:hAnsi="Cambria Math"/>
                  <w:i/>
                  <w:sz w:val="28"/>
                  <w:szCs w:val="28"/>
                  <w:lang w:val="en-US"/>
                </w:rPr>
              </m:ctrlPr>
            </m:e>
            <m:sub>
              <m:r>
                <m:rPr>
                  <m:sty m:val="bi"/>
                </m:rPr>
                <w:rPr>
                  <w:rFonts w:ascii="Cambria Math" w:hAnsi="Cambria Math"/>
                  <w:sz w:val="28"/>
                  <w:szCs w:val="28"/>
                  <w:lang w:val="en-US"/>
                </w:rPr>
                <m:t>i</m:t>
              </m:r>
              <m:ctrlPr>
                <w:rPr>
                  <w:rFonts w:ascii="Cambria Math" w:hAnsi="Cambria Math"/>
                  <w:i/>
                  <w:sz w:val="28"/>
                  <w:szCs w:val="28"/>
                  <w:lang w:val="en-US"/>
                </w:rPr>
              </m:ctrlPr>
            </m:sub>
          </m:sSub>
          <m:r>
            <m:rPr>
              <m:sty m:val="p"/>
            </m:rPr>
            <w:rPr>
              <w:rFonts w:ascii="Cambria Math" w:hAnsi="Cambria Math"/>
              <w:sz w:val="28"/>
              <w:szCs w:val="28"/>
            </w:rPr>
            <m:t>=(</m:t>
          </m:r>
          <m:sSub>
            <m:sSubPr>
              <m:ctrlPr>
                <w:rPr>
                  <w:rFonts w:ascii="Cambria Math" w:hAnsi="Cambria Math"/>
                  <w:i/>
                  <w:sz w:val="28"/>
                  <w:szCs w:val="28"/>
                  <w:lang w:val="en-US"/>
                </w:rPr>
              </m:ctrlPr>
            </m:sSubPr>
            <m:e>
              <m:r>
                <m:rPr>
                  <m:sty m:val="bi"/>
                </m:rPr>
                <w:rPr>
                  <w:rFonts w:ascii="Cambria Math" w:hAnsi="Cambria Math"/>
                  <w:sz w:val="28"/>
                  <w:szCs w:val="28"/>
                  <w:lang w:val="en-US"/>
                </w:rPr>
                <m:t>Rpd</m:t>
              </m:r>
              <m:ctrlPr>
                <w:rPr>
                  <w:rFonts w:ascii="Cambria Math" w:hAnsi="Cambria Math"/>
                  <w:i/>
                  <w:sz w:val="28"/>
                  <w:szCs w:val="28"/>
                  <w:lang w:val="en-US"/>
                </w:rPr>
              </m:ctrlPr>
            </m:e>
            <m:sub>
              <m:r>
                <m:rPr>
                  <m:sty m:val="bi"/>
                </m:rPr>
                <w:rPr>
                  <w:rFonts w:ascii="Cambria Math" w:hAnsi="Cambria Math"/>
                  <w:sz w:val="28"/>
                  <w:szCs w:val="28"/>
                  <w:lang w:val="en-US"/>
                </w:rPr>
                <m:t>1</m:t>
              </m:r>
              <m:ctrlPr>
                <w:rPr>
                  <w:rFonts w:ascii="Cambria Math" w:hAnsi="Cambria Math"/>
                  <w:i/>
                  <w:sz w:val="28"/>
                  <w:szCs w:val="28"/>
                  <w:lang w:val="en-US"/>
                </w:rPr>
              </m:ctrlPr>
            </m:sub>
          </m:sSub>
          <m:r>
            <w:rPr>
              <w:rFonts w:ascii="Cambria Math" w:hAnsi="Cambria Math"/>
              <w:sz w:val="28"/>
              <w:szCs w:val="28"/>
              <w:vertAlign w:val="subscript"/>
            </w:rPr>
            <m:t>+</m:t>
          </m:r>
          <m:sSub>
            <m:sSubPr>
              <m:ctrlPr>
                <w:rPr>
                  <w:rFonts w:ascii="Cambria Math" w:hAnsi="Cambria Math"/>
                  <w:i/>
                  <w:sz w:val="28"/>
                  <w:szCs w:val="28"/>
                  <w:vertAlign w:val="subscript"/>
                  <w:lang w:val="en-US"/>
                </w:rPr>
              </m:ctrlPr>
            </m:sSubPr>
            <m:e>
              <m:r>
                <m:rPr>
                  <m:sty m:val="bi"/>
                </m:rPr>
                <w:rPr>
                  <w:rFonts w:ascii="Cambria Math" w:hAnsi="Cambria Math"/>
                  <w:sz w:val="28"/>
                  <w:szCs w:val="28"/>
                  <w:vertAlign w:val="subscript"/>
                  <w:lang w:val="en-US"/>
                </w:rPr>
                <m:t>Rpd</m:t>
              </m:r>
              <m:ctrlPr>
                <w:rPr>
                  <w:rFonts w:ascii="Cambria Math" w:hAnsi="Cambria Math"/>
                  <w:i/>
                  <w:sz w:val="28"/>
                  <w:szCs w:val="28"/>
                  <w:vertAlign w:val="subscript"/>
                  <w:lang w:val="en-US"/>
                </w:rPr>
              </m:ctrlPr>
            </m:e>
            <m:sub>
              <m:r>
                <m:rPr>
                  <m:sty m:val="bi"/>
                </m:rPr>
                <w:rPr>
                  <w:rFonts w:ascii="Cambria Math" w:hAnsi="Cambria Math"/>
                  <w:sz w:val="28"/>
                  <w:szCs w:val="28"/>
                  <w:vertAlign w:val="subscript"/>
                  <w:lang w:val="en-US"/>
                </w:rPr>
                <m:t>2</m:t>
              </m:r>
              <m:ctrlPr>
                <w:rPr>
                  <w:rFonts w:ascii="Cambria Math" w:hAnsi="Cambria Math"/>
                  <w:i/>
                  <w:sz w:val="28"/>
                  <w:szCs w:val="28"/>
                  <w:vertAlign w:val="subscript"/>
                  <w:lang w:val="en-US"/>
                </w:rPr>
              </m:ctrlPr>
            </m:sub>
          </m:sSub>
          <m:r>
            <w:rPr>
              <w:rFonts w:ascii="Cambria Math" w:hAnsi="Cambria Math"/>
              <w:sz w:val="28"/>
              <w:szCs w:val="28"/>
              <w:vertAlign w:val="subscript"/>
            </w:rPr>
            <m:t>+</m:t>
          </m:r>
          <m:r>
            <m:rPr>
              <m:sty m:val="p"/>
            </m:rPr>
            <w:rPr>
              <w:rFonts w:ascii="Cambria Math" w:hAnsi="Cambria Math"/>
              <w:sz w:val="28"/>
              <w:szCs w:val="28"/>
            </w:rPr>
            <m:t>…</m:t>
          </m:r>
          <m:sSub>
            <m:sSubPr>
              <m:ctrlPr>
                <w:rPr>
                  <w:rFonts w:ascii="Cambria Math" w:hAnsi="Cambria Math"/>
                  <w:i/>
                  <w:sz w:val="28"/>
                  <w:szCs w:val="28"/>
                  <w:lang w:val="en-US"/>
                </w:rPr>
              </m:ctrlPr>
            </m:sSubPr>
            <m:e>
              <m:r>
                <m:rPr>
                  <m:sty m:val="bi"/>
                </m:rPr>
                <w:rPr>
                  <w:rFonts w:ascii="Cambria Math" w:hAnsi="Cambria Math"/>
                  <w:sz w:val="28"/>
                  <w:szCs w:val="28"/>
                  <w:lang w:val="en-US"/>
                </w:rPr>
                <m:t>Rpd</m:t>
              </m:r>
              <m:ctrlPr>
                <w:rPr>
                  <w:rFonts w:ascii="Cambria Math" w:hAnsi="Cambria Math"/>
                  <w:i/>
                  <w:sz w:val="28"/>
                  <w:szCs w:val="28"/>
                  <w:lang w:val="en-US"/>
                </w:rPr>
              </m:ctrlPr>
            </m:e>
            <m:sub>
              <m:r>
                <m:rPr>
                  <m:sty m:val="bi"/>
                </m:rPr>
                <w:rPr>
                  <w:rFonts w:ascii="Cambria Math" w:hAnsi="Cambria Math"/>
                  <w:sz w:val="28"/>
                  <w:szCs w:val="28"/>
                  <w:lang w:val="en-US"/>
                </w:rPr>
                <m:t>i</m:t>
              </m:r>
              <m:ctrlPr>
                <w:rPr>
                  <w:rFonts w:ascii="Cambria Math" w:hAnsi="Cambria Math"/>
                  <w:i/>
                  <w:sz w:val="28"/>
                  <w:szCs w:val="28"/>
                  <w:lang w:val="en-US"/>
                </w:rPr>
              </m:ctrlPr>
            </m:sub>
          </m:sSub>
          <m:r>
            <w:rPr>
              <w:rFonts w:ascii="Cambria Math" w:hAnsi="Cambria Math"/>
              <w:sz w:val="28"/>
              <w:szCs w:val="28"/>
              <w:vertAlign w:val="subscript"/>
              <w:lang w:val="en-US"/>
            </w:rPr>
            <m:t>)×</m:t>
          </m:r>
          <m:r>
            <m:rPr>
              <m:sty m:val="bi"/>
            </m:rPr>
            <w:rPr>
              <w:rFonts w:ascii="Cambria Math" w:hAnsi="Cambria Math"/>
              <w:sz w:val="28"/>
              <w:szCs w:val="28"/>
              <w:vertAlign w:val="subscript"/>
              <w:lang w:val="en-US"/>
            </w:rPr>
            <m:t>Kd</m:t>
          </m:r>
        </m:oMath>
      </m:oMathPara>
    </w:p>
    <w:p>
      <w:pPr>
        <w:widowControl w:val="0"/>
        <w:shd w:val="clear" w:color="auto" w:fill="FFFFFF"/>
        <w:tabs>
          <w:tab w:val="left" w:pos="1418"/>
        </w:tabs>
        <w:contextualSpacing/>
        <w:jc w:val="both"/>
        <w:rPr>
          <w:rFonts w:ascii="Times New Roman" w:hAnsi="Times New Roman"/>
          <w:sz w:val="28"/>
          <w:szCs w:val="28"/>
        </w:rPr>
      </w:pPr>
      <w:r>
        <w:rPr>
          <w:rFonts w:ascii="Times New Roman" w:hAnsi="Times New Roman"/>
          <w:sz w:val="28"/>
          <w:szCs w:val="28"/>
        </w:rPr>
        <w:t xml:space="preserve">где: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i/>
          <w:iCs/>
          <w:sz w:val="28"/>
          <w:szCs w:val="28"/>
          <w:lang w:val="en-US"/>
        </w:rPr>
        <w:t>Rd</w:t>
      </w:r>
      <w:r>
        <w:rPr>
          <w:rFonts w:ascii="Times New Roman" w:hAnsi="Times New Roman"/>
          <w:i/>
          <w:iCs/>
          <w:sz w:val="28"/>
          <w:szCs w:val="28"/>
          <w:vertAlign w:val="subscript"/>
          <w:lang w:val="en-US"/>
        </w:rPr>
        <w:t>i</w:t>
      </w:r>
      <w:r>
        <w:rPr>
          <w:rFonts w:ascii="Times New Roman" w:hAnsi="Times New Roman"/>
          <w:sz w:val="28"/>
          <w:szCs w:val="28"/>
        </w:rPr>
        <w:t xml:space="preserve"> – рейтинг, присуждаемый </w:t>
      </w:r>
      <w:r>
        <w:rPr>
          <w:rFonts w:ascii="Times New Roman" w:hAnsi="Times New Roman"/>
          <w:sz w:val="28"/>
          <w:szCs w:val="28"/>
          <w:lang w:val="en-US"/>
        </w:rPr>
        <w:t>i</w:t>
      </w:r>
      <w:r>
        <w:rPr>
          <w:rFonts w:ascii="Times New Roman" w:hAnsi="Times New Roman"/>
          <w:sz w:val="28"/>
          <w:szCs w:val="28"/>
        </w:rPr>
        <w:t xml:space="preserve">-й заявке по критерию оценки «наличие опыта выполнения работ, оказания услуг, поставки товаров сопоставимых (аналогичных) предмету закупки»; </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i/>
          <w:iCs/>
          <w:sz w:val="28"/>
          <w:szCs w:val="28"/>
          <w:lang w:val="en-US"/>
        </w:rPr>
        <w:t>Rpd</w:t>
      </w:r>
      <w:r>
        <w:rPr>
          <w:rFonts w:ascii="Times New Roman" w:hAnsi="Times New Roman"/>
          <w:i/>
          <w:iCs/>
          <w:sz w:val="28"/>
          <w:szCs w:val="28"/>
          <w:vertAlign w:val="subscript"/>
          <w:lang w:val="en-US"/>
        </w:rPr>
        <w:t>i</w:t>
      </w:r>
      <w:r>
        <w:rPr>
          <w:rFonts w:ascii="Times New Roman" w:hAnsi="Times New Roman"/>
          <w:sz w:val="28"/>
          <w:szCs w:val="28"/>
        </w:rPr>
        <w:t xml:space="preserve"> – оценки в баллах по показателям, скорректированные с учетом значимости каждого из подкритериев, а </w:t>
      </w:r>
      <w:r>
        <w:rPr>
          <w:rFonts w:ascii="Times New Roman" w:hAnsi="Times New Roman"/>
          <w:i/>
          <w:sz w:val="28"/>
          <w:szCs w:val="28"/>
        </w:rPr>
        <w:t>i</w:t>
      </w:r>
      <w:r>
        <w:rPr>
          <w:rFonts w:ascii="Times New Roman" w:hAnsi="Times New Roman"/>
          <w:sz w:val="28"/>
          <w:szCs w:val="28"/>
        </w:rPr>
        <w:t xml:space="preserve"> – количество таких показателей.</w:t>
      </w:r>
    </w:p>
    <w:p>
      <w:pPr>
        <w:widowControl w:val="0"/>
        <w:shd w:val="clear" w:color="auto" w:fill="FFFFFF"/>
        <w:ind w:firstLine="709"/>
        <w:contextualSpacing/>
        <w:jc w:val="both"/>
        <w:rPr>
          <w:rFonts w:ascii="Times New Roman" w:hAnsi="Times New Roman"/>
          <w:sz w:val="28"/>
          <w:szCs w:val="28"/>
        </w:rPr>
      </w:pPr>
      <w:r>
        <w:rPr>
          <w:rFonts w:ascii="Times New Roman" w:hAnsi="Times New Roman"/>
          <w:i/>
          <w:sz w:val="28"/>
          <w:szCs w:val="28"/>
          <w:lang w:val="en-US"/>
        </w:rPr>
        <w:t>Kd</w:t>
      </w:r>
      <w:r>
        <w:rPr>
          <w:rFonts w:ascii="Times New Roman" w:hAnsi="Times New Roman"/>
          <w:i/>
          <w:sz w:val="28"/>
          <w:szCs w:val="28"/>
        </w:rPr>
        <w:t xml:space="preserve"> – </w:t>
      </w:r>
      <w:r>
        <w:rPr>
          <w:rFonts w:ascii="Times New Roman" w:hAnsi="Times New Roman"/>
          <w:iCs/>
          <w:sz w:val="28"/>
          <w:szCs w:val="28"/>
        </w:rPr>
        <w:t>коэффициент значимости</w:t>
      </w:r>
      <w:r>
        <w:rPr>
          <w:rFonts w:ascii="Times New Roman" w:hAnsi="Times New Roman"/>
          <w:sz w:val="28"/>
          <w:szCs w:val="28"/>
        </w:rPr>
        <w:t xml:space="preserve"> критерия оценки «наличие опыта выполнения работ, оказания услуг, поставки товаров сопоставимых (аналогичных) предмету закупки».</w:t>
      </w:r>
    </w:p>
    <w:p>
      <w:pPr>
        <w:widowControl w:val="0"/>
        <w:shd w:val="clear" w:color="auto" w:fill="FFFFFF"/>
        <w:ind w:firstLine="709"/>
        <w:contextualSpacing/>
        <w:jc w:val="both"/>
        <w:rPr>
          <w:rFonts w:ascii="Times New Roman" w:hAnsi="Times New Roman"/>
          <w:sz w:val="28"/>
          <w:szCs w:val="28"/>
        </w:rPr>
      </w:pP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Заказчик оценивает указанные в заявке (предложении) участника закупки сведения о наличии опыта, подтвержденные копиями договора(ов) (контракта(ов)), исполненного(ых) за последние три года, предшествующие дате окончания срока подачи заявок на участие в такой закупке.</w:t>
      </w: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В случае если предметом закупки является выполнение работ по строительству, реконструкции, капитальному ремонту объекта капитального строительства, работ по сохранению объекта культурного наследия, Заказчик оценивает указанные в заявке (предложении) участника закупки сведения о наличии опыта, подтвержденные копиями договора(ов) (контракта(ов)), исполненного(ых) за последние пять лет, предшествующие дате окончания срока подачи заявок на участие в закупке.</w:t>
      </w: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Под исполненным договором (контрактом) понимается договор, обязательства по которому выполнены сторонами в полном объеме, что подтверждается следующими документами, представленными в составе заявки (предложения) на участие в закупке:</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копией (копиями) договора(ов) (контракта(ов) в предмет которого(ых) включен один и/или более из установленных закупочной документацией параметров, по которым будет определяться сопоставимость (аналогичность) таких ранее поставленных товаров (выполненных работ, оказанных услуг) предмету закупки;</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копией (копиями) акта (актов) приема-передачи товара, актов выполненных работ, актов приема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С целью расчета итогового рейтинга заявки (предложения) и определения победителя закупки рейтинг заявки (предложения) по критерию «наличие опыта выполнения работ, оказания услуг, поставки товаров сопоставимых (аналогичных) предмету закупки» суммируется с рейтингами заявки (предложения) по иным критериям оценки.</w:t>
      </w:r>
    </w:p>
    <w:p>
      <w:pPr>
        <w:widowControl w:val="0"/>
        <w:shd w:val="clear" w:color="auto" w:fill="FFFFFF"/>
        <w:tabs>
          <w:tab w:val="left" w:pos="1418"/>
        </w:tabs>
        <w:contextualSpacing/>
        <w:jc w:val="both"/>
        <w:rPr>
          <w:rFonts w:ascii="Times New Roman" w:hAnsi="Times New Roman"/>
          <w:sz w:val="28"/>
          <w:szCs w:val="28"/>
        </w:rPr>
      </w:pP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«Качественные, функциональные и экологические характеристики объекта закупки», «предложение участника закупки об условиях поставки (выполнения работ, оказании услуг)»</w:t>
      </w:r>
    </w:p>
    <w:p>
      <w:pPr>
        <w:widowControl w:val="0"/>
        <w:shd w:val="clear" w:color="auto" w:fill="FFFFFF"/>
        <w:tabs>
          <w:tab w:val="left" w:pos="1418"/>
        </w:tabs>
        <w:contextualSpacing/>
        <w:jc w:val="both"/>
        <w:rPr>
          <w:rFonts w:ascii="Times New Roman" w:hAnsi="Times New Roman"/>
          <w:sz w:val="28"/>
          <w:szCs w:val="28"/>
        </w:rPr>
      </w:pPr>
    </w:p>
    <w:p>
      <w:pPr>
        <w:widowControl w:val="0"/>
        <w:numPr>
          <w:ilvl w:val="0"/>
          <w:numId w:val="91"/>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Для оценки заявок по критерию «качественные, функциональные и экологические характеристики объекта закупки» допускается использование одного или более показателей критерия оценки, в том числе:</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lang w:val="en-US"/>
        </w:rPr>
      </w:pPr>
      <w:r>
        <w:rPr>
          <w:rFonts w:ascii="Times New Roman" w:hAnsi="Times New Roman"/>
          <w:sz w:val="28"/>
          <w:szCs w:val="28"/>
        </w:rPr>
        <w:t>используемые материалы;</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устойчивость покрытия к внешним воздействиям;</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инновационность и/или высокотехнологичность;</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экологичность продукции (товаров, работ, услуг);</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энергетическая эффективность; </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качество выполнения тестового задания (эскиза архитектурно-конструктивных, архитектурно-планировочных решений); </w:t>
      </w:r>
    </w:p>
    <w:p>
      <w:pPr>
        <w:widowControl w:val="0"/>
        <w:numPr>
          <w:ilvl w:val="0"/>
          <w:numId w:val="97"/>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 xml:space="preserve">срок эксплуатации и другие показатели функциональных характеристик (потребительских свойств) или качественных характеристик товара, работы, услуги, которые наилучшим образом удовлетворяют потребность Заказчика в товарах, работах, услугах с необходимыми показателями качества, функциональности и надежности, соответствующих требованиям документации о конкурентной закупке. </w:t>
      </w:r>
    </w:p>
    <w:p>
      <w:pPr>
        <w:widowControl w:val="0"/>
        <w:numPr>
          <w:ilvl w:val="0"/>
          <w:numId w:val="91"/>
        </w:numPr>
        <w:shd w:val="clear" w:color="auto" w:fill="FFFFFF"/>
        <w:tabs>
          <w:tab w:val="left" w:pos="0"/>
          <w:tab w:val="left" w:pos="1418"/>
        </w:tabs>
        <w:spacing w:before="317"/>
        <w:ind w:left="0" w:firstLine="709"/>
        <w:contextualSpacing/>
        <w:jc w:val="both"/>
        <w:rPr>
          <w:rFonts w:ascii="Times New Roman" w:hAnsi="Times New Roman"/>
          <w:sz w:val="28"/>
          <w:szCs w:val="28"/>
        </w:rPr>
      </w:pPr>
      <w:r>
        <w:rPr>
          <w:rFonts w:ascii="Times New Roman" w:hAnsi="Times New Roman"/>
          <w:sz w:val="28"/>
          <w:szCs w:val="28"/>
        </w:rPr>
        <w:t>Для оценки заявок (предложений) по критерию «предложение участника закупки об условиях поставки (выполнения работ, оказания услуг)» допускается использование одного или более из следующих показателей критерия оценки, в том числе:</w:t>
      </w:r>
    </w:p>
    <w:p>
      <w:pPr>
        <w:widowControl w:val="0"/>
        <w:shd w:val="clear" w:color="auto" w:fill="FFFFFF"/>
        <w:tabs>
          <w:tab w:val="left" w:pos="0"/>
          <w:tab w:val="left" w:pos="1418"/>
        </w:tabs>
        <w:spacing w:before="317"/>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предложение участника закупки о размере авансового платежа;</w:t>
      </w:r>
    </w:p>
    <w:p>
      <w:pPr>
        <w:widowControl w:val="0"/>
        <w:shd w:val="clear" w:color="auto" w:fill="FFFFFF"/>
        <w:tabs>
          <w:tab w:val="left" w:pos="0"/>
          <w:tab w:val="left" w:pos="1418"/>
        </w:tabs>
        <w:spacing w:before="317"/>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предложение участника закупки о сроке внесения авансового платежа и другие показатели, характеризующие условия исполнения обязательств поставщика (подрядчика, исполнителя) по договору, которые наилучшим образом удовлетворяют потребность Заказчика.</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64. В случае если в документации о конкурентной закупке критерий оценки «качественные, функциональные и экологические характеристики объекта закупки» и /или критерий оценки «предложение участника закупки об условиях поставки (выполнения работ, оказания услуг)» установлены как количественный, закупочная комиссия определяет количество баллов по каждому показателю по одной из нижеуказанных формул:</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1) в случае, если для Заказчика наиболее предпочтительным предложением по показателю является наименьшее значение показателя:</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 xml:space="preserve"> </w:t>
      </w:r>
    </w:p>
    <w:p>
      <w:pPr>
        <w:widowControl w:val="0"/>
        <w:shd w:val="clear" w:color="auto" w:fill="FFFFFF"/>
        <w:tabs>
          <w:tab w:val="left" w:pos="4230"/>
        </w:tabs>
        <w:ind w:firstLine="709"/>
        <w:contextualSpacing/>
        <w:jc w:val="both"/>
        <w:rPr>
          <w:rFonts w:ascii="Times New Roman" w:hAnsi="Times New Roman"/>
          <w:b/>
          <w:sz w:val="28"/>
          <w:szCs w:val="28"/>
        </w:rPr>
      </w:pPr>
      <w:r>
        <w:rPr>
          <w:rFonts w:ascii="Times New Roman" w:hAnsi="Times New Roman"/>
          <w:sz w:val="28"/>
          <w:szCs w:val="28"/>
        </w:rPr>
        <w:tab/>
      </w:r>
      <m:oMath>
        <m:sSub>
          <m:sSubPr>
            <m:ctrlPr>
              <w:rPr>
                <w:rFonts w:ascii="Cambria Math" w:hAnsi="Cambria Math"/>
                <w:b/>
                <w:i/>
                <w:sz w:val="28"/>
                <w:szCs w:val="28"/>
                <w:lang w:val="en-US"/>
              </w:rPr>
            </m:ctrlPr>
          </m:sSubPr>
          <m:e>
            <m:r>
              <m:rPr>
                <m:sty m:val="bi"/>
              </m:rPr>
              <w:rPr>
                <w:rFonts w:ascii="Cambria Math" w:hAnsi="Cambria Math"/>
                <w:sz w:val="28"/>
                <w:szCs w:val="28"/>
                <w:lang w:val="en-US"/>
              </w:rPr>
              <m:t>Rpe</m:t>
            </m:r>
            <m:ctrlPr>
              <w:rPr>
                <w:rFonts w:ascii="Cambria Math" w:hAnsi="Cambria Math"/>
                <w:b/>
                <w:i/>
                <w:sz w:val="28"/>
                <w:szCs w:val="28"/>
                <w:lang w:val="en-US"/>
              </w:rPr>
            </m:ctrlPr>
          </m:e>
          <m:sub>
            <m:r>
              <m:rPr>
                <m:sty m:val="bi"/>
              </m:rPr>
              <w:rPr>
                <w:rFonts w:ascii="Cambria Math" w:hAnsi="Cambria Math"/>
                <w:sz w:val="28"/>
                <w:szCs w:val="28"/>
                <w:lang w:val="en-US"/>
              </w:rPr>
              <m:t>i</m:t>
            </m:r>
            <m:ctrlPr>
              <w:rPr>
                <w:rFonts w:ascii="Cambria Math" w:hAnsi="Cambria Math"/>
                <w:b/>
                <w:i/>
                <w:sz w:val="28"/>
                <w:szCs w:val="28"/>
                <w:lang w:val="en-US"/>
              </w:rPr>
            </m:ctrlPr>
          </m:sub>
        </m:sSub>
        <m:r>
          <m:rPr>
            <m:sty m:val="b"/>
          </m:rPr>
          <w:rPr>
            <w:rFonts w:ascii="Cambria Math" w:hAnsi="Cambria Math"/>
            <w:sz w:val="28"/>
            <w:szCs w:val="28"/>
          </w:rPr>
          <m:t xml:space="preserve"> </m:t>
        </m:r>
        <m:r>
          <m:rPr>
            <m:sty m:val="bi"/>
          </m:rPr>
          <w:rPr>
            <w:rFonts w:ascii="Cambria Math" w:hAnsi="Cambria Math"/>
            <w:sz w:val="28"/>
            <w:szCs w:val="28"/>
            <w:vertAlign w:val="subscript"/>
          </w:rPr>
          <m:t>=</m:t>
        </m:r>
        <m:f>
          <m:fPr>
            <m:ctrlPr>
              <w:rPr>
                <w:rFonts w:ascii="Cambria Math" w:hAnsi="Cambria Math"/>
                <w:b/>
                <w:i/>
                <w:sz w:val="28"/>
                <w:szCs w:val="28"/>
                <w:vertAlign w:val="subscript"/>
              </w:rPr>
            </m:ctrlPr>
          </m:fPr>
          <m:num>
            <m:sSub>
              <m:sSubPr>
                <m:ctrlPr>
                  <w:rPr>
                    <w:rFonts w:ascii="Cambria Math" w:hAnsi="Cambria Math"/>
                    <w:b/>
                    <w:i/>
                    <w:sz w:val="28"/>
                    <w:szCs w:val="28"/>
                    <w:vertAlign w:val="subscript"/>
                    <w:lang w:val="en-US"/>
                  </w:rPr>
                </m:ctrlPr>
              </m:sSubPr>
              <m:e>
                <m:r>
                  <m:rPr>
                    <m:sty m:val="bi"/>
                  </m:rPr>
                  <w:rPr>
                    <w:rFonts w:ascii="Cambria Math" w:hAnsi="Cambria Math"/>
                    <w:sz w:val="28"/>
                    <w:szCs w:val="28"/>
                    <w:vertAlign w:val="subscript"/>
                    <w:lang w:val="en-US"/>
                  </w:rPr>
                  <m:t>E</m:t>
                </m:r>
                <m:ctrlPr>
                  <w:rPr>
                    <w:rFonts w:ascii="Cambria Math" w:hAnsi="Cambria Math"/>
                    <w:b/>
                    <w:i/>
                    <w:sz w:val="28"/>
                    <w:szCs w:val="28"/>
                    <w:vertAlign w:val="subscript"/>
                    <w:lang w:val="en-US"/>
                  </w:rPr>
                </m:ctrlPr>
              </m:e>
              <m:sub>
                <m:r>
                  <m:rPr>
                    <m:sty m:val="bi"/>
                  </m:rPr>
                  <w:rPr>
                    <w:rFonts w:ascii="Cambria Math" w:hAnsi="Cambria Math"/>
                    <w:sz w:val="28"/>
                    <w:szCs w:val="28"/>
                    <w:vertAlign w:val="subscript"/>
                    <w:lang w:val="en-US"/>
                  </w:rPr>
                  <m:t>min</m:t>
                </m:r>
                <m:ctrlPr>
                  <w:rPr>
                    <w:rFonts w:ascii="Cambria Math" w:hAnsi="Cambria Math"/>
                    <w:b/>
                    <w:i/>
                    <w:sz w:val="28"/>
                    <w:szCs w:val="28"/>
                    <w:vertAlign w:val="subscript"/>
                    <w:lang w:val="en-US"/>
                  </w:rPr>
                </m:ctrlPr>
              </m:sub>
            </m:sSub>
            <m:r>
              <m:rPr>
                <m:sty m:val="bi"/>
              </m:rPr>
              <w:rPr>
                <w:rFonts w:ascii="Cambria Math" w:hAnsi="Cambria Math"/>
                <w:sz w:val="28"/>
                <w:szCs w:val="28"/>
                <w:vertAlign w:val="subscript"/>
              </w:rPr>
              <m:t xml:space="preserve"> </m:t>
            </m:r>
            <m:ctrlPr>
              <w:rPr>
                <w:rFonts w:ascii="Cambria Math" w:hAnsi="Cambria Math"/>
                <w:b/>
                <w:i/>
                <w:sz w:val="28"/>
                <w:szCs w:val="28"/>
                <w:vertAlign w:val="subscript"/>
              </w:rPr>
            </m:ctrlPr>
          </m:num>
          <m:den>
            <m:r>
              <m:rPr>
                <m:sty m:val="bi"/>
              </m:rPr>
              <w:rPr>
                <w:rFonts w:ascii="Cambria Math" w:hAnsi="Cambria Math"/>
                <w:sz w:val="28"/>
                <w:szCs w:val="28"/>
                <w:vertAlign w:val="subscript"/>
              </w:rPr>
              <m:t xml:space="preserve"> </m:t>
            </m:r>
            <m:sSub>
              <m:sSubPr>
                <m:ctrlPr>
                  <w:rPr>
                    <w:rFonts w:ascii="Cambria Math" w:hAnsi="Cambria Math"/>
                    <w:b/>
                    <w:i/>
                    <w:sz w:val="28"/>
                    <w:szCs w:val="28"/>
                    <w:vertAlign w:val="subscript"/>
                    <w:lang w:val="en-US"/>
                  </w:rPr>
                </m:ctrlPr>
              </m:sSubPr>
              <m:e>
                <m:r>
                  <m:rPr>
                    <m:sty m:val="bi"/>
                  </m:rPr>
                  <w:rPr>
                    <w:rFonts w:ascii="Cambria Math" w:hAnsi="Cambria Math"/>
                    <w:sz w:val="28"/>
                    <w:szCs w:val="28"/>
                    <w:vertAlign w:val="subscript"/>
                    <w:lang w:val="en-US"/>
                  </w:rPr>
                  <m:t>E</m:t>
                </m:r>
                <m:ctrlPr>
                  <w:rPr>
                    <w:rFonts w:ascii="Cambria Math" w:hAnsi="Cambria Math"/>
                    <w:b/>
                    <w:i/>
                    <w:sz w:val="28"/>
                    <w:szCs w:val="28"/>
                    <w:vertAlign w:val="subscript"/>
                    <w:lang w:val="en-US"/>
                  </w:rPr>
                </m:ctrlPr>
              </m:e>
              <m:sub>
                <m:r>
                  <m:rPr>
                    <m:sty m:val="bi"/>
                  </m:rPr>
                  <w:rPr>
                    <w:rFonts w:ascii="Cambria Math" w:hAnsi="Cambria Math"/>
                    <w:sz w:val="28"/>
                    <w:szCs w:val="28"/>
                    <w:vertAlign w:val="subscript"/>
                    <w:lang w:val="en-US"/>
                  </w:rPr>
                  <m:t>i</m:t>
                </m:r>
                <m:ctrlPr>
                  <w:rPr>
                    <w:rFonts w:ascii="Cambria Math" w:hAnsi="Cambria Math"/>
                    <w:b/>
                    <w:i/>
                    <w:sz w:val="28"/>
                    <w:szCs w:val="28"/>
                    <w:vertAlign w:val="subscript"/>
                    <w:lang w:val="en-US"/>
                  </w:rPr>
                </m:ctrlPr>
              </m:sub>
            </m:sSub>
            <m:ctrlPr>
              <w:rPr>
                <w:rFonts w:ascii="Cambria Math" w:hAnsi="Cambria Math"/>
                <w:b/>
                <w:i/>
                <w:sz w:val="28"/>
                <w:szCs w:val="28"/>
                <w:vertAlign w:val="subscript"/>
              </w:rPr>
            </m:ctrlPr>
          </m:den>
        </m:f>
        <m:r>
          <m:rPr>
            <m:sty m:val="bi"/>
          </m:rPr>
          <w:rPr>
            <w:rFonts w:ascii="Cambria Math" w:hAnsi="Cambria Math"/>
            <w:sz w:val="28"/>
            <w:szCs w:val="28"/>
            <w:vertAlign w:val="subscript"/>
          </w:rPr>
          <m:t>×100×К</m:t>
        </m:r>
        <m:r>
          <m:rPr>
            <m:sty m:val="bi"/>
          </m:rPr>
          <w:rPr>
            <w:rFonts w:ascii="Cambria Math" w:hAnsi="Cambria Math"/>
            <w:sz w:val="28"/>
            <w:szCs w:val="28"/>
            <w:vertAlign w:val="subscript"/>
            <w:lang w:val="en-US"/>
          </w:rPr>
          <m:t>pe</m:t>
        </m:r>
      </m:oMath>
    </w:p>
    <w:p>
      <w:pPr>
        <w:widowControl w:val="0"/>
        <w:shd w:val="clear" w:color="auto" w:fill="FFFFFF"/>
        <w:tabs>
          <w:tab w:val="left" w:pos="1418"/>
        </w:tabs>
        <w:ind w:firstLine="709"/>
        <w:contextualSpacing/>
        <w:jc w:val="both"/>
        <w:rPr>
          <w:rFonts w:ascii="Times New Roman" w:hAnsi="Times New Roman"/>
          <w:sz w:val="28"/>
          <w:szCs w:val="28"/>
        </w:rPr>
      </w:pP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где:</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Rpei – значение в баллах по показателю критерия, скорректированное с учетом значимости такого показателя, а i – количество таких показателей;</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Emin – минимальное (лучшее) предложение по показателю, сделанное участниками закупки;</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Ei – предложение по показателю участника закупки, заявка которого оценивается;</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Кpe – коэффициент значимости показателя критерия.</w:t>
      </w:r>
    </w:p>
    <w:p>
      <w:pPr>
        <w:pStyle w:val="208"/>
        <w:widowControl w:val="0"/>
        <w:numPr>
          <w:ilvl w:val="0"/>
          <w:numId w:val="96"/>
        </w:numPr>
        <w:shd w:val="clear" w:color="auto" w:fill="FFFFFF"/>
        <w:tabs>
          <w:tab w:val="left" w:pos="1418"/>
        </w:tabs>
        <w:jc w:val="both"/>
        <w:rPr>
          <w:rFonts w:ascii="Times New Roman" w:hAnsi="Times New Roman"/>
          <w:sz w:val="28"/>
          <w:szCs w:val="28"/>
        </w:rPr>
      </w:pPr>
      <w:r>
        <w:rPr>
          <w:rFonts w:ascii="Times New Roman" w:hAnsi="Times New Roman"/>
          <w:sz w:val="28"/>
          <w:szCs w:val="28"/>
        </w:rPr>
        <w:t>в случае, если для Заказчика наиболее предпочтительным предложением является наибольшее значение показателя:</w:t>
      </w:r>
    </w:p>
    <w:p>
      <w:pPr>
        <w:widowControl w:val="0"/>
        <w:shd w:val="clear" w:color="auto" w:fill="FFFFFF"/>
        <w:tabs>
          <w:tab w:val="left" w:pos="1418"/>
        </w:tabs>
        <w:jc w:val="both"/>
        <w:rPr>
          <w:rFonts w:ascii="Times New Roman" w:hAnsi="Times New Roman"/>
          <w:sz w:val="28"/>
          <w:szCs w:val="28"/>
        </w:rPr>
      </w:pPr>
    </w:p>
    <w:p>
      <w:pPr>
        <w:widowControl w:val="0"/>
        <w:shd w:val="clear" w:color="auto" w:fill="FFFFFF"/>
        <w:tabs>
          <w:tab w:val="left" w:pos="4140"/>
        </w:tabs>
        <w:jc w:val="both"/>
        <w:rPr>
          <w:rFonts w:ascii="Times New Roman" w:hAnsi="Times New Roman"/>
          <w:b/>
          <w:sz w:val="28"/>
          <w:szCs w:val="28"/>
        </w:rPr>
      </w:pPr>
      <w:r>
        <w:rPr>
          <w:rFonts w:ascii="Times New Roman" w:hAnsi="Times New Roman"/>
          <w:sz w:val="28"/>
          <w:szCs w:val="28"/>
        </w:rPr>
        <w:tab/>
      </w:r>
      <m:oMath>
        <m:sSub>
          <m:sSubPr>
            <m:ctrlPr>
              <w:rPr>
                <w:rFonts w:ascii="Cambria Math" w:hAnsi="Cambria Math"/>
                <w:b/>
                <w:i/>
                <w:sz w:val="28"/>
                <w:szCs w:val="28"/>
                <w:lang w:val="en-US"/>
              </w:rPr>
            </m:ctrlPr>
          </m:sSubPr>
          <m:e>
            <m:r>
              <m:rPr>
                <m:sty m:val="bi"/>
              </m:rPr>
              <w:rPr>
                <w:rFonts w:ascii="Cambria Math" w:hAnsi="Cambria Math"/>
                <w:sz w:val="28"/>
                <w:szCs w:val="28"/>
                <w:lang w:val="en-US"/>
              </w:rPr>
              <m:t>Rpe</m:t>
            </m:r>
            <m:ctrlPr>
              <w:rPr>
                <w:rFonts w:ascii="Cambria Math" w:hAnsi="Cambria Math"/>
                <w:b/>
                <w:i/>
                <w:sz w:val="28"/>
                <w:szCs w:val="28"/>
                <w:lang w:val="en-US"/>
              </w:rPr>
            </m:ctrlPr>
          </m:e>
          <m:sub>
            <m:r>
              <m:rPr>
                <m:sty m:val="bi"/>
              </m:rPr>
              <w:rPr>
                <w:rFonts w:ascii="Cambria Math" w:hAnsi="Cambria Math"/>
                <w:sz w:val="28"/>
                <w:szCs w:val="28"/>
                <w:lang w:val="en-US"/>
              </w:rPr>
              <m:t>i</m:t>
            </m:r>
            <m:ctrlPr>
              <w:rPr>
                <w:rFonts w:ascii="Cambria Math" w:hAnsi="Cambria Math"/>
                <w:b/>
                <w:i/>
                <w:sz w:val="28"/>
                <w:szCs w:val="28"/>
                <w:lang w:val="en-US"/>
              </w:rPr>
            </m:ctrlPr>
          </m:sub>
        </m:sSub>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 xml:space="preserve">  </m:t>
            </m:r>
            <m:sSub>
              <m:sSubPr>
                <m:ctrlPr>
                  <w:rPr>
                    <w:rFonts w:ascii="Cambria Math" w:hAnsi="Cambria Math"/>
                    <w:b/>
                    <w:i/>
                    <w:sz w:val="28"/>
                    <w:szCs w:val="28"/>
                    <w:lang w:val="en-US"/>
                  </w:rPr>
                </m:ctrlPr>
              </m:sSubPr>
              <m:e>
                <m:r>
                  <m:rPr>
                    <m:sty m:val="bi"/>
                  </m:rPr>
                  <w:rPr>
                    <w:rFonts w:ascii="Cambria Math" w:hAnsi="Cambria Math"/>
                    <w:sz w:val="28"/>
                    <w:szCs w:val="28"/>
                    <w:lang w:val="en-US"/>
                  </w:rPr>
                  <m:t>E</m:t>
                </m:r>
                <m:ctrlPr>
                  <w:rPr>
                    <w:rFonts w:ascii="Cambria Math" w:hAnsi="Cambria Math"/>
                    <w:b/>
                    <w:i/>
                    <w:sz w:val="28"/>
                    <w:szCs w:val="28"/>
                    <w:lang w:val="en-US"/>
                  </w:rPr>
                </m:ctrlPr>
              </m:e>
              <m:sub>
                <m:r>
                  <m:rPr>
                    <m:sty m:val="bi"/>
                  </m:rPr>
                  <w:rPr>
                    <w:rFonts w:ascii="Cambria Math" w:hAnsi="Cambria Math"/>
                    <w:sz w:val="28"/>
                    <w:szCs w:val="28"/>
                    <w:lang w:val="en-US"/>
                  </w:rPr>
                  <m:t>i</m:t>
                </m:r>
                <m:ctrlPr>
                  <w:rPr>
                    <w:rFonts w:ascii="Cambria Math" w:hAnsi="Cambria Math"/>
                    <w:b/>
                    <w:i/>
                    <w:sz w:val="28"/>
                    <w:szCs w:val="28"/>
                    <w:lang w:val="en-US"/>
                  </w:rPr>
                </m:ctrlPr>
              </m:sub>
            </m:sSub>
            <m:r>
              <m:rPr>
                <m:sty m:val="bi"/>
              </m:rPr>
              <w:rPr>
                <w:rFonts w:ascii="Cambria Math" w:hAnsi="Cambria Math"/>
                <w:sz w:val="28"/>
                <w:szCs w:val="28"/>
              </w:rPr>
              <m:t xml:space="preserve"> </m:t>
            </m:r>
            <m:ctrlPr>
              <w:rPr>
                <w:rFonts w:ascii="Cambria Math" w:hAnsi="Cambria Math"/>
                <w:b/>
                <w:i/>
                <w:sz w:val="28"/>
                <w:szCs w:val="28"/>
              </w:rPr>
            </m:ctrlPr>
          </m:num>
          <m:den>
            <m:sSub>
              <m:sSubPr>
                <m:ctrlPr>
                  <w:rPr>
                    <w:rFonts w:ascii="Cambria Math" w:hAnsi="Cambria Math"/>
                    <w:b/>
                    <w:i/>
                    <w:sz w:val="28"/>
                    <w:szCs w:val="28"/>
                    <w:lang w:val="en-US"/>
                  </w:rPr>
                </m:ctrlPr>
              </m:sSubPr>
              <m:e>
                <m:r>
                  <m:rPr>
                    <m:sty m:val="bi"/>
                  </m:rPr>
                  <w:rPr>
                    <w:rFonts w:ascii="Cambria Math" w:hAnsi="Cambria Math"/>
                    <w:sz w:val="28"/>
                    <w:szCs w:val="28"/>
                    <w:lang w:val="en-US"/>
                  </w:rPr>
                  <m:t>E</m:t>
                </m:r>
                <m:ctrlPr>
                  <w:rPr>
                    <w:rFonts w:ascii="Cambria Math" w:hAnsi="Cambria Math"/>
                    <w:b/>
                    <w:i/>
                    <w:sz w:val="28"/>
                    <w:szCs w:val="28"/>
                    <w:lang w:val="en-US"/>
                  </w:rPr>
                </m:ctrlPr>
              </m:e>
              <m:sub>
                <m:r>
                  <m:rPr>
                    <m:sty m:val="bi"/>
                  </m:rPr>
                  <w:rPr>
                    <w:rFonts w:ascii="Cambria Math" w:hAnsi="Cambria Math"/>
                    <w:sz w:val="28"/>
                    <w:szCs w:val="28"/>
                    <w:lang w:val="en-US"/>
                  </w:rPr>
                  <m:t>max</m:t>
                </m:r>
                <m:ctrlPr>
                  <w:rPr>
                    <w:rFonts w:ascii="Cambria Math" w:hAnsi="Cambria Math"/>
                    <w:b/>
                    <w:i/>
                    <w:sz w:val="28"/>
                    <w:szCs w:val="28"/>
                    <w:lang w:val="en-US"/>
                  </w:rPr>
                </m:ctrlPr>
              </m:sub>
            </m:sSub>
            <m:r>
              <m:rPr>
                <m:sty m:val="bi"/>
              </m:rPr>
              <w:rPr>
                <w:rFonts w:ascii="Cambria Math" w:hAnsi="Cambria Math"/>
                <w:sz w:val="28"/>
                <w:szCs w:val="28"/>
              </w:rPr>
              <m:t xml:space="preserve">   </m:t>
            </m:r>
            <m:ctrlPr>
              <w:rPr>
                <w:rFonts w:ascii="Cambria Math" w:hAnsi="Cambria Math"/>
                <w:b/>
                <w:i/>
                <w:sz w:val="28"/>
                <w:szCs w:val="28"/>
              </w:rPr>
            </m:ctrlPr>
          </m:den>
        </m:f>
        <m:r>
          <m:rPr>
            <m:sty m:val="bi"/>
          </m:rPr>
          <w:rPr>
            <w:rFonts w:ascii="Cambria Math" w:hAnsi="Cambria Math"/>
            <w:sz w:val="28"/>
            <w:szCs w:val="28"/>
          </w:rPr>
          <m:t>×</m:t>
        </m:r>
        <m:r>
          <m:rPr>
            <m:sty m:val="b"/>
          </m:rPr>
          <w:rPr>
            <w:rFonts w:ascii="Cambria Math" w:hAnsi="Cambria Math"/>
            <w:sz w:val="28"/>
            <w:szCs w:val="28"/>
          </w:rPr>
          <m:t>К</m:t>
        </m:r>
        <m:r>
          <m:rPr>
            <m:sty m:val="bi"/>
          </m:rPr>
          <w:rPr>
            <w:rFonts w:ascii="Cambria Math" w:hAnsi="Cambria Math"/>
            <w:sz w:val="28"/>
            <w:szCs w:val="28"/>
            <w:vertAlign w:val="subscript"/>
            <w:lang w:val="en-US"/>
          </w:rPr>
          <m:t>pe</m:t>
        </m:r>
        <m:r>
          <m:rPr>
            <m:sty m:val="bi"/>
          </m:rPr>
          <w:rPr>
            <w:rFonts w:ascii="Cambria Math" w:hAnsi="Cambria Math"/>
            <w:sz w:val="28"/>
            <w:szCs w:val="28"/>
          </w:rPr>
          <m:t>×100</m:t>
        </m:r>
      </m:oMath>
    </w:p>
    <w:p>
      <w:pPr>
        <w:widowControl w:val="0"/>
        <w:shd w:val="clear" w:color="auto" w:fill="FFFFFF"/>
        <w:tabs>
          <w:tab w:val="left" w:pos="1418"/>
        </w:tabs>
        <w:jc w:val="both"/>
        <w:rPr>
          <w:rFonts w:ascii="Times New Roman" w:hAnsi="Times New Roman"/>
          <w:sz w:val="28"/>
          <w:szCs w:val="28"/>
        </w:rPr>
      </w:pP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 xml:space="preserve"> где:</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Rpei - значение в баллах по показателю критерия, скорректированное с учетом значимости такого показателя, а i – количество таких показателей;</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Emax– максимальное (лучшее) предложение по показателю, сделанное участниками закупки;</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Ei – предложение по показателю участника закупки, заявка которого оценивается;</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Кpe – коэффициент значимости показателя критерия.</w:t>
      </w:r>
    </w:p>
    <w:p>
      <w:pPr>
        <w:widowControl w:val="0"/>
        <w:shd w:val="clear" w:color="auto" w:fill="FFFFFF"/>
        <w:tabs>
          <w:tab w:val="left" w:pos="1418"/>
        </w:tabs>
        <w:ind w:firstLine="709"/>
        <w:contextualSpacing/>
        <w:jc w:val="both"/>
        <w:rPr>
          <w:rFonts w:ascii="Times New Roman" w:hAnsi="Times New Roman"/>
          <w:sz w:val="28"/>
          <w:szCs w:val="28"/>
        </w:rPr>
      </w:pPr>
    </w:p>
    <w:p>
      <w:pPr>
        <w:pStyle w:val="208"/>
        <w:widowControl w:val="0"/>
        <w:numPr>
          <w:ilvl w:val="0"/>
          <w:numId w:val="98"/>
        </w:numPr>
        <w:shd w:val="clear" w:color="auto" w:fill="FFFFFF"/>
        <w:tabs>
          <w:tab w:val="left" w:pos="1418"/>
        </w:tabs>
        <w:jc w:val="both"/>
        <w:rPr>
          <w:rFonts w:ascii="Times New Roman" w:hAnsi="Times New Roman"/>
          <w:sz w:val="28"/>
          <w:szCs w:val="28"/>
        </w:rPr>
      </w:pPr>
      <w:r>
        <w:rPr>
          <w:rFonts w:ascii="Times New Roman" w:hAnsi="Times New Roman"/>
          <w:sz w:val="28"/>
          <w:szCs w:val="28"/>
        </w:rPr>
        <w:t xml:space="preserve"> Значения в баллах, присвоенные участнику закупки по каждому </w:t>
      </w:r>
    </w:p>
    <w:p>
      <w:pPr>
        <w:widowControl w:val="0"/>
        <w:shd w:val="clear" w:color="auto" w:fill="FFFFFF"/>
        <w:tabs>
          <w:tab w:val="left" w:pos="1418"/>
        </w:tabs>
        <w:jc w:val="both"/>
        <w:rPr>
          <w:rFonts w:ascii="Times New Roman" w:hAnsi="Times New Roman"/>
          <w:sz w:val="28"/>
          <w:szCs w:val="28"/>
        </w:rPr>
      </w:pPr>
      <w:r>
        <w:rPr>
          <w:rFonts w:ascii="Times New Roman" w:hAnsi="Times New Roman"/>
          <w:sz w:val="28"/>
          <w:szCs w:val="28"/>
        </w:rPr>
        <w:t>показателю в порядке, указанном в подпунктах 1, 2 пункта 64 Правил, скорректированные на коэффициент значимости таких показателей, суммируются для получения рейтинга заявки:</w:t>
      </w:r>
    </w:p>
    <w:p>
      <w:pPr>
        <w:widowControl w:val="0"/>
        <w:shd w:val="clear" w:color="auto" w:fill="FFFFFF"/>
        <w:tabs>
          <w:tab w:val="left" w:pos="1418"/>
        </w:tabs>
        <w:ind w:firstLine="709"/>
        <w:contextualSpacing/>
        <w:jc w:val="both"/>
        <w:rPr>
          <w:rFonts w:ascii="Times New Roman" w:hAnsi="Times New Roman"/>
          <w:sz w:val="28"/>
          <w:szCs w:val="28"/>
        </w:rPr>
      </w:pPr>
    </w:p>
    <w:p>
      <w:pPr>
        <w:widowControl w:val="0"/>
        <w:shd w:val="clear" w:color="auto" w:fill="FFFFFF"/>
        <w:tabs>
          <w:tab w:val="left" w:pos="1418"/>
        </w:tabs>
        <w:ind w:firstLine="709"/>
        <w:contextualSpacing/>
        <w:jc w:val="center"/>
        <w:rPr>
          <w:rFonts w:ascii="Times New Roman" w:hAnsi="Times New Roman"/>
          <w:b/>
          <w:sz w:val="28"/>
          <w:szCs w:val="28"/>
        </w:rPr>
      </w:pPr>
      <m:oMathPara>
        <m:oMath>
          <m:r>
            <m:rPr>
              <m:sty m:val="bi"/>
            </m:rPr>
            <w:rPr>
              <w:rFonts w:ascii="Cambria Math" w:hAnsi="Cambria Math"/>
              <w:sz w:val="28"/>
              <w:szCs w:val="28"/>
              <w:lang w:val="en-US"/>
            </w:rPr>
            <m:t>Re</m:t>
          </m:r>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Rpe</m:t>
              </m:r>
              <m:ctrlPr>
                <w:rPr>
                  <w:rFonts w:ascii="Cambria Math" w:hAnsi="Cambria Math"/>
                  <w:b/>
                  <w:i/>
                  <w:sz w:val="28"/>
                  <w:szCs w:val="28"/>
                </w:rPr>
              </m:ctrlPr>
            </m:e>
            <m:sub>
              <m:r>
                <m:rPr>
                  <m:sty m:val="bi"/>
                </m:rPr>
                <w:rPr>
                  <w:rFonts w:ascii="Cambria Math" w:hAnsi="Cambria Math"/>
                  <w:sz w:val="28"/>
                  <w:szCs w:val="28"/>
                </w:rPr>
                <m:t>1</m:t>
              </m:r>
              <m:ctrlPr>
                <w:rPr>
                  <w:rFonts w:ascii="Cambria Math" w:hAnsi="Cambria Math"/>
                  <w:b/>
                  <w:i/>
                  <w:sz w:val="28"/>
                  <w:szCs w:val="28"/>
                </w:rPr>
              </m:ctrlPr>
            </m:sub>
          </m:sSub>
          <m:r>
            <m:rPr>
              <m:sty m:val="bi"/>
            </m:rPr>
            <w:rPr>
              <w:rFonts w:ascii="Cambria Math" w:hAnsi="Cambria Math"/>
              <w:sz w:val="28"/>
              <w:szCs w:val="28"/>
            </w:rPr>
            <m:t>+</m:t>
          </m:r>
          <m:sSub>
            <m:sSubPr>
              <m:ctrlPr>
                <w:rPr>
                  <w:rFonts w:ascii="Cambria Math" w:hAnsi="Cambria Math"/>
                  <w:b/>
                  <w:i/>
                  <w:sz w:val="28"/>
                  <w:szCs w:val="28"/>
                  <w:lang w:val="en-US"/>
                </w:rPr>
              </m:ctrlPr>
            </m:sSubPr>
            <m:e>
              <m:r>
                <m:rPr>
                  <m:sty m:val="bi"/>
                </m:rPr>
                <w:rPr>
                  <w:rFonts w:ascii="Cambria Math" w:hAnsi="Cambria Math"/>
                  <w:sz w:val="28"/>
                  <w:szCs w:val="28"/>
                  <w:lang w:val="en-US"/>
                </w:rPr>
                <m:t>Rpe</m:t>
              </m:r>
              <m:ctrlPr>
                <w:rPr>
                  <w:rFonts w:ascii="Cambria Math" w:hAnsi="Cambria Math"/>
                  <w:b/>
                  <w:i/>
                  <w:sz w:val="28"/>
                  <w:szCs w:val="28"/>
                  <w:lang w:val="en-US"/>
                </w:rPr>
              </m:ctrlPr>
            </m:e>
            <m:sub>
              <m:r>
                <m:rPr>
                  <m:sty m:val="bi"/>
                </m:rPr>
                <w:rPr>
                  <w:rFonts w:ascii="Cambria Math" w:hAnsi="Cambria Math"/>
                  <w:sz w:val="28"/>
                  <w:szCs w:val="28"/>
                  <w:lang w:val="en-US"/>
                </w:rPr>
                <m:t>2</m:t>
              </m:r>
              <m:ctrlPr>
                <w:rPr>
                  <w:rFonts w:ascii="Cambria Math" w:hAnsi="Cambria Math"/>
                  <w:b/>
                  <w:i/>
                  <w:sz w:val="28"/>
                  <w:szCs w:val="28"/>
                  <w:lang w:val="en-US"/>
                </w:rPr>
              </m:ctrlPr>
            </m:sub>
          </m:sSub>
          <m:r>
            <m:rPr>
              <m:sty m:val="bi"/>
            </m:rPr>
            <w:rPr>
              <w:rFonts w:ascii="Cambria Math" w:hAnsi="Cambria Math"/>
              <w:sz w:val="28"/>
              <w:szCs w:val="28"/>
            </w:rPr>
            <m:t>+...</m:t>
          </m:r>
          <m:sSub>
            <m:sSubPr>
              <m:ctrlPr>
                <w:rPr>
                  <w:rFonts w:ascii="Cambria Math" w:hAnsi="Cambria Math"/>
                  <w:b/>
                  <w:i/>
                  <w:sz w:val="28"/>
                  <w:szCs w:val="28"/>
                  <w:lang w:val="en-US"/>
                </w:rPr>
              </m:ctrlPr>
            </m:sSubPr>
            <m:e>
              <m:r>
                <m:rPr>
                  <m:sty m:val="bi"/>
                </m:rPr>
                <w:rPr>
                  <w:rFonts w:ascii="Cambria Math" w:hAnsi="Cambria Math"/>
                  <w:sz w:val="28"/>
                  <w:szCs w:val="28"/>
                  <w:lang w:val="en-US"/>
                </w:rPr>
                <m:t>Rpe</m:t>
              </m:r>
              <m:ctrlPr>
                <w:rPr>
                  <w:rFonts w:ascii="Cambria Math" w:hAnsi="Cambria Math"/>
                  <w:b/>
                  <w:i/>
                  <w:sz w:val="28"/>
                  <w:szCs w:val="28"/>
                  <w:lang w:val="en-US"/>
                </w:rPr>
              </m:ctrlPr>
            </m:e>
            <m:sub>
              <m:r>
                <m:rPr>
                  <m:sty m:val="bi"/>
                </m:rPr>
                <w:rPr>
                  <w:rFonts w:ascii="Cambria Math" w:hAnsi="Cambria Math"/>
                  <w:sz w:val="28"/>
                  <w:szCs w:val="28"/>
                  <w:lang w:val="en-US"/>
                </w:rPr>
                <m:t>i</m:t>
              </m:r>
              <m:ctrlPr>
                <w:rPr>
                  <w:rFonts w:ascii="Cambria Math" w:hAnsi="Cambria Math"/>
                  <w:b/>
                  <w:i/>
                  <w:sz w:val="28"/>
                  <w:szCs w:val="28"/>
                  <w:lang w:val="en-US"/>
                </w:rPr>
              </m:ctrlPr>
            </m:sub>
          </m:sSub>
          <m:r>
            <m:rPr>
              <m:sty m:val="bi"/>
            </m:rPr>
            <w:rPr>
              <w:rFonts w:ascii="Cambria Math" w:hAnsi="Cambria Math"/>
              <w:sz w:val="28"/>
              <w:szCs w:val="28"/>
              <w:vertAlign w:val="subscript"/>
            </w:rPr>
            <m:t>)×Ke</m:t>
          </m:r>
          <m:r>
            <m:rPr>
              <m:sty m:val="bi"/>
            </m:rPr>
            <w:rPr>
              <w:rFonts w:ascii="Cambria Math" w:hAnsi="Cambria Math"/>
              <w:sz w:val="28"/>
              <w:szCs w:val="28"/>
            </w:rPr>
            <m:t xml:space="preserve"> </m:t>
          </m:r>
        </m:oMath>
      </m:oMathPara>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sz w:val="28"/>
          <w:szCs w:val="28"/>
        </w:rPr>
        <w:t>где:</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i/>
          <w:sz w:val="28"/>
          <w:szCs w:val="28"/>
          <w:lang w:val="en-US"/>
        </w:rPr>
        <w:t>Re</w:t>
      </w:r>
      <w:r>
        <w:rPr>
          <w:rFonts w:ascii="Times New Roman" w:hAnsi="Times New Roman"/>
          <w:i/>
          <w:sz w:val="28"/>
          <w:szCs w:val="28"/>
        </w:rPr>
        <w:t xml:space="preserve"> </w:t>
      </w:r>
      <w:r>
        <w:rPr>
          <w:rFonts w:ascii="Times New Roman" w:hAnsi="Times New Roman"/>
          <w:sz w:val="28"/>
          <w:szCs w:val="28"/>
        </w:rPr>
        <w:t>– рейтинг заявки до его корректировки на коэффициент значимости критерия оценки;</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i/>
          <w:sz w:val="28"/>
          <w:szCs w:val="28"/>
          <w:lang w:val="en-US"/>
        </w:rPr>
        <w:t>Rpe</w:t>
      </w:r>
      <w:r>
        <w:rPr>
          <w:rFonts w:ascii="Times New Roman" w:hAnsi="Times New Roman"/>
          <w:i/>
          <w:sz w:val="28"/>
          <w:szCs w:val="28"/>
          <w:vertAlign w:val="subscript"/>
        </w:rPr>
        <w:t>i</w:t>
      </w:r>
      <w:r>
        <w:rPr>
          <w:rFonts w:ascii="Times New Roman" w:hAnsi="Times New Roman"/>
          <w:sz w:val="28"/>
          <w:szCs w:val="28"/>
        </w:rPr>
        <w:t xml:space="preserve"> – оценки в баллах по подкритериям, скорректированные с учетом значимости каждого из подкритериев, а i – количество таких показателей;</w:t>
      </w:r>
    </w:p>
    <w:p>
      <w:pPr>
        <w:widowControl w:val="0"/>
        <w:shd w:val="clear" w:color="auto" w:fill="FFFFFF"/>
        <w:tabs>
          <w:tab w:val="left" w:pos="1418"/>
        </w:tabs>
        <w:ind w:firstLine="709"/>
        <w:contextualSpacing/>
        <w:jc w:val="both"/>
        <w:rPr>
          <w:rFonts w:ascii="Times New Roman" w:hAnsi="Times New Roman"/>
          <w:sz w:val="28"/>
          <w:szCs w:val="28"/>
        </w:rPr>
      </w:pPr>
      <w:r>
        <w:rPr>
          <w:rFonts w:ascii="Times New Roman" w:hAnsi="Times New Roman"/>
          <w:i/>
          <w:sz w:val="28"/>
          <w:szCs w:val="28"/>
          <w:lang w:val="en-US"/>
        </w:rPr>
        <w:t>Ke</w:t>
      </w:r>
      <w:r>
        <w:rPr>
          <w:rFonts w:ascii="Times New Roman" w:hAnsi="Times New Roman"/>
          <w:i/>
          <w:sz w:val="28"/>
          <w:szCs w:val="28"/>
        </w:rPr>
        <w:t xml:space="preserve"> – </w:t>
      </w:r>
      <w:r>
        <w:rPr>
          <w:rFonts w:ascii="Times New Roman" w:hAnsi="Times New Roman"/>
          <w:sz w:val="28"/>
          <w:szCs w:val="28"/>
        </w:rPr>
        <w:t>коэффициент значимости критерия оценки.</w:t>
      </w:r>
    </w:p>
    <w:p>
      <w:pPr>
        <w:widowControl w:val="0"/>
        <w:shd w:val="clear" w:color="auto" w:fill="FFFFFF"/>
        <w:tabs>
          <w:tab w:val="left" w:pos="1418"/>
        </w:tabs>
        <w:ind w:firstLine="709"/>
        <w:contextualSpacing/>
        <w:jc w:val="both"/>
        <w:rPr>
          <w:rFonts w:ascii="Times New Roman" w:hAnsi="Times New Roman"/>
          <w:sz w:val="28"/>
          <w:szCs w:val="28"/>
        </w:rPr>
      </w:pPr>
    </w:p>
    <w:p>
      <w:pPr>
        <w:widowControl w:val="0"/>
        <w:numPr>
          <w:ilvl w:val="0"/>
          <w:numId w:val="98"/>
        </w:numPr>
        <w:shd w:val="clear" w:color="auto" w:fill="FFFFFF"/>
        <w:tabs>
          <w:tab w:val="left" w:pos="1418"/>
        </w:tabs>
        <w:ind w:left="0" w:firstLine="709"/>
        <w:contextualSpacing/>
        <w:jc w:val="both"/>
        <w:rPr>
          <w:rFonts w:ascii="Times New Roman" w:hAnsi="Times New Roman"/>
          <w:sz w:val="28"/>
          <w:szCs w:val="28"/>
        </w:rPr>
      </w:pPr>
      <w:r>
        <w:rPr>
          <w:rFonts w:ascii="Times New Roman" w:hAnsi="Times New Roman"/>
          <w:sz w:val="28"/>
          <w:szCs w:val="28"/>
        </w:rPr>
        <w:t>С целью расчета итогового рейтинга заявки (предложения) и определения победителя закупки рейтинг заявки по критерию оценки «качественные, функциональные и экологические характеристики объекта закупки», критерию оценки «предложение участника закупки об условиях поставки (выполнения работ, оказании услуг)» суммируется с рейтингами заявки (предложения) по иным критериям оценки.</w:t>
      </w:r>
    </w:p>
    <w:p>
      <w:pPr>
        <w:keepNext/>
        <w:spacing w:before="240" w:after="60"/>
        <w:jc w:val="center"/>
        <w:outlineLvl w:val="1"/>
        <w:rPr>
          <w:rFonts w:ascii="Times New Roman" w:hAnsi="Times New Roman"/>
          <w:bCs/>
          <w:i/>
          <w:iCs/>
          <w:sz w:val="28"/>
          <w:szCs w:val="28"/>
        </w:rPr>
      </w:pPr>
      <w:r>
        <w:rPr>
          <w:rFonts w:ascii="Times New Roman" w:hAnsi="Times New Roman"/>
          <w:bCs/>
          <w:i/>
          <w:iCs/>
          <w:sz w:val="28"/>
          <w:szCs w:val="28"/>
        </w:rPr>
        <w:t>«Квалификация участника закупки»</w:t>
      </w:r>
    </w:p>
    <w:p>
      <w:pPr>
        <w:widowControl w:val="0"/>
        <w:shd w:val="clear" w:color="auto" w:fill="FFFFFF"/>
        <w:tabs>
          <w:tab w:val="left" w:pos="1418"/>
        </w:tabs>
        <w:contextualSpacing/>
        <w:jc w:val="both"/>
        <w:rPr>
          <w:rFonts w:ascii="Times New Roman" w:hAnsi="Times New Roman"/>
          <w:sz w:val="28"/>
          <w:szCs w:val="28"/>
        </w:rPr>
      </w:pPr>
    </w:p>
    <w:p>
      <w:pPr>
        <w:widowControl w:val="0"/>
        <w:numPr>
          <w:ilvl w:val="0"/>
          <w:numId w:val="98"/>
        </w:numPr>
        <w:shd w:val="clear" w:color="auto" w:fill="FFFFFF"/>
        <w:tabs>
          <w:tab w:val="left" w:pos="0"/>
          <w:tab w:val="left" w:pos="1418"/>
        </w:tabs>
        <w:spacing w:before="317"/>
        <w:ind w:left="0" w:firstLine="713"/>
        <w:contextualSpacing/>
        <w:jc w:val="both"/>
        <w:rPr>
          <w:rFonts w:ascii="Times New Roman" w:hAnsi="Times New Roman"/>
          <w:sz w:val="28"/>
          <w:szCs w:val="28"/>
        </w:rPr>
      </w:pPr>
      <w:r>
        <w:rPr>
          <w:rFonts w:ascii="Times New Roman" w:hAnsi="Times New Roman"/>
          <w:sz w:val="28"/>
          <w:szCs w:val="28"/>
        </w:rPr>
        <w:t>Для оценки заявок (предложений) по критерию «квалификация участника закупки» допускается использование одного или более из следующих показателей критерия оценки:</w:t>
      </w:r>
    </w:p>
    <w:p>
      <w:pPr>
        <w:widowControl w:val="0"/>
        <w:numPr>
          <w:ilvl w:val="0"/>
          <w:numId w:val="99"/>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 xml:space="preserve">обеспеченность трудовыми ресурсами </w:t>
      </w:r>
      <w:r>
        <w:rPr>
          <w:rFonts w:ascii="Times New Roman" w:hAnsi="Times New Roman"/>
          <w:bCs/>
          <w:sz w:val="28"/>
          <w:szCs w:val="28"/>
        </w:rPr>
        <w:t>–</w:t>
      </w:r>
      <w:r>
        <w:rPr>
          <w:rFonts w:ascii="Times New Roman" w:hAnsi="Times New Roman"/>
          <w:sz w:val="28"/>
          <w:szCs w:val="28"/>
        </w:rPr>
        <w:t xml:space="preserve"> наличие в штате участника закупки необходимого количества специалистов и иных работников (руководителей и ключевых специалистов) определенного уровня квалификации, предлагаемых для выполнения работ, оказания услуг;</w:t>
      </w:r>
    </w:p>
    <w:p>
      <w:pPr>
        <w:widowControl w:val="0"/>
        <w:numPr>
          <w:ilvl w:val="0"/>
          <w:numId w:val="99"/>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обеспеченность материально-техническими ресурсами</w:t>
      </w:r>
      <w:r>
        <w:rPr>
          <w:rFonts w:ascii="Times New Roman" w:hAnsi="Times New Roman"/>
          <w:bCs/>
          <w:sz w:val="28"/>
          <w:szCs w:val="28"/>
        </w:rPr>
        <w:t xml:space="preserve"> – наличие на праве собственности или ином законном основании производственных мощностей, технических средств, техники, технологического оборудования, транспортных средств, необходимых для выполнения работ, оказания услуг;</w:t>
      </w:r>
    </w:p>
    <w:p>
      <w:pPr>
        <w:widowControl w:val="0"/>
        <w:numPr>
          <w:ilvl w:val="0"/>
          <w:numId w:val="100"/>
        </w:numPr>
        <w:shd w:val="clear" w:color="auto" w:fill="FFFFFF"/>
        <w:tabs>
          <w:tab w:val="left" w:pos="0"/>
          <w:tab w:val="left" w:pos="709"/>
        </w:tabs>
        <w:ind w:left="0" w:firstLine="709"/>
        <w:contextualSpacing/>
        <w:jc w:val="both"/>
        <w:rPr>
          <w:rFonts w:ascii="Times New Roman" w:hAnsi="Times New Roman"/>
          <w:sz w:val="28"/>
          <w:szCs w:val="28"/>
        </w:rPr>
      </w:pPr>
      <w:r>
        <w:rPr>
          <w:rFonts w:ascii="Times New Roman" w:hAnsi="Times New Roman"/>
          <w:sz w:val="28"/>
          <w:szCs w:val="28"/>
        </w:rPr>
        <w:t>деловая репутация участника закупки.</w:t>
      </w:r>
    </w:p>
    <w:p>
      <w:pPr>
        <w:widowControl w:val="0"/>
        <w:numPr>
          <w:ilvl w:val="0"/>
          <w:numId w:val="98"/>
        </w:numPr>
        <w:shd w:val="clear" w:color="auto" w:fill="FFFFFF"/>
        <w:tabs>
          <w:tab w:val="left" w:pos="0"/>
          <w:tab w:val="left" w:pos="709"/>
        </w:tabs>
        <w:spacing w:before="317"/>
        <w:ind w:left="0" w:firstLine="709"/>
        <w:contextualSpacing/>
        <w:jc w:val="both"/>
        <w:rPr>
          <w:rFonts w:ascii="Times New Roman" w:hAnsi="Times New Roman"/>
          <w:sz w:val="28"/>
          <w:szCs w:val="28"/>
        </w:rPr>
      </w:pPr>
      <w:r>
        <w:rPr>
          <w:rFonts w:ascii="Times New Roman" w:hAnsi="Times New Roman"/>
          <w:sz w:val="28"/>
          <w:szCs w:val="28"/>
        </w:rPr>
        <w:t xml:space="preserve">Лучшим предложением по критерию является наибольшее значение показателя (показателей) критерия оценки, определенного (определенных) в соответствии с пунктом 67 Правил. </w:t>
      </w:r>
    </w:p>
    <w:p>
      <w:pPr>
        <w:widowControl w:val="0"/>
        <w:numPr>
          <w:ilvl w:val="0"/>
          <w:numId w:val="98"/>
        </w:numPr>
        <w:shd w:val="clear" w:color="auto" w:fill="FFFFFF"/>
        <w:ind w:left="0" w:firstLine="709"/>
        <w:contextualSpacing/>
        <w:jc w:val="both"/>
        <w:rPr>
          <w:rFonts w:ascii="Times New Roman" w:hAnsi="Times New Roman"/>
          <w:sz w:val="28"/>
          <w:szCs w:val="28"/>
        </w:rPr>
      </w:pPr>
      <w:r>
        <w:rPr>
          <w:rFonts w:ascii="Times New Roman" w:hAnsi="Times New Roman"/>
          <w:sz w:val="28"/>
          <w:szCs w:val="28"/>
        </w:rPr>
        <w:t>Для оценки заявок (предложений) по критерию оценки «квалификация участника закупки» Заказчик применяет шкалу оценки в соответствии с порядком, установленным пунктами 71-75 Правил.</w:t>
      </w:r>
    </w:p>
    <w:p>
      <w:pPr>
        <w:widowControl w:val="0"/>
        <w:numPr>
          <w:ilvl w:val="0"/>
          <w:numId w:val="98"/>
        </w:numPr>
        <w:shd w:val="clear" w:color="auto" w:fill="FFFFFF"/>
        <w:tabs>
          <w:tab w:val="left" w:pos="0"/>
          <w:tab w:val="left" w:pos="1418"/>
          <w:tab w:val="left" w:pos="3276"/>
        </w:tabs>
        <w:ind w:left="0" w:firstLine="709"/>
        <w:contextualSpacing/>
        <w:jc w:val="both"/>
        <w:rPr>
          <w:rFonts w:ascii="Times New Roman" w:hAnsi="Times New Roman"/>
          <w:sz w:val="28"/>
          <w:szCs w:val="28"/>
        </w:rPr>
      </w:pPr>
      <w:r>
        <w:rPr>
          <w:rFonts w:ascii="Times New Roman" w:hAnsi="Times New Roman"/>
          <w:sz w:val="28"/>
          <w:szCs w:val="28"/>
        </w:rPr>
        <w:t>С целью расчета итогового рейтинга заявки и определения победителя закупки рейтинг заявки по критерию «квалификация участника закупки» суммируется с рейтингами заявки (предложения) по иным критериям оценки.</w:t>
      </w:r>
    </w:p>
    <w:p>
      <w:pPr>
        <w:keepNext/>
        <w:spacing w:before="240" w:after="60"/>
        <w:jc w:val="center"/>
        <w:outlineLvl w:val="1"/>
        <w:rPr>
          <w:rFonts w:ascii="Times New Roman" w:hAnsi="Times New Roman"/>
          <w:bCs/>
          <w:i/>
          <w:iCs/>
          <w:sz w:val="28"/>
          <w:szCs w:val="28"/>
        </w:rPr>
      </w:pPr>
      <w:bookmarkStart w:id="150" w:name="_Toc514852331"/>
      <w:r>
        <w:rPr>
          <w:rFonts w:ascii="Times New Roman" w:hAnsi="Times New Roman"/>
          <w:bCs/>
          <w:i/>
          <w:iCs/>
          <w:sz w:val="28"/>
          <w:szCs w:val="28"/>
        </w:rPr>
        <w:t>Порядок оценки заявок (предложений) с применением шкалы оценки</w:t>
      </w:r>
      <w:bookmarkEnd w:id="150"/>
    </w:p>
    <w:p>
      <w:pPr>
        <w:widowControl w:val="0"/>
        <w:shd w:val="clear" w:color="auto" w:fill="FFFFFF"/>
        <w:tabs>
          <w:tab w:val="left" w:pos="0"/>
          <w:tab w:val="left" w:pos="1418"/>
          <w:tab w:val="left" w:pos="3276"/>
        </w:tabs>
        <w:contextualSpacing/>
        <w:jc w:val="both"/>
        <w:rPr>
          <w:rFonts w:ascii="Times New Roman" w:hAnsi="Times New Roman"/>
          <w:sz w:val="28"/>
          <w:szCs w:val="28"/>
        </w:rPr>
      </w:pPr>
    </w:p>
    <w:p>
      <w:pPr>
        <w:widowControl w:val="0"/>
        <w:numPr>
          <w:ilvl w:val="0"/>
          <w:numId w:val="98"/>
        </w:numPr>
        <w:shd w:val="clear" w:color="auto" w:fill="FFFFFF"/>
        <w:tabs>
          <w:tab w:val="left" w:pos="1418"/>
        </w:tabs>
        <w:ind w:left="0" w:firstLine="710"/>
        <w:contextualSpacing/>
        <w:jc w:val="both"/>
        <w:rPr>
          <w:rFonts w:ascii="Times New Roman" w:hAnsi="Times New Roman"/>
          <w:sz w:val="28"/>
          <w:szCs w:val="28"/>
        </w:rPr>
      </w:pPr>
      <w:r>
        <w:rPr>
          <w:rFonts w:ascii="Times New Roman" w:hAnsi="Times New Roman"/>
          <w:sz w:val="28"/>
          <w:szCs w:val="28"/>
        </w:rPr>
        <w:t>В случае, если в документации о конкурентной закупке в отношении показателей нестоимостных критериев оценки, определенных пунктом 4 Правил, Заказчиком установлена шкала оценки с указанием оцениваемых значений показателей нестоимостных критериев оценки и количества баллов, присуждаемых за соответствие заявки (предложения) участника закупки этому значению, закупочная комиссия определяет количество баллов по таким показателям нестоимостных критериев оценки в соответствии со шкалой предельных величин значимости показателей оценки.</w:t>
      </w:r>
    </w:p>
    <w:p>
      <w:pPr>
        <w:widowControl w:val="0"/>
        <w:numPr>
          <w:ilvl w:val="0"/>
          <w:numId w:val="98"/>
        </w:numPr>
        <w:shd w:val="clear" w:color="auto" w:fill="FFFFFF"/>
        <w:tabs>
          <w:tab w:val="left" w:pos="1418"/>
        </w:tabs>
        <w:ind w:left="0" w:firstLine="710"/>
        <w:contextualSpacing/>
        <w:jc w:val="both"/>
        <w:rPr>
          <w:rFonts w:ascii="Times New Roman" w:hAnsi="Times New Roman"/>
          <w:sz w:val="28"/>
          <w:szCs w:val="28"/>
        </w:rPr>
      </w:pPr>
      <w:r>
        <w:rPr>
          <w:rFonts w:ascii="Times New Roman" w:hAnsi="Times New Roman"/>
          <w:sz w:val="28"/>
          <w:szCs w:val="28"/>
        </w:rPr>
        <w:t>Документация о конкурентной закупке должна содержать:</w:t>
      </w:r>
    </w:p>
    <w:p>
      <w:pPr>
        <w:widowControl w:val="0"/>
        <w:numPr>
          <w:ilvl w:val="0"/>
          <w:numId w:val="101"/>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 xml:space="preserve">сведения о значимости каждого показателя, в соответствии с которой будет производиться оценка и шкалу оценки с указанием оцениваемых значений характеристики показателя и количества баллов, присуждаемых за соответствие предложения участника закупки такому значению. Сумма величин значимости показателей критерия оценки должна составлять 100 процентов; </w:t>
      </w:r>
    </w:p>
    <w:p>
      <w:pPr>
        <w:widowControl w:val="0"/>
        <w:numPr>
          <w:ilvl w:val="0"/>
          <w:numId w:val="101"/>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количество баллов, присуждаемое за определенное значение характеристики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каждого показателя;</w:t>
      </w:r>
    </w:p>
    <w:p>
      <w:pPr>
        <w:widowControl w:val="0"/>
        <w:numPr>
          <w:ilvl w:val="0"/>
          <w:numId w:val="101"/>
        </w:numPr>
        <w:shd w:val="clear" w:color="auto" w:fill="FFFFFF"/>
        <w:tabs>
          <w:tab w:val="left" w:pos="0"/>
        </w:tabs>
        <w:ind w:left="0" w:firstLine="709"/>
        <w:contextualSpacing/>
        <w:jc w:val="both"/>
        <w:rPr>
          <w:rFonts w:ascii="Times New Roman" w:hAnsi="Times New Roman"/>
          <w:sz w:val="28"/>
          <w:szCs w:val="28"/>
        </w:rPr>
      </w:pPr>
      <w:r>
        <w:rPr>
          <w:rFonts w:ascii="Times New Roman" w:hAnsi="Times New Roman"/>
          <w:sz w:val="28"/>
          <w:szCs w:val="28"/>
        </w:rPr>
        <w:t>исчерпывающий перечень документов и информации, которые участник закупки представляет в составе заявки (предложения) для оценки по такому показателю критерия оценки.</w:t>
      </w:r>
    </w:p>
    <w:p>
      <w:pPr>
        <w:widowControl w:val="0"/>
        <w:numPr>
          <w:ilvl w:val="0"/>
          <w:numId w:val="98"/>
        </w:numPr>
        <w:shd w:val="clear" w:color="auto" w:fill="FFFFFF"/>
        <w:tabs>
          <w:tab w:val="left" w:pos="1418"/>
        </w:tabs>
        <w:ind w:left="0" w:firstLine="710"/>
        <w:contextualSpacing/>
        <w:jc w:val="both"/>
        <w:rPr>
          <w:rFonts w:ascii="Times New Roman" w:hAnsi="Times New Roman"/>
          <w:sz w:val="28"/>
          <w:szCs w:val="28"/>
        </w:rPr>
      </w:pPr>
      <w:r>
        <w:rPr>
          <w:rFonts w:ascii="Times New Roman" w:hAnsi="Times New Roman"/>
          <w:sz w:val="28"/>
          <w:szCs w:val="28"/>
        </w:rPr>
        <w:t>Шкала оценки должна отражать корреспондирующую связь между количеством присваиваемых по показателю баллов и значением показателя критерия; возможность присвоения баллов на основании субъективного усмотрения членов закупочной комиссии не допускается.</w:t>
      </w:r>
    </w:p>
    <w:p>
      <w:pPr>
        <w:widowControl w:val="0"/>
        <w:numPr>
          <w:ilvl w:val="0"/>
          <w:numId w:val="98"/>
        </w:numPr>
        <w:shd w:val="clear" w:color="auto" w:fill="FFFFFF"/>
        <w:tabs>
          <w:tab w:val="left" w:pos="1418"/>
        </w:tabs>
        <w:ind w:left="0" w:firstLine="710"/>
        <w:contextualSpacing/>
        <w:jc w:val="both"/>
        <w:rPr>
          <w:rFonts w:ascii="Times New Roman" w:hAnsi="Times New Roman"/>
          <w:sz w:val="28"/>
          <w:szCs w:val="28"/>
        </w:rPr>
      </w:pPr>
      <w:r>
        <w:rPr>
          <w:rFonts w:ascii="Times New Roman" w:hAnsi="Times New Roman"/>
          <w:sz w:val="28"/>
          <w:szCs w:val="28"/>
        </w:rPr>
        <w:t>Закупочная комиссия определяет количество баллов по каждому показателю критерия оценки «квалификация участника закупки» путем применения 100-бальной шкалы оценки предельных величин значимости показателей оценки, устанавливающей интервалы их изменений, или порядок их определения.</w:t>
      </w:r>
    </w:p>
    <w:p>
      <w:pPr>
        <w:widowControl w:val="0"/>
        <w:numPr>
          <w:ilvl w:val="0"/>
          <w:numId w:val="98"/>
        </w:numPr>
        <w:shd w:val="clear" w:color="auto" w:fill="FFFFFF"/>
        <w:tabs>
          <w:tab w:val="left" w:pos="1418"/>
        </w:tabs>
        <w:ind w:left="0" w:firstLine="710"/>
        <w:contextualSpacing/>
        <w:jc w:val="both"/>
        <w:rPr>
          <w:rFonts w:ascii="Times New Roman" w:hAnsi="Times New Roman"/>
          <w:sz w:val="28"/>
          <w:szCs w:val="28"/>
        </w:rPr>
      </w:pPr>
      <w:r>
        <w:rPr>
          <w:rFonts w:ascii="Times New Roman" w:hAnsi="Times New Roman"/>
          <w:sz w:val="28"/>
          <w:szCs w:val="28"/>
        </w:rPr>
        <w:t>Для оценки заявок (предложений) по показателям нестоимостного критерия оценки с применением шкалы оценки Заказчик вправе установить в документации о конкурентной закупке предельно необходимое минимальное или максимальное количественное значение показателей, которые подлежат оценке в рамках указанных критериев. Участнику закупки, сделавшему предложение, соответствующее такому значению, или лучшее предложение, присваивается 100 баллов.</w:t>
      </w:r>
    </w:p>
    <w:p/>
    <w:sectPr>
      <w:headerReference r:id="rId3" w:type="default"/>
      <w:pgSz w:w="11906" w:h="16838"/>
      <w:pgMar w:top="1134" w:right="850" w:bottom="1134"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Mangal">
    <w:altName w:val="Segoe Print"/>
    <w:panose1 w:val="00000400000000000000"/>
    <w:charset w:val="01"/>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Proxima Nova ExCn Rg">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111</w:t>
    </w:r>
    <w:r>
      <w:fldChar w:fldCharType="end"/>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1DE"/>
    <w:multiLevelType w:val="multilevel"/>
    <w:tmpl w:val="013201DE"/>
    <w:lvl w:ilvl="0" w:tentative="0">
      <w:start w:val="1"/>
      <w:numFmt w:val="decimal"/>
      <w:lvlText w:val="%1)"/>
      <w:lvlJc w:val="left"/>
      <w:pPr>
        <w:ind w:left="1074" w:hanging="360"/>
      </w:pPr>
    </w:lvl>
    <w:lvl w:ilvl="1" w:tentative="0">
      <w:start w:val="1"/>
      <w:numFmt w:val="lowerLetter"/>
      <w:lvlText w:val="%2."/>
      <w:lvlJc w:val="left"/>
      <w:pPr>
        <w:ind w:left="1794" w:hanging="360"/>
      </w:pPr>
    </w:lvl>
    <w:lvl w:ilvl="2" w:tentative="0">
      <w:start w:val="1"/>
      <w:numFmt w:val="lowerRoman"/>
      <w:lvlText w:val="%3."/>
      <w:lvlJc w:val="right"/>
      <w:pPr>
        <w:ind w:left="2514" w:hanging="180"/>
      </w:pPr>
    </w:lvl>
    <w:lvl w:ilvl="3" w:tentative="0">
      <w:start w:val="1"/>
      <w:numFmt w:val="decimal"/>
      <w:lvlText w:val="%4."/>
      <w:lvlJc w:val="left"/>
      <w:pPr>
        <w:ind w:left="3234" w:hanging="360"/>
      </w:pPr>
    </w:lvl>
    <w:lvl w:ilvl="4" w:tentative="0">
      <w:start w:val="1"/>
      <w:numFmt w:val="lowerLetter"/>
      <w:lvlText w:val="%5."/>
      <w:lvlJc w:val="left"/>
      <w:pPr>
        <w:ind w:left="3954" w:hanging="360"/>
      </w:pPr>
    </w:lvl>
    <w:lvl w:ilvl="5" w:tentative="0">
      <w:start w:val="1"/>
      <w:numFmt w:val="lowerRoman"/>
      <w:lvlText w:val="%6."/>
      <w:lvlJc w:val="right"/>
      <w:pPr>
        <w:ind w:left="4674" w:hanging="180"/>
      </w:pPr>
    </w:lvl>
    <w:lvl w:ilvl="6" w:tentative="0">
      <w:start w:val="1"/>
      <w:numFmt w:val="decimal"/>
      <w:lvlText w:val="%7."/>
      <w:lvlJc w:val="left"/>
      <w:pPr>
        <w:ind w:left="5394" w:hanging="360"/>
      </w:pPr>
    </w:lvl>
    <w:lvl w:ilvl="7" w:tentative="0">
      <w:start w:val="1"/>
      <w:numFmt w:val="lowerLetter"/>
      <w:lvlText w:val="%8."/>
      <w:lvlJc w:val="left"/>
      <w:pPr>
        <w:ind w:left="6114" w:hanging="360"/>
      </w:pPr>
    </w:lvl>
    <w:lvl w:ilvl="8" w:tentative="0">
      <w:start w:val="1"/>
      <w:numFmt w:val="lowerRoman"/>
      <w:lvlText w:val="%9."/>
      <w:lvlJc w:val="right"/>
      <w:pPr>
        <w:ind w:left="6834" w:hanging="180"/>
      </w:pPr>
    </w:lvl>
  </w:abstractNum>
  <w:abstractNum w:abstractNumId="1">
    <w:nsid w:val="015F4383"/>
    <w:multiLevelType w:val="multilevel"/>
    <w:tmpl w:val="015F438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02F34845"/>
    <w:multiLevelType w:val="multilevel"/>
    <w:tmpl w:val="02F348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56B0221"/>
    <w:multiLevelType w:val="multilevel"/>
    <w:tmpl w:val="056B02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8B412EF"/>
    <w:multiLevelType w:val="multilevel"/>
    <w:tmpl w:val="08B412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9BB6AC5"/>
    <w:multiLevelType w:val="multilevel"/>
    <w:tmpl w:val="09BB6AC5"/>
    <w:lvl w:ilvl="0" w:tentative="0">
      <w:start w:val="15"/>
      <w:numFmt w:val="decimal"/>
      <w:lvlText w:val="%1."/>
      <w:lvlJc w:val="left"/>
      <w:pPr>
        <w:ind w:left="750" w:hanging="750"/>
      </w:pPr>
      <w:rPr>
        <w:rFonts w:hint="default"/>
      </w:rPr>
    </w:lvl>
    <w:lvl w:ilvl="1" w:tentative="0">
      <w:start w:val="27"/>
      <w:numFmt w:val="decimal"/>
      <w:lvlText w:val="%1.%2."/>
      <w:lvlJc w:val="left"/>
      <w:pPr>
        <w:ind w:left="1318" w:hanging="750"/>
      </w:pPr>
      <w:rPr>
        <w:rFonts w:hint="default"/>
      </w:rPr>
    </w:lvl>
    <w:lvl w:ilvl="2" w:tentative="0">
      <w:start w:val="1"/>
      <w:numFmt w:val="decimal"/>
      <w:lvlText w:val="%1.%2.%3."/>
      <w:lvlJc w:val="left"/>
      <w:pPr>
        <w:ind w:left="1886" w:hanging="750"/>
      </w:pPr>
      <w:rPr>
        <w:rFonts w:hint="default"/>
      </w:rPr>
    </w:lvl>
    <w:lvl w:ilvl="3" w:tentative="0">
      <w:start w:val="1"/>
      <w:numFmt w:val="decimal"/>
      <w:lvlText w:val="%1.%2.%3.%4."/>
      <w:lvlJc w:val="left"/>
      <w:pPr>
        <w:ind w:left="2784" w:hanging="108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4280" w:hanging="1440"/>
      </w:pPr>
      <w:rPr>
        <w:rFonts w:hint="default"/>
      </w:rPr>
    </w:lvl>
    <w:lvl w:ilvl="6" w:tentative="0">
      <w:start w:val="1"/>
      <w:numFmt w:val="decimal"/>
      <w:lvlText w:val="%1.%2.%3.%4.%5.%6.%7."/>
      <w:lvlJc w:val="left"/>
      <w:pPr>
        <w:ind w:left="5208" w:hanging="1800"/>
      </w:pPr>
      <w:rPr>
        <w:rFonts w:hint="default"/>
      </w:rPr>
    </w:lvl>
    <w:lvl w:ilvl="7" w:tentative="0">
      <w:start w:val="1"/>
      <w:numFmt w:val="decimal"/>
      <w:lvlText w:val="%1.%2.%3.%4.%5.%6.%7.%8."/>
      <w:lvlJc w:val="left"/>
      <w:pPr>
        <w:ind w:left="5776" w:hanging="1800"/>
      </w:pPr>
      <w:rPr>
        <w:rFonts w:hint="default"/>
      </w:rPr>
    </w:lvl>
    <w:lvl w:ilvl="8" w:tentative="0">
      <w:start w:val="1"/>
      <w:numFmt w:val="decimal"/>
      <w:lvlText w:val="%1.%2.%3.%4.%5.%6.%7.%8.%9."/>
      <w:lvlJc w:val="left"/>
      <w:pPr>
        <w:ind w:left="6704" w:hanging="2160"/>
      </w:pPr>
      <w:rPr>
        <w:rFonts w:hint="default"/>
      </w:rPr>
    </w:lvl>
  </w:abstractNum>
  <w:abstractNum w:abstractNumId="6">
    <w:nsid w:val="0AF92845"/>
    <w:multiLevelType w:val="multilevel"/>
    <w:tmpl w:val="0AF92845"/>
    <w:lvl w:ilvl="0" w:tentative="0">
      <w:start w:val="16"/>
      <w:numFmt w:val="decimal"/>
      <w:lvlText w:val="%1."/>
      <w:lvlJc w:val="left"/>
      <w:pPr>
        <w:ind w:left="1125" w:hanging="1125"/>
      </w:pPr>
      <w:rPr>
        <w:rFonts w:hint="default"/>
      </w:rPr>
    </w:lvl>
    <w:lvl w:ilvl="1" w:tentative="0">
      <w:start w:val="10"/>
      <w:numFmt w:val="decimal"/>
      <w:lvlText w:val="%1.%2."/>
      <w:lvlJc w:val="left"/>
      <w:pPr>
        <w:ind w:left="1462" w:hanging="1125"/>
      </w:pPr>
      <w:rPr>
        <w:rFonts w:hint="default"/>
      </w:rPr>
    </w:lvl>
    <w:lvl w:ilvl="2" w:tentative="0">
      <w:start w:val="14"/>
      <w:numFmt w:val="decimal"/>
      <w:lvlText w:val="%1.%2.%3."/>
      <w:lvlJc w:val="left"/>
      <w:pPr>
        <w:ind w:left="1799" w:hanging="1125"/>
      </w:pPr>
      <w:rPr>
        <w:rFonts w:hint="default"/>
      </w:rPr>
    </w:lvl>
    <w:lvl w:ilvl="3" w:tentative="0">
      <w:start w:val="1"/>
      <w:numFmt w:val="decimal"/>
      <w:lvlText w:val="%1.%2.%3.%4."/>
      <w:lvlJc w:val="left"/>
      <w:pPr>
        <w:ind w:left="2136" w:hanging="1125"/>
      </w:pPr>
      <w:rPr>
        <w:rFonts w:hint="default"/>
      </w:rPr>
    </w:lvl>
    <w:lvl w:ilvl="4" w:tentative="0">
      <w:start w:val="1"/>
      <w:numFmt w:val="decimal"/>
      <w:lvlText w:val="%1.%2.%3.%4.%5."/>
      <w:lvlJc w:val="left"/>
      <w:pPr>
        <w:ind w:left="2473" w:hanging="1125"/>
      </w:pPr>
      <w:rPr>
        <w:rFonts w:hint="default"/>
      </w:rPr>
    </w:lvl>
    <w:lvl w:ilvl="5" w:tentative="0">
      <w:start w:val="1"/>
      <w:numFmt w:val="decimal"/>
      <w:lvlText w:val="%1.%2.%3.%4.%5.%6."/>
      <w:lvlJc w:val="left"/>
      <w:pPr>
        <w:ind w:left="3125" w:hanging="1440"/>
      </w:pPr>
      <w:rPr>
        <w:rFonts w:hint="default"/>
      </w:rPr>
    </w:lvl>
    <w:lvl w:ilvl="6" w:tentative="0">
      <w:start w:val="1"/>
      <w:numFmt w:val="decimal"/>
      <w:lvlText w:val="%1.%2.%3.%4.%5.%6.%7."/>
      <w:lvlJc w:val="left"/>
      <w:pPr>
        <w:ind w:left="3822" w:hanging="1800"/>
      </w:pPr>
      <w:rPr>
        <w:rFonts w:hint="default"/>
      </w:rPr>
    </w:lvl>
    <w:lvl w:ilvl="7" w:tentative="0">
      <w:start w:val="1"/>
      <w:numFmt w:val="decimal"/>
      <w:lvlText w:val="%1.%2.%3.%4.%5.%6.%7.%8."/>
      <w:lvlJc w:val="left"/>
      <w:pPr>
        <w:ind w:left="4159" w:hanging="1800"/>
      </w:pPr>
      <w:rPr>
        <w:rFonts w:hint="default"/>
      </w:rPr>
    </w:lvl>
    <w:lvl w:ilvl="8" w:tentative="0">
      <w:start w:val="1"/>
      <w:numFmt w:val="decimal"/>
      <w:lvlText w:val="%1.%2.%3.%4.%5.%6.%7.%8.%9."/>
      <w:lvlJc w:val="left"/>
      <w:pPr>
        <w:ind w:left="4856" w:hanging="2160"/>
      </w:pPr>
      <w:rPr>
        <w:rFonts w:hint="default"/>
      </w:rPr>
    </w:lvl>
  </w:abstractNum>
  <w:abstractNum w:abstractNumId="7">
    <w:nsid w:val="0B6850C0"/>
    <w:multiLevelType w:val="multilevel"/>
    <w:tmpl w:val="0B6850C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0D356A58"/>
    <w:multiLevelType w:val="multilevel"/>
    <w:tmpl w:val="0D356A5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
    <w:nsid w:val="0F7A74EB"/>
    <w:multiLevelType w:val="multilevel"/>
    <w:tmpl w:val="0F7A74EB"/>
    <w:lvl w:ilvl="0" w:tentative="0">
      <w:start w:val="1"/>
      <w:numFmt w:val="decimal"/>
      <w:lvlText w:val="%1)"/>
      <w:lvlJc w:val="left"/>
      <w:pPr>
        <w:ind w:left="2487"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
    <w:nsid w:val="114940C5"/>
    <w:multiLevelType w:val="multilevel"/>
    <w:tmpl w:val="114940C5"/>
    <w:lvl w:ilvl="0" w:tentative="0">
      <w:start w:val="1"/>
      <w:numFmt w:val="decimal"/>
      <w:lvlText w:val="%1)"/>
      <w:lvlJc w:val="left"/>
      <w:pPr>
        <w:ind w:left="1789" w:hanging="360"/>
      </w:p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11">
    <w:nsid w:val="12BF6B5A"/>
    <w:multiLevelType w:val="multilevel"/>
    <w:tmpl w:val="12BF6B5A"/>
    <w:lvl w:ilvl="0" w:tentative="0">
      <w:start w:val="1"/>
      <w:numFmt w:val="decimal"/>
      <w:lvlText w:val="%1)"/>
      <w:lvlJc w:val="left"/>
      <w:pPr>
        <w:ind w:left="106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2">
    <w:nsid w:val="14610CE0"/>
    <w:multiLevelType w:val="multilevel"/>
    <w:tmpl w:val="14610CE0"/>
    <w:lvl w:ilvl="0" w:tentative="0">
      <w:start w:val="1"/>
      <w:numFmt w:val="decimal"/>
      <w:lvlText w:val="%1)"/>
      <w:lvlJc w:val="left"/>
      <w:pPr>
        <w:ind w:left="2403" w:hanging="141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16E5106D"/>
    <w:multiLevelType w:val="multilevel"/>
    <w:tmpl w:val="16E5106D"/>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pStyle w:val="221"/>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16EE5A65"/>
    <w:multiLevelType w:val="multilevel"/>
    <w:tmpl w:val="16EE5A65"/>
    <w:lvl w:ilvl="0" w:tentative="0">
      <w:start w:val="65"/>
      <w:numFmt w:val="decimal"/>
      <w:lvlText w:val="%1."/>
      <w:lvlJc w:val="left"/>
      <w:pPr>
        <w:ind w:left="1084" w:hanging="375"/>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5">
    <w:nsid w:val="16F85E44"/>
    <w:multiLevelType w:val="multilevel"/>
    <w:tmpl w:val="16F85E44"/>
    <w:lvl w:ilvl="0" w:tentative="0">
      <w:start w:val="15"/>
      <w:numFmt w:val="decimal"/>
      <w:lvlText w:val="%1."/>
      <w:lvlJc w:val="left"/>
      <w:pPr>
        <w:ind w:left="600" w:hanging="600"/>
      </w:pPr>
      <w:rPr>
        <w:rFonts w:hint="default"/>
      </w:rPr>
    </w:lvl>
    <w:lvl w:ilvl="1" w:tentative="0">
      <w:start w:val="5"/>
      <w:numFmt w:val="decimal"/>
      <w:lvlText w:val="%1.%2."/>
      <w:lvlJc w:val="left"/>
      <w:pPr>
        <w:ind w:left="1288" w:hanging="720"/>
      </w:pPr>
      <w:rPr>
        <w:rFonts w:hint="default"/>
      </w:rPr>
    </w:lvl>
    <w:lvl w:ilvl="2" w:tentative="0">
      <w:start w:val="1"/>
      <w:numFmt w:val="decimal"/>
      <w:lvlText w:val="%1.%2.%3."/>
      <w:lvlJc w:val="left"/>
      <w:pPr>
        <w:ind w:left="2520" w:hanging="720"/>
      </w:pPr>
      <w:rPr>
        <w:rFonts w:hint="default"/>
      </w:rPr>
    </w:lvl>
    <w:lvl w:ilvl="3" w:tentative="0">
      <w:start w:val="1"/>
      <w:numFmt w:val="decimal"/>
      <w:lvlText w:val="%1.%2.%3.%4."/>
      <w:lvlJc w:val="left"/>
      <w:pPr>
        <w:ind w:left="3780" w:hanging="1080"/>
      </w:pPr>
      <w:rPr>
        <w:rFonts w:hint="default"/>
      </w:rPr>
    </w:lvl>
    <w:lvl w:ilvl="4" w:tentative="0">
      <w:start w:val="1"/>
      <w:numFmt w:val="decimal"/>
      <w:lvlText w:val="%1.%2.%3.%4.%5."/>
      <w:lvlJc w:val="left"/>
      <w:pPr>
        <w:ind w:left="4680" w:hanging="1080"/>
      </w:pPr>
      <w:rPr>
        <w:rFonts w:hint="default"/>
      </w:rPr>
    </w:lvl>
    <w:lvl w:ilvl="5" w:tentative="0">
      <w:start w:val="1"/>
      <w:numFmt w:val="decimal"/>
      <w:lvlText w:val="%1.%2.%3.%4.%5.%6."/>
      <w:lvlJc w:val="left"/>
      <w:pPr>
        <w:ind w:left="5940" w:hanging="1440"/>
      </w:pPr>
      <w:rPr>
        <w:rFonts w:hint="default"/>
      </w:rPr>
    </w:lvl>
    <w:lvl w:ilvl="6" w:tentative="0">
      <w:start w:val="1"/>
      <w:numFmt w:val="decimal"/>
      <w:lvlText w:val="%1.%2.%3.%4.%5.%6.%7."/>
      <w:lvlJc w:val="left"/>
      <w:pPr>
        <w:ind w:left="7200" w:hanging="1800"/>
      </w:pPr>
      <w:rPr>
        <w:rFonts w:hint="default"/>
      </w:rPr>
    </w:lvl>
    <w:lvl w:ilvl="7" w:tentative="0">
      <w:start w:val="1"/>
      <w:numFmt w:val="decimal"/>
      <w:lvlText w:val="%1.%2.%3.%4.%5.%6.%7.%8."/>
      <w:lvlJc w:val="left"/>
      <w:pPr>
        <w:ind w:left="8100" w:hanging="1800"/>
      </w:pPr>
      <w:rPr>
        <w:rFonts w:hint="default"/>
      </w:rPr>
    </w:lvl>
    <w:lvl w:ilvl="8" w:tentative="0">
      <w:start w:val="1"/>
      <w:numFmt w:val="decimal"/>
      <w:lvlText w:val="%1.%2.%3.%4.%5.%6.%7.%8.%9."/>
      <w:lvlJc w:val="left"/>
      <w:pPr>
        <w:ind w:left="9360" w:hanging="2160"/>
      </w:pPr>
      <w:rPr>
        <w:rFonts w:hint="default"/>
      </w:rPr>
    </w:lvl>
  </w:abstractNum>
  <w:abstractNum w:abstractNumId="16">
    <w:nsid w:val="174A1F39"/>
    <w:multiLevelType w:val="multilevel"/>
    <w:tmpl w:val="174A1F3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7">
    <w:nsid w:val="18582232"/>
    <w:multiLevelType w:val="multilevel"/>
    <w:tmpl w:val="18582232"/>
    <w:lvl w:ilvl="0" w:tentative="0">
      <w:start w:val="15"/>
      <w:numFmt w:val="decimal"/>
      <w:lvlText w:val="%1."/>
      <w:lvlJc w:val="left"/>
      <w:pPr>
        <w:ind w:left="600" w:hanging="600"/>
      </w:pPr>
      <w:rPr>
        <w:rFonts w:hint="default"/>
      </w:rPr>
    </w:lvl>
    <w:lvl w:ilvl="1" w:tentative="0">
      <w:start w:val="1"/>
      <w:numFmt w:val="decimal"/>
      <w:lvlText w:val="%1.%2."/>
      <w:lvlJc w:val="left"/>
      <w:pPr>
        <w:ind w:left="1620" w:hanging="720"/>
      </w:pPr>
      <w:rPr>
        <w:rFonts w:hint="default"/>
      </w:rPr>
    </w:lvl>
    <w:lvl w:ilvl="2" w:tentative="0">
      <w:start w:val="1"/>
      <w:numFmt w:val="decimal"/>
      <w:lvlText w:val="%1.%2.%3."/>
      <w:lvlJc w:val="left"/>
      <w:pPr>
        <w:ind w:left="2520" w:hanging="720"/>
      </w:pPr>
      <w:rPr>
        <w:rFonts w:hint="default"/>
      </w:rPr>
    </w:lvl>
    <w:lvl w:ilvl="3" w:tentative="0">
      <w:start w:val="1"/>
      <w:numFmt w:val="decimal"/>
      <w:lvlText w:val="%1.%2.%3.%4."/>
      <w:lvlJc w:val="left"/>
      <w:pPr>
        <w:ind w:left="3780" w:hanging="1080"/>
      </w:pPr>
      <w:rPr>
        <w:rFonts w:hint="default"/>
      </w:rPr>
    </w:lvl>
    <w:lvl w:ilvl="4" w:tentative="0">
      <w:start w:val="1"/>
      <w:numFmt w:val="decimal"/>
      <w:lvlText w:val="%1.%2.%3.%4.%5."/>
      <w:lvlJc w:val="left"/>
      <w:pPr>
        <w:ind w:left="4680" w:hanging="1080"/>
      </w:pPr>
      <w:rPr>
        <w:rFonts w:hint="default"/>
      </w:rPr>
    </w:lvl>
    <w:lvl w:ilvl="5" w:tentative="0">
      <w:start w:val="1"/>
      <w:numFmt w:val="decimal"/>
      <w:lvlText w:val="%1.%2.%3.%4.%5.%6."/>
      <w:lvlJc w:val="left"/>
      <w:pPr>
        <w:ind w:left="5940" w:hanging="1440"/>
      </w:pPr>
      <w:rPr>
        <w:rFonts w:hint="default"/>
      </w:rPr>
    </w:lvl>
    <w:lvl w:ilvl="6" w:tentative="0">
      <w:start w:val="1"/>
      <w:numFmt w:val="decimal"/>
      <w:lvlText w:val="%1.%2.%3.%4.%5.%6.%7."/>
      <w:lvlJc w:val="left"/>
      <w:pPr>
        <w:ind w:left="7200" w:hanging="1800"/>
      </w:pPr>
      <w:rPr>
        <w:rFonts w:hint="default"/>
      </w:rPr>
    </w:lvl>
    <w:lvl w:ilvl="7" w:tentative="0">
      <w:start w:val="1"/>
      <w:numFmt w:val="decimal"/>
      <w:lvlText w:val="%1.%2.%3.%4.%5.%6.%7.%8."/>
      <w:lvlJc w:val="left"/>
      <w:pPr>
        <w:ind w:left="8100" w:hanging="1800"/>
      </w:pPr>
      <w:rPr>
        <w:rFonts w:hint="default"/>
      </w:rPr>
    </w:lvl>
    <w:lvl w:ilvl="8" w:tentative="0">
      <w:start w:val="1"/>
      <w:numFmt w:val="decimal"/>
      <w:lvlText w:val="%1.%2.%3.%4.%5.%6.%7.%8.%9."/>
      <w:lvlJc w:val="left"/>
      <w:pPr>
        <w:ind w:left="9360" w:hanging="2160"/>
      </w:pPr>
      <w:rPr>
        <w:rFonts w:hint="default"/>
      </w:rPr>
    </w:lvl>
  </w:abstractNum>
  <w:abstractNum w:abstractNumId="18">
    <w:nsid w:val="18C20947"/>
    <w:multiLevelType w:val="multilevel"/>
    <w:tmpl w:val="18C20947"/>
    <w:lvl w:ilvl="0" w:tentative="0">
      <w:start w:val="10"/>
      <w:numFmt w:val="decimal"/>
      <w:lvlText w:val="%1."/>
      <w:lvlJc w:val="left"/>
      <w:pPr>
        <w:ind w:left="600" w:hanging="600"/>
      </w:pPr>
      <w:rPr>
        <w:rFonts w:hint="default"/>
      </w:rPr>
    </w:lvl>
    <w:lvl w:ilvl="1" w:tentative="0">
      <w:start w:val="5"/>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9">
    <w:nsid w:val="197B34D7"/>
    <w:multiLevelType w:val="multilevel"/>
    <w:tmpl w:val="197B34D7"/>
    <w:lvl w:ilvl="0" w:tentative="0">
      <w:start w:val="7"/>
      <w:numFmt w:val="decimal"/>
      <w:lvlText w:val="%1."/>
      <w:lvlJc w:val="left"/>
      <w:pPr>
        <w:ind w:left="450" w:hanging="450"/>
      </w:pPr>
      <w:rPr>
        <w:rFonts w:hint="default"/>
      </w:rPr>
    </w:lvl>
    <w:lvl w:ilvl="1" w:tentative="0">
      <w:start w:val="8"/>
      <w:numFmt w:val="decimal"/>
      <w:lvlText w:val="%1.%2."/>
      <w:lvlJc w:val="left"/>
      <w:pPr>
        <w:ind w:left="1395" w:hanging="720"/>
      </w:pPr>
      <w:rPr>
        <w:rFonts w:hint="default"/>
      </w:rPr>
    </w:lvl>
    <w:lvl w:ilvl="2" w:tentative="0">
      <w:start w:val="1"/>
      <w:numFmt w:val="decimal"/>
      <w:lvlText w:val="%1.%2.%3."/>
      <w:lvlJc w:val="left"/>
      <w:pPr>
        <w:ind w:left="2070" w:hanging="720"/>
      </w:pPr>
      <w:rPr>
        <w:rFonts w:hint="default"/>
      </w:rPr>
    </w:lvl>
    <w:lvl w:ilvl="3" w:tentative="0">
      <w:start w:val="1"/>
      <w:numFmt w:val="decimal"/>
      <w:lvlText w:val="%1.%2.%3.%4."/>
      <w:lvlJc w:val="left"/>
      <w:pPr>
        <w:ind w:left="3105" w:hanging="1080"/>
      </w:pPr>
      <w:rPr>
        <w:rFonts w:hint="default"/>
      </w:rPr>
    </w:lvl>
    <w:lvl w:ilvl="4" w:tentative="0">
      <w:start w:val="1"/>
      <w:numFmt w:val="decimal"/>
      <w:lvlText w:val="%1.%2.%3.%4.%5."/>
      <w:lvlJc w:val="left"/>
      <w:pPr>
        <w:ind w:left="3780" w:hanging="1080"/>
      </w:pPr>
      <w:rPr>
        <w:rFonts w:hint="default"/>
      </w:rPr>
    </w:lvl>
    <w:lvl w:ilvl="5" w:tentative="0">
      <w:start w:val="1"/>
      <w:numFmt w:val="decimal"/>
      <w:lvlText w:val="%1.%2.%3.%4.%5.%6."/>
      <w:lvlJc w:val="left"/>
      <w:pPr>
        <w:ind w:left="4815" w:hanging="1440"/>
      </w:pPr>
      <w:rPr>
        <w:rFonts w:hint="default"/>
      </w:rPr>
    </w:lvl>
    <w:lvl w:ilvl="6" w:tentative="0">
      <w:start w:val="1"/>
      <w:numFmt w:val="decimal"/>
      <w:lvlText w:val="%1.%2.%3.%4.%5.%6.%7."/>
      <w:lvlJc w:val="left"/>
      <w:pPr>
        <w:ind w:left="5850" w:hanging="1800"/>
      </w:pPr>
      <w:rPr>
        <w:rFonts w:hint="default"/>
      </w:rPr>
    </w:lvl>
    <w:lvl w:ilvl="7" w:tentative="0">
      <w:start w:val="1"/>
      <w:numFmt w:val="decimal"/>
      <w:lvlText w:val="%1.%2.%3.%4.%5.%6.%7.%8."/>
      <w:lvlJc w:val="left"/>
      <w:pPr>
        <w:ind w:left="6525" w:hanging="1800"/>
      </w:pPr>
      <w:rPr>
        <w:rFonts w:hint="default"/>
      </w:rPr>
    </w:lvl>
    <w:lvl w:ilvl="8" w:tentative="0">
      <w:start w:val="1"/>
      <w:numFmt w:val="decimal"/>
      <w:lvlText w:val="%1.%2.%3.%4.%5.%6.%7.%8.%9."/>
      <w:lvlJc w:val="left"/>
      <w:pPr>
        <w:ind w:left="7560" w:hanging="2160"/>
      </w:pPr>
      <w:rPr>
        <w:rFonts w:hint="default"/>
      </w:rPr>
    </w:lvl>
  </w:abstractNum>
  <w:abstractNum w:abstractNumId="20">
    <w:nsid w:val="19B274C3"/>
    <w:multiLevelType w:val="multilevel"/>
    <w:tmpl w:val="19B274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DFF7D84"/>
    <w:multiLevelType w:val="multilevel"/>
    <w:tmpl w:val="1DFF7D84"/>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2">
    <w:nsid w:val="1E9B5ACD"/>
    <w:multiLevelType w:val="multilevel"/>
    <w:tmpl w:val="1E9B5AC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3">
    <w:nsid w:val="208A11FD"/>
    <w:multiLevelType w:val="multilevel"/>
    <w:tmpl w:val="208A11F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4">
    <w:nsid w:val="221A00F1"/>
    <w:multiLevelType w:val="multilevel"/>
    <w:tmpl w:val="221A00F1"/>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5">
    <w:nsid w:val="23B45632"/>
    <w:multiLevelType w:val="multilevel"/>
    <w:tmpl w:val="23B4563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6">
    <w:nsid w:val="24046C5D"/>
    <w:multiLevelType w:val="multilevel"/>
    <w:tmpl w:val="24046C5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7">
    <w:nsid w:val="264F5E95"/>
    <w:multiLevelType w:val="multilevel"/>
    <w:tmpl w:val="264F5E95"/>
    <w:lvl w:ilvl="0" w:tentative="0">
      <w:start w:val="1"/>
      <w:numFmt w:val="decimal"/>
      <w:lvlText w:val="%1)"/>
      <w:lvlJc w:val="left"/>
      <w:pPr>
        <w:ind w:left="1433" w:hanging="360"/>
      </w:pPr>
    </w:lvl>
    <w:lvl w:ilvl="1" w:tentative="0">
      <w:start w:val="1"/>
      <w:numFmt w:val="lowerLetter"/>
      <w:lvlText w:val="%2."/>
      <w:lvlJc w:val="left"/>
      <w:pPr>
        <w:ind w:left="2153" w:hanging="360"/>
      </w:pPr>
    </w:lvl>
    <w:lvl w:ilvl="2" w:tentative="0">
      <w:start w:val="1"/>
      <w:numFmt w:val="lowerRoman"/>
      <w:lvlText w:val="%3."/>
      <w:lvlJc w:val="right"/>
      <w:pPr>
        <w:ind w:left="2873" w:hanging="180"/>
      </w:pPr>
    </w:lvl>
    <w:lvl w:ilvl="3" w:tentative="0">
      <w:start w:val="1"/>
      <w:numFmt w:val="decimal"/>
      <w:lvlText w:val="%4."/>
      <w:lvlJc w:val="left"/>
      <w:pPr>
        <w:ind w:left="3593" w:hanging="360"/>
      </w:pPr>
    </w:lvl>
    <w:lvl w:ilvl="4" w:tentative="0">
      <w:start w:val="1"/>
      <w:numFmt w:val="lowerLetter"/>
      <w:lvlText w:val="%5."/>
      <w:lvlJc w:val="left"/>
      <w:pPr>
        <w:ind w:left="4313" w:hanging="360"/>
      </w:pPr>
    </w:lvl>
    <w:lvl w:ilvl="5" w:tentative="0">
      <w:start w:val="1"/>
      <w:numFmt w:val="lowerRoman"/>
      <w:lvlText w:val="%6."/>
      <w:lvlJc w:val="right"/>
      <w:pPr>
        <w:ind w:left="5033" w:hanging="180"/>
      </w:pPr>
    </w:lvl>
    <w:lvl w:ilvl="6" w:tentative="0">
      <w:start w:val="1"/>
      <w:numFmt w:val="decimal"/>
      <w:lvlText w:val="%7."/>
      <w:lvlJc w:val="left"/>
      <w:pPr>
        <w:ind w:left="5753" w:hanging="360"/>
      </w:pPr>
    </w:lvl>
    <w:lvl w:ilvl="7" w:tentative="0">
      <w:start w:val="1"/>
      <w:numFmt w:val="lowerLetter"/>
      <w:lvlText w:val="%8."/>
      <w:lvlJc w:val="left"/>
      <w:pPr>
        <w:ind w:left="6473" w:hanging="360"/>
      </w:pPr>
    </w:lvl>
    <w:lvl w:ilvl="8" w:tentative="0">
      <w:start w:val="1"/>
      <w:numFmt w:val="lowerRoman"/>
      <w:lvlText w:val="%9."/>
      <w:lvlJc w:val="right"/>
      <w:pPr>
        <w:ind w:left="7193" w:hanging="180"/>
      </w:pPr>
    </w:lvl>
  </w:abstractNum>
  <w:abstractNum w:abstractNumId="28">
    <w:nsid w:val="27EA7B8E"/>
    <w:multiLevelType w:val="multilevel"/>
    <w:tmpl w:val="27EA7B8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9">
    <w:nsid w:val="283E13E7"/>
    <w:multiLevelType w:val="multilevel"/>
    <w:tmpl w:val="283E13E7"/>
    <w:lvl w:ilvl="0" w:tentative="0">
      <w:start w:val="1"/>
      <w:numFmt w:val="bullet"/>
      <w:lvlText w:val="-"/>
      <w:lvlJc w:val="left"/>
      <w:pPr>
        <w:ind w:left="1429" w:hanging="360"/>
      </w:pPr>
      <w:rPr>
        <w:rFonts w:hint="default" w:ascii="Courier New" w:hAnsi="Courier New"/>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0">
    <w:nsid w:val="28463BFE"/>
    <w:multiLevelType w:val="multilevel"/>
    <w:tmpl w:val="28463BF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1">
    <w:nsid w:val="28C830DD"/>
    <w:multiLevelType w:val="multilevel"/>
    <w:tmpl w:val="28C830D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2">
    <w:nsid w:val="2AB23C04"/>
    <w:multiLevelType w:val="multilevel"/>
    <w:tmpl w:val="2AB23C04"/>
    <w:lvl w:ilvl="0" w:tentative="0">
      <w:start w:val="12"/>
      <w:numFmt w:val="decimal"/>
      <w:lvlText w:val="%1."/>
      <w:lvlJc w:val="left"/>
      <w:pPr>
        <w:ind w:left="600" w:hanging="600"/>
      </w:pPr>
      <w:rPr>
        <w:rFonts w:hint="default"/>
      </w:rPr>
    </w:lvl>
    <w:lvl w:ilvl="1" w:tentative="0">
      <w:start w:val="1"/>
      <w:numFmt w:val="decimal"/>
      <w:lvlText w:val="%1.%2."/>
      <w:lvlJc w:val="left"/>
      <w:pPr>
        <w:ind w:left="1571"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33">
    <w:nsid w:val="2ADF6178"/>
    <w:multiLevelType w:val="multilevel"/>
    <w:tmpl w:val="2ADF617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4">
    <w:nsid w:val="2E7B500F"/>
    <w:multiLevelType w:val="multilevel"/>
    <w:tmpl w:val="2E7B50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FAF793C"/>
    <w:multiLevelType w:val="multilevel"/>
    <w:tmpl w:val="2FAF793C"/>
    <w:lvl w:ilvl="0" w:tentative="0">
      <w:start w:val="6"/>
      <w:numFmt w:val="decimal"/>
      <w:lvlText w:val="%1."/>
      <w:lvlJc w:val="left"/>
      <w:pPr>
        <w:ind w:left="450" w:hanging="450"/>
      </w:pPr>
      <w:rPr>
        <w:rFonts w:hint="default"/>
      </w:rPr>
    </w:lvl>
    <w:lvl w:ilvl="1" w:tentative="0">
      <w:start w:val="1"/>
      <w:numFmt w:val="decimal"/>
      <w:lvlText w:val="%1.%2."/>
      <w:lvlJc w:val="left"/>
      <w:pPr>
        <w:ind w:left="1288"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36">
    <w:nsid w:val="30167A7D"/>
    <w:multiLevelType w:val="multilevel"/>
    <w:tmpl w:val="30167A7D"/>
    <w:lvl w:ilvl="0" w:tentative="0">
      <w:start w:val="13"/>
      <w:numFmt w:val="decimal"/>
      <w:lvlText w:val="%1."/>
      <w:lvlJc w:val="left"/>
      <w:pPr>
        <w:ind w:left="600" w:hanging="600"/>
      </w:pPr>
      <w:rPr>
        <w:rFonts w:hint="default"/>
      </w:rPr>
    </w:lvl>
    <w:lvl w:ilvl="1" w:tentative="0">
      <w:start w:val="5"/>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7">
    <w:nsid w:val="31B65F79"/>
    <w:multiLevelType w:val="multilevel"/>
    <w:tmpl w:val="31B65F7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8">
    <w:nsid w:val="345B5650"/>
    <w:multiLevelType w:val="multilevel"/>
    <w:tmpl w:val="345B5650"/>
    <w:lvl w:ilvl="0" w:tentative="0">
      <w:start w:val="2"/>
      <w:numFmt w:val="decimal"/>
      <w:lvlText w:val="%1."/>
      <w:lvlJc w:val="left"/>
      <w:pPr>
        <w:ind w:left="450" w:hanging="450"/>
      </w:pPr>
      <w:rPr>
        <w:rFonts w:hint="default"/>
      </w:rPr>
    </w:lvl>
    <w:lvl w:ilvl="1" w:tentative="0">
      <w:start w:val="1"/>
      <w:numFmt w:val="decimal"/>
      <w:lvlText w:val="%1.%2."/>
      <w:lvlJc w:val="left"/>
      <w:pPr>
        <w:ind w:left="1789"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39">
    <w:nsid w:val="34FF4B63"/>
    <w:multiLevelType w:val="multilevel"/>
    <w:tmpl w:val="34FF4B6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0">
    <w:nsid w:val="35721BEC"/>
    <w:multiLevelType w:val="multilevel"/>
    <w:tmpl w:val="35721BEC"/>
    <w:lvl w:ilvl="0" w:tentative="0">
      <w:start w:val="4"/>
      <w:numFmt w:val="decimal"/>
      <w:lvlText w:val="%1."/>
      <w:lvlJc w:val="left"/>
      <w:pPr>
        <w:ind w:left="450" w:hanging="450"/>
      </w:pPr>
      <w:rPr>
        <w:rFonts w:hint="default"/>
      </w:rPr>
    </w:lvl>
    <w:lvl w:ilvl="1" w:tentative="0">
      <w:start w:val="1"/>
      <w:numFmt w:val="decimal"/>
      <w:lvlText w:val="%1.%2."/>
      <w:lvlJc w:val="left"/>
      <w:pPr>
        <w:ind w:left="1288"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41">
    <w:nsid w:val="366B766D"/>
    <w:multiLevelType w:val="multilevel"/>
    <w:tmpl w:val="366B766D"/>
    <w:lvl w:ilvl="0" w:tentative="0">
      <w:start w:val="1"/>
      <w:numFmt w:val="decimal"/>
      <w:lvlText w:val="%1)"/>
      <w:lvlJc w:val="left"/>
      <w:pPr>
        <w:ind w:left="1648" w:hanging="360"/>
      </w:pPr>
      <w:rPr>
        <w:rFonts w:hint="default"/>
      </w:rPr>
    </w:lvl>
    <w:lvl w:ilvl="1" w:tentative="0">
      <w:start w:val="1"/>
      <w:numFmt w:val="lowerLetter"/>
      <w:lvlText w:val="%2."/>
      <w:lvlJc w:val="left"/>
      <w:pPr>
        <w:ind w:left="2368" w:hanging="360"/>
      </w:pPr>
    </w:lvl>
    <w:lvl w:ilvl="2" w:tentative="0">
      <w:start w:val="1"/>
      <w:numFmt w:val="lowerRoman"/>
      <w:lvlText w:val="%3."/>
      <w:lvlJc w:val="right"/>
      <w:pPr>
        <w:ind w:left="3088" w:hanging="180"/>
      </w:pPr>
    </w:lvl>
    <w:lvl w:ilvl="3" w:tentative="0">
      <w:start w:val="1"/>
      <w:numFmt w:val="decimal"/>
      <w:lvlText w:val="%4."/>
      <w:lvlJc w:val="left"/>
      <w:pPr>
        <w:ind w:left="3808" w:hanging="360"/>
      </w:pPr>
    </w:lvl>
    <w:lvl w:ilvl="4" w:tentative="0">
      <w:start w:val="1"/>
      <w:numFmt w:val="lowerLetter"/>
      <w:lvlText w:val="%5."/>
      <w:lvlJc w:val="left"/>
      <w:pPr>
        <w:ind w:left="4528" w:hanging="360"/>
      </w:pPr>
    </w:lvl>
    <w:lvl w:ilvl="5" w:tentative="0">
      <w:start w:val="1"/>
      <w:numFmt w:val="lowerRoman"/>
      <w:lvlText w:val="%6."/>
      <w:lvlJc w:val="right"/>
      <w:pPr>
        <w:ind w:left="5248" w:hanging="180"/>
      </w:pPr>
    </w:lvl>
    <w:lvl w:ilvl="6" w:tentative="0">
      <w:start w:val="1"/>
      <w:numFmt w:val="decimal"/>
      <w:lvlText w:val="%7."/>
      <w:lvlJc w:val="left"/>
      <w:pPr>
        <w:ind w:left="5968" w:hanging="360"/>
      </w:pPr>
    </w:lvl>
    <w:lvl w:ilvl="7" w:tentative="0">
      <w:start w:val="1"/>
      <w:numFmt w:val="lowerLetter"/>
      <w:lvlText w:val="%8."/>
      <w:lvlJc w:val="left"/>
      <w:pPr>
        <w:ind w:left="6688" w:hanging="360"/>
      </w:pPr>
    </w:lvl>
    <w:lvl w:ilvl="8" w:tentative="0">
      <w:start w:val="1"/>
      <w:numFmt w:val="lowerRoman"/>
      <w:lvlText w:val="%9."/>
      <w:lvlJc w:val="right"/>
      <w:pPr>
        <w:ind w:left="7408" w:hanging="180"/>
      </w:pPr>
    </w:lvl>
  </w:abstractNum>
  <w:abstractNum w:abstractNumId="42">
    <w:nsid w:val="371021D7"/>
    <w:multiLevelType w:val="multilevel"/>
    <w:tmpl w:val="371021D7"/>
    <w:lvl w:ilvl="0" w:tentative="0">
      <w:start w:val="22"/>
      <w:numFmt w:val="decimal"/>
      <w:lvlText w:val="%1."/>
      <w:lvlJc w:val="left"/>
      <w:pPr>
        <w:ind w:left="750" w:hanging="750"/>
      </w:pPr>
      <w:rPr>
        <w:rFonts w:hint="default"/>
      </w:rPr>
    </w:lvl>
    <w:lvl w:ilvl="1" w:tentative="0">
      <w:start w:val="11"/>
      <w:numFmt w:val="decimal"/>
      <w:lvlText w:val="%1.%2."/>
      <w:lvlJc w:val="left"/>
      <w:pPr>
        <w:ind w:left="1601" w:hanging="750"/>
      </w:pPr>
      <w:rPr>
        <w:rFonts w:hint="default"/>
      </w:rPr>
    </w:lvl>
    <w:lvl w:ilvl="2" w:tentative="0">
      <w:start w:val="1"/>
      <w:numFmt w:val="decimal"/>
      <w:lvlText w:val="%1.%2.%3."/>
      <w:lvlJc w:val="left"/>
      <w:pPr>
        <w:ind w:left="2452" w:hanging="75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906" w:hanging="180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43">
    <w:nsid w:val="38BA0879"/>
    <w:multiLevelType w:val="multilevel"/>
    <w:tmpl w:val="38BA0879"/>
    <w:lvl w:ilvl="0" w:tentative="0">
      <w:start w:val="1"/>
      <w:numFmt w:val="decimal"/>
      <w:lvlText w:val="%1)"/>
      <w:lvlJc w:val="left"/>
      <w:pPr>
        <w:ind w:left="2509" w:hanging="360"/>
      </w:pPr>
    </w:lvl>
    <w:lvl w:ilvl="1" w:tentative="0">
      <w:start w:val="1"/>
      <w:numFmt w:val="lowerLetter"/>
      <w:lvlText w:val="%2."/>
      <w:lvlJc w:val="left"/>
      <w:pPr>
        <w:ind w:left="3229" w:hanging="360"/>
      </w:pPr>
    </w:lvl>
    <w:lvl w:ilvl="2" w:tentative="0">
      <w:start w:val="1"/>
      <w:numFmt w:val="lowerRoman"/>
      <w:lvlText w:val="%3."/>
      <w:lvlJc w:val="right"/>
      <w:pPr>
        <w:ind w:left="3949" w:hanging="180"/>
      </w:pPr>
    </w:lvl>
    <w:lvl w:ilvl="3" w:tentative="0">
      <w:start w:val="1"/>
      <w:numFmt w:val="decimal"/>
      <w:lvlText w:val="%4."/>
      <w:lvlJc w:val="left"/>
      <w:pPr>
        <w:ind w:left="4669" w:hanging="360"/>
      </w:pPr>
    </w:lvl>
    <w:lvl w:ilvl="4" w:tentative="0">
      <w:start w:val="1"/>
      <w:numFmt w:val="lowerLetter"/>
      <w:lvlText w:val="%5."/>
      <w:lvlJc w:val="left"/>
      <w:pPr>
        <w:ind w:left="5389" w:hanging="360"/>
      </w:pPr>
    </w:lvl>
    <w:lvl w:ilvl="5" w:tentative="0">
      <w:start w:val="1"/>
      <w:numFmt w:val="lowerRoman"/>
      <w:lvlText w:val="%6."/>
      <w:lvlJc w:val="right"/>
      <w:pPr>
        <w:ind w:left="6109" w:hanging="180"/>
      </w:pPr>
    </w:lvl>
    <w:lvl w:ilvl="6" w:tentative="0">
      <w:start w:val="1"/>
      <w:numFmt w:val="decimal"/>
      <w:lvlText w:val="%7."/>
      <w:lvlJc w:val="left"/>
      <w:pPr>
        <w:ind w:left="6829" w:hanging="360"/>
      </w:pPr>
    </w:lvl>
    <w:lvl w:ilvl="7" w:tentative="0">
      <w:start w:val="1"/>
      <w:numFmt w:val="lowerLetter"/>
      <w:lvlText w:val="%8."/>
      <w:lvlJc w:val="left"/>
      <w:pPr>
        <w:ind w:left="7549" w:hanging="360"/>
      </w:pPr>
    </w:lvl>
    <w:lvl w:ilvl="8" w:tentative="0">
      <w:start w:val="1"/>
      <w:numFmt w:val="lowerRoman"/>
      <w:lvlText w:val="%9."/>
      <w:lvlJc w:val="right"/>
      <w:pPr>
        <w:ind w:left="8269" w:hanging="180"/>
      </w:pPr>
    </w:lvl>
  </w:abstractNum>
  <w:abstractNum w:abstractNumId="44">
    <w:nsid w:val="394C63CC"/>
    <w:multiLevelType w:val="multilevel"/>
    <w:tmpl w:val="394C63CC"/>
    <w:lvl w:ilvl="0" w:tentative="0">
      <w:start w:val="1"/>
      <w:numFmt w:val="decimal"/>
      <w:lvlText w:val="%1)"/>
      <w:lvlJc w:val="left"/>
      <w:pPr>
        <w:ind w:left="24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5">
    <w:nsid w:val="3AB1522C"/>
    <w:multiLevelType w:val="multilevel"/>
    <w:tmpl w:val="3AB1522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3EB03575"/>
    <w:multiLevelType w:val="multilevel"/>
    <w:tmpl w:val="3EB0357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7">
    <w:nsid w:val="3F153734"/>
    <w:multiLevelType w:val="multilevel"/>
    <w:tmpl w:val="3F153734"/>
    <w:lvl w:ilvl="0" w:tentative="0">
      <w:start w:val="18"/>
      <w:numFmt w:val="decimal"/>
      <w:lvlText w:val="%1."/>
      <w:lvlJc w:val="left"/>
      <w:pPr>
        <w:ind w:left="600" w:hanging="600"/>
      </w:pPr>
      <w:rPr>
        <w:rFonts w:hint="default"/>
      </w:rPr>
    </w:lvl>
    <w:lvl w:ilvl="1" w:tentative="0">
      <w:start w:val="1"/>
      <w:numFmt w:val="decimal"/>
      <w:lvlText w:val="%1.%2."/>
      <w:lvlJc w:val="left"/>
      <w:pPr>
        <w:ind w:left="1430" w:hanging="720"/>
      </w:pPr>
      <w:rPr>
        <w:rFonts w:hint="default"/>
        <w:i w:val="0"/>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48">
    <w:nsid w:val="417B486E"/>
    <w:multiLevelType w:val="multilevel"/>
    <w:tmpl w:val="417B486E"/>
    <w:lvl w:ilvl="0" w:tentative="0">
      <w:start w:val="1"/>
      <w:numFmt w:val="decimal"/>
      <w:lvlText w:val="%1)"/>
      <w:lvlJc w:val="left"/>
      <w:pPr>
        <w:ind w:left="1125" w:hanging="360"/>
      </w:pPr>
      <w:rPr>
        <w:rFonts w:hint="default"/>
      </w:r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abstractNum w:abstractNumId="49">
    <w:nsid w:val="4266082B"/>
    <w:multiLevelType w:val="multilevel"/>
    <w:tmpl w:val="4266082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0">
    <w:nsid w:val="42C249E7"/>
    <w:multiLevelType w:val="multilevel"/>
    <w:tmpl w:val="42C249E7"/>
    <w:lvl w:ilvl="0" w:tentative="0">
      <w:start w:val="17"/>
      <w:numFmt w:val="decimal"/>
      <w:lvlText w:val="%1."/>
      <w:lvlJc w:val="left"/>
      <w:pPr>
        <w:ind w:left="600" w:hanging="600"/>
      </w:pPr>
      <w:rPr>
        <w:rFonts w:hint="default"/>
      </w:rPr>
    </w:lvl>
    <w:lvl w:ilvl="1" w:tentative="0">
      <w:start w:val="2"/>
      <w:numFmt w:val="decimal"/>
      <w:lvlText w:val="%1.%2."/>
      <w:lvlJc w:val="left"/>
      <w:pPr>
        <w:ind w:left="1855" w:hanging="720"/>
      </w:pPr>
      <w:rPr>
        <w:rFonts w:hint="default" w:ascii="Times New Roman" w:hAnsi="Times New Roman" w:cs="Times New Roman"/>
        <w:sz w:val="28"/>
        <w:szCs w:val="28"/>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784" w:hanging="108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4280" w:hanging="1440"/>
      </w:pPr>
      <w:rPr>
        <w:rFonts w:hint="default"/>
      </w:rPr>
    </w:lvl>
    <w:lvl w:ilvl="6" w:tentative="0">
      <w:start w:val="1"/>
      <w:numFmt w:val="decimal"/>
      <w:lvlText w:val="%1.%2.%3.%4.%5.%6.%7."/>
      <w:lvlJc w:val="left"/>
      <w:pPr>
        <w:ind w:left="5208" w:hanging="1800"/>
      </w:pPr>
      <w:rPr>
        <w:rFonts w:hint="default"/>
      </w:rPr>
    </w:lvl>
    <w:lvl w:ilvl="7" w:tentative="0">
      <w:start w:val="1"/>
      <w:numFmt w:val="decimal"/>
      <w:lvlText w:val="%1.%2.%3.%4.%5.%6.%7.%8."/>
      <w:lvlJc w:val="left"/>
      <w:pPr>
        <w:ind w:left="5776" w:hanging="1800"/>
      </w:pPr>
      <w:rPr>
        <w:rFonts w:hint="default"/>
      </w:rPr>
    </w:lvl>
    <w:lvl w:ilvl="8" w:tentative="0">
      <w:start w:val="1"/>
      <w:numFmt w:val="decimal"/>
      <w:lvlText w:val="%1.%2.%3.%4.%5.%6.%7.%8.%9."/>
      <w:lvlJc w:val="left"/>
      <w:pPr>
        <w:ind w:left="6704" w:hanging="2160"/>
      </w:pPr>
      <w:rPr>
        <w:rFonts w:hint="default"/>
      </w:rPr>
    </w:lvl>
  </w:abstractNum>
  <w:abstractNum w:abstractNumId="51">
    <w:nsid w:val="43834A5A"/>
    <w:multiLevelType w:val="multilevel"/>
    <w:tmpl w:val="43834A5A"/>
    <w:lvl w:ilvl="0" w:tentative="0">
      <w:start w:val="1"/>
      <w:numFmt w:val="decimal"/>
      <w:lvlText w:val="%1)"/>
      <w:lvlJc w:val="left"/>
      <w:pPr>
        <w:ind w:left="1074" w:hanging="360"/>
      </w:pPr>
    </w:lvl>
    <w:lvl w:ilvl="1" w:tentative="0">
      <w:start w:val="1"/>
      <w:numFmt w:val="lowerLetter"/>
      <w:lvlText w:val="%2."/>
      <w:lvlJc w:val="left"/>
      <w:pPr>
        <w:ind w:left="1794" w:hanging="360"/>
      </w:pPr>
    </w:lvl>
    <w:lvl w:ilvl="2" w:tentative="0">
      <w:start w:val="1"/>
      <w:numFmt w:val="lowerRoman"/>
      <w:lvlText w:val="%3."/>
      <w:lvlJc w:val="right"/>
      <w:pPr>
        <w:ind w:left="2514" w:hanging="180"/>
      </w:pPr>
    </w:lvl>
    <w:lvl w:ilvl="3" w:tentative="0">
      <w:start w:val="1"/>
      <w:numFmt w:val="decimal"/>
      <w:lvlText w:val="%4."/>
      <w:lvlJc w:val="left"/>
      <w:pPr>
        <w:ind w:left="3234" w:hanging="360"/>
      </w:pPr>
    </w:lvl>
    <w:lvl w:ilvl="4" w:tentative="0">
      <w:start w:val="1"/>
      <w:numFmt w:val="lowerLetter"/>
      <w:lvlText w:val="%5."/>
      <w:lvlJc w:val="left"/>
      <w:pPr>
        <w:ind w:left="3954" w:hanging="360"/>
      </w:pPr>
    </w:lvl>
    <w:lvl w:ilvl="5" w:tentative="0">
      <w:start w:val="1"/>
      <w:numFmt w:val="lowerRoman"/>
      <w:lvlText w:val="%6."/>
      <w:lvlJc w:val="right"/>
      <w:pPr>
        <w:ind w:left="4674" w:hanging="180"/>
      </w:pPr>
    </w:lvl>
    <w:lvl w:ilvl="6" w:tentative="0">
      <w:start w:val="1"/>
      <w:numFmt w:val="decimal"/>
      <w:lvlText w:val="%7."/>
      <w:lvlJc w:val="left"/>
      <w:pPr>
        <w:ind w:left="5394" w:hanging="360"/>
      </w:pPr>
    </w:lvl>
    <w:lvl w:ilvl="7" w:tentative="0">
      <w:start w:val="1"/>
      <w:numFmt w:val="lowerLetter"/>
      <w:lvlText w:val="%8."/>
      <w:lvlJc w:val="left"/>
      <w:pPr>
        <w:ind w:left="6114" w:hanging="360"/>
      </w:pPr>
    </w:lvl>
    <w:lvl w:ilvl="8" w:tentative="0">
      <w:start w:val="1"/>
      <w:numFmt w:val="lowerRoman"/>
      <w:lvlText w:val="%9."/>
      <w:lvlJc w:val="right"/>
      <w:pPr>
        <w:ind w:left="6834" w:hanging="180"/>
      </w:pPr>
    </w:lvl>
  </w:abstractNum>
  <w:abstractNum w:abstractNumId="52">
    <w:nsid w:val="438A38E3"/>
    <w:multiLevelType w:val="multilevel"/>
    <w:tmpl w:val="438A38E3"/>
    <w:lvl w:ilvl="0" w:tentative="0">
      <w:start w:val="12"/>
      <w:numFmt w:val="decimal"/>
      <w:lvlText w:val="%1."/>
      <w:lvlJc w:val="left"/>
      <w:pPr>
        <w:ind w:left="600" w:hanging="600"/>
      </w:pPr>
      <w:rPr>
        <w:rFonts w:hint="default"/>
      </w:rPr>
    </w:lvl>
    <w:lvl w:ilvl="1" w:tentative="0">
      <w:start w:val="6"/>
      <w:numFmt w:val="decimal"/>
      <w:lvlText w:val="%1.%2."/>
      <w:lvlJc w:val="left"/>
      <w:pPr>
        <w:ind w:left="1571" w:hanging="72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906" w:hanging="180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53">
    <w:nsid w:val="447C0B17"/>
    <w:multiLevelType w:val="multilevel"/>
    <w:tmpl w:val="447C0B17"/>
    <w:lvl w:ilvl="0" w:tentative="0">
      <w:start w:val="7"/>
      <w:numFmt w:val="decimal"/>
      <w:lvlText w:val="%1."/>
      <w:lvlJc w:val="left"/>
      <w:pPr>
        <w:ind w:left="450" w:hanging="450"/>
      </w:pPr>
      <w:rPr>
        <w:rFonts w:hint="default"/>
      </w:rPr>
    </w:lvl>
    <w:lvl w:ilvl="1" w:tentative="0">
      <w:start w:val="1"/>
      <w:numFmt w:val="decimal"/>
      <w:lvlText w:val="%1.%2."/>
      <w:lvlJc w:val="left"/>
      <w:pPr>
        <w:ind w:left="2280"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54">
    <w:nsid w:val="44EA0337"/>
    <w:multiLevelType w:val="multilevel"/>
    <w:tmpl w:val="44EA0337"/>
    <w:lvl w:ilvl="0" w:tentative="0">
      <w:start w:val="1"/>
      <w:numFmt w:val="decimal"/>
      <w:lvlText w:val="%1)"/>
      <w:lvlJc w:val="left"/>
      <w:pPr>
        <w:ind w:left="1713" w:hanging="72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5">
    <w:nsid w:val="46944CDF"/>
    <w:multiLevelType w:val="multilevel"/>
    <w:tmpl w:val="46944CDF"/>
    <w:lvl w:ilvl="0" w:tentative="0">
      <w:start w:val="1"/>
      <w:numFmt w:val="decimal"/>
      <w:lvlText w:val="%1)"/>
      <w:lvlJc w:val="left"/>
      <w:pPr>
        <w:ind w:left="1074" w:hanging="360"/>
      </w:pPr>
    </w:lvl>
    <w:lvl w:ilvl="1" w:tentative="0">
      <w:start w:val="1"/>
      <w:numFmt w:val="lowerLetter"/>
      <w:lvlText w:val="%2."/>
      <w:lvlJc w:val="left"/>
      <w:pPr>
        <w:ind w:left="1794" w:hanging="360"/>
      </w:pPr>
    </w:lvl>
    <w:lvl w:ilvl="2" w:tentative="0">
      <w:start w:val="1"/>
      <w:numFmt w:val="lowerRoman"/>
      <w:lvlText w:val="%3."/>
      <w:lvlJc w:val="right"/>
      <w:pPr>
        <w:ind w:left="2514" w:hanging="180"/>
      </w:pPr>
    </w:lvl>
    <w:lvl w:ilvl="3" w:tentative="0">
      <w:start w:val="1"/>
      <w:numFmt w:val="decimal"/>
      <w:lvlText w:val="%4."/>
      <w:lvlJc w:val="left"/>
      <w:pPr>
        <w:ind w:left="3234" w:hanging="360"/>
      </w:pPr>
    </w:lvl>
    <w:lvl w:ilvl="4" w:tentative="0">
      <w:start w:val="1"/>
      <w:numFmt w:val="lowerLetter"/>
      <w:lvlText w:val="%5."/>
      <w:lvlJc w:val="left"/>
      <w:pPr>
        <w:ind w:left="3954" w:hanging="360"/>
      </w:pPr>
    </w:lvl>
    <w:lvl w:ilvl="5" w:tentative="0">
      <w:start w:val="1"/>
      <w:numFmt w:val="lowerRoman"/>
      <w:lvlText w:val="%6."/>
      <w:lvlJc w:val="right"/>
      <w:pPr>
        <w:ind w:left="4674" w:hanging="180"/>
      </w:pPr>
    </w:lvl>
    <w:lvl w:ilvl="6" w:tentative="0">
      <w:start w:val="1"/>
      <w:numFmt w:val="decimal"/>
      <w:lvlText w:val="%7."/>
      <w:lvlJc w:val="left"/>
      <w:pPr>
        <w:ind w:left="5394" w:hanging="360"/>
      </w:pPr>
    </w:lvl>
    <w:lvl w:ilvl="7" w:tentative="0">
      <w:start w:val="1"/>
      <w:numFmt w:val="lowerLetter"/>
      <w:lvlText w:val="%8."/>
      <w:lvlJc w:val="left"/>
      <w:pPr>
        <w:ind w:left="6114" w:hanging="360"/>
      </w:pPr>
    </w:lvl>
    <w:lvl w:ilvl="8" w:tentative="0">
      <w:start w:val="1"/>
      <w:numFmt w:val="lowerRoman"/>
      <w:lvlText w:val="%9."/>
      <w:lvlJc w:val="right"/>
      <w:pPr>
        <w:ind w:left="6834" w:hanging="180"/>
      </w:pPr>
    </w:lvl>
  </w:abstractNum>
  <w:abstractNum w:abstractNumId="56">
    <w:nsid w:val="469517E3"/>
    <w:multiLevelType w:val="multilevel"/>
    <w:tmpl w:val="469517E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7">
    <w:nsid w:val="47D327FC"/>
    <w:multiLevelType w:val="multilevel"/>
    <w:tmpl w:val="47D327FC"/>
    <w:lvl w:ilvl="0" w:tentative="0">
      <w:start w:val="1"/>
      <w:numFmt w:val="decimal"/>
      <w:lvlText w:val="%1)"/>
      <w:lvlJc w:val="left"/>
      <w:pPr>
        <w:ind w:left="1353"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8">
    <w:nsid w:val="48DD1525"/>
    <w:multiLevelType w:val="multilevel"/>
    <w:tmpl w:val="48DD1525"/>
    <w:lvl w:ilvl="0" w:tentative="0">
      <w:start w:val="16"/>
      <w:numFmt w:val="decimal"/>
      <w:lvlText w:val="%1."/>
      <w:lvlJc w:val="left"/>
      <w:pPr>
        <w:ind w:left="600" w:hanging="600"/>
      </w:pPr>
      <w:rPr>
        <w:rFonts w:hint="default"/>
      </w:rPr>
    </w:lvl>
    <w:lvl w:ilvl="1" w:tentative="0">
      <w:start w:val="1"/>
      <w:numFmt w:val="decimal"/>
      <w:lvlText w:val="%1.%2."/>
      <w:lvlJc w:val="left"/>
      <w:pPr>
        <w:ind w:left="1571" w:hanging="72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59">
    <w:nsid w:val="4BF36425"/>
    <w:multiLevelType w:val="multilevel"/>
    <w:tmpl w:val="4BF36425"/>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0">
    <w:nsid w:val="4C7E331E"/>
    <w:multiLevelType w:val="multilevel"/>
    <w:tmpl w:val="4C7E331E"/>
    <w:lvl w:ilvl="0" w:tentative="0">
      <w:start w:val="22"/>
      <w:numFmt w:val="decimal"/>
      <w:lvlText w:val="%1."/>
      <w:lvlJc w:val="left"/>
      <w:pPr>
        <w:ind w:left="600" w:hanging="600"/>
      </w:pPr>
      <w:rPr>
        <w:rFonts w:hint="default"/>
      </w:rPr>
    </w:lvl>
    <w:lvl w:ilvl="1" w:tentative="0">
      <w:start w:val="1"/>
      <w:numFmt w:val="decimal"/>
      <w:lvlText w:val="%1.%2."/>
      <w:lvlJc w:val="left"/>
      <w:pPr>
        <w:ind w:left="1571"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61">
    <w:nsid w:val="4D0F0597"/>
    <w:multiLevelType w:val="multilevel"/>
    <w:tmpl w:val="4D0F0597"/>
    <w:lvl w:ilvl="0" w:tentative="0">
      <w:start w:val="14"/>
      <w:numFmt w:val="decimal"/>
      <w:lvlText w:val="%1."/>
      <w:lvlJc w:val="left"/>
      <w:pPr>
        <w:ind w:left="600" w:hanging="600"/>
      </w:pPr>
      <w:rPr>
        <w:rFonts w:hint="default"/>
      </w:rPr>
    </w:lvl>
    <w:lvl w:ilvl="1" w:tentative="0">
      <w:start w:val="1"/>
      <w:numFmt w:val="decimal"/>
      <w:lvlText w:val="%1.%2."/>
      <w:lvlJc w:val="left"/>
      <w:pPr>
        <w:ind w:left="1288"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62">
    <w:nsid w:val="4D8934CD"/>
    <w:multiLevelType w:val="multilevel"/>
    <w:tmpl w:val="4D8934C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3">
    <w:nsid w:val="4E460845"/>
    <w:multiLevelType w:val="multilevel"/>
    <w:tmpl w:val="4E460845"/>
    <w:lvl w:ilvl="0" w:tentative="0">
      <w:start w:val="1"/>
      <w:numFmt w:val="decimal"/>
      <w:lvlText w:val="%1)"/>
      <w:lvlJc w:val="left"/>
      <w:pPr>
        <w:ind w:left="1495" w:hanging="360"/>
      </w:pPr>
      <w:rPr>
        <w:rFonts w:hint="default" w:ascii="Times New Roman" w:hAnsi="Times New Roman" w:cs="Times New Roman"/>
        <w:i w:val="0"/>
        <w:sz w:val="28"/>
        <w:szCs w:val="28"/>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4">
    <w:nsid w:val="4E68246C"/>
    <w:multiLevelType w:val="multilevel"/>
    <w:tmpl w:val="4E68246C"/>
    <w:lvl w:ilvl="0" w:tentative="0">
      <w:start w:val="1"/>
      <w:numFmt w:val="decimal"/>
      <w:lvlText w:val="%1)"/>
      <w:lvlJc w:val="left"/>
      <w:pPr>
        <w:ind w:left="928" w:hanging="360"/>
      </w:pPr>
    </w:lvl>
    <w:lvl w:ilvl="1" w:tentative="0">
      <w:start w:val="1"/>
      <w:numFmt w:val="lowerLetter"/>
      <w:lvlText w:val="%2."/>
      <w:lvlJc w:val="left"/>
      <w:pPr>
        <w:ind w:left="3229" w:hanging="360"/>
      </w:pPr>
    </w:lvl>
    <w:lvl w:ilvl="2" w:tentative="0">
      <w:start w:val="1"/>
      <w:numFmt w:val="lowerRoman"/>
      <w:lvlText w:val="%3."/>
      <w:lvlJc w:val="right"/>
      <w:pPr>
        <w:ind w:left="3949" w:hanging="180"/>
      </w:pPr>
    </w:lvl>
    <w:lvl w:ilvl="3" w:tentative="0">
      <w:start w:val="1"/>
      <w:numFmt w:val="decimal"/>
      <w:lvlText w:val="%4."/>
      <w:lvlJc w:val="left"/>
      <w:pPr>
        <w:ind w:left="4669" w:hanging="360"/>
      </w:pPr>
    </w:lvl>
    <w:lvl w:ilvl="4" w:tentative="0">
      <w:start w:val="1"/>
      <w:numFmt w:val="lowerLetter"/>
      <w:lvlText w:val="%5."/>
      <w:lvlJc w:val="left"/>
      <w:pPr>
        <w:ind w:left="5389" w:hanging="360"/>
      </w:pPr>
    </w:lvl>
    <w:lvl w:ilvl="5" w:tentative="0">
      <w:start w:val="1"/>
      <w:numFmt w:val="lowerRoman"/>
      <w:lvlText w:val="%6."/>
      <w:lvlJc w:val="right"/>
      <w:pPr>
        <w:ind w:left="6109" w:hanging="180"/>
      </w:pPr>
    </w:lvl>
    <w:lvl w:ilvl="6" w:tentative="0">
      <w:start w:val="1"/>
      <w:numFmt w:val="decimal"/>
      <w:lvlText w:val="%7."/>
      <w:lvlJc w:val="left"/>
      <w:pPr>
        <w:ind w:left="6829" w:hanging="360"/>
      </w:pPr>
    </w:lvl>
    <w:lvl w:ilvl="7" w:tentative="0">
      <w:start w:val="1"/>
      <w:numFmt w:val="lowerLetter"/>
      <w:lvlText w:val="%8."/>
      <w:lvlJc w:val="left"/>
      <w:pPr>
        <w:ind w:left="7549" w:hanging="360"/>
      </w:pPr>
    </w:lvl>
    <w:lvl w:ilvl="8" w:tentative="0">
      <w:start w:val="1"/>
      <w:numFmt w:val="lowerRoman"/>
      <w:lvlText w:val="%9."/>
      <w:lvlJc w:val="right"/>
      <w:pPr>
        <w:ind w:left="8269" w:hanging="180"/>
      </w:pPr>
    </w:lvl>
  </w:abstractNum>
  <w:abstractNum w:abstractNumId="65">
    <w:nsid w:val="4EA42A91"/>
    <w:multiLevelType w:val="multilevel"/>
    <w:tmpl w:val="4EA42A91"/>
    <w:lvl w:ilvl="0" w:tentative="0">
      <w:start w:val="10"/>
      <w:numFmt w:val="decimal"/>
      <w:lvlText w:val="%1."/>
      <w:lvlJc w:val="left"/>
      <w:pPr>
        <w:ind w:left="600" w:hanging="600"/>
      </w:pPr>
      <w:rPr>
        <w:rFonts w:hint="default"/>
      </w:rPr>
    </w:lvl>
    <w:lvl w:ilvl="1" w:tentative="0">
      <w:start w:val="1"/>
      <w:numFmt w:val="decimal"/>
      <w:lvlText w:val="%1.%2."/>
      <w:lvlJc w:val="left"/>
      <w:pPr>
        <w:ind w:left="1789"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66">
    <w:nsid w:val="4EE74489"/>
    <w:multiLevelType w:val="multilevel"/>
    <w:tmpl w:val="4EE7448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7">
    <w:nsid w:val="519A47BE"/>
    <w:multiLevelType w:val="multilevel"/>
    <w:tmpl w:val="519A47BE"/>
    <w:lvl w:ilvl="0" w:tentative="0">
      <w:start w:val="1"/>
      <w:numFmt w:val="decimal"/>
      <w:lvlText w:val="%1)"/>
      <w:lvlJc w:val="left"/>
      <w:pPr>
        <w:ind w:left="1430" w:hanging="360"/>
      </w:pPr>
    </w:lvl>
    <w:lvl w:ilvl="1" w:tentative="0">
      <w:start w:val="1"/>
      <w:numFmt w:val="lowerLetter"/>
      <w:lvlText w:val="%2."/>
      <w:lvlJc w:val="left"/>
      <w:pPr>
        <w:ind w:left="2150" w:hanging="360"/>
      </w:pPr>
    </w:lvl>
    <w:lvl w:ilvl="2" w:tentative="0">
      <w:start w:val="1"/>
      <w:numFmt w:val="lowerRoman"/>
      <w:lvlText w:val="%3."/>
      <w:lvlJc w:val="right"/>
      <w:pPr>
        <w:ind w:left="2870" w:hanging="180"/>
      </w:pPr>
    </w:lvl>
    <w:lvl w:ilvl="3" w:tentative="0">
      <w:start w:val="1"/>
      <w:numFmt w:val="decimal"/>
      <w:lvlText w:val="%4."/>
      <w:lvlJc w:val="left"/>
      <w:pPr>
        <w:ind w:left="3590" w:hanging="360"/>
      </w:pPr>
    </w:lvl>
    <w:lvl w:ilvl="4" w:tentative="0">
      <w:start w:val="1"/>
      <w:numFmt w:val="lowerLetter"/>
      <w:lvlText w:val="%5."/>
      <w:lvlJc w:val="left"/>
      <w:pPr>
        <w:ind w:left="4310" w:hanging="360"/>
      </w:pPr>
    </w:lvl>
    <w:lvl w:ilvl="5" w:tentative="0">
      <w:start w:val="1"/>
      <w:numFmt w:val="lowerRoman"/>
      <w:lvlText w:val="%6."/>
      <w:lvlJc w:val="right"/>
      <w:pPr>
        <w:ind w:left="5030" w:hanging="180"/>
      </w:pPr>
    </w:lvl>
    <w:lvl w:ilvl="6" w:tentative="0">
      <w:start w:val="1"/>
      <w:numFmt w:val="decimal"/>
      <w:lvlText w:val="%7."/>
      <w:lvlJc w:val="left"/>
      <w:pPr>
        <w:ind w:left="5750" w:hanging="360"/>
      </w:pPr>
    </w:lvl>
    <w:lvl w:ilvl="7" w:tentative="0">
      <w:start w:val="1"/>
      <w:numFmt w:val="lowerLetter"/>
      <w:lvlText w:val="%8."/>
      <w:lvlJc w:val="left"/>
      <w:pPr>
        <w:ind w:left="6470" w:hanging="360"/>
      </w:pPr>
    </w:lvl>
    <w:lvl w:ilvl="8" w:tentative="0">
      <w:start w:val="1"/>
      <w:numFmt w:val="lowerRoman"/>
      <w:lvlText w:val="%9."/>
      <w:lvlJc w:val="right"/>
      <w:pPr>
        <w:ind w:left="7190" w:hanging="180"/>
      </w:pPr>
    </w:lvl>
  </w:abstractNum>
  <w:abstractNum w:abstractNumId="68">
    <w:nsid w:val="51D948D8"/>
    <w:multiLevelType w:val="multilevel"/>
    <w:tmpl w:val="51D948D8"/>
    <w:lvl w:ilvl="0" w:tentative="0">
      <w:start w:val="9"/>
      <w:numFmt w:val="decimal"/>
      <w:lvlText w:val="%1."/>
      <w:lvlJc w:val="left"/>
      <w:pPr>
        <w:ind w:left="675" w:hanging="675"/>
      </w:pPr>
      <w:rPr>
        <w:rFonts w:hint="default"/>
      </w:rPr>
    </w:lvl>
    <w:lvl w:ilvl="1" w:tentative="0">
      <w:start w:val="2"/>
      <w:numFmt w:val="decimal"/>
      <w:lvlText w:val="%1.%2."/>
      <w:lvlJc w:val="left"/>
      <w:pPr>
        <w:ind w:left="2323" w:hanging="720"/>
      </w:pPr>
      <w:rPr>
        <w:rFonts w:hint="default"/>
      </w:rPr>
    </w:lvl>
    <w:lvl w:ilvl="2" w:tentative="0">
      <w:start w:val="1"/>
      <w:numFmt w:val="decimal"/>
      <w:lvlText w:val="%1.%2.%3."/>
      <w:lvlJc w:val="left"/>
      <w:pPr>
        <w:ind w:left="3926" w:hanging="720"/>
      </w:pPr>
      <w:rPr>
        <w:rFonts w:hint="default"/>
      </w:rPr>
    </w:lvl>
    <w:lvl w:ilvl="3" w:tentative="0">
      <w:start w:val="1"/>
      <w:numFmt w:val="decimal"/>
      <w:lvlText w:val="%1.%2.%3.%4."/>
      <w:lvlJc w:val="left"/>
      <w:pPr>
        <w:ind w:left="5889" w:hanging="1080"/>
      </w:pPr>
      <w:rPr>
        <w:rFonts w:hint="default"/>
      </w:rPr>
    </w:lvl>
    <w:lvl w:ilvl="4" w:tentative="0">
      <w:start w:val="1"/>
      <w:numFmt w:val="decimal"/>
      <w:lvlText w:val="%1.%2.%3.%4.%5."/>
      <w:lvlJc w:val="left"/>
      <w:pPr>
        <w:ind w:left="7492" w:hanging="1080"/>
      </w:pPr>
      <w:rPr>
        <w:rFonts w:hint="default"/>
      </w:rPr>
    </w:lvl>
    <w:lvl w:ilvl="5" w:tentative="0">
      <w:start w:val="1"/>
      <w:numFmt w:val="decimal"/>
      <w:lvlText w:val="%1.%2.%3.%4.%5.%6."/>
      <w:lvlJc w:val="left"/>
      <w:pPr>
        <w:ind w:left="9455" w:hanging="1440"/>
      </w:pPr>
      <w:rPr>
        <w:rFonts w:hint="default"/>
      </w:rPr>
    </w:lvl>
    <w:lvl w:ilvl="6" w:tentative="0">
      <w:start w:val="1"/>
      <w:numFmt w:val="decimal"/>
      <w:lvlText w:val="%1.%2.%3.%4.%5.%6.%7."/>
      <w:lvlJc w:val="left"/>
      <w:pPr>
        <w:ind w:left="11418" w:hanging="1800"/>
      </w:pPr>
      <w:rPr>
        <w:rFonts w:hint="default"/>
      </w:rPr>
    </w:lvl>
    <w:lvl w:ilvl="7" w:tentative="0">
      <w:start w:val="1"/>
      <w:numFmt w:val="decimal"/>
      <w:lvlText w:val="%1.%2.%3.%4.%5.%6.%7.%8."/>
      <w:lvlJc w:val="left"/>
      <w:pPr>
        <w:ind w:left="13021" w:hanging="1800"/>
      </w:pPr>
      <w:rPr>
        <w:rFonts w:hint="default"/>
      </w:rPr>
    </w:lvl>
    <w:lvl w:ilvl="8" w:tentative="0">
      <w:start w:val="1"/>
      <w:numFmt w:val="decimal"/>
      <w:lvlText w:val="%1.%2.%3.%4.%5.%6.%7.%8.%9."/>
      <w:lvlJc w:val="left"/>
      <w:pPr>
        <w:ind w:left="14984" w:hanging="2160"/>
      </w:pPr>
      <w:rPr>
        <w:rFonts w:hint="default"/>
      </w:rPr>
    </w:lvl>
  </w:abstractNum>
  <w:abstractNum w:abstractNumId="69">
    <w:nsid w:val="54242754"/>
    <w:multiLevelType w:val="multilevel"/>
    <w:tmpl w:val="54242754"/>
    <w:lvl w:ilvl="0" w:tentative="0">
      <w:start w:val="21"/>
      <w:numFmt w:val="decimal"/>
      <w:lvlText w:val="%1."/>
      <w:lvlJc w:val="left"/>
      <w:pPr>
        <w:ind w:left="742" w:hanging="600"/>
      </w:pPr>
      <w:rPr>
        <w:rFonts w:hint="default"/>
      </w:rPr>
    </w:lvl>
    <w:lvl w:ilvl="1" w:tentative="0">
      <w:start w:val="1"/>
      <w:numFmt w:val="decimal"/>
      <w:lvlText w:val="%1.%2."/>
      <w:lvlJc w:val="left"/>
      <w:pPr>
        <w:ind w:left="3556"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70">
    <w:nsid w:val="54CE1932"/>
    <w:multiLevelType w:val="multilevel"/>
    <w:tmpl w:val="54CE1932"/>
    <w:lvl w:ilvl="0" w:tentative="0">
      <w:start w:val="9"/>
      <w:numFmt w:val="decimal"/>
      <w:lvlText w:val="%1."/>
      <w:lvlJc w:val="left"/>
      <w:pPr>
        <w:ind w:left="675" w:hanging="675"/>
      </w:pPr>
      <w:rPr>
        <w:rFonts w:hint="default"/>
      </w:rPr>
    </w:lvl>
    <w:lvl w:ilvl="1" w:tentative="0">
      <w:start w:val="2"/>
      <w:numFmt w:val="decimal"/>
      <w:lvlText w:val="%1.%2."/>
      <w:lvlJc w:val="left"/>
      <w:pPr>
        <w:ind w:left="720" w:hanging="720"/>
      </w:pPr>
      <w:rPr>
        <w:rFonts w:hint="default"/>
      </w:rPr>
    </w:lvl>
    <w:lvl w:ilvl="2" w:tentative="0">
      <w:start w:val="4"/>
      <w:numFmt w:val="decimal"/>
      <w:lvlText w:val="%1.%2.%3."/>
      <w:lvlJc w:val="left"/>
      <w:pPr>
        <w:ind w:left="1788" w:hanging="720"/>
      </w:pPr>
      <w:rPr>
        <w:rFonts w:hint="default"/>
      </w:rPr>
    </w:lvl>
    <w:lvl w:ilvl="3" w:tentative="0">
      <w:start w:val="1"/>
      <w:numFmt w:val="decimal"/>
      <w:lvlText w:val="%1.%2.%3.%4."/>
      <w:lvlJc w:val="left"/>
      <w:pPr>
        <w:ind w:left="2682" w:hanging="1080"/>
      </w:pPr>
      <w:rPr>
        <w:rFonts w:hint="default"/>
      </w:rPr>
    </w:lvl>
    <w:lvl w:ilvl="4" w:tentative="0">
      <w:start w:val="1"/>
      <w:numFmt w:val="decimal"/>
      <w:lvlText w:val="%1.%2.%3.%4.%5."/>
      <w:lvlJc w:val="left"/>
      <w:pPr>
        <w:ind w:left="3216" w:hanging="1080"/>
      </w:pPr>
      <w:rPr>
        <w:rFonts w:hint="default"/>
      </w:rPr>
    </w:lvl>
    <w:lvl w:ilvl="5" w:tentative="0">
      <w:start w:val="1"/>
      <w:numFmt w:val="decimal"/>
      <w:lvlText w:val="%1.%2.%3.%4.%5.%6."/>
      <w:lvlJc w:val="left"/>
      <w:pPr>
        <w:ind w:left="4110" w:hanging="1440"/>
      </w:pPr>
      <w:rPr>
        <w:rFonts w:hint="default"/>
      </w:rPr>
    </w:lvl>
    <w:lvl w:ilvl="6" w:tentative="0">
      <w:start w:val="1"/>
      <w:numFmt w:val="decimal"/>
      <w:lvlText w:val="%1.%2.%3.%4.%5.%6.%7."/>
      <w:lvlJc w:val="left"/>
      <w:pPr>
        <w:ind w:left="5004" w:hanging="1800"/>
      </w:pPr>
      <w:rPr>
        <w:rFonts w:hint="default"/>
      </w:rPr>
    </w:lvl>
    <w:lvl w:ilvl="7" w:tentative="0">
      <w:start w:val="1"/>
      <w:numFmt w:val="decimal"/>
      <w:lvlText w:val="%1.%2.%3.%4.%5.%6.%7.%8."/>
      <w:lvlJc w:val="left"/>
      <w:pPr>
        <w:ind w:left="5538" w:hanging="1800"/>
      </w:pPr>
      <w:rPr>
        <w:rFonts w:hint="default"/>
      </w:rPr>
    </w:lvl>
    <w:lvl w:ilvl="8" w:tentative="0">
      <w:start w:val="1"/>
      <w:numFmt w:val="decimal"/>
      <w:lvlText w:val="%1.%2.%3.%4.%5.%6.%7.%8.%9."/>
      <w:lvlJc w:val="left"/>
      <w:pPr>
        <w:ind w:left="6432" w:hanging="2160"/>
      </w:pPr>
      <w:rPr>
        <w:rFonts w:hint="default"/>
      </w:rPr>
    </w:lvl>
  </w:abstractNum>
  <w:abstractNum w:abstractNumId="71">
    <w:nsid w:val="5677688F"/>
    <w:multiLevelType w:val="multilevel"/>
    <w:tmpl w:val="5677688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2">
    <w:nsid w:val="56CF79EB"/>
    <w:multiLevelType w:val="multilevel"/>
    <w:tmpl w:val="56CF79EB"/>
    <w:lvl w:ilvl="0" w:tentative="0">
      <w:start w:val="1"/>
      <w:numFmt w:val="decimal"/>
      <w:lvlText w:val="%1)"/>
      <w:lvlJc w:val="left"/>
      <w:pPr>
        <w:ind w:left="928"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57F34DE9"/>
    <w:multiLevelType w:val="multilevel"/>
    <w:tmpl w:val="57F34DE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4">
    <w:nsid w:val="58CB19F5"/>
    <w:multiLevelType w:val="multilevel"/>
    <w:tmpl w:val="58CB19F5"/>
    <w:lvl w:ilvl="0" w:tentative="0">
      <w:start w:val="9"/>
      <w:numFmt w:val="decimal"/>
      <w:lvlText w:val="%1)"/>
      <w:lvlJc w:val="left"/>
      <w:pPr>
        <w:ind w:left="1035" w:hanging="360"/>
      </w:pPr>
      <w:rPr>
        <w:rFonts w:hint="default"/>
      </w:rPr>
    </w:lvl>
    <w:lvl w:ilvl="1" w:tentative="0">
      <w:start w:val="1"/>
      <w:numFmt w:val="lowerLetter"/>
      <w:lvlText w:val="%2."/>
      <w:lvlJc w:val="left"/>
      <w:pPr>
        <w:ind w:left="1755" w:hanging="360"/>
      </w:pPr>
    </w:lvl>
    <w:lvl w:ilvl="2" w:tentative="0">
      <w:start w:val="1"/>
      <w:numFmt w:val="lowerRoman"/>
      <w:lvlText w:val="%3."/>
      <w:lvlJc w:val="right"/>
      <w:pPr>
        <w:ind w:left="2475" w:hanging="180"/>
      </w:pPr>
    </w:lvl>
    <w:lvl w:ilvl="3" w:tentative="0">
      <w:start w:val="1"/>
      <w:numFmt w:val="decimal"/>
      <w:lvlText w:val="%4."/>
      <w:lvlJc w:val="left"/>
      <w:pPr>
        <w:ind w:left="3195" w:hanging="360"/>
      </w:pPr>
    </w:lvl>
    <w:lvl w:ilvl="4" w:tentative="0">
      <w:start w:val="1"/>
      <w:numFmt w:val="lowerLetter"/>
      <w:lvlText w:val="%5."/>
      <w:lvlJc w:val="left"/>
      <w:pPr>
        <w:ind w:left="3915" w:hanging="360"/>
      </w:pPr>
    </w:lvl>
    <w:lvl w:ilvl="5" w:tentative="0">
      <w:start w:val="1"/>
      <w:numFmt w:val="lowerRoman"/>
      <w:lvlText w:val="%6."/>
      <w:lvlJc w:val="right"/>
      <w:pPr>
        <w:ind w:left="4635" w:hanging="180"/>
      </w:pPr>
    </w:lvl>
    <w:lvl w:ilvl="6" w:tentative="0">
      <w:start w:val="1"/>
      <w:numFmt w:val="decimal"/>
      <w:lvlText w:val="%7."/>
      <w:lvlJc w:val="left"/>
      <w:pPr>
        <w:ind w:left="5355" w:hanging="360"/>
      </w:pPr>
    </w:lvl>
    <w:lvl w:ilvl="7" w:tentative="0">
      <w:start w:val="1"/>
      <w:numFmt w:val="lowerLetter"/>
      <w:lvlText w:val="%8."/>
      <w:lvlJc w:val="left"/>
      <w:pPr>
        <w:ind w:left="6075" w:hanging="360"/>
      </w:pPr>
    </w:lvl>
    <w:lvl w:ilvl="8" w:tentative="0">
      <w:start w:val="1"/>
      <w:numFmt w:val="lowerRoman"/>
      <w:lvlText w:val="%9."/>
      <w:lvlJc w:val="right"/>
      <w:pPr>
        <w:ind w:left="6795" w:hanging="180"/>
      </w:pPr>
    </w:lvl>
  </w:abstractNum>
  <w:abstractNum w:abstractNumId="75">
    <w:nsid w:val="59073982"/>
    <w:multiLevelType w:val="multilevel"/>
    <w:tmpl w:val="5907398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5AF24143"/>
    <w:multiLevelType w:val="multilevel"/>
    <w:tmpl w:val="5AF24143"/>
    <w:lvl w:ilvl="0" w:tentative="0">
      <w:start w:val="11"/>
      <w:numFmt w:val="decimal"/>
      <w:lvlText w:val="%1)"/>
      <w:lvlJc w:val="left"/>
      <w:pPr>
        <w:ind w:left="750" w:hanging="39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5D862896"/>
    <w:multiLevelType w:val="multilevel"/>
    <w:tmpl w:val="5D862896"/>
    <w:lvl w:ilvl="0" w:tentative="0">
      <w:start w:val="11"/>
      <w:numFmt w:val="decimal"/>
      <w:lvlText w:val="%1."/>
      <w:lvlJc w:val="left"/>
      <w:pPr>
        <w:ind w:left="600" w:hanging="600"/>
      </w:pPr>
      <w:rPr>
        <w:rFonts w:hint="default"/>
      </w:rPr>
    </w:lvl>
    <w:lvl w:ilvl="1" w:tentative="0">
      <w:start w:val="1"/>
      <w:numFmt w:val="decimal"/>
      <w:lvlText w:val="%1.%2."/>
      <w:lvlJc w:val="left"/>
      <w:pPr>
        <w:ind w:left="1288"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78">
    <w:nsid w:val="5DE56042"/>
    <w:multiLevelType w:val="multilevel"/>
    <w:tmpl w:val="5DE56042"/>
    <w:lvl w:ilvl="0" w:tentative="0">
      <w:start w:val="1"/>
      <w:numFmt w:val="decimal"/>
      <w:lvlText w:val="%1."/>
      <w:lvlJc w:val="left"/>
      <w:pPr>
        <w:ind w:left="1070" w:hanging="360"/>
      </w:pPr>
      <w:rPr>
        <w:rFonts w:eastAsia="Times New Roman"/>
        <w:color w:val="auto"/>
        <w:spacing w:val="0"/>
        <w:sz w:val="28"/>
        <w:szCs w:val="28"/>
      </w:rPr>
    </w:lvl>
    <w:lvl w:ilvl="1" w:tentative="0">
      <w:start w:val="1"/>
      <w:numFmt w:val="lowerLetter"/>
      <w:lvlText w:val="%2."/>
      <w:lvlJc w:val="left"/>
      <w:pPr>
        <w:ind w:left="1793" w:hanging="360"/>
      </w:pPr>
    </w:lvl>
    <w:lvl w:ilvl="2" w:tentative="0">
      <w:start w:val="1"/>
      <w:numFmt w:val="lowerRoman"/>
      <w:lvlText w:val="%3."/>
      <w:lvlJc w:val="right"/>
      <w:pPr>
        <w:ind w:left="2513" w:hanging="180"/>
      </w:pPr>
    </w:lvl>
    <w:lvl w:ilvl="3" w:tentative="0">
      <w:start w:val="1"/>
      <w:numFmt w:val="decimal"/>
      <w:lvlText w:val="%4."/>
      <w:lvlJc w:val="left"/>
      <w:pPr>
        <w:ind w:left="3233" w:hanging="360"/>
      </w:pPr>
    </w:lvl>
    <w:lvl w:ilvl="4" w:tentative="0">
      <w:start w:val="1"/>
      <w:numFmt w:val="lowerLetter"/>
      <w:lvlText w:val="%5."/>
      <w:lvlJc w:val="left"/>
      <w:pPr>
        <w:ind w:left="3953" w:hanging="360"/>
      </w:pPr>
    </w:lvl>
    <w:lvl w:ilvl="5" w:tentative="0">
      <w:start w:val="1"/>
      <w:numFmt w:val="lowerRoman"/>
      <w:lvlText w:val="%6."/>
      <w:lvlJc w:val="right"/>
      <w:pPr>
        <w:ind w:left="4673" w:hanging="180"/>
      </w:pPr>
    </w:lvl>
    <w:lvl w:ilvl="6" w:tentative="0">
      <w:start w:val="1"/>
      <w:numFmt w:val="decimal"/>
      <w:lvlText w:val="%7."/>
      <w:lvlJc w:val="left"/>
      <w:pPr>
        <w:ind w:left="5393" w:hanging="360"/>
      </w:pPr>
    </w:lvl>
    <w:lvl w:ilvl="7" w:tentative="0">
      <w:start w:val="1"/>
      <w:numFmt w:val="lowerLetter"/>
      <w:lvlText w:val="%8."/>
      <w:lvlJc w:val="left"/>
      <w:pPr>
        <w:ind w:left="6113" w:hanging="360"/>
      </w:pPr>
    </w:lvl>
    <w:lvl w:ilvl="8" w:tentative="0">
      <w:start w:val="1"/>
      <w:numFmt w:val="lowerRoman"/>
      <w:lvlText w:val="%9."/>
      <w:lvlJc w:val="right"/>
      <w:pPr>
        <w:ind w:left="6833" w:hanging="180"/>
      </w:pPr>
    </w:lvl>
  </w:abstractNum>
  <w:abstractNum w:abstractNumId="79">
    <w:nsid w:val="5E2F7DCA"/>
    <w:multiLevelType w:val="multilevel"/>
    <w:tmpl w:val="5E2F7DCA"/>
    <w:lvl w:ilvl="0" w:tentative="0">
      <w:start w:val="13"/>
      <w:numFmt w:val="decimal"/>
      <w:lvlText w:val="%1."/>
      <w:lvlJc w:val="left"/>
      <w:pPr>
        <w:ind w:left="750" w:hanging="750"/>
      </w:pPr>
      <w:rPr>
        <w:rFonts w:hint="default"/>
      </w:rPr>
    </w:lvl>
    <w:lvl w:ilvl="1" w:tentative="0">
      <w:start w:val="20"/>
      <w:numFmt w:val="decimal"/>
      <w:lvlText w:val="%1.%2."/>
      <w:lvlJc w:val="left"/>
      <w:pPr>
        <w:ind w:left="1470" w:hanging="750"/>
      </w:pPr>
      <w:rPr>
        <w:rFonts w:hint="default"/>
      </w:rPr>
    </w:lvl>
    <w:lvl w:ilvl="2" w:tentative="0">
      <w:start w:val="1"/>
      <w:numFmt w:val="decimal"/>
      <w:lvlText w:val="%1.%2.%3."/>
      <w:lvlJc w:val="left"/>
      <w:pPr>
        <w:ind w:left="2190" w:hanging="75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80">
    <w:nsid w:val="5F29729D"/>
    <w:multiLevelType w:val="multilevel"/>
    <w:tmpl w:val="5F29729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1">
    <w:nsid w:val="605D24D1"/>
    <w:multiLevelType w:val="multilevel"/>
    <w:tmpl w:val="605D24D1"/>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2">
    <w:nsid w:val="622F70CF"/>
    <w:multiLevelType w:val="multilevel"/>
    <w:tmpl w:val="622F70CF"/>
    <w:lvl w:ilvl="0" w:tentative="0">
      <w:start w:val="20"/>
      <w:numFmt w:val="decimal"/>
      <w:lvlText w:val="%1."/>
      <w:lvlJc w:val="left"/>
      <w:pPr>
        <w:ind w:left="600" w:hanging="600"/>
      </w:pPr>
      <w:rPr>
        <w:rFonts w:hint="default"/>
      </w:rPr>
    </w:lvl>
    <w:lvl w:ilvl="1" w:tentative="0">
      <w:start w:val="1"/>
      <w:numFmt w:val="decimal"/>
      <w:lvlText w:val="%1.%2."/>
      <w:lvlJc w:val="left"/>
      <w:pPr>
        <w:ind w:left="2847"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83">
    <w:nsid w:val="62D30CAD"/>
    <w:multiLevelType w:val="multilevel"/>
    <w:tmpl w:val="62D30CAD"/>
    <w:lvl w:ilvl="0" w:tentative="0">
      <w:start w:val="1"/>
      <w:numFmt w:val="decimal"/>
      <w:lvlText w:val="%1)"/>
      <w:lvlJc w:val="left"/>
      <w:pPr>
        <w:ind w:left="1430" w:hanging="360"/>
      </w:pPr>
      <w:rPr>
        <w:rFonts w:hint="default"/>
      </w:rPr>
    </w:lvl>
    <w:lvl w:ilvl="1" w:tentative="0">
      <w:start w:val="1"/>
      <w:numFmt w:val="lowerLetter"/>
      <w:lvlText w:val="%2."/>
      <w:lvlJc w:val="left"/>
      <w:pPr>
        <w:ind w:left="2150" w:hanging="360"/>
      </w:pPr>
    </w:lvl>
    <w:lvl w:ilvl="2" w:tentative="0">
      <w:start w:val="1"/>
      <w:numFmt w:val="lowerRoman"/>
      <w:lvlText w:val="%3."/>
      <w:lvlJc w:val="right"/>
      <w:pPr>
        <w:ind w:left="2870" w:hanging="180"/>
      </w:pPr>
    </w:lvl>
    <w:lvl w:ilvl="3" w:tentative="0">
      <w:start w:val="1"/>
      <w:numFmt w:val="decimal"/>
      <w:lvlText w:val="%4."/>
      <w:lvlJc w:val="left"/>
      <w:pPr>
        <w:ind w:left="3590" w:hanging="360"/>
      </w:pPr>
    </w:lvl>
    <w:lvl w:ilvl="4" w:tentative="0">
      <w:start w:val="1"/>
      <w:numFmt w:val="lowerLetter"/>
      <w:lvlText w:val="%5."/>
      <w:lvlJc w:val="left"/>
      <w:pPr>
        <w:ind w:left="4310" w:hanging="360"/>
      </w:pPr>
    </w:lvl>
    <w:lvl w:ilvl="5" w:tentative="0">
      <w:start w:val="1"/>
      <w:numFmt w:val="lowerRoman"/>
      <w:lvlText w:val="%6."/>
      <w:lvlJc w:val="right"/>
      <w:pPr>
        <w:ind w:left="5030" w:hanging="180"/>
      </w:pPr>
    </w:lvl>
    <w:lvl w:ilvl="6" w:tentative="0">
      <w:start w:val="1"/>
      <w:numFmt w:val="decimal"/>
      <w:lvlText w:val="%7."/>
      <w:lvlJc w:val="left"/>
      <w:pPr>
        <w:ind w:left="5750" w:hanging="360"/>
      </w:pPr>
    </w:lvl>
    <w:lvl w:ilvl="7" w:tentative="0">
      <w:start w:val="1"/>
      <w:numFmt w:val="lowerLetter"/>
      <w:lvlText w:val="%8."/>
      <w:lvlJc w:val="left"/>
      <w:pPr>
        <w:ind w:left="6470" w:hanging="360"/>
      </w:pPr>
    </w:lvl>
    <w:lvl w:ilvl="8" w:tentative="0">
      <w:start w:val="1"/>
      <w:numFmt w:val="lowerRoman"/>
      <w:lvlText w:val="%9."/>
      <w:lvlJc w:val="right"/>
      <w:pPr>
        <w:ind w:left="7190" w:hanging="180"/>
      </w:pPr>
    </w:lvl>
  </w:abstractNum>
  <w:abstractNum w:abstractNumId="84">
    <w:nsid w:val="68CC3ACD"/>
    <w:multiLevelType w:val="multilevel"/>
    <w:tmpl w:val="68CC3ACD"/>
    <w:lvl w:ilvl="0" w:tentative="0">
      <w:start w:val="5"/>
      <w:numFmt w:val="decimal"/>
      <w:lvlText w:val="%1."/>
      <w:lvlJc w:val="left"/>
      <w:pPr>
        <w:ind w:left="450" w:hanging="450"/>
      </w:pPr>
      <w:rPr>
        <w:rFonts w:hint="default"/>
      </w:rPr>
    </w:lvl>
    <w:lvl w:ilvl="1" w:tentative="0">
      <w:start w:val="1"/>
      <w:numFmt w:val="decimal"/>
      <w:lvlText w:val="%1.%2."/>
      <w:lvlJc w:val="left"/>
      <w:pPr>
        <w:ind w:left="1288"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85">
    <w:nsid w:val="68DD295C"/>
    <w:multiLevelType w:val="multilevel"/>
    <w:tmpl w:val="68DD295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6">
    <w:nsid w:val="68E42F8F"/>
    <w:multiLevelType w:val="multilevel"/>
    <w:tmpl w:val="68E42F8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7">
    <w:nsid w:val="69246152"/>
    <w:multiLevelType w:val="multilevel"/>
    <w:tmpl w:val="6924615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8">
    <w:nsid w:val="6C542AB5"/>
    <w:multiLevelType w:val="multilevel"/>
    <w:tmpl w:val="6C542A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6C9D1474"/>
    <w:multiLevelType w:val="multilevel"/>
    <w:tmpl w:val="6C9D147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0">
    <w:nsid w:val="6CC74DAF"/>
    <w:multiLevelType w:val="multilevel"/>
    <w:tmpl w:val="6CC74DA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1">
    <w:nsid w:val="6CD32E93"/>
    <w:multiLevelType w:val="multilevel"/>
    <w:tmpl w:val="6CD32E9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2">
    <w:nsid w:val="724C1B0D"/>
    <w:multiLevelType w:val="multilevel"/>
    <w:tmpl w:val="724C1B0D"/>
    <w:lvl w:ilvl="0" w:tentative="0">
      <w:start w:val="1"/>
      <w:numFmt w:val="decimal"/>
      <w:lvlText w:val="%1)"/>
      <w:lvlJc w:val="left"/>
      <w:pPr>
        <w:ind w:left="2119" w:hanging="141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93">
    <w:nsid w:val="733D4B25"/>
    <w:multiLevelType w:val="multilevel"/>
    <w:tmpl w:val="733D4B25"/>
    <w:lvl w:ilvl="0" w:tentative="0">
      <w:start w:val="1"/>
      <w:numFmt w:val="decimal"/>
      <w:lvlText w:val="%1)"/>
      <w:lvlJc w:val="left"/>
      <w:pPr>
        <w:ind w:left="1884" w:hanging="360"/>
      </w:pPr>
    </w:lvl>
    <w:lvl w:ilvl="1" w:tentative="0">
      <w:start w:val="1"/>
      <w:numFmt w:val="lowerLetter"/>
      <w:lvlText w:val="%2."/>
      <w:lvlJc w:val="left"/>
      <w:pPr>
        <w:ind w:left="2604" w:hanging="360"/>
      </w:pPr>
    </w:lvl>
    <w:lvl w:ilvl="2" w:tentative="0">
      <w:start w:val="1"/>
      <w:numFmt w:val="lowerRoman"/>
      <w:lvlText w:val="%3."/>
      <w:lvlJc w:val="right"/>
      <w:pPr>
        <w:ind w:left="3324" w:hanging="180"/>
      </w:pPr>
    </w:lvl>
    <w:lvl w:ilvl="3" w:tentative="0">
      <w:start w:val="1"/>
      <w:numFmt w:val="decimal"/>
      <w:lvlText w:val="%4."/>
      <w:lvlJc w:val="left"/>
      <w:pPr>
        <w:ind w:left="4044" w:hanging="360"/>
      </w:pPr>
    </w:lvl>
    <w:lvl w:ilvl="4" w:tentative="0">
      <w:start w:val="1"/>
      <w:numFmt w:val="lowerLetter"/>
      <w:lvlText w:val="%5."/>
      <w:lvlJc w:val="left"/>
      <w:pPr>
        <w:ind w:left="4764" w:hanging="360"/>
      </w:pPr>
    </w:lvl>
    <w:lvl w:ilvl="5" w:tentative="0">
      <w:start w:val="1"/>
      <w:numFmt w:val="lowerRoman"/>
      <w:lvlText w:val="%6."/>
      <w:lvlJc w:val="right"/>
      <w:pPr>
        <w:ind w:left="5484" w:hanging="180"/>
      </w:pPr>
    </w:lvl>
    <w:lvl w:ilvl="6" w:tentative="0">
      <w:start w:val="1"/>
      <w:numFmt w:val="decimal"/>
      <w:lvlText w:val="%7."/>
      <w:lvlJc w:val="left"/>
      <w:pPr>
        <w:ind w:left="6204" w:hanging="360"/>
      </w:pPr>
    </w:lvl>
    <w:lvl w:ilvl="7" w:tentative="0">
      <w:start w:val="1"/>
      <w:numFmt w:val="lowerLetter"/>
      <w:lvlText w:val="%8."/>
      <w:lvlJc w:val="left"/>
      <w:pPr>
        <w:ind w:left="6924" w:hanging="360"/>
      </w:pPr>
    </w:lvl>
    <w:lvl w:ilvl="8" w:tentative="0">
      <w:start w:val="1"/>
      <w:numFmt w:val="lowerRoman"/>
      <w:lvlText w:val="%9."/>
      <w:lvlJc w:val="right"/>
      <w:pPr>
        <w:ind w:left="7644" w:hanging="180"/>
      </w:pPr>
    </w:lvl>
  </w:abstractNum>
  <w:abstractNum w:abstractNumId="94">
    <w:nsid w:val="7692158F"/>
    <w:multiLevelType w:val="multilevel"/>
    <w:tmpl w:val="7692158F"/>
    <w:lvl w:ilvl="0" w:tentative="0">
      <w:start w:val="16"/>
      <w:numFmt w:val="decimal"/>
      <w:lvlText w:val="%1"/>
      <w:lvlJc w:val="left"/>
      <w:pPr>
        <w:ind w:left="1050" w:hanging="1050"/>
      </w:pPr>
      <w:rPr>
        <w:rFonts w:hint="default"/>
      </w:rPr>
    </w:lvl>
    <w:lvl w:ilvl="1" w:tentative="0">
      <w:start w:val="10"/>
      <w:numFmt w:val="decimal"/>
      <w:lvlText w:val="%1.%2"/>
      <w:lvlJc w:val="left"/>
      <w:pPr>
        <w:ind w:left="1404" w:hanging="1050"/>
      </w:pPr>
      <w:rPr>
        <w:rFonts w:hint="default"/>
      </w:rPr>
    </w:lvl>
    <w:lvl w:ilvl="2" w:tentative="0">
      <w:start w:val="13"/>
      <w:numFmt w:val="decimal"/>
      <w:lvlText w:val="%1.%2.%3"/>
      <w:lvlJc w:val="left"/>
      <w:pPr>
        <w:ind w:left="1758" w:hanging="1050"/>
      </w:pPr>
      <w:rPr>
        <w:rFonts w:hint="default"/>
      </w:rPr>
    </w:lvl>
    <w:lvl w:ilvl="3" w:tentative="0">
      <w:start w:val="1"/>
      <w:numFmt w:val="decimal"/>
      <w:lvlText w:val="%1.%2.%3.%4"/>
      <w:lvlJc w:val="left"/>
      <w:pPr>
        <w:ind w:left="2142" w:hanging="108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3210" w:hanging="144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4278" w:hanging="1800"/>
      </w:pPr>
      <w:rPr>
        <w:rFonts w:hint="default"/>
      </w:rPr>
    </w:lvl>
    <w:lvl w:ilvl="8" w:tentative="0">
      <w:start w:val="1"/>
      <w:numFmt w:val="decimal"/>
      <w:lvlText w:val="%1.%2.%3.%4.%5.%6.%7.%8.%9"/>
      <w:lvlJc w:val="left"/>
      <w:pPr>
        <w:ind w:left="4992" w:hanging="2160"/>
      </w:pPr>
      <w:rPr>
        <w:rFonts w:hint="default"/>
      </w:rPr>
    </w:lvl>
  </w:abstractNum>
  <w:abstractNum w:abstractNumId="95">
    <w:nsid w:val="76B850B0"/>
    <w:multiLevelType w:val="multilevel"/>
    <w:tmpl w:val="76B850B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6">
    <w:nsid w:val="77497341"/>
    <w:multiLevelType w:val="multilevel"/>
    <w:tmpl w:val="77497341"/>
    <w:lvl w:ilvl="0" w:tentative="0">
      <w:start w:val="3"/>
      <w:numFmt w:val="decimal"/>
      <w:lvlText w:val="%1."/>
      <w:lvlJc w:val="left"/>
      <w:pPr>
        <w:ind w:left="450" w:hanging="450"/>
      </w:pPr>
      <w:rPr>
        <w:rFonts w:hint="default"/>
      </w:rPr>
    </w:lvl>
    <w:lvl w:ilvl="1" w:tentative="0">
      <w:start w:val="1"/>
      <w:numFmt w:val="decimal"/>
      <w:lvlText w:val="%1.%2."/>
      <w:lvlJc w:val="left"/>
      <w:pPr>
        <w:ind w:left="1855"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97">
    <w:nsid w:val="775E33B0"/>
    <w:multiLevelType w:val="multilevel"/>
    <w:tmpl w:val="775E33B0"/>
    <w:lvl w:ilvl="0" w:tentative="0">
      <w:start w:val="8"/>
      <w:numFmt w:val="decimal"/>
      <w:lvlText w:val="%1."/>
      <w:lvlJc w:val="left"/>
      <w:pPr>
        <w:ind w:left="450" w:hanging="450"/>
      </w:pPr>
      <w:rPr>
        <w:rFonts w:hint="default"/>
      </w:rPr>
    </w:lvl>
    <w:lvl w:ilvl="1" w:tentative="0">
      <w:start w:val="1"/>
      <w:numFmt w:val="decimal"/>
      <w:lvlText w:val="%1.%2."/>
      <w:lvlJc w:val="left"/>
      <w:pPr>
        <w:ind w:left="1789"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98">
    <w:nsid w:val="77F65CAB"/>
    <w:multiLevelType w:val="multilevel"/>
    <w:tmpl w:val="77F65CA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9">
    <w:nsid w:val="7BA94AA5"/>
    <w:multiLevelType w:val="multilevel"/>
    <w:tmpl w:val="7BA94AA5"/>
    <w:lvl w:ilvl="0" w:tentative="0">
      <w:start w:val="19"/>
      <w:numFmt w:val="decimal"/>
      <w:lvlText w:val="%1."/>
      <w:lvlJc w:val="left"/>
      <w:pPr>
        <w:ind w:left="600" w:hanging="600"/>
      </w:pPr>
      <w:rPr>
        <w:rFonts w:hint="default"/>
      </w:rPr>
    </w:lvl>
    <w:lvl w:ilvl="1" w:tentative="0">
      <w:start w:val="1"/>
      <w:numFmt w:val="decimal"/>
      <w:lvlText w:val="%1.%2."/>
      <w:lvlJc w:val="left"/>
      <w:pPr>
        <w:ind w:left="1288" w:hanging="720"/>
      </w:pPr>
      <w:rPr>
        <w:rFonts w:hint="default"/>
      </w:rPr>
    </w:lvl>
    <w:lvl w:ilvl="2" w:tentative="0">
      <w:start w:val="1"/>
      <w:numFmt w:val="decimal"/>
      <w:lvlText w:val="%1.%2.%3."/>
      <w:lvlJc w:val="left"/>
      <w:pPr>
        <w:ind w:left="2858" w:hanging="720"/>
      </w:pPr>
      <w:rPr>
        <w:rFonts w:hint="default"/>
      </w:rPr>
    </w:lvl>
    <w:lvl w:ilvl="3" w:tentative="0">
      <w:start w:val="1"/>
      <w:numFmt w:val="decimal"/>
      <w:lvlText w:val="%1.%2.%3.%4."/>
      <w:lvlJc w:val="left"/>
      <w:pPr>
        <w:ind w:left="4287" w:hanging="1080"/>
      </w:pPr>
      <w:rPr>
        <w:rFonts w:hint="default"/>
      </w:rPr>
    </w:lvl>
    <w:lvl w:ilvl="4" w:tentative="0">
      <w:start w:val="1"/>
      <w:numFmt w:val="decimal"/>
      <w:lvlText w:val="%1.%2.%3.%4.%5."/>
      <w:lvlJc w:val="left"/>
      <w:pPr>
        <w:ind w:left="5356" w:hanging="1080"/>
      </w:pPr>
      <w:rPr>
        <w:rFonts w:hint="default"/>
      </w:rPr>
    </w:lvl>
    <w:lvl w:ilvl="5" w:tentative="0">
      <w:start w:val="1"/>
      <w:numFmt w:val="decimal"/>
      <w:lvlText w:val="%1.%2.%3.%4.%5.%6."/>
      <w:lvlJc w:val="left"/>
      <w:pPr>
        <w:ind w:left="6785" w:hanging="1440"/>
      </w:pPr>
      <w:rPr>
        <w:rFonts w:hint="default"/>
      </w:rPr>
    </w:lvl>
    <w:lvl w:ilvl="6" w:tentative="0">
      <w:start w:val="1"/>
      <w:numFmt w:val="decimal"/>
      <w:lvlText w:val="%1.%2.%3.%4.%5.%6.%7."/>
      <w:lvlJc w:val="left"/>
      <w:pPr>
        <w:ind w:left="8214" w:hanging="1800"/>
      </w:pPr>
      <w:rPr>
        <w:rFonts w:hint="default"/>
      </w:rPr>
    </w:lvl>
    <w:lvl w:ilvl="7" w:tentative="0">
      <w:start w:val="1"/>
      <w:numFmt w:val="decimal"/>
      <w:lvlText w:val="%1.%2.%3.%4.%5.%6.%7.%8."/>
      <w:lvlJc w:val="left"/>
      <w:pPr>
        <w:ind w:left="9283" w:hanging="1800"/>
      </w:pPr>
      <w:rPr>
        <w:rFonts w:hint="default"/>
      </w:rPr>
    </w:lvl>
    <w:lvl w:ilvl="8" w:tentative="0">
      <w:start w:val="1"/>
      <w:numFmt w:val="decimal"/>
      <w:lvlText w:val="%1.%2.%3.%4.%5.%6.%7.%8.%9."/>
      <w:lvlJc w:val="left"/>
      <w:pPr>
        <w:ind w:left="10712" w:hanging="2160"/>
      </w:pPr>
      <w:rPr>
        <w:rFonts w:hint="default"/>
      </w:rPr>
    </w:lvl>
  </w:abstractNum>
  <w:abstractNum w:abstractNumId="100">
    <w:nsid w:val="7C826438"/>
    <w:multiLevelType w:val="multilevel"/>
    <w:tmpl w:val="7C826438"/>
    <w:lvl w:ilvl="0" w:tentative="0">
      <w:start w:val="1"/>
      <w:numFmt w:val="decimal"/>
      <w:lvlText w:val="%1."/>
      <w:lvlJc w:val="left"/>
      <w:pPr>
        <w:ind w:left="1429" w:hanging="360"/>
      </w:pPr>
    </w:lvl>
    <w:lvl w:ilvl="1" w:tentative="0">
      <w:start w:val="1"/>
      <w:numFmt w:val="decimal"/>
      <w:isLgl/>
      <w:lvlText w:val="%1.%2."/>
      <w:lvlJc w:val="left"/>
      <w:pPr>
        <w:ind w:left="1789" w:hanging="720"/>
      </w:pPr>
      <w:rPr>
        <w:rFonts w:hint="default"/>
        <w:b w:val="0"/>
      </w:rPr>
    </w:lvl>
    <w:lvl w:ilvl="2" w:tentative="0">
      <w:start w:val="1"/>
      <w:numFmt w:val="decimal"/>
      <w:isLgl/>
      <w:lvlText w:val="%1.%2.%3."/>
      <w:lvlJc w:val="left"/>
      <w:pPr>
        <w:ind w:left="1789" w:hanging="720"/>
      </w:pPr>
      <w:rPr>
        <w:rFonts w:hint="default"/>
      </w:rPr>
    </w:lvl>
    <w:lvl w:ilvl="3" w:tentative="0">
      <w:start w:val="1"/>
      <w:numFmt w:val="decimal"/>
      <w:isLgl/>
      <w:lvlText w:val="%1.%2.%3.%4."/>
      <w:lvlJc w:val="left"/>
      <w:pPr>
        <w:ind w:left="2149" w:hanging="1080"/>
      </w:pPr>
      <w:rPr>
        <w:rFonts w:hint="default"/>
      </w:rPr>
    </w:lvl>
    <w:lvl w:ilvl="4" w:tentative="0">
      <w:start w:val="1"/>
      <w:numFmt w:val="decimal"/>
      <w:isLgl/>
      <w:lvlText w:val="%1.%2.%3.%4.%5."/>
      <w:lvlJc w:val="left"/>
      <w:pPr>
        <w:ind w:left="2149" w:hanging="1080"/>
      </w:pPr>
      <w:rPr>
        <w:rFonts w:hint="default"/>
      </w:rPr>
    </w:lvl>
    <w:lvl w:ilvl="5" w:tentative="0">
      <w:start w:val="1"/>
      <w:numFmt w:val="decimal"/>
      <w:isLgl/>
      <w:lvlText w:val="%1.%2.%3.%4.%5.%6."/>
      <w:lvlJc w:val="left"/>
      <w:pPr>
        <w:ind w:left="2509" w:hanging="1440"/>
      </w:pPr>
      <w:rPr>
        <w:rFonts w:hint="default"/>
      </w:rPr>
    </w:lvl>
    <w:lvl w:ilvl="6" w:tentative="0">
      <w:start w:val="1"/>
      <w:numFmt w:val="decimal"/>
      <w:isLgl/>
      <w:lvlText w:val="%1.%2.%3.%4.%5.%6.%7."/>
      <w:lvlJc w:val="left"/>
      <w:pPr>
        <w:ind w:left="2869" w:hanging="1800"/>
      </w:pPr>
      <w:rPr>
        <w:rFonts w:hint="default"/>
      </w:rPr>
    </w:lvl>
    <w:lvl w:ilvl="7" w:tentative="0">
      <w:start w:val="1"/>
      <w:numFmt w:val="decimal"/>
      <w:isLgl/>
      <w:lvlText w:val="%1.%2.%3.%4.%5.%6.%7.%8."/>
      <w:lvlJc w:val="left"/>
      <w:pPr>
        <w:ind w:left="2869" w:hanging="1800"/>
      </w:pPr>
      <w:rPr>
        <w:rFonts w:hint="default"/>
      </w:rPr>
    </w:lvl>
    <w:lvl w:ilvl="8" w:tentative="0">
      <w:start w:val="1"/>
      <w:numFmt w:val="decimal"/>
      <w:isLgl/>
      <w:lvlText w:val="%1.%2.%3.%4.%5.%6.%7.%8.%9."/>
      <w:lvlJc w:val="left"/>
      <w:pPr>
        <w:ind w:left="3229" w:hanging="2160"/>
      </w:pPr>
      <w:rPr>
        <w:rFonts w:hint="default"/>
      </w:rPr>
    </w:lvl>
  </w:abstractNum>
  <w:num w:numId="1">
    <w:abstractNumId w:val="13"/>
  </w:num>
  <w:num w:numId="2">
    <w:abstractNumId w:val="100"/>
  </w:num>
  <w:num w:numId="3">
    <w:abstractNumId w:val="38"/>
  </w:num>
  <w:num w:numId="4">
    <w:abstractNumId w:val="96"/>
  </w:num>
  <w:num w:numId="5">
    <w:abstractNumId w:val="39"/>
  </w:num>
  <w:num w:numId="6">
    <w:abstractNumId w:val="86"/>
  </w:num>
  <w:num w:numId="7">
    <w:abstractNumId w:val="40"/>
  </w:num>
  <w:num w:numId="8">
    <w:abstractNumId w:val="84"/>
  </w:num>
  <w:num w:numId="9">
    <w:abstractNumId w:val="28"/>
  </w:num>
  <w:num w:numId="10">
    <w:abstractNumId w:val="35"/>
  </w:num>
  <w:num w:numId="11">
    <w:abstractNumId w:val="53"/>
  </w:num>
  <w:num w:numId="12">
    <w:abstractNumId w:val="30"/>
  </w:num>
  <w:num w:numId="13">
    <w:abstractNumId w:val="29"/>
  </w:num>
  <w:num w:numId="14">
    <w:abstractNumId w:val="25"/>
  </w:num>
  <w:num w:numId="15">
    <w:abstractNumId w:val="19"/>
  </w:num>
  <w:num w:numId="16">
    <w:abstractNumId w:val="97"/>
  </w:num>
  <w:num w:numId="17">
    <w:abstractNumId w:val="43"/>
  </w:num>
  <w:num w:numId="18">
    <w:abstractNumId w:val="68"/>
  </w:num>
  <w:num w:numId="19">
    <w:abstractNumId w:val="73"/>
  </w:num>
  <w:num w:numId="20">
    <w:abstractNumId w:val="98"/>
  </w:num>
  <w:num w:numId="21">
    <w:abstractNumId w:val="26"/>
  </w:num>
  <w:num w:numId="22">
    <w:abstractNumId w:val="70"/>
  </w:num>
  <w:num w:numId="23">
    <w:abstractNumId w:val="57"/>
  </w:num>
  <w:num w:numId="24">
    <w:abstractNumId w:val="65"/>
  </w:num>
  <w:num w:numId="25">
    <w:abstractNumId w:val="9"/>
  </w:num>
  <w:num w:numId="26">
    <w:abstractNumId w:val="18"/>
  </w:num>
  <w:num w:numId="27">
    <w:abstractNumId w:val="81"/>
  </w:num>
  <w:num w:numId="28">
    <w:abstractNumId w:val="77"/>
  </w:num>
  <w:num w:numId="29">
    <w:abstractNumId w:val="12"/>
  </w:num>
  <w:num w:numId="30">
    <w:abstractNumId w:val="76"/>
  </w:num>
  <w:num w:numId="31">
    <w:abstractNumId w:val="56"/>
  </w:num>
  <w:num w:numId="32">
    <w:abstractNumId w:val="32"/>
  </w:num>
  <w:num w:numId="33">
    <w:abstractNumId w:val="88"/>
  </w:num>
  <w:num w:numId="34">
    <w:abstractNumId w:val="95"/>
  </w:num>
  <w:num w:numId="35">
    <w:abstractNumId w:val="24"/>
  </w:num>
  <w:num w:numId="36">
    <w:abstractNumId w:val="52"/>
  </w:num>
  <w:num w:numId="37">
    <w:abstractNumId w:val="48"/>
  </w:num>
  <w:num w:numId="38">
    <w:abstractNumId w:val="36"/>
  </w:num>
  <w:num w:numId="39">
    <w:abstractNumId w:val="90"/>
  </w:num>
  <w:num w:numId="40">
    <w:abstractNumId w:val="79"/>
  </w:num>
  <w:num w:numId="41">
    <w:abstractNumId w:val="61"/>
  </w:num>
  <w:num w:numId="42">
    <w:abstractNumId w:val="8"/>
  </w:num>
  <w:num w:numId="43">
    <w:abstractNumId w:val="45"/>
  </w:num>
  <w:num w:numId="44">
    <w:abstractNumId w:val="4"/>
  </w:num>
  <w:num w:numId="45">
    <w:abstractNumId w:val="66"/>
  </w:num>
  <w:num w:numId="46">
    <w:abstractNumId w:val="72"/>
  </w:num>
  <w:num w:numId="47">
    <w:abstractNumId w:val="17"/>
  </w:num>
  <w:num w:numId="48">
    <w:abstractNumId w:val="15"/>
  </w:num>
  <w:num w:numId="49">
    <w:abstractNumId w:val="89"/>
  </w:num>
  <w:num w:numId="50">
    <w:abstractNumId w:val="1"/>
  </w:num>
  <w:num w:numId="51">
    <w:abstractNumId w:val="85"/>
  </w:num>
  <w:num w:numId="52">
    <w:abstractNumId w:val="74"/>
  </w:num>
  <w:num w:numId="53">
    <w:abstractNumId w:val="5"/>
  </w:num>
  <w:num w:numId="54">
    <w:abstractNumId w:val="62"/>
  </w:num>
  <w:num w:numId="55">
    <w:abstractNumId w:val="7"/>
  </w:num>
  <w:num w:numId="56">
    <w:abstractNumId w:val="87"/>
  </w:num>
  <w:num w:numId="57">
    <w:abstractNumId w:val="23"/>
  </w:num>
  <w:num w:numId="58">
    <w:abstractNumId w:val="58"/>
  </w:num>
  <w:num w:numId="59">
    <w:abstractNumId w:val="59"/>
  </w:num>
  <w:num w:numId="60">
    <w:abstractNumId w:val="64"/>
  </w:num>
  <w:num w:numId="61">
    <w:abstractNumId w:val="2"/>
  </w:num>
  <w:num w:numId="62">
    <w:abstractNumId w:val="20"/>
  </w:num>
  <w:num w:numId="63">
    <w:abstractNumId w:val="0"/>
  </w:num>
  <w:num w:numId="64">
    <w:abstractNumId w:val="94"/>
  </w:num>
  <w:num w:numId="65">
    <w:abstractNumId w:val="6"/>
  </w:num>
  <w:num w:numId="66">
    <w:abstractNumId w:val="51"/>
  </w:num>
  <w:num w:numId="67">
    <w:abstractNumId w:val="55"/>
  </w:num>
  <w:num w:numId="68">
    <w:abstractNumId w:val="44"/>
  </w:num>
  <w:num w:numId="69">
    <w:abstractNumId w:val="71"/>
  </w:num>
  <w:num w:numId="70">
    <w:abstractNumId w:val="91"/>
  </w:num>
  <w:num w:numId="71">
    <w:abstractNumId w:val="93"/>
  </w:num>
  <w:num w:numId="72">
    <w:abstractNumId w:val="10"/>
  </w:num>
  <w:num w:numId="73">
    <w:abstractNumId w:val="50"/>
  </w:num>
  <w:num w:numId="74">
    <w:abstractNumId w:val="49"/>
  </w:num>
  <w:num w:numId="75">
    <w:abstractNumId w:val="16"/>
  </w:num>
  <w:num w:numId="76">
    <w:abstractNumId w:val="75"/>
  </w:num>
  <w:num w:numId="77">
    <w:abstractNumId w:val="31"/>
  </w:num>
  <w:num w:numId="78">
    <w:abstractNumId w:val="37"/>
  </w:num>
  <w:num w:numId="79">
    <w:abstractNumId w:val="47"/>
  </w:num>
  <w:num w:numId="80">
    <w:abstractNumId w:val="80"/>
  </w:num>
  <w:num w:numId="81">
    <w:abstractNumId w:val="34"/>
  </w:num>
  <w:num w:numId="82">
    <w:abstractNumId w:val="33"/>
  </w:num>
  <w:num w:numId="83">
    <w:abstractNumId w:val="11"/>
  </w:num>
  <w:num w:numId="84">
    <w:abstractNumId w:val="99"/>
  </w:num>
  <w:num w:numId="85">
    <w:abstractNumId w:val="63"/>
  </w:num>
  <w:num w:numId="86">
    <w:abstractNumId w:val="41"/>
  </w:num>
  <w:num w:numId="87">
    <w:abstractNumId w:val="82"/>
  </w:num>
  <w:num w:numId="88">
    <w:abstractNumId w:val="69"/>
  </w:num>
  <w:num w:numId="89">
    <w:abstractNumId w:val="60"/>
  </w:num>
  <w:num w:numId="90">
    <w:abstractNumId w:val="42"/>
  </w:num>
  <w:num w:numId="91">
    <w:abstractNumId w:val="78"/>
  </w:num>
  <w:num w:numId="92">
    <w:abstractNumId w:val="22"/>
  </w:num>
  <w:num w:numId="93">
    <w:abstractNumId w:val="46"/>
  </w:num>
  <w:num w:numId="94">
    <w:abstractNumId w:val="83"/>
  </w:num>
  <w:num w:numId="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num>
  <w:num w:numId="9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C7"/>
    <w:rsid w:val="00010D32"/>
    <w:rsid w:val="00023170"/>
    <w:rsid w:val="00023185"/>
    <w:rsid w:val="000356E4"/>
    <w:rsid w:val="00073E25"/>
    <w:rsid w:val="00096C55"/>
    <w:rsid w:val="000C3844"/>
    <w:rsid w:val="000D59DB"/>
    <w:rsid w:val="00177400"/>
    <w:rsid w:val="001A3D6A"/>
    <w:rsid w:val="001E579D"/>
    <w:rsid w:val="001F5652"/>
    <w:rsid w:val="0029406D"/>
    <w:rsid w:val="002A75EE"/>
    <w:rsid w:val="00306FD0"/>
    <w:rsid w:val="0031755D"/>
    <w:rsid w:val="00326C81"/>
    <w:rsid w:val="00335E67"/>
    <w:rsid w:val="0038470B"/>
    <w:rsid w:val="00423193"/>
    <w:rsid w:val="00450169"/>
    <w:rsid w:val="00456E26"/>
    <w:rsid w:val="0046154A"/>
    <w:rsid w:val="004D0DF5"/>
    <w:rsid w:val="004E2B39"/>
    <w:rsid w:val="005A2659"/>
    <w:rsid w:val="005B00B1"/>
    <w:rsid w:val="005B4E23"/>
    <w:rsid w:val="005C79E4"/>
    <w:rsid w:val="00627531"/>
    <w:rsid w:val="00631FA1"/>
    <w:rsid w:val="006B071A"/>
    <w:rsid w:val="006D0610"/>
    <w:rsid w:val="00704D40"/>
    <w:rsid w:val="007749A5"/>
    <w:rsid w:val="00784BD7"/>
    <w:rsid w:val="007A5F18"/>
    <w:rsid w:val="007B70D7"/>
    <w:rsid w:val="007F212F"/>
    <w:rsid w:val="008066FE"/>
    <w:rsid w:val="00820AF3"/>
    <w:rsid w:val="008620A7"/>
    <w:rsid w:val="00875B7B"/>
    <w:rsid w:val="00892801"/>
    <w:rsid w:val="00893E95"/>
    <w:rsid w:val="008A32D0"/>
    <w:rsid w:val="008B5275"/>
    <w:rsid w:val="008D2C2D"/>
    <w:rsid w:val="00934495"/>
    <w:rsid w:val="00971256"/>
    <w:rsid w:val="009C495A"/>
    <w:rsid w:val="00A13845"/>
    <w:rsid w:val="00A534D2"/>
    <w:rsid w:val="00A85BB8"/>
    <w:rsid w:val="00A976BF"/>
    <w:rsid w:val="00AA2238"/>
    <w:rsid w:val="00AB0F83"/>
    <w:rsid w:val="00AD4C23"/>
    <w:rsid w:val="00AE25AC"/>
    <w:rsid w:val="00AF628F"/>
    <w:rsid w:val="00AF669E"/>
    <w:rsid w:val="00BF0135"/>
    <w:rsid w:val="00BF3B28"/>
    <w:rsid w:val="00C5749D"/>
    <w:rsid w:val="00C77296"/>
    <w:rsid w:val="00C779AC"/>
    <w:rsid w:val="00CF0441"/>
    <w:rsid w:val="00D6097F"/>
    <w:rsid w:val="00D63C1A"/>
    <w:rsid w:val="00D640F2"/>
    <w:rsid w:val="00D733A5"/>
    <w:rsid w:val="00DB7119"/>
    <w:rsid w:val="00E11AEA"/>
    <w:rsid w:val="00E511C2"/>
    <w:rsid w:val="00E52EDA"/>
    <w:rsid w:val="00EE754A"/>
    <w:rsid w:val="00F02AE5"/>
    <w:rsid w:val="00F33623"/>
    <w:rsid w:val="00F66F28"/>
    <w:rsid w:val="00FA56C7"/>
    <w:rsid w:val="00FD18EC"/>
    <w:rsid w:val="00FD24B1"/>
    <w:rsid w:val="00FE518F"/>
    <w:rsid w:val="48FD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0" w:semiHidden="0" w:name="header"/>
    <w:lsdException w:uiPriority="99" w:semiHidden="0" w:name="footer"/>
    <w:lsdException w:unhideWhenUsed="0" w:uiPriority="0" w:semiHidden="0"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uiPriority w:val="0"/>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Tms Rmn" w:hAnsi="Tms Rmn" w:eastAsia="Times New Roman" w:cs="Times New Roman"/>
      <w:sz w:val="20"/>
      <w:szCs w:val="22"/>
      <w:lang w:val="ru-RU" w:eastAsia="ru-RU" w:bidi="ar-SA"/>
    </w:rPr>
  </w:style>
  <w:style w:type="paragraph" w:styleId="2">
    <w:name w:val="heading 1"/>
    <w:basedOn w:val="1"/>
    <w:next w:val="1"/>
    <w:link w:val="200"/>
    <w:qFormat/>
    <w:uiPriority w:val="9"/>
    <w:pPr>
      <w:keepNext/>
      <w:spacing w:before="240" w:after="60"/>
      <w:outlineLvl w:val="0"/>
    </w:pPr>
    <w:rPr>
      <w:rFonts w:ascii="Cambria" w:hAnsi="Cambria"/>
      <w:b/>
      <w:bCs/>
      <w:sz w:val="32"/>
      <w:szCs w:val="32"/>
    </w:rPr>
  </w:style>
  <w:style w:type="paragraph" w:styleId="3">
    <w:name w:val="heading 2"/>
    <w:basedOn w:val="1"/>
    <w:next w:val="1"/>
    <w:link w:val="201"/>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202"/>
    <w:unhideWhenUsed/>
    <w:qFormat/>
    <w:uiPriority w:val="9"/>
    <w:pPr>
      <w:keepNext/>
      <w:keepLines/>
      <w:spacing w:before="200"/>
      <w:outlineLvl w:val="2"/>
    </w:pPr>
    <w:rPr>
      <w:rFonts w:ascii="Cambria" w:hAnsi="Cambria" w:eastAsia="Cambria" w:cs="Cambria"/>
      <w:b/>
      <w:bCs/>
      <w:color w:val="4F81BD" w:themeColor="accent1"/>
      <w14:textFill>
        <w14:solidFill>
          <w14:schemeClr w14:val="accent1"/>
        </w14:solidFill>
      </w14:textFill>
    </w:rPr>
  </w:style>
  <w:style w:type="paragraph" w:styleId="5">
    <w:name w:val="heading 4"/>
    <w:basedOn w:val="1"/>
    <w:next w:val="1"/>
    <w:link w:val="5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60"/>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61"/>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62"/>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63"/>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uiPriority w:val="1"/>
  </w:style>
  <w:style w:type="table" w:default="1" w:styleId="42">
    <w:name w:val="Normal Table"/>
    <w:semiHidden/>
    <w:unhideWhenUsed/>
    <w:uiPriority w:val="99"/>
    <w:tblPr>
      <w:tblLayout w:type="fixed"/>
      <w:tblCellMar>
        <w:top w:w="0" w:type="dxa"/>
        <w:left w:w="108" w:type="dxa"/>
        <w:bottom w:w="0" w:type="dxa"/>
        <w:right w:w="108" w:type="dxa"/>
      </w:tblCellMar>
    </w:tblPr>
  </w:style>
  <w:style w:type="paragraph" w:styleId="11">
    <w:name w:val="Balloon Text"/>
    <w:basedOn w:val="1"/>
    <w:link w:val="209"/>
    <w:semiHidden/>
    <w:unhideWhenUsed/>
    <w:uiPriority w:val="99"/>
    <w:rPr>
      <w:rFonts w:ascii="Tahoma" w:hAnsi="Tahoma"/>
      <w:sz w:val="16"/>
      <w:szCs w:val="16"/>
    </w:rPr>
  </w:style>
  <w:style w:type="paragraph" w:styleId="12">
    <w:name w:val="endnote text"/>
    <w:basedOn w:val="1"/>
    <w:link w:val="199"/>
    <w:semiHidden/>
    <w:unhideWhenUsed/>
    <w:uiPriority w:val="99"/>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5"/>
    <w:semiHidden/>
    <w:unhideWhenUsed/>
    <w:uiPriority w:val="99"/>
    <w:rPr>
      <w:rFonts w:ascii="Calibri" w:hAnsi="Calibri" w:eastAsia="Calibri"/>
      <w:szCs w:val="20"/>
    </w:rPr>
  </w:style>
  <w:style w:type="paragraph" w:styleId="15">
    <w:name w:val="index 1"/>
    <w:basedOn w:val="1"/>
    <w:next w:val="1"/>
    <w:semiHidden/>
    <w:unhideWhenUsed/>
    <w:uiPriority w:val="99"/>
    <w:pPr>
      <w:ind w:left="220" w:hanging="220"/>
    </w:pPr>
    <w:rPr>
      <w:rFonts w:ascii="Calibri" w:hAnsi="Calibri" w:eastAsia="Calibri"/>
    </w:rPr>
  </w:style>
  <w:style w:type="paragraph" w:styleId="16">
    <w:name w:val="annotation subject"/>
    <w:basedOn w:val="14"/>
    <w:next w:val="14"/>
    <w:link w:val="216"/>
    <w:semiHidden/>
    <w:unhideWhenUsed/>
    <w:uiPriority w:val="99"/>
    <w:rPr>
      <w:b/>
      <w:bCs/>
    </w:rPr>
  </w:style>
  <w:style w:type="paragraph" w:styleId="17">
    <w:name w:val="footnote text"/>
    <w:basedOn w:val="1"/>
    <w:link w:val="218"/>
    <w:semiHidden/>
    <w:unhideWhenUsed/>
    <w:uiPriority w:val="99"/>
    <w:rPr>
      <w:rFonts w:ascii="Calibri" w:hAnsi="Calibri" w:eastAsia="Calibri"/>
      <w:szCs w:val="20"/>
    </w:rPr>
  </w:style>
  <w:style w:type="paragraph" w:styleId="18">
    <w:name w:val="toc 8"/>
    <w:basedOn w:val="1"/>
    <w:next w:val="1"/>
    <w:unhideWhenUsed/>
    <w:uiPriority w:val="39"/>
    <w:pPr>
      <w:spacing w:after="57"/>
      <w:ind w:left="1984"/>
    </w:pPr>
  </w:style>
  <w:style w:type="paragraph" w:styleId="19">
    <w:name w:val="header"/>
    <w:basedOn w:val="1"/>
    <w:link w:val="210"/>
    <w:unhideWhenUsed/>
    <w:uiPriority w:val="0"/>
    <w:pPr>
      <w:tabs>
        <w:tab w:val="center" w:pos="4677"/>
        <w:tab w:val="right" w:pos="9355"/>
      </w:tabs>
    </w:pPr>
    <w:rPr>
      <w:rFonts w:ascii="Calibri" w:hAnsi="Calibri"/>
    </w:rPr>
  </w:style>
  <w:style w:type="paragraph" w:styleId="20">
    <w:name w:val="toc 9"/>
    <w:basedOn w:val="1"/>
    <w:next w:val="1"/>
    <w:unhideWhenUsed/>
    <w:uiPriority w:val="39"/>
    <w:pPr>
      <w:spacing w:after="57"/>
      <w:ind w:left="2268"/>
    </w:pPr>
  </w:style>
  <w:style w:type="paragraph" w:styleId="21">
    <w:name w:val="toc 7"/>
    <w:basedOn w:val="1"/>
    <w:next w:val="1"/>
    <w:unhideWhenUsed/>
    <w:uiPriority w:val="39"/>
    <w:pPr>
      <w:spacing w:after="57"/>
      <w:ind w:left="1701"/>
    </w:pPr>
  </w:style>
  <w:style w:type="paragraph" w:styleId="22">
    <w:name w:val="Body Text"/>
    <w:basedOn w:val="23"/>
    <w:link w:val="206"/>
    <w:uiPriority w:val="0"/>
    <w:pPr>
      <w:spacing w:after="120"/>
    </w:pPr>
    <w:rPr>
      <w:rFonts w:cs="Times New Roman"/>
    </w:rPr>
  </w:style>
  <w:style w:type="paragraph" w:customStyle="1" w:styleId="23">
    <w:name w:val="Базовый"/>
    <w:uiPriority w:val="0"/>
    <w:pPr>
      <w:pBdr>
        <w:top w:val="none" w:color="000000" w:sz="0" w:space="0"/>
        <w:left w:val="none" w:color="000000" w:sz="0" w:space="0"/>
        <w:bottom w:val="none" w:color="000000" w:sz="0" w:space="0"/>
        <w:right w:val="none" w:color="000000" w:sz="0" w:space="0"/>
        <w:between w:val="none" w:color="000000" w:sz="0" w:space="0"/>
      </w:pBdr>
      <w:spacing w:after="200" w:line="276" w:lineRule="auto"/>
    </w:pPr>
    <w:rPr>
      <w:rFonts w:ascii="Calibri" w:hAnsi="Calibri" w:eastAsia="Lucida Sans Unicode" w:cs="Calibri"/>
      <w:color w:val="00000A"/>
      <w:sz w:val="22"/>
      <w:szCs w:val="22"/>
      <w:lang w:val="ru-RU" w:eastAsia="en-US" w:bidi="ar-SA"/>
    </w:rPr>
  </w:style>
  <w:style w:type="paragraph" w:styleId="24">
    <w:name w:val="index heading"/>
    <w:basedOn w:val="23"/>
    <w:next w:val="15"/>
    <w:uiPriority w:val="0"/>
    <w:rPr>
      <w:rFonts w:cs="Mangal"/>
    </w:rPr>
  </w:style>
  <w:style w:type="paragraph" w:styleId="25">
    <w:name w:val="toc 1"/>
    <w:basedOn w:val="1"/>
    <w:next w:val="1"/>
    <w:unhideWhenUsed/>
    <w:uiPriority w:val="39"/>
    <w:pPr>
      <w:tabs>
        <w:tab w:val="right" w:leader="dot" w:pos="9345"/>
      </w:tabs>
    </w:pPr>
    <w:rPr>
      <w:rFonts w:ascii="Calibri" w:hAnsi="Calibri" w:eastAsia="Calibri"/>
    </w:rPr>
  </w:style>
  <w:style w:type="paragraph" w:styleId="26">
    <w:name w:val="toc 6"/>
    <w:basedOn w:val="1"/>
    <w:next w:val="1"/>
    <w:unhideWhenUsed/>
    <w:uiPriority w:val="39"/>
    <w:pPr>
      <w:spacing w:after="57"/>
      <w:ind w:left="1417"/>
    </w:pPr>
  </w:style>
  <w:style w:type="paragraph" w:styleId="27">
    <w:name w:val="toc 3"/>
    <w:basedOn w:val="1"/>
    <w:next w:val="1"/>
    <w:unhideWhenUsed/>
    <w:uiPriority w:val="39"/>
    <w:pPr>
      <w:spacing w:after="57"/>
      <w:ind w:left="567"/>
    </w:pPr>
  </w:style>
  <w:style w:type="paragraph" w:styleId="28">
    <w:name w:val="toc 2"/>
    <w:basedOn w:val="1"/>
    <w:next w:val="1"/>
    <w:unhideWhenUsed/>
    <w:uiPriority w:val="39"/>
    <w:pPr>
      <w:spacing w:after="100"/>
      <w:ind w:left="220"/>
    </w:pPr>
    <w:rPr>
      <w:rFonts w:ascii="Calibri" w:hAnsi="Calibri" w:eastAsia="Calibri"/>
    </w:rPr>
  </w:style>
  <w:style w:type="paragraph" w:styleId="29">
    <w:name w:val="toc 4"/>
    <w:basedOn w:val="1"/>
    <w:next w:val="1"/>
    <w:unhideWhenUsed/>
    <w:uiPriority w:val="39"/>
    <w:pPr>
      <w:spacing w:after="57"/>
      <w:ind w:left="850"/>
    </w:pPr>
  </w:style>
  <w:style w:type="paragraph" w:styleId="30">
    <w:name w:val="toc 5"/>
    <w:basedOn w:val="1"/>
    <w:next w:val="1"/>
    <w:unhideWhenUsed/>
    <w:uiPriority w:val="39"/>
    <w:pPr>
      <w:spacing w:after="57"/>
      <w:ind w:left="1134"/>
    </w:pPr>
  </w:style>
  <w:style w:type="paragraph" w:styleId="31">
    <w:name w:val="Title"/>
    <w:basedOn w:val="23"/>
    <w:link w:val="207"/>
    <w:uiPriority w:val="0"/>
    <w:pPr>
      <w:spacing w:before="120" w:after="120"/>
    </w:pPr>
    <w:rPr>
      <w:rFonts w:cs="Times New Roman"/>
      <w:i/>
      <w:iCs/>
      <w:sz w:val="24"/>
      <w:szCs w:val="24"/>
    </w:rPr>
  </w:style>
  <w:style w:type="paragraph" w:styleId="32">
    <w:name w:val="footer"/>
    <w:basedOn w:val="1"/>
    <w:link w:val="211"/>
    <w:unhideWhenUsed/>
    <w:uiPriority w:val="99"/>
    <w:pPr>
      <w:tabs>
        <w:tab w:val="center" w:pos="4677"/>
        <w:tab w:val="right" w:pos="9355"/>
      </w:tabs>
    </w:pPr>
    <w:rPr>
      <w:rFonts w:ascii="Calibri" w:hAnsi="Calibri"/>
    </w:rPr>
  </w:style>
  <w:style w:type="paragraph" w:styleId="33">
    <w:name w:val="List"/>
    <w:basedOn w:val="22"/>
    <w:uiPriority w:val="0"/>
    <w:rPr>
      <w:rFonts w:cs="Mangal"/>
    </w:rPr>
  </w:style>
  <w:style w:type="paragraph" w:styleId="34">
    <w:name w:val="Subtitle"/>
    <w:basedOn w:val="1"/>
    <w:next w:val="1"/>
    <w:link w:val="65"/>
    <w:qFormat/>
    <w:uiPriority w:val="11"/>
    <w:pPr>
      <w:spacing w:before="200" w:after="200"/>
    </w:pPr>
    <w:rPr>
      <w:sz w:val="24"/>
      <w:szCs w:val="24"/>
    </w:rPr>
  </w:style>
  <w:style w:type="character" w:styleId="36">
    <w:name w:val="FollowedHyperlink"/>
    <w:semiHidden/>
    <w:unhideWhenUsed/>
    <w:uiPriority w:val="99"/>
    <w:rPr>
      <w:color w:val="800080"/>
      <w:u w:val="single"/>
    </w:rPr>
  </w:style>
  <w:style w:type="character" w:styleId="37">
    <w:name w:val="footnote reference"/>
    <w:semiHidden/>
    <w:uiPriority w:val="0"/>
    <w:rPr>
      <w:vertAlign w:val="superscript"/>
    </w:rPr>
  </w:style>
  <w:style w:type="character" w:styleId="38">
    <w:name w:val="annotation reference"/>
    <w:semiHidden/>
    <w:unhideWhenUsed/>
    <w:uiPriority w:val="99"/>
    <w:rPr>
      <w:sz w:val="16"/>
      <w:szCs w:val="16"/>
    </w:rPr>
  </w:style>
  <w:style w:type="character" w:styleId="39">
    <w:name w:val="endnote reference"/>
    <w:basedOn w:val="35"/>
    <w:semiHidden/>
    <w:unhideWhenUsed/>
    <w:uiPriority w:val="99"/>
    <w:rPr>
      <w:vertAlign w:val="superscript"/>
    </w:rPr>
  </w:style>
  <w:style w:type="character" w:styleId="40">
    <w:name w:val="Hyperlink"/>
    <w:unhideWhenUsed/>
    <w:uiPriority w:val="99"/>
    <w:rPr>
      <w:color w:val="0000FF"/>
      <w:u w:val="single"/>
    </w:rPr>
  </w:style>
  <w:style w:type="character" w:styleId="41">
    <w:name w:val="Strong"/>
    <w:basedOn w:val="35"/>
    <w:qFormat/>
    <w:uiPriority w:val="22"/>
    <w:rPr>
      <w:b/>
      <w:bCs/>
    </w:rPr>
  </w:style>
  <w:style w:type="table" w:styleId="43">
    <w:name w:val="Table Grid"/>
    <w:basedOn w:val="42"/>
    <w:uiPriority w:val="59"/>
    <w:pPr>
      <w:spacing w:after="0" w:line="240" w:lineRule="auto"/>
    </w:pPr>
    <w:rPr>
      <w:rFonts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4">
    <w:name w:val="Heading 4 Char"/>
    <w:basedOn w:val="35"/>
    <w:uiPriority w:val="9"/>
    <w:rPr>
      <w:rFonts w:ascii="Arial" w:hAnsi="Arial" w:eastAsia="Arial" w:cs="Arial"/>
      <w:b/>
      <w:bCs/>
      <w:sz w:val="26"/>
      <w:szCs w:val="26"/>
    </w:rPr>
  </w:style>
  <w:style w:type="character" w:customStyle="1" w:styleId="45">
    <w:name w:val="Heading 5 Char"/>
    <w:basedOn w:val="35"/>
    <w:uiPriority w:val="9"/>
    <w:rPr>
      <w:rFonts w:ascii="Arial" w:hAnsi="Arial" w:eastAsia="Arial" w:cs="Arial"/>
      <w:b/>
      <w:bCs/>
      <w:sz w:val="24"/>
      <w:szCs w:val="24"/>
    </w:rPr>
  </w:style>
  <w:style w:type="character" w:customStyle="1" w:styleId="46">
    <w:name w:val="Heading 6 Char"/>
    <w:basedOn w:val="35"/>
    <w:uiPriority w:val="9"/>
    <w:rPr>
      <w:rFonts w:ascii="Arial" w:hAnsi="Arial" w:eastAsia="Arial" w:cs="Arial"/>
      <w:b/>
      <w:bCs/>
      <w:sz w:val="22"/>
      <w:szCs w:val="22"/>
    </w:rPr>
  </w:style>
  <w:style w:type="character" w:customStyle="1" w:styleId="47">
    <w:name w:val="Heading 7 Char"/>
    <w:basedOn w:val="35"/>
    <w:uiPriority w:val="9"/>
    <w:rPr>
      <w:rFonts w:ascii="Arial" w:hAnsi="Arial" w:eastAsia="Arial" w:cs="Arial"/>
      <w:b/>
      <w:bCs/>
      <w:i/>
      <w:iCs/>
      <w:sz w:val="22"/>
      <w:szCs w:val="22"/>
    </w:rPr>
  </w:style>
  <w:style w:type="character" w:customStyle="1" w:styleId="48">
    <w:name w:val="Heading 8 Char"/>
    <w:basedOn w:val="35"/>
    <w:uiPriority w:val="9"/>
    <w:rPr>
      <w:rFonts w:ascii="Arial" w:hAnsi="Arial" w:eastAsia="Arial" w:cs="Arial"/>
      <w:i/>
      <w:iCs/>
      <w:sz w:val="22"/>
      <w:szCs w:val="22"/>
    </w:rPr>
  </w:style>
  <w:style w:type="character" w:customStyle="1" w:styleId="49">
    <w:name w:val="Heading 9 Char"/>
    <w:basedOn w:val="35"/>
    <w:uiPriority w:val="9"/>
    <w:rPr>
      <w:rFonts w:ascii="Arial" w:hAnsi="Arial" w:eastAsia="Arial" w:cs="Arial"/>
      <w:i/>
      <w:iCs/>
      <w:sz w:val="21"/>
      <w:szCs w:val="21"/>
    </w:rPr>
  </w:style>
  <w:style w:type="character" w:customStyle="1" w:styleId="50">
    <w:name w:val="Subtitle Char"/>
    <w:basedOn w:val="35"/>
    <w:uiPriority w:val="11"/>
    <w:rPr>
      <w:sz w:val="24"/>
      <w:szCs w:val="24"/>
    </w:rPr>
  </w:style>
  <w:style w:type="character" w:customStyle="1" w:styleId="51">
    <w:name w:val="Quote Char"/>
    <w:uiPriority w:val="29"/>
    <w:rPr>
      <w:i/>
    </w:rPr>
  </w:style>
  <w:style w:type="character" w:customStyle="1" w:styleId="52">
    <w:name w:val="Intense Quote Char"/>
    <w:uiPriority w:val="30"/>
    <w:rPr>
      <w:i/>
    </w:rPr>
  </w:style>
  <w:style w:type="table" w:customStyle="1" w:styleId="53">
    <w:name w:val="Grid Table 4 - Accent 3"/>
    <w:basedOn w:val="4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character" w:customStyle="1" w:styleId="54">
    <w:name w:val="Endnote Text Char"/>
    <w:uiPriority w:val="99"/>
    <w:rPr>
      <w:sz w:val="20"/>
    </w:rPr>
  </w:style>
  <w:style w:type="character" w:customStyle="1" w:styleId="55">
    <w:name w:val="Heading 1 Char"/>
    <w:basedOn w:val="35"/>
    <w:uiPriority w:val="9"/>
    <w:rPr>
      <w:rFonts w:ascii="Arial" w:hAnsi="Arial" w:eastAsia="Arial" w:cs="Arial"/>
      <w:sz w:val="40"/>
      <w:szCs w:val="40"/>
    </w:rPr>
  </w:style>
  <w:style w:type="character" w:customStyle="1" w:styleId="56">
    <w:name w:val="Heading 2 Char"/>
    <w:basedOn w:val="35"/>
    <w:uiPriority w:val="9"/>
    <w:rPr>
      <w:rFonts w:ascii="Arial" w:hAnsi="Arial" w:eastAsia="Arial" w:cs="Arial"/>
      <w:sz w:val="34"/>
    </w:rPr>
  </w:style>
  <w:style w:type="character" w:customStyle="1" w:styleId="57">
    <w:name w:val="Heading 3 Char"/>
    <w:basedOn w:val="35"/>
    <w:uiPriority w:val="9"/>
    <w:rPr>
      <w:rFonts w:ascii="Arial" w:hAnsi="Arial" w:eastAsia="Arial" w:cs="Arial"/>
      <w:sz w:val="30"/>
      <w:szCs w:val="30"/>
    </w:rPr>
  </w:style>
  <w:style w:type="character" w:customStyle="1" w:styleId="58">
    <w:name w:val="Заголовок 4 Знак"/>
    <w:basedOn w:val="35"/>
    <w:link w:val="5"/>
    <w:uiPriority w:val="9"/>
    <w:rPr>
      <w:rFonts w:ascii="Arial" w:hAnsi="Arial" w:eastAsia="Arial" w:cs="Arial"/>
      <w:b/>
      <w:bCs/>
      <w:sz w:val="26"/>
      <w:szCs w:val="26"/>
    </w:rPr>
  </w:style>
  <w:style w:type="character" w:customStyle="1" w:styleId="59">
    <w:name w:val="Заголовок 5 Знак"/>
    <w:basedOn w:val="35"/>
    <w:link w:val="6"/>
    <w:uiPriority w:val="9"/>
    <w:rPr>
      <w:rFonts w:ascii="Arial" w:hAnsi="Arial" w:eastAsia="Arial" w:cs="Arial"/>
      <w:b/>
      <w:bCs/>
      <w:sz w:val="24"/>
      <w:szCs w:val="24"/>
    </w:rPr>
  </w:style>
  <w:style w:type="character" w:customStyle="1" w:styleId="60">
    <w:name w:val="Заголовок 6 Знак"/>
    <w:basedOn w:val="35"/>
    <w:link w:val="7"/>
    <w:uiPriority w:val="9"/>
    <w:rPr>
      <w:rFonts w:ascii="Arial" w:hAnsi="Arial" w:eastAsia="Arial" w:cs="Arial"/>
      <w:b/>
      <w:bCs/>
      <w:sz w:val="22"/>
      <w:szCs w:val="22"/>
    </w:rPr>
  </w:style>
  <w:style w:type="character" w:customStyle="1" w:styleId="61">
    <w:name w:val="Заголовок 7 Знак"/>
    <w:basedOn w:val="35"/>
    <w:link w:val="8"/>
    <w:uiPriority w:val="9"/>
    <w:rPr>
      <w:rFonts w:ascii="Arial" w:hAnsi="Arial" w:eastAsia="Arial" w:cs="Arial"/>
      <w:b/>
      <w:bCs/>
      <w:i/>
      <w:iCs/>
      <w:sz w:val="22"/>
      <w:szCs w:val="22"/>
    </w:rPr>
  </w:style>
  <w:style w:type="character" w:customStyle="1" w:styleId="62">
    <w:name w:val="Заголовок 8 Знак"/>
    <w:basedOn w:val="35"/>
    <w:link w:val="9"/>
    <w:uiPriority w:val="9"/>
    <w:rPr>
      <w:rFonts w:ascii="Arial" w:hAnsi="Arial" w:eastAsia="Arial" w:cs="Arial"/>
      <w:i/>
      <w:iCs/>
      <w:sz w:val="22"/>
      <w:szCs w:val="22"/>
    </w:rPr>
  </w:style>
  <w:style w:type="character" w:customStyle="1" w:styleId="63">
    <w:name w:val="Заголовок 9 Знак"/>
    <w:basedOn w:val="35"/>
    <w:link w:val="10"/>
    <w:uiPriority w:val="9"/>
    <w:rPr>
      <w:rFonts w:ascii="Arial" w:hAnsi="Arial" w:eastAsia="Arial" w:cs="Arial"/>
      <w:i/>
      <w:iCs/>
      <w:sz w:val="21"/>
      <w:szCs w:val="21"/>
    </w:rPr>
  </w:style>
  <w:style w:type="character" w:customStyle="1" w:styleId="64">
    <w:name w:val="Title Char"/>
    <w:basedOn w:val="35"/>
    <w:uiPriority w:val="10"/>
    <w:rPr>
      <w:sz w:val="48"/>
      <w:szCs w:val="48"/>
    </w:rPr>
  </w:style>
  <w:style w:type="character" w:customStyle="1" w:styleId="65">
    <w:name w:val="Подзаголовок Знак"/>
    <w:basedOn w:val="35"/>
    <w:link w:val="34"/>
    <w:uiPriority w:val="11"/>
    <w:rPr>
      <w:sz w:val="24"/>
      <w:szCs w:val="24"/>
    </w:rPr>
  </w:style>
  <w:style w:type="paragraph" w:styleId="66">
    <w:name w:val="Quote"/>
    <w:basedOn w:val="1"/>
    <w:next w:val="1"/>
    <w:link w:val="67"/>
    <w:qFormat/>
    <w:uiPriority w:val="29"/>
    <w:pPr>
      <w:ind w:left="720" w:right="720"/>
    </w:pPr>
    <w:rPr>
      <w:i/>
    </w:rPr>
  </w:style>
  <w:style w:type="character" w:customStyle="1" w:styleId="67">
    <w:name w:val="Цитата 2 Знак"/>
    <w:link w:val="66"/>
    <w:uiPriority w:val="29"/>
    <w:rPr>
      <w:i/>
    </w:rPr>
  </w:style>
  <w:style w:type="paragraph" w:styleId="68">
    <w:name w:val="Intense Quote"/>
    <w:basedOn w:val="1"/>
    <w:next w:val="1"/>
    <w:link w:val="6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9">
    <w:name w:val="Выделенная цитата Знак"/>
    <w:link w:val="68"/>
    <w:uiPriority w:val="30"/>
    <w:rPr>
      <w:i/>
    </w:rPr>
  </w:style>
  <w:style w:type="character" w:customStyle="1" w:styleId="70">
    <w:name w:val="Header Char"/>
    <w:basedOn w:val="35"/>
    <w:uiPriority w:val="99"/>
  </w:style>
  <w:style w:type="character" w:customStyle="1" w:styleId="71">
    <w:name w:val="Footer Char"/>
    <w:basedOn w:val="35"/>
    <w:uiPriority w:val="99"/>
  </w:style>
  <w:style w:type="character" w:customStyle="1" w:styleId="72">
    <w:name w:val="Caption Char"/>
    <w:uiPriority w:val="99"/>
  </w:style>
  <w:style w:type="table" w:customStyle="1" w:styleId="73">
    <w:name w:val="Table Grid Light"/>
    <w:basedOn w:val="4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74">
    <w:name w:val="Таблица простая 11"/>
    <w:basedOn w:val="4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75">
    <w:name w:val="Таблица простая 21"/>
    <w:basedOn w:val="4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Таблица простая 31"/>
    <w:basedOn w:val="42"/>
    <w:uiPriority w:val="99"/>
    <w:pPr>
      <w:spacing w:after="0" w:line="240" w:lineRule="auto"/>
    </w:pPr>
    <w:tblPr>
      <w:tblLayout w:type="fixed"/>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77">
    <w:name w:val="Таблица простая 41"/>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78">
    <w:name w:val="Таблица простая 51"/>
    <w:basedOn w:val="42"/>
    <w:uiPriority w:val="99"/>
    <w:pPr>
      <w:spacing w:after="0" w:line="240" w:lineRule="auto"/>
    </w:pPr>
    <w:tblPr>
      <w:tblLayout w:type="fixed"/>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79">
    <w:name w:val="Таблица-сетка 1 светлая1"/>
    <w:basedOn w:val="4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basedOn w:val="4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basedOn w:val="4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basedOn w:val="4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basedOn w:val="4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basedOn w:val="4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basedOn w:val="4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Таблица-сетка 21"/>
    <w:basedOn w:val="4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7">
    <w:name w:val="Grid Table 2 - Accent 1"/>
    <w:basedOn w:val="4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88">
    <w:name w:val="Grid Table 2 - Accent 2"/>
    <w:basedOn w:val="4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89">
    <w:name w:val="Grid Table 2 - Accent 3"/>
    <w:basedOn w:val="4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90">
    <w:name w:val="Grid Table 2 - Accent 4"/>
    <w:basedOn w:val="4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91">
    <w:name w:val="Grid Table 2 - Accent 5"/>
    <w:basedOn w:val="4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92">
    <w:name w:val="Grid Table 2 - Accent 6"/>
    <w:basedOn w:val="4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93">
    <w:name w:val="Таблица-сетка 31"/>
    <w:basedOn w:val="4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4">
    <w:name w:val="Grid Table 3 - Accent 1"/>
    <w:basedOn w:val="4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95">
    <w:name w:val="Grid Table 3 - Accent 2"/>
    <w:basedOn w:val="4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96">
    <w:name w:val="Grid Table 3 - Accent 3"/>
    <w:basedOn w:val="4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97">
    <w:name w:val="Grid Table 3 - Accent 4"/>
    <w:basedOn w:val="4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98">
    <w:name w:val="Grid Table 3 - Accent 5"/>
    <w:basedOn w:val="4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99">
    <w:name w:val="Grid Table 3 - Accent 6"/>
    <w:basedOn w:val="4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100">
    <w:name w:val="Таблица-сетка 41"/>
    <w:basedOn w:val="4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101">
    <w:name w:val="Grid Table 4 - Accent 1"/>
    <w:basedOn w:val="4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style>
  <w:style w:type="table" w:customStyle="1" w:styleId="102">
    <w:name w:val="Grid Table 4 - Accent 2"/>
    <w:basedOn w:val="4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103">
    <w:name w:val="Абзац списка Знак"/>
    <w:basedOn w:val="4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104">
    <w:name w:val="Grid Table 4 - Accent 4"/>
    <w:basedOn w:val="4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105">
    <w:name w:val="Grid Table 4 - Accent 5"/>
    <w:basedOn w:val="4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106">
    <w:name w:val="Grid Table 4 - Accent 6"/>
    <w:basedOn w:val="4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107">
    <w:name w:val="Таблица-сетка 5 темная1"/>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108">
    <w:name w:val="Grid Table 5 Dark- Accent 1"/>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style>
  <w:style w:type="table" w:customStyle="1" w:styleId="109">
    <w:name w:val="Grid Table 5 Dark - Accent 2"/>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style>
  <w:style w:type="table" w:customStyle="1" w:styleId="110">
    <w:name w:val="Grid Table 5 Dark - Accent 3"/>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style>
  <w:style w:type="table" w:customStyle="1" w:styleId="111">
    <w:name w:val="Grid Table 5 Dark- Accent 4"/>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style>
  <w:style w:type="table" w:customStyle="1" w:styleId="112">
    <w:name w:val="Grid Table 5 Dark - Accent 5"/>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style>
  <w:style w:type="table" w:customStyle="1" w:styleId="113">
    <w:name w:val="Grid Table 5 Dark - Accent 6"/>
    <w:basedOn w:val="4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style>
  <w:style w:type="table" w:customStyle="1" w:styleId="114">
    <w:name w:val="Таблица-сетка 6 цветная1"/>
    <w:basedOn w:val="4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6 Colorful - Accent 1"/>
    <w:basedOn w:val="4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6 Colorful - Accent 2"/>
    <w:basedOn w:val="4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6 Colorful - Accent 3"/>
    <w:basedOn w:val="4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6 Colorful - Accent 4"/>
    <w:basedOn w:val="4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6 Colorful - Accent 5"/>
    <w:basedOn w:val="4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6 Colorful - Accent 6"/>
    <w:basedOn w:val="4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style>
  <w:style w:type="table" w:customStyle="1" w:styleId="121">
    <w:name w:val="Таблица-сетка 7 цветная1"/>
    <w:basedOn w:val="4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7 Colorful - Accent 1"/>
    <w:basedOn w:val="4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7 Colorful - Accent 2"/>
    <w:basedOn w:val="4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7 Colorful - Accent 3"/>
    <w:basedOn w:val="4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7 Colorful - Accent 4"/>
    <w:basedOn w:val="4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7 Colorful - Accent 5"/>
    <w:basedOn w:val="4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7 Colorful - Accent 6"/>
    <w:basedOn w:val="4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style>
  <w:style w:type="table" w:customStyle="1" w:styleId="128">
    <w:name w:val="Список-таблица 1 светлая1"/>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29">
    <w:name w:val="List Table 1 Light - Accent 1"/>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style>
  <w:style w:type="table" w:customStyle="1" w:styleId="130">
    <w:name w:val="List Table 1 Light - Accent 2"/>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style>
  <w:style w:type="table" w:customStyle="1" w:styleId="131">
    <w:name w:val="List Table 1 Light - Accent 3"/>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style>
  <w:style w:type="table" w:customStyle="1" w:styleId="132">
    <w:name w:val="List Table 1 Light - Accent 4"/>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style>
  <w:style w:type="table" w:customStyle="1" w:styleId="133">
    <w:name w:val="List Table 1 Light - Accent 5"/>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style>
  <w:style w:type="table" w:customStyle="1" w:styleId="134">
    <w:name w:val="List Table 1 Light - Accent 6"/>
    <w:basedOn w:val="42"/>
    <w:uiPriority w:val="99"/>
    <w:pPr>
      <w:spacing w:after="0" w:line="240" w:lineRule="auto"/>
    </w:pPr>
    <w:tblPr>
      <w:tblLayout w:type="fixed"/>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style>
  <w:style w:type="table" w:customStyle="1" w:styleId="135">
    <w:name w:val="Список-таблица 21"/>
    <w:basedOn w:val="4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6">
    <w:name w:val="List Table 2 - Accent 1"/>
    <w:basedOn w:val="4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37">
    <w:name w:val="List Table 2 - Accent 2"/>
    <w:basedOn w:val="4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38">
    <w:name w:val="List Table 2 - Accent 3"/>
    <w:basedOn w:val="4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39">
    <w:name w:val="List Table 2 - Accent 4"/>
    <w:basedOn w:val="4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40">
    <w:name w:val="List Table 2 - Accent 5"/>
    <w:basedOn w:val="4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41">
    <w:name w:val="List Table 2 - Accent 6"/>
    <w:basedOn w:val="4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42">
    <w:name w:val="Список-таблица 31"/>
    <w:basedOn w:val="4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basedOn w:val="4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basedOn w:val="4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basedOn w:val="4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basedOn w:val="4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basedOn w:val="4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basedOn w:val="4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Список-таблица 41"/>
    <w:basedOn w:val="4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50">
    <w:name w:val="List Table 4 - Accent 1"/>
    <w:basedOn w:val="4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51">
    <w:name w:val="List Table 4 - Accent 2"/>
    <w:basedOn w:val="4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52">
    <w:name w:val="List Table 4 - Accent 3"/>
    <w:basedOn w:val="4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53">
    <w:name w:val="List Table 4 - Accent 4"/>
    <w:basedOn w:val="4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54">
    <w:name w:val="List Table 4 - Accent 5"/>
    <w:basedOn w:val="4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55">
    <w:name w:val="List Table 4 - Accent 6"/>
    <w:basedOn w:val="4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CellMar>
        <w:top w:w="0" w:type="dxa"/>
        <w:left w:w="108" w:type="dxa"/>
        <w:bottom w:w="0" w:type="dxa"/>
        <w:right w:w="108" w:type="dxa"/>
      </w:tblCellMar>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56">
    <w:name w:val="Список-таблица 5 темная1"/>
    <w:basedOn w:val="4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57">
    <w:name w:val="List Table 5 Dark - Accent 1"/>
    <w:basedOn w:val="4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style>
  <w:style w:type="table" w:customStyle="1" w:styleId="158">
    <w:name w:val="List Table 5 Dark - Accent 2"/>
    <w:basedOn w:val="4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style>
  <w:style w:type="table" w:customStyle="1" w:styleId="159">
    <w:name w:val="List Table 5 Dark - Accent 3"/>
    <w:basedOn w:val="4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style>
  <w:style w:type="table" w:customStyle="1" w:styleId="160">
    <w:name w:val="List Table 5 Dark - Accent 4"/>
    <w:basedOn w:val="4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161">
    <w:name w:val="List Table 5 Dark - Accent 5"/>
    <w:basedOn w:val="4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162">
    <w:name w:val="List Table 5 Dark - Accent 6"/>
    <w:basedOn w:val="4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163">
    <w:name w:val="Список-таблица 6 цветная1"/>
    <w:basedOn w:val="42"/>
    <w:uiPriority w:val="99"/>
    <w:pPr>
      <w:spacing w:after="0" w:line="240" w:lineRule="auto"/>
    </w:pPr>
    <w:tblPr>
      <w:tblBorders>
        <w:top w:val="single" w:color="7E7E7E" w:themeColor="text1" w:themeTint="80" w:sz="4" w:space="0"/>
        <w:bottom w:val="single" w:color="7E7E7E" w:themeColor="text1" w:themeTint="80" w:sz="4" w:space="0"/>
      </w:tblBorders>
      <w:tblLayout w:type="fixed"/>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4">
    <w:name w:val="List Table 6 Colorful - Accent 1"/>
    <w:basedOn w:val="42"/>
    <w:uiPriority w:val="99"/>
    <w:pPr>
      <w:spacing w:after="0" w:line="240" w:lineRule="auto"/>
    </w:pPr>
    <w:tblPr>
      <w:tblBorders>
        <w:top w:val="single" w:color="4F81BD" w:themeColor="accent1" w:sz="4" w:space="0"/>
        <w:bottom w:val="single" w:color="4F81BD" w:themeColor="accent1" w:sz="4" w:space="0"/>
      </w:tblBorders>
      <w:tblLayout w:type="fixed"/>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6 Colorful - Accent 2"/>
    <w:basedOn w:val="42"/>
    <w:uiPriority w:val="99"/>
    <w:pPr>
      <w:spacing w:after="0" w:line="240" w:lineRule="auto"/>
    </w:pPr>
    <w:tblPr>
      <w:tblBorders>
        <w:top w:val="single" w:color="D99795" w:themeColor="accent2" w:themeTint="97" w:sz="4" w:space="0"/>
        <w:bottom w:val="single" w:color="D99795" w:themeColor="accent2" w:themeTint="97" w:sz="4" w:space="0"/>
      </w:tblBorders>
      <w:tblLayout w:type="fixed"/>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6 Colorful - Accent 3"/>
    <w:basedOn w:val="42"/>
    <w:uiPriority w:val="99"/>
    <w:pPr>
      <w:spacing w:after="0" w:line="240" w:lineRule="auto"/>
    </w:pPr>
    <w:tblPr>
      <w:tblBorders>
        <w:top w:val="single" w:color="C3D69C" w:themeColor="accent3" w:themeTint="98" w:sz="4" w:space="0"/>
        <w:bottom w:val="single" w:color="C3D69C" w:themeColor="accent3" w:themeTint="98" w:sz="4" w:space="0"/>
      </w:tblBorders>
      <w:tblLayout w:type="fixed"/>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6 Colorful - Accent 4"/>
    <w:basedOn w:val="42"/>
    <w:uiPriority w:val="99"/>
    <w:pPr>
      <w:spacing w:after="0" w:line="240" w:lineRule="auto"/>
    </w:pPr>
    <w:tblPr>
      <w:tblBorders>
        <w:top w:val="single" w:color="B2A1C6" w:themeColor="accent4" w:themeTint="9A" w:sz="4" w:space="0"/>
        <w:bottom w:val="single" w:color="B2A1C6" w:themeColor="accent4" w:themeTint="9A" w:sz="4" w:space="0"/>
      </w:tblBorders>
      <w:tblLayout w:type="fixed"/>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6 Colorful - Accent 5"/>
    <w:basedOn w:val="42"/>
    <w:uiPriority w:val="99"/>
    <w:pPr>
      <w:spacing w:after="0" w:line="240" w:lineRule="auto"/>
    </w:pPr>
    <w:tblPr>
      <w:tblBorders>
        <w:top w:val="single" w:color="92CCDC" w:themeColor="accent5" w:themeTint="9A" w:sz="4" w:space="0"/>
        <w:bottom w:val="single" w:color="92CCDC" w:themeColor="accent5" w:themeTint="9A" w:sz="4" w:space="0"/>
      </w:tblBorders>
      <w:tblLayout w:type="fixed"/>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6 Colorful - Accent 6"/>
    <w:basedOn w:val="42"/>
    <w:uiPriority w:val="99"/>
    <w:pPr>
      <w:spacing w:after="0" w:line="240" w:lineRule="auto"/>
    </w:pPr>
    <w:tblPr>
      <w:tblBorders>
        <w:top w:val="single" w:color="FAC090" w:themeColor="accent6" w:themeTint="98" w:sz="4" w:space="0"/>
        <w:bottom w:val="single" w:color="FAC090" w:themeColor="accent6" w:themeTint="98" w:sz="4" w:space="0"/>
      </w:tblBorders>
      <w:tblLayout w:type="fixed"/>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Список-таблица 7 цветная1"/>
    <w:basedOn w:val="42"/>
    <w:uiPriority w:val="99"/>
    <w:pPr>
      <w:spacing w:after="0" w:line="240" w:lineRule="auto"/>
    </w:pPr>
    <w:tblPr>
      <w:tblBorders>
        <w:right w:val="single" w:color="7E7E7E" w:themeColor="text1" w:themeTint="80" w:sz="4" w:space="0"/>
      </w:tblBorders>
      <w:tblLayout w:type="fixed"/>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1">
    <w:name w:val="List Table 7 Colorful - Accent 1"/>
    <w:basedOn w:val="42"/>
    <w:uiPriority w:val="99"/>
    <w:pPr>
      <w:spacing w:after="0" w:line="240" w:lineRule="auto"/>
    </w:pPr>
    <w:tblPr>
      <w:tblBorders>
        <w:right w:val="single" w:color="4F81BD" w:themeColor="accent1" w:sz="4" w:space="0"/>
      </w:tblBorders>
      <w:tblLayout w:type="fixed"/>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basedOn w:val="42"/>
    <w:uiPriority w:val="99"/>
    <w:pPr>
      <w:spacing w:after="0" w:line="240" w:lineRule="auto"/>
    </w:pPr>
    <w:tblPr>
      <w:tblBorders>
        <w:right w:val="single" w:color="D99795" w:themeColor="accent2" w:themeTint="97" w:sz="4" w:space="0"/>
      </w:tblBorders>
      <w:tblLayout w:type="fixed"/>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basedOn w:val="42"/>
    <w:uiPriority w:val="99"/>
    <w:pPr>
      <w:spacing w:after="0" w:line="240" w:lineRule="auto"/>
    </w:pPr>
    <w:tblPr>
      <w:tblBorders>
        <w:right w:val="single" w:color="C3D69C" w:themeColor="accent3" w:themeTint="98" w:sz="4" w:space="0"/>
      </w:tblBorders>
      <w:tblLayout w:type="fixed"/>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basedOn w:val="42"/>
    <w:uiPriority w:val="99"/>
    <w:pPr>
      <w:spacing w:after="0" w:line="240" w:lineRule="auto"/>
    </w:pPr>
    <w:tblPr>
      <w:tblBorders>
        <w:right w:val="single" w:color="B2A1C6" w:themeColor="accent4" w:themeTint="9A" w:sz="4" w:space="0"/>
      </w:tblBorders>
      <w:tblLayout w:type="fixed"/>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basedOn w:val="42"/>
    <w:uiPriority w:val="99"/>
    <w:pPr>
      <w:spacing w:after="0" w:line="240" w:lineRule="auto"/>
    </w:pPr>
    <w:tblPr>
      <w:tblBorders>
        <w:right w:val="single" w:color="92CCDC" w:themeColor="accent5" w:themeTint="9A" w:sz="4" w:space="0"/>
      </w:tblBorders>
      <w:tblLayout w:type="fixed"/>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basedOn w:val="42"/>
    <w:uiPriority w:val="99"/>
    <w:pPr>
      <w:spacing w:after="0" w:line="240" w:lineRule="auto"/>
    </w:pPr>
    <w:tblPr>
      <w:tblBorders>
        <w:right w:val="single" w:color="FAC090" w:themeColor="accent6" w:themeTint="98" w:sz="4" w:space="0"/>
      </w:tblBorders>
      <w:tblLayout w:type="fixed"/>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8">
    <w:name w:val="Lined - Accent 1"/>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79">
    <w:name w:val="Lined - Accent 2"/>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80">
    <w:name w:val="Lined - Accent 3"/>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1">
    <w:name w:val="Lined - Accent 4"/>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2">
    <w:name w:val="Lined - Accent 5"/>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83">
    <w:name w:val="Lined - Accent 6"/>
    <w:basedOn w:val="42"/>
    <w:uiPriority w:val="99"/>
    <w:pPr>
      <w:spacing w:after="0" w:line="240" w:lineRule="auto"/>
    </w:pPr>
    <w:rPr>
      <w:color w:val="404040"/>
      <w:sz w:val="20"/>
      <w:szCs w:val="20"/>
      <w:lang w:eastAsia="ru-RU"/>
    </w:rPr>
    <w:tblPr>
      <w:tblLayout w:type="fixed"/>
      <w:tblCellMar>
        <w:top w:w="0" w:type="dxa"/>
        <w:left w:w="108" w:type="dxa"/>
        <w:bottom w:w="0" w:type="dxa"/>
        <w:right w:w="108" w:type="dxa"/>
      </w:tblCellMar>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84">
    <w:name w:val="Bordered &amp; Lined - Accent"/>
    <w:basedOn w:val="42"/>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5">
    <w:name w:val="Bordered &amp; Lined - Accent 1"/>
    <w:basedOn w:val="42"/>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86">
    <w:name w:val="Bordered &amp; Lined - Accent 2"/>
    <w:basedOn w:val="42"/>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87">
    <w:name w:val="Bordered &amp; Lined - Accent 3"/>
    <w:basedOn w:val="42"/>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8">
    <w:name w:val="Bordered &amp; Lined - Accent 4"/>
    <w:basedOn w:val="42"/>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9">
    <w:name w:val="Bordered &amp; Lined - Accent 5"/>
    <w:basedOn w:val="42"/>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90">
    <w:name w:val="Bordered &amp; Lined - Accent 6"/>
    <w:basedOn w:val="42"/>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CellMar>
        <w:top w:w="0" w:type="dxa"/>
        <w:left w:w="108" w:type="dxa"/>
        <w:bottom w:w="0" w:type="dxa"/>
        <w:right w:w="108" w:type="dxa"/>
      </w:tblCellMar>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91">
    <w:name w:val="Bordered"/>
    <w:basedOn w:val="4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basedOn w:val="4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basedOn w:val="4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basedOn w:val="4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basedOn w:val="4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basedOn w:val="4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basedOn w:val="4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Footnote Text Char"/>
    <w:uiPriority w:val="99"/>
    <w:rPr>
      <w:sz w:val="18"/>
    </w:rPr>
  </w:style>
  <w:style w:type="character" w:customStyle="1" w:styleId="199">
    <w:name w:val="Текст концевой сноски Знак"/>
    <w:link w:val="12"/>
    <w:uiPriority w:val="99"/>
    <w:rPr>
      <w:sz w:val="20"/>
    </w:rPr>
  </w:style>
  <w:style w:type="character" w:customStyle="1" w:styleId="200">
    <w:name w:val="Заголовок 1 Знак"/>
    <w:basedOn w:val="35"/>
    <w:link w:val="2"/>
    <w:uiPriority w:val="9"/>
    <w:rPr>
      <w:rFonts w:ascii="Cambria" w:hAnsi="Cambria" w:eastAsia="Times New Roman" w:cs="Times New Roman"/>
      <w:b/>
      <w:bCs/>
      <w:sz w:val="32"/>
      <w:szCs w:val="32"/>
    </w:rPr>
  </w:style>
  <w:style w:type="character" w:customStyle="1" w:styleId="201">
    <w:name w:val="Заголовок 2 Знак"/>
    <w:basedOn w:val="35"/>
    <w:link w:val="3"/>
    <w:uiPriority w:val="9"/>
    <w:rPr>
      <w:rFonts w:ascii="Cambria" w:hAnsi="Cambria" w:eastAsia="Times New Roman" w:cs="Times New Roman"/>
      <w:b/>
      <w:bCs/>
      <w:i/>
      <w:iCs/>
      <w:sz w:val="28"/>
      <w:szCs w:val="28"/>
    </w:rPr>
  </w:style>
  <w:style w:type="character" w:customStyle="1" w:styleId="202">
    <w:name w:val="Заголовок 3 Знак"/>
    <w:basedOn w:val="35"/>
    <w:link w:val="4"/>
    <w:uiPriority w:val="9"/>
    <w:rPr>
      <w:rFonts w:ascii="Cambria" w:hAnsi="Cambria" w:eastAsia="Cambria" w:cs="Cambria"/>
      <w:b/>
      <w:bCs/>
      <w:color w:val="4F81BD" w:themeColor="accent1"/>
      <w14:textFill>
        <w14:solidFill>
          <w14:schemeClr w14:val="accent1"/>
        </w14:solidFill>
      </w14:textFill>
    </w:rPr>
  </w:style>
  <w:style w:type="paragraph" w:customStyle="1" w:styleId="203">
    <w:name w:val="ConsPlusNormal"/>
    <w:uiPriority w:val="0"/>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Times New Roman" w:hAnsi="Times New Roman" w:eastAsia="Calibri" w:cs="Times New Roman"/>
      <w:sz w:val="28"/>
      <w:szCs w:val="28"/>
      <w:lang w:val="ru-RU" w:eastAsia="ru-RU" w:bidi="ar-SA"/>
    </w:rPr>
  </w:style>
  <w:style w:type="character" w:customStyle="1" w:styleId="204">
    <w:name w:val="Интернет-ссылка"/>
    <w:uiPriority w:val="0"/>
    <w:rPr>
      <w:color w:val="0000FF"/>
      <w:u w:val="single"/>
    </w:rPr>
  </w:style>
  <w:style w:type="paragraph" w:customStyle="1" w:styleId="205">
    <w:name w:val="Заголовок"/>
    <w:basedOn w:val="23"/>
    <w:next w:val="22"/>
    <w:uiPriority w:val="0"/>
    <w:pPr>
      <w:keepNext/>
      <w:spacing w:before="240" w:after="120"/>
    </w:pPr>
    <w:rPr>
      <w:rFonts w:ascii="Arial" w:hAnsi="Arial" w:cs="Mangal"/>
      <w:sz w:val="28"/>
      <w:szCs w:val="28"/>
    </w:rPr>
  </w:style>
  <w:style w:type="character" w:customStyle="1" w:styleId="206">
    <w:name w:val="Основной текст Знак"/>
    <w:basedOn w:val="35"/>
    <w:link w:val="22"/>
    <w:uiPriority w:val="0"/>
    <w:rPr>
      <w:rFonts w:ascii="Calibri" w:hAnsi="Calibri" w:eastAsia="Lucida Sans Unicode" w:cs="Times New Roman"/>
      <w:color w:val="00000A"/>
    </w:rPr>
  </w:style>
  <w:style w:type="character" w:customStyle="1" w:styleId="207">
    <w:name w:val="Название Знак"/>
    <w:basedOn w:val="35"/>
    <w:link w:val="31"/>
    <w:uiPriority w:val="0"/>
    <w:rPr>
      <w:rFonts w:ascii="Calibri" w:hAnsi="Calibri" w:eastAsia="Lucida Sans Unicode" w:cs="Times New Roman"/>
      <w:i/>
      <w:iCs/>
      <w:color w:val="00000A"/>
      <w:sz w:val="24"/>
      <w:szCs w:val="24"/>
    </w:rPr>
  </w:style>
  <w:style w:type="paragraph" w:styleId="208">
    <w:name w:val="List Paragraph"/>
    <w:qFormat/>
    <w:uiPriority w:val="0"/>
    <w:pPr>
      <w:pBdr>
        <w:top w:val="none" w:color="000000" w:sz="0" w:space="0"/>
        <w:left w:val="none" w:color="000000" w:sz="0" w:space="0"/>
        <w:bottom w:val="none" w:color="000000" w:sz="0" w:space="0"/>
        <w:right w:val="none" w:color="000000" w:sz="0" w:space="0"/>
        <w:between w:val="none" w:color="000000" w:sz="0" w:space="0"/>
      </w:pBdr>
      <w:spacing w:after="0" w:line="240" w:lineRule="auto"/>
      <w:ind w:left="708"/>
    </w:pPr>
    <w:rPr>
      <w:rFonts w:ascii="Tms Rmn" w:hAnsi="Tms Rmn" w:eastAsia="Times New Roman" w:cs="Times New Roman"/>
      <w:sz w:val="20"/>
      <w:szCs w:val="22"/>
      <w:lang w:val="ru-RU" w:eastAsia="ru-RU" w:bidi="ar-SA"/>
    </w:rPr>
  </w:style>
  <w:style w:type="character" w:customStyle="1" w:styleId="209">
    <w:name w:val="Текст выноски Знак"/>
    <w:basedOn w:val="35"/>
    <w:link w:val="11"/>
    <w:semiHidden/>
    <w:uiPriority w:val="99"/>
    <w:rPr>
      <w:rFonts w:ascii="Tahoma" w:hAnsi="Tahoma" w:eastAsia="Times New Roman" w:cs="Times New Roman"/>
      <w:sz w:val="16"/>
      <w:szCs w:val="16"/>
    </w:rPr>
  </w:style>
  <w:style w:type="character" w:customStyle="1" w:styleId="210">
    <w:name w:val="Верхний колонтитул Знак"/>
    <w:basedOn w:val="35"/>
    <w:link w:val="19"/>
    <w:uiPriority w:val="0"/>
    <w:rPr>
      <w:rFonts w:ascii="Calibri" w:hAnsi="Calibri" w:eastAsia="Times New Roman" w:cs="Times New Roman"/>
    </w:rPr>
  </w:style>
  <w:style w:type="character" w:customStyle="1" w:styleId="211">
    <w:name w:val="Нижний колонтитул Знак"/>
    <w:basedOn w:val="35"/>
    <w:link w:val="32"/>
    <w:uiPriority w:val="99"/>
    <w:rPr>
      <w:rFonts w:ascii="Calibri" w:hAnsi="Calibri" w:eastAsia="Times New Roman" w:cs="Times New Roman"/>
    </w:rPr>
  </w:style>
  <w:style w:type="character" w:customStyle="1" w:styleId="212">
    <w:name w:val="Гипертекстовая ссылка"/>
    <w:uiPriority w:val="0"/>
    <w:rPr>
      <w:rFonts w:cs="Times New Roman"/>
      <w:color w:val="106BBE"/>
    </w:rPr>
  </w:style>
  <w:style w:type="paragraph" w:customStyle="1" w:styleId="213">
    <w:name w:val="TOC Heading"/>
    <w:basedOn w:val="2"/>
    <w:next w:val="1"/>
    <w:semiHidden/>
    <w:unhideWhenUsed/>
    <w:qFormat/>
    <w:uiPriority w:val="39"/>
    <w:pPr>
      <w:keepLines/>
      <w:spacing w:before="480" w:after="0"/>
      <w:outlineLvl w:val="9"/>
    </w:pPr>
    <w:rPr>
      <w:color w:val="365F91"/>
      <w:sz w:val="28"/>
      <w:szCs w:val="28"/>
    </w:rPr>
  </w:style>
  <w:style w:type="paragraph" w:customStyle="1" w:styleId="214">
    <w:name w:val="ConsPlusNonformat"/>
    <w:uiPriority w:val="99"/>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ourier New" w:hAnsi="Courier New" w:eastAsia="Calibri" w:cs="Courier New"/>
      <w:sz w:val="20"/>
      <w:szCs w:val="20"/>
      <w:lang w:val="ru-RU" w:eastAsia="ru-RU" w:bidi="ar-SA"/>
    </w:rPr>
  </w:style>
  <w:style w:type="character" w:customStyle="1" w:styleId="215">
    <w:name w:val="Текст примечания Знак"/>
    <w:basedOn w:val="35"/>
    <w:link w:val="14"/>
    <w:semiHidden/>
    <w:uiPriority w:val="99"/>
    <w:rPr>
      <w:rFonts w:ascii="Calibri" w:hAnsi="Calibri" w:eastAsia="Calibri" w:cs="Times New Roman"/>
      <w:sz w:val="20"/>
      <w:szCs w:val="20"/>
    </w:rPr>
  </w:style>
  <w:style w:type="character" w:customStyle="1" w:styleId="216">
    <w:name w:val="Тема примечания Знак"/>
    <w:basedOn w:val="215"/>
    <w:link w:val="16"/>
    <w:semiHidden/>
    <w:uiPriority w:val="99"/>
    <w:rPr>
      <w:rFonts w:ascii="Calibri" w:hAnsi="Calibri" w:eastAsia="Calibri" w:cs="Times New Roman"/>
      <w:b/>
      <w:bCs/>
      <w:sz w:val="20"/>
      <w:szCs w:val="20"/>
    </w:rPr>
  </w:style>
  <w:style w:type="paragraph" w:customStyle="1" w:styleId="217">
    <w:name w:val="Revision"/>
    <w:hidden/>
    <w:semiHidden/>
    <w:uiPriority w:val="99"/>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alibri" w:hAnsi="Calibri" w:eastAsia="Calibri" w:cs="Times New Roman"/>
      <w:sz w:val="22"/>
      <w:szCs w:val="22"/>
      <w:lang w:val="ru-RU" w:eastAsia="en-US" w:bidi="ar-SA"/>
    </w:rPr>
  </w:style>
  <w:style w:type="character" w:customStyle="1" w:styleId="218">
    <w:name w:val="Текст сноски Знак"/>
    <w:basedOn w:val="35"/>
    <w:link w:val="17"/>
    <w:semiHidden/>
    <w:uiPriority w:val="99"/>
    <w:rPr>
      <w:rFonts w:ascii="Calibri" w:hAnsi="Calibri" w:eastAsia="Calibri" w:cs="Times New Roman"/>
      <w:sz w:val="20"/>
      <w:szCs w:val="20"/>
    </w:rPr>
  </w:style>
  <w:style w:type="table" w:customStyle="1" w:styleId="219">
    <w:name w:val="Сетка таблицы1"/>
    <w:basedOn w:val="42"/>
    <w:uiPriority w:val="59"/>
    <w:pPr>
      <w:spacing w:after="0" w:line="240" w:lineRule="auto"/>
    </w:pPr>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220">
    <w:name w:val="No Spacing"/>
    <w:qFormat/>
    <w:uiPriority w:val="1"/>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alibri" w:hAnsi="Calibri" w:eastAsia="Calibri" w:cs="Times New Roman"/>
      <w:sz w:val="22"/>
      <w:szCs w:val="22"/>
      <w:lang w:val="ru-RU" w:eastAsia="en-US" w:bidi="ar-SA"/>
    </w:rPr>
  </w:style>
  <w:style w:type="paragraph" w:customStyle="1" w:styleId="221">
    <w:name w:val="[Ростех] Текст Пункта (Уровень 4)"/>
    <w:uiPriority w:val="0"/>
    <w:pPr>
      <w:numPr>
        <w:ilvl w:val="2"/>
        <w:numId w:val="1"/>
      </w:numPr>
      <w:pBdr>
        <w:top w:val="none" w:color="000000" w:sz="0" w:space="0"/>
        <w:left w:val="none" w:color="000000" w:sz="0" w:space="0"/>
        <w:bottom w:val="none" w:color="000000" w:sz="0" w:space="0"/>
        <w:right w:val="none" w:color="000000" w:sz="0" w:space="0"/>
        <w:between w:val="none" w:color="000000" w:sz="0" w:space="0"/>
      </w:pBdr>
      <w:spacing w:before="120" w:after="0" w:line="240" w:lineRule="auto"/>
      <w:ind w:left="1134" w:hanging="1134"/>
      <w:jc w:val="both"/>
      <w:outlineLvl w:val="3"/>
    </w:pPr>
    <w:rPr>
      <w:rFonts w:ascii="Proxima Nova ExCn Rg" w:hAnsi="Proxima Nova ExCn Rg" w:eastAsia="Times New Roman" w:cs="Times New Roman"/>
      <w:sz w:val="28"/>
      <w:szCs w:val="28"/>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D79CE-4367-4AE2-99F3-A0677E47247D}">
  <ds:schemaRefs/>
</ds:datastoreItem>
</file>

<file path=docProps/app.xml><?xml version="1.0" encoding="utf-8"?>
<Properties xmlns="http://schemas.openxmlformats.org/officeDocument/2006/extended-properties" xmlns:vt="http://schemas.openxmlformats.org/officeDocument/2006/docPropsVTypes">
  <Template>Normal</Template>
  <Pages>1</Pages>
  <Words>51885</Words>
  <Characters>295746</Characters>
  <Lines>2464</Lines>
  <Paragraphs>693</Paragraphs>
  <TotalTime>5978</TotalTime>
  <ScaleCrop>false</ScaleCrop>
  <LinksUpToDate>false</LinksUpToDate>
  <CharactersWithSpaces>346938</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2020-08-13T02:03:00Z</dcterms:created>
  <dc:creator>Ольга А. Мартихаева</dc:creator>
  <cp:lastModifiedBy>odayn</cp:lastModifiedBy>
  <cp:lastPrinted>2022-01-24T09:52:00Z</cp:lastPrinted>
  <dcterms:modified xsi:type="dcterms:W3CDTF">2022-07-22T10:40:21Z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