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18F" w:rsidRDefault="0005518F">
      <w:r>
        <w:separator/>
      </w:r>
    </w:p>
  </w:endnote>
  <w:endnote w:type="continuationSeparator" w:id="0">
    <w:p w:rsidR="0005518F" w:rsidRDefault="0005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18F" w:rsidRDefault="0005518F">
    <w:pPr>
      <w:pStyle w:val="a9"/>
      <w:framePr w:w="12424" w:h="149" w:wrap="none" w:vAnchor="text" w:hAnchor="page" w:x="1" w:y="-791"/>
      <w:shd w:val="clear" w:color="auto" w:fill="auto"/>
      <w:ind w:left="5818"/>
    </w:pPr>
    <w:r>
      <w:rPr>
        <w:rStyle w:val="100"/>
      </w:rPr>
      <w:t xml:space="preserve">- </w:t>
    </w:r>
    <w:r>
      <w:fldChar w:fldCharType="begin"/>
    </w:r>
    <w:r>
      <w:instrText xml:space="preserve"> PAGE \* MERGEFORMAT </w:instrText>
    </w:r>
    <w:r>
      <w:fldChar w:fldCharType="separate"/>
    </w:r>
    <w:r w:rsidR="00185A83" w:rsidRPr="00185A83">
      <w:rPr>
        <w:rStyle w:val="100"/>
        <w:noProof/>
      </w:rPr>
      <w:t>38</w:t>
    </w:r>
    <w:r>
      <w:fldChar w:fldCharType="end"/>
    </w:r>
    <w:r>
      <w:rPr>
        <w:rStyle w:val="100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18F" w:rsidRDefault="0005518F">
    <w:pPr>
      <w:pStyle w:val="a9"/>
      <w:framePr w:w="12424" w:h="149" w:wrap="none" w:vAnchor="text" w:hAnchor="page" w:x="1" w:y="-791"/>
      <w:shd w:val="clear" w:color="auto" w:fill="auto"/>
      <w:ind w:left="5875"/>
    </w:pPr>
    <w:r>
      <w:rPr>
        <w:rStyle w:val="100"/>
      </w:rPr>
      <w:t xml:space="preserve">- </w:t>
    </w:r>
    <w:r>
      <w:fldChar w:fldCharType="begin"/>
    </w:r>
    <w:r>
      <w:instrText xml:space="preserve"> PAGE \* MERGEFORMAT </w:instrText>
    </w:r>
    <w:r>
      <w:fldChar w:fldCharType="separate"/>
    </w:r>
    <w:r w:rsidR="00185A83" w:rsidRPr="00185A83">
      <w:rPr>
        <w:rStyle w:val="100"/>
        <w:noProof/>
      </w:rPr>
      <w:t>37</w:t>
    </w:r>
    <w:r>
      <w:fldChar w:fldCharType="end"/>
    </w:r>
    <w:r>
      <w:rPr>
        <w:rStyle w:val="10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18F" w:rsidRDefault="0005518F">
      <w:r>
        <w:separator/>
      </w:r>
    </w:p>
  </w:footnote>
  <w:footnote w:type="continuationSeparator" w:id="0">
    <w:p w:rsidR="0005518F" w:rsidRDefault="0005518F">
      <w:r>
        <w:continuationSeparator/>
      </w:r>
    </w:p>
  </w:footnote>
  <w:footnote w:id="1">
    <w:p w:rsidR="0005518F" w:rsidRPr="00213058" w:rsidRDefault="0005518F" w:rsidP="00213058">
      <w:pPr>
        <w:pStyle w:val="af5"/>
        <w:jc w:val="both"/>
        <w:rPr>
          <w:rFonts w:ascii="Times New Roman" w:hAnsi="Times New Roman" w:cs="Times New Roman"/>
          <w:lang w:val="ru-RU"/>
        </w:rPr>
      </w:pPr>
      <w:r w:rsidRPr="00213058">
        <w:rPr>
          <w:rStyle w:val="ae"/>
          <w:rFonts w:ascii="Times New Roman" w:hAnsi="Times New Roman"/>
        </w:rPr>
        <w:footnoteRef/>
      </w:r>
      <w:r w:rsidRPr="00213058">
        <w:rPr>
          <w:rFonts w:ascii="Times New Roman" w:hAnsi="Times New Roman" w:cs="Times New Roman"/>
        </w:rPr>
        <w:t xml:space="preserve"> </w:t>
      </w:r>
      <w:r w:rsidRPr="00213058">
        <w:rPr>
          <w:rFonts w:ascii="Times New Roman" w:hAnsi="Times New Roman" w:cs="Times New Roman"/>
          <w:color w:val="000000" w:themeColor="text1"/>
          <w:lang w:val="ru-RU"/>
        </w:rPr>
        <w:t>П</w:t>
      </w:r>
      <w:proofErr w:type="spellStart"/>
      <w:r w:rsidRPr="00213058">
        <w:rPr>
          <w:rFonts w:ascii="Times New Roman" w:hAnsi="Times New Roman" w:cs="Times New Roman"/>
          <w:color w:val="000000" w:themeColor="text1"/>
          <w:lang w:val="x-none"/>
        </w:rPr>
        <w:t>ри</w:t>
      </w:r>
      <w:proofErr w:type="spellEnd"/>
      <w:r w:rsidRPr="00213058">
        <w:rPr>
          <w:rFonts w:ascii="Times New Roman" w:hAnsi="Times New Roman" w:cs="Times New Roman"/>
          <w:color w:val="000000" w:themeColor="text1"/>
          <w:lang w:val="x-none"/>
        </w:rPr>
        <w:t xml:space="preserve"> условии установления заказчиком требования, предусмотренного </w:t>
      </w:r>
      <w:hyperlink r:id="rId1" w:history="1">
        <w:r w:rsidRPr="00213058">
          <w:rPr>
            <w:rStyle w:val="a3"/>
            <w:rFonts w:ascii="Times New Roman" w:hAnsi="Times New Roman"/>
            <w:color w:val="000000" w:themeColor="text1"/>
            <w:u w:val="none"/>
            <w:lang w:val="x-none"/>
          </w:rPr>
          <w:t>частью 1.1 статьи 31</w:t>
        </w:r>
      </w:hyperlink>
      <w:r w:rsidRPr="00213058">
        <w:rPr>
          <w:rFonts w:ascii="Times New Roman" w:hAnsi="Times New Roman" w:cs="Times New Roman"/>
          <w:color w:val="000000" w:themeColor="text1"/>
          <w:lang w:val="x-none"/>
        </w:rPr>
        <w:t xml:space="preserve"> </w:t>
      </w:r>
      <w:r w:rsidRPr="00213058">
        <w:rPr>
          <w:rFonts w:ascii="Times New Roman" w:hAnsi="Times New Roman" w:cs="Times New Roman"/>
          <w:color w:val="000000" w:themeColor="text1"/>
          <w:lang w:val="ru-RU"/>
        </w:rPr>
        <w:t>З</w:t>
      </w:r>
      <w:proofErr w:type="spellStart"/>
      <w:r w:rsidRPr="00213058">
        <w:rPr>
          <w:rFonts w:ascii="Times New Roman" w:hAnsi="Times New Roman" w:cs="Times New Roman"/>
          <w:color w:val="000000" w:themeColor="text1"/>
          <w:lang w:val="x-none"/>
        </w:rPr>
        <w:t>акона</w:t>
      </w:r>
      <w:proofErr w:type="spellEnd"/>
      <w:r w:rsidRPr="00213058">
        <w:rPr>
          <w:rFonts w:ascii="Times New Roman" w:hAnsi="Times New Roman" w:cs="Times New Roman"/>
          <w:color w:val="000000" w:themeColor="text1"/>
          <w:lang w:val="ru-RU"/>
        </w:rPr>
        <w:t xml:space="preserve"> № 44-ФЗ</w:t>
      </w:r>
      <w:r w:rsidRPr="00213058">
        <w:rPr>
          <w:rFonts w:ascii="Times New Roman" w:hAnsi="Times New Roman" w:cs="Times New Roman"/>
          <w:color w:val="000000" w:themeColor="text1"/>
          <w:lang w:val="x-none"/>
        </w:rPr>
        <w:t>.</w:t>
      </w:r>
    </w:p>
  </w:footnote>
  <w:footnote w:id="2">
    <w:p w:rsidR="0005518F" w:rsidRPr="00BA273B" w:rsidRDefault="0005518F" w:rsidP="00BA273B">
      <w:pPr>
        <w:pStyle w:val="af5"/>
        <w:jc w:val="both"/>
        <w:rPr>
          <w:rFonts w:ascii="Times New Roman" w:hAnsi="Times New Roman" w:cs="Times New Roman"/>
          <w:lang w:val="ru-RU"/>
        </w:rPr>
      </w:pPr>
      <w:r w:rsidRPr="00BA273B">
        <w:rPr>
          <w:rStyle w:val="ae"/>
          <w:rFonts w:ascii="Times New Roman" w:hAnsi="Times New Roman"/>
        </w:rPr>
        <w:footnoteRef/>
      </w:r>
      <w:r w:rsidRPr="00BA273B">
        <w:rPr>
          <w:rFonts w:ascii="Times New Roman" w:hAnsi="Times New Roman" w:cs="Times New Roman"/>
        </w:rPr>
        <w:t xml:space="preserve"> </w:t>
      </w:r>
      <w:r w:rsidRPr="00BA273B">
        <w:rPr>
          <w:rFonts w:ascii="Times New Roman" w:hAnsi="Times New Roman" w:cs="Times New Roman"/>
          <w:lang w:val="ru-RU"/>
        </w:rPr>
        <w:t>П</w:t>
      </w:r>
      <w:proofErr w:type="spellStart"/>
      <w:r w:rsidRPr="00BA273B">
        <w:rPr>
          <w:rFonts w:ascii="Times New Roman" w:hAnsi="Times New Roman" w:cs="Times New Roman"/>
        </w:rPr>
        <w:t>ри</w:t>
      </w:r>
      <w:proofErr w:type="spellEnd"/>
      <w:r w:rsidRPr="00BA273B">
        <w:rPr>
          <w:rFonts w:ascii="Times New Roman" w:hAnsi="Times New Roman" w:cs="Times New Roman"/>
        </w:rPr>
        <w:t xml:space="preserve"> заключении контракта на поставку товара, необходимого для нормального жизнеобеспечения (продовольствия, сре</w:t>
      </w:r>
      <w:proofErr w:type="gramStart"/>
      <w:r w:rsidRPr="00BA273B">
        <w:rPr>
          <w:rFonts w:ascii="Times New Roman" w:hAnsi="Times New Roman" w:cs="Times New Roman"/>
        </w:rPr>
        <w:t>дств дл</w:t>
      </w:r>
      <w:proofErr w:type="gramEnd"/>
      <w:r w:rsidRPr="00BA273B">
        <w:rPr>
          <w:rFonts w:ascii="Times New Roman" w:hAnsi="Times New Roman" w:cs="Times New Roman"/>
        </w:rPr>
        <w:t>я скорой, в том числе скорой специализированной, медицинской помощи в экстренной или неотложной форме, лекарственных средств, топлива)</w:t>
      </w:r>
      <w:r w:rsidRPr="00BA273B">
        <w:rPr>
          <w:rFonts w:ascii="Times New Roman" w:hAnsi="Times New Roman" w:cs="Times New Roman"/>
          <w:lang w:val="ru-RU"/>
        </w:rPr>
        <w:t>.</w:t>
      </w:r>
    </w:p>
  </w:footnote>
  <w:footnote w:id="3">
    <w:p w:rsidR="0005518F" w:rsidRPr="001B63BA" w:rsidRDefault="0005518F" w:rsidP="00C10D26">
      <w:pPr>
        <w:pStyle w:val="af5"/>
        <w:ind w:left="-851"/>
        <w:jc w:val="both"/>
        <w:rPr>
          <w:rFonts w:ascii="Times New Roman" w:hAnsi="Times New Roman" w:cs="Times New Roman"/>
        </w:rPr>
      </w:pPr>
      <w:r w:rsidRPr="001B63BA">
        <w:rPr>
          <w:rStyle w:val="ae"/>
          <w:rFonts w:ascii="Times New Roman" w:hAnsi="Times New Roman"/>
        </w:rPr>
        <w:footnoteRef/>
      </w:r>
      <w:r w:rsidRPr="001B63BA">
        <w:rPr>
          <w:rFonts w:ascii="Times New Roman" w:hAnsi="Times New Roman" w:cs="Times New Roman"/>
        </w:rPr>
        <w:t xml:space="preserve"> В части </w:t>
      </w:r>
      <w:r w:rsidRPr="001B63BA">
        <w:rPr>
          <w:rFonts w:ascii="Times New Roman" w:hAnsi="Times New Roman" w:cs="Times New Roman"/>
          <w:lang w:val="en-US"/>
        </w:rPr>
        <w:t>VI</w:t>
      </w:r>
      <w:r w:rsidRPr="001B63BA">
        <w:rPr>
          <w:rFonts w:ascii="Times New Roman" w:hAnsi="Times New Roman" w:cs="Times New Roman"/>
        </w:rPr>
        <w:t xml:space="preserve"> «ИНФОРМАЦИОННАЯ </w:t>
      </w:r>
      <w:r w:rsidRPr="001B63BA">
        <w:rPr>
          <w:rFonts w:ascii="Times New Roman" w:hAnsi="Times New Roman" w:cs="Times New Roman"/>
          <w:color w:val="000000" w:themeColor="text1"/>
        </w:rPr>
        <w:t>КАРТА ОТКРЫТОГО КОНКУРСА В ЭЛЕКТРОННОЙ ФОРМЕ</w:t>
      </w:r>
      <w:r w:rsidRPr="001B63BA">
        <w:rPr>
          <w:rFonts w:ascii="Times New Roman" w:hAnsi="Times New Roman" w:cs="Times New Roman"/>
        </w:rPr>
        <w:t>»</w:t>
      </w:r>
      <w:r w:rsidRPr="001B63BA">
        <w:rPr>
          <w:rFonts w:ascii="Times New Roman" w:hAnsi="Times New Roman" w:cs="Times New Roman"/>
          <w:lang w:val="ru-RU"/>
        </w:rPr>
        <w:t xml:space="preserve"> документации</w:t>
      </w:r>
      <w:r w:rsidRPr="001B63BA">
        <w:rPr>
          <w:rFonts w:ascii="Times New Roman" w:hAnsi="Times New Roman" w:cs="Times New Roman"/>
        </w:rPr>
        <w:t xml:space="preserve"> содержится информация для данного конкретного </w:t>
      </w:r>
      <w:r w:rsidRPr="001B63BA">
        <w:rPr>
          <w:rFonts w:ascii="Times New Roman" w:hAnsi="Times New Roman" w:cs="Times New Roman"/>
          <w:lang w:val="ru-RU"/>
        </w:rPr>
        <w:t>открытого конкурса в электронной форме</w:t>
      </w:r>
      <w:r w:rsidRPr="001B63BA">
        <w:rPr>
          <w:rFonts w:ascii="Times New Roman" w:hAnsi="Times New Roman" w:cs="Times New Roman"/>
        </w:rPr>
        <w:t>, которая уточняет, разъясняет и дополняет положения части I-</w:t>
      </w:r>
      <w:r w:rsidRPr="001B63BA">
        <w:rPr>
          <w:rFonts w:ascii="Times New Roman" w:hAnsi="Times New Roman" w:cs="Times New Roman"/>
          <w:lang w:val="en-US"/>
        </w:rPr>
        <w:t>V</w:t>
      </w:r>
      <w:r w:rsidRPr="001B63BA">
        <w:rPr>
          <w:rFonts w:ascii="Times New Roman" w:hAnsi="Times New Roman" w:cs="Times New Roman"/>
        </w:rPr>
        <w:t xml:space="preserve"> документации.</w:t>
      </w:r>
    </w:p>
  </w:footnote>
  <w:footnote w:id="4">
    <w:p w:rsidR="0005518F" w:rsidRPr="009063E3" w:rsidRDefault="0005518F" w:rsidP="00C10D26">
      <w:pPr>
        <w:pStyle w:val="af7"/>
        <w:autoSpaceDE w:val="0"/>
        <w:autoSpaceDN w:val="0"/>
        <w:adjustRightInd w:val="0"/>
        <w:ind w:left="-851"/>
        <w:jc w:val="both"/>
        <w:rPr>
          <w:sz w:val="20"/>
          <w:szCs w:val="20"/>
        </w:rPr>
      </w:pPr>
      <w:r>
        <w:rPr>
          <w:rStyle w:val="ae"/>
        </w:rPr>
        <w:footnoteRef/>
      </w:r>
      <w:r>
        <w:t xml:space="preserve"> </w:t>
      </w:r>
      <w:r w:rsidRPr="009063E3">
        <w:rPr>
          <w:sz w:val="20"/>
          <w:szCs w:val="20"/>
        </w:rPr>
        <w:t xml:space="preserve">Пункт 5.1 включается </w:t>
      </w:r>
      <w:r w:rsidRPr="003208E7">
        <w:rPr>
          <w:sz w:val="20"/>
          <w:szCs w:val="20"/>
        </w:rPr>
        <w:t xml:space="preserve">при осуществлении закупки в соответствии с </w:t>
      </w:r>
      <w:hyperlink r:id="rId2" w:history="1">
        <w:r w:rsidRPr="003208E7">
          <w:rPr>
            <w:sz w:val="20"/>
            <w:szCs w:val="20"/>
          </w:rPr>
          <w:t>частями 4</w:t>
        </w:r>
      </w:hyperlink>
      <w:r w:rsidRPr="003208E7">
        <w:rPr>
          <w:sz w:val="20"/>
          <w:szCs w:val="20"/>
        </w:rPr>
        <w:t xml:space="preserve"> - </w:t>
      </w:r>
      <w:hyperlink r:id="rId3" w:history="1">
        <w:r w:rsidRPr="003208E7">
          <w:rPr>
            <w:sz w:val="20"/>
            <w:szCs w:val="20"/>
          </w:rPr>
          <w:t>6 статьи 15</w:t>
        </w:r>
      </w:hyperlink>
      <w:r w:rsidRPr="003208E7">
        <w:rPr>
          <w:sz w:val="20"/>
          <w:szCs w:val="20"/>
        </w:rPr>
        <w:t xml:space="preserve"> </w:t>
      </w:r>
      <w:r>
        <w:rPr>
          <w:sz w:val="20"/>
          <w:szCs w:val="20"/>
        </w:rPr>
        <w:t>Закона № 44-ФЗ.</w:t>
      </w:r>
      <w:r w:rsidRPr="003208E7">
        <w:rPr>
          <w:sz w:val="20"/>
          <w:szCs w:val="20"/>
        </w:rPr>
        <w:t xml:space="preserve"> При этом при осуществлении закупки в соответствии с </w:t>
      </w:r>
      <w:hyperlink r:id="rId4" w:history="1">
        <w:r w:rsidRPr="003208E7">
          <w:rPr>
            <w:sz w:val="20"/>
            <w:szCs w:val="20"/>
          </w:rPr>
          <w:t>частями 5</w:t>
        </w:r>
      </w:hyperlink>
      <w:r w:rsidRPr="003208E7">
        <w:rPr>
          <w:sz w:val="20"/>
          <w:szCs w:val="20"/>
        </w:rPr>
        <w:t xml:space="preserve"> и </w:t>
      </w:r>
      <w:hyperlink r:id="rId5" w:history="1">
        <w:r w:rsidRPr="003208E7">
          <w:rPr>
            <w:sz w:val="20"/>
            <w:szCs w:val="20"/>
          </w:rPr>
          <w:t>6 статьи 15</w:t>
        </w:r>
      </w:hyperlink>
      <w:r w:rsidRPr="003208E7">
        <w:rPr>
          <w:sz w:val="20"/>
          <w:szCs w:val="20"/>
        </w:rPr>
        <w:t xml:space="preserve"> </w:t>
      </w:r>
      <w:r>
        <w:rPr>
          <w:sz w:val="20"/>
          <w:szCs w:val="20"/>
        </w:rPr>
        <w:t>З</w:t>
      </w:r>
      <w:r w:rsidRPr="003208E7">
        <w:rPr>
          <w:sz w:val="20"/>
          <w:szCs w:val="20"/>
        </w:rPr>
        <w:t>акона</w:t>
      </w:r>
      <w:r>
        <w:rPr>
          <w:sz w:val="20"/>
          <w:szCs w:val="20"/>
        </w:rPr>
        <w:t xml:space="preserve"> № 44-ФЗ</w:t>
      </w:r>
      <w:r w:rsidRPr="003208E7">
        <w:rPr>
          <w:sz w:val="20"/>
          <w:szCs w:val="20"/>
        </w:rPr>
        <w:t xml:space="preserve"> к извещению должны быть приложены копии договоров (соглашений), указанных в данных частях</w:t>
      </w:r>
      <w:r>
        <w:rPr>
          <w:sz w:val="20"/>
          <w:szCs w:val="20"/>
        </w:rPr>
        <w:t>.</w:t>
      </w:r>
    </w:p>
  </w:footnote>
  <w:footnote w:id="5">
    <w:p w:rsidR="0005518F" w:rsidRPr="009063E3" w:rsidRDefault="0005518F" w:rsidP="00C10D26">
      <w:pPr>
        <w:pStyle w:val="af7"/>
        <w:autoSpaceDE w:val="0"/>
        <w:autoSpaceDN w:val="0"/>
        <w:adjustRightInd w:val="0"/>
        <w:ind w:left="-851"/>
        <w:jc w:val="both"/>
        <w:rPr>
          <w:sz w:val="20"/>
          <w:szCs w:val="20"/>
        </w:rPr>
      </w:pPr>
      <w:r>
        <w:rPr>
          <w:vertAlign w:val="superscript"/>
        </w:rPr>
        <w:t xml:space="preserve">5 </w:t>
      </w:r>
      <w:r>
        <w:rPr>
          <w:sz w:val="20"/>
          <w:szCs w:val="20"/>
        </w:rPr>
        <w:t>Описание объекта закупки осуществляется в соответствии с требованиями статьи 33 Закона № 44-ФЗ.</w:t>
      </w:r>
      <w:r w:rsidRPr="009063E3">
        <w:rPr>
          <w:sz w:val="20"/>
          <w:szCs w:val="20"/>
        </w:rPr>
        <w:t xml:space="preserve"> </w:t>
      </w:r>
    </w:p>
  </w:footnote>
  <w:footnote w:id="6">
    <w:p w:rsidR="0005518F" w:rsidRPr="009063E3" w:rsidRDefault="0005518F" w:rsidP="00C10D26">
      <w:pPr>
        <w:pStyle w:val="af7"/>
        <w:autoSpaceDE w:val="0"/>
        <w:autoSpaceDN w:val="0"/>
        <w:adjustRightInd w:val="0"/>
        <w:ind w:left="-851"/>
        <w:jc w:val="both"/>
        <w:rPr>
          <w:sz w:val="20"/>
          <w:szCs w:val="20"/>
        </w:rPr>
      </w:pPr>
      <w:r w:rsidRPr="009063E3">
        <w:rPr>
          <w:sz w:val="20"/>
          <w:szCs w:val="20"/>
        </w:rPr>
        <w:footnoteRef/>
      </w:r>
      <w:r w:rsidRPr="009063E3">
        <w:rPr>
          <w:sz w:val="20"/>
          <w:szCs w:val="20"/>
        </w:rPr>
        <w:t xml:space="preserve"> </w:t>
      </w:r>
      <w:r>
        <w:rPr>
          <w:sz w:val="20"/>
          <w:szCs w:val="20"/>
        </w:rPr>
        <w:t>Положение включается, если объектом закупки является товар.</w:t>
      </w:r>
    </w:p>
  </w:footnote>
  <w:footnote w:id="7">
    <w:p w:rsidR="0005518F" w:rsidRPr="0032140A" w:rsidRDefault="0005518F" w:rsidP="00C10D26">
      <w:pPr>
        <w:pStyle w:val="af5"/>
        <w:ind w:left="-851"/>
        <w:rPr>
          <w:rFonts w:ascii="Times New Roman" w:eastAsia="Times New Roman" w:hAnsi="Times New Roman" w:cs="Times New Roman"/>
          <w:color w:val="auto"/>
          <w:lang w:val="ru-RU"/>
        </w:rPr>
      </w:pPr>
      <w:r w:rsidRPr="0032140A">
        <w:rPr>
          <w:rStyle w:val="ae"/>
          <w:rFonts w:ascii="Times New Roman" w:hAnsi="Times New Roman"/>
        </w:rPr>
        <w:footnoteRef/>
      </w:r>
      <w:r w:rsidRPr="0032140A">
        <w:rPr>
          <w:rFonts w:ascii="Times New Roman" w:hAnsi="Times New Roman" w:cs="Times New Roman"/>
        </w:rPr>
        <w:t xml:space="preserve"> </w:t>
      </w:r>
      <w:r w:rsidRPr="0032140A">
        <w:rPr>
          <w:rFonts w:ascii="Times New Roman" w:eastAsia="Times New Roman" w:hAnsi="Times New Roman" w:cs="Times New Roman"/>
          <w:color w:val="auto"/>
          <w:lang w:val="ru-RU"/>
        </w:rPr>
        <w:t xml:space="preserve">Положение включается, если объектом закупки является </w:t>
      </w:r>
      <w:r>
        <w:rPr>
          <w:rFonts w:ascii="Times New Roman" w:eastAsia="Times New Roman" w:hAnsi="Times New Roman" w:cs="Times New Roman"/>
          <w:color w:val="auto"/>
          <w:lang w:val="ru-RU"/>
        </w:rPr>
        <w:t>работа.</w:t>
      </w:r>
    </w:p>
  </w:footnote>
  <w:footnote w:id="8">
    <w:p w:rsidR="0005518F" w:rsidRPr="0032140A" w:rsidRDefault="0005518F" w:rsidP="00C10D26">
      <w:pPr>
        <w:pStyle w:val="af5"/>
        <w:ind w:left="-851"/>
        <w:rPr>
          <w:rFonts w:ascii="Times New Roman" w:hAnsi="Times New Roman" w:cs="Times New Roman"/>
        </w:rPr>
      </w:pPr>
      <w:r w:rsidRPr="0032140A">
        <w:rPr>
          <w:rStyle w:val="ae"/>
          <w:rFonts w:ascii="Times New Roman" w:hAnsi="Times New Roman"/>
        </w:rPr>
        <w:footnoteRef/>
      </w:r>
      <w:r w:rsidRPr="0032140A">
        <w:rPr>
          <w:rFonts w:ascii="Times New Roman" w:hAnsi="Times New Roman" w:cs="Times New Roman"/>
        </w:rPr>
        <w:t xml:space="preserve"> </w:t>
      </w:r>
      <w:r w:rsidRPr="0032140A">
        <w:rPr>
          <w:rFonts w:ascii="Times New Roman" w:eastAsia="Times New Roman" w:hAnsi="Times New Roman" w:cs="Times New Roman"/>
          <w:color w:val="auto"/>
          <w:lang w:val="ru-RU"/>
        </w:rPr>
        <w:t>Положение включается, если о</w:t>
      </w:r>
      <w:r>
        <w:rPr>
          <w:rFonts w:ascii="Times New Roman" w:eastAsia="Times New Roman" w:hAnsi="Times New Roman" w:cs="Times New Roman"/>
          <w:color w:val="auto"/>
          <w:lang w:val="ru-RU"/>
        </w:rPr>
        <w:t>бъектом закупки является услуга.</w:t>
      </w:r>
    </w:p>
  </w:footnote>
  <w:footnote w:id="9">
    <w:p w:rsidR="0005518F" w:rsidRPr="0032140A" w:rsidRDefault="0005518F" w:rsidP="00C10D26">
      <w:pPr>
        <w:pStyle w:val="af5"/>
        <w:ind w:left="-851"/>
        <w:rPr>
          <w:rFonts w:ascii="Times New Roman" w:eastAsia="Times New Roman" w:hAnsi="Times New Roman" w:cs="Times New Roman"/>
          <w:color w:val="auto"/>
          <w:lang w:val="ru-RU"/>
        </w:rPr>
      </w:pPr>
      <w:r w:rsidRPr="0032140A">
        <w:rPr>
          <w:rStyle w:val="ae"/>
          <w:rFonts w:ascii="Times New Roman" w:hAnsi="Times New Roman"/>
        </w:rPr>
        <w:footnoteRef/>
      </w:r>
      <w:r w:rsidRPr="0032140A">
        <w:rPr>
          <w:rFonts w:ascii="Times New Roman" w:hAnsi="Times New Roman" w:cs="Times New Roman"/>
        </w:rPr>
        <w:t xml:space="preserve"> </w:t>
      </w:r>
      <w:r w:rsidRPr="0032140A">
        <w:rPr>
          <w:rFonts w:ascii="Times New Roman" w:eastAsia="Times New Roman" w:hAnsi="Times New Roman" w:cs="Times New Roman"/>
          <w:color w:val="auto"/>
          <w:lang w:val="ru-RU"/>
        </w:rPr>
        <w:t>Включается при наличии в  документации  требования о соответствии поставляемого товара изображению товара, на поставк</w:t>
      </w:r>
      <w:r>
        <w:rPr>
          <w:rFonts w:ascii="Times New Roman" w:eastAsia="Times New Roman" w:hAnsi="Times New Roman" w:cs="Times New Roman"/>
          <w:color w:val="auto"/>
          <w:lang w:val="ru-RU"/>
        </w:rPr>
        <w:t>у которого заключается контракт.</w:t>
      </w:r>
    </w:p>
  </w:footnote>
  <w:footnote w:id="10">
    <w:p w:rsidR="0005518F" w:rsidRPr="0032140A" w:rsidRDefault="0005518F" w:rsidP="00C10D26">
      <w:pPr>
        <w:pStyle w:val="af5"/>
        <w:ind w:left="-851"/>
        <w:rPr>
          <w:rFonts w:ascii="Times New Roman" w:eastAsia="Times New Roman" w:hAnsi="Times New Roman" w:cs="Times New Roman"/>
          <w:color w:val="auto"/>
          <w:lang w:val="ru-RU"/>
        </w:rPr>
      </w:pPr>
      <w:r w:rsidRPr="0032140A">
        <w:rPr>
          <w:rFonts w:ascii="Times New Roman" w:eastAsia="Times New Roman" w:hAnsi="Times New Roman" w:cs="Times New Roman"/>
          <w:color w:val="auto"/>
          <w:vertAlign w:val="superscript"/>
          <w:lang w:val="ru-RU"/>
        </w:rPr>
        <w:footnoteRef/>
      </w:r>
      <w:r w:rsidRPr="0032140A">
        <w:rPr>
          <w:rFonts w:ascii="Times New Roman" w:eastAsia="Times New Roman" w:hAnsi="Times New Roman" w:cs="Times New Roman"/>
          <w:color w:val="auto"/>
          <w:lang w:val="ru-RU"/>
        </w:rPr>
        <w:t xml:space="preserve"> Включается при наличии требования о соответствии поставляемого товара образцу или макету товара, на поставк</w:t>
      </w:r>
      <w:r>
        <w:rPr>
          <w:rFonts w:ascii="Times New Roman" w:eastAsia="Times New Roman" w:hAnsi="Times New Roman" w:cs="Times New Roman"/>
          <w:color w:val="auto"/>
          <w:lang w:val="ru-RU"/>
        </w:rPr>
        <w:t>у которого заключается контракт.</w:t>
      </w:r>
    </w:p>
  </w:footnote>
  <w:footnote w:id="11">
    <w:p w:rsidR="0005518F" w:rsidRPr="00FE0678" w:rsidRDefault="0005518F" w:rsidP="00C10D26">
      <w:pPr>
        <w:pStyle w:val="af5"/>
        <w:ind w:left="-851"/>
        <w:rPr>
          <w:rFonts w:ascii="Times New Roman" w:eastAsia="Times New Roman" w:hAnsi="Times New Roman" w:cs="Times New Roman"/>
          <w:color w:val="auto"/>
          <w:lang w:val="ru-RU"/>
        </w:rPr>
      </w:pPr>
      <w:r w:rsidRPr="00FE0678">
        <w:rPr>
          <w:rFonts w:ascii="Times New Roman" w:eastAsia="Times New Roman" w:hAnsi="Times New Roman"/>
          <w:color w:val="auto"/>
          <w:vertAlign w:val="superscript"/>
          <w:lang w:val="ru-RU"/>
        </w:rPr>
        <w:footnoteRef/>
      </w:r>
      <w:r w:rsidRPr="00FE0678">
        <w:rPr>
          <w:rFonts w:ascii="Times New Roman" w:eastAsia="Times New Roman" w:hAnsi="Times New Roman" w:cs="Times New Roman"/>
          <w:color w:val="auto"/>
          <w:vertAlign w:val="superscript"/>
          <w:lang w:val="ru-RU"/>
        </w:rPr>
        <w:t xml:space="preserve"> </w:t>
      </w:r>
      <w:r w:rsidRPr="00FE0678">
        <w:rPr>
          <w:rFonts w:eastAsia="Times New Roman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Е</w:t>
      </w:r>
      <w:r w:rsidRPr="00FE0678">
        <w:rPr>
          <w:rFonts w:ascii="Times New Roman" w:eastAsia="Times New Roman" w:hAnsi="Times New Roman" w:cs="Times New Roman"/>
          <w:color w:val="auto"/>
          <w:lang w:val="ru-RU"/>
        </w:rPr>
        <w:t>сли объектом закупки являются лекарственные средства.</w:t>
      </w:r>
    </w:p>
  </w:footnote>
  <w:footnote w:id="12">
    <w:p w:rsidR="0005518F" w:rsidRPr="0032140A" w:rsidRDefault="0005518F" w:rsidP="00C10D26">
      <w:pPr>
        <w:pStyle w:val="af5"/>
        <w:ind w:left="-851"/>
        <w:jc w:val="both"/>
        <w:rPr>
          <w:rFonts w:ascii="Times New Roman" w:hAnsi="Times New Roman" w:cs="Times New Roman"/>
          <w:lang w:val="ru-RU"/>
        </w:rPr>
      </w:pPr>
      <w:r w:rsidRPr="0032140A">
        <w:rPr>
          <w:rStyle w:val="ae"/>
          <w:rFonts w:ascii="Times New Roman" w:hAnsi="Times New Roman"/>
        </w:rPr>
        <w:footnoteRef/>
      </w:r>
      <w:r w:rsidRPr="0032140A">
        <w:rPr>
          <w:rFonts w:ascii="Times New Roman" w:hAnsi="Times New Roman" w:cs="Times New Roman"/>
        </w:rPr>
        <w:t xml:space="preserve"> </w:t>
      </w:r>
      <w:r w:rsidRPr="0032140A">
        <w:rPr>
          <w:rFonts w:ascii="Times New Roman" w:hAnsi="Times New Roman" w:cs="Times New Roman"/>
          <w:color w:val="auto"/>
          <w:lang w:val="ru-RU"/>
        </w:rPr>
        <w:t xml:space="preserve">Здесь и далее необходимо выбрать один вариант в зависимости от объекта закупки (товар </w:t>
      </w:r>
      <w:proofErr w:type="gramStart"/>
      <w:r w:rsidRPr="0032140A">
        <w:rPr>
          <w:rFonts w:ascii="Times New Roman" w:hAnsi="Times New Roman" w:cs="Times New Roman"/>
          <w:color w:val="auto"/>
          <w:lang w:val="ru-RU"/>
        </w:rPr>
        <w:t>–п</w:t>
      </w:r>
      <w:proofErr w:type="gramEnd"/>
      <w:r w:rsidRPr="0032140A">
        <w:rPr>
          <w:rFonts w:ascii="Times New Roman" w:hAnsi="Times New Roman" w:cs="Times New Roman"/>
          <w:color w:val="auto"/>
          <w:lang w:val="ru-RU"/>
        </w:rPr>
        <w:t>оставщик, работа – подрядчик, услуга – исполнитель).</w:t>
      </w:r>
    </w:p>
  </w:footnote>
  <w:footnote w:id="13">
    <w:p w:rsidR="0005518F" w:rsidRPr="003217ED" w:rsidRDefault="0005518F" w:rsidP="00C10D26">
      <w:pPr>
        <w:pStyle w:val="af5"/>
        <w:ind w:left="-851"/>
        <w:jc w:val="both"/>
        <w:rPr>
          <w:rFonts w:ascii="Times New Roman" w:hAnsi="Times New Roman" w:cs="Times New Roman"/>
          <w:color w:val="auto"/>
          <w:lang w:val="ru-RU"/>
        </w:rPr>
      </w:pPr>
      <w:r w:rsidRPr="003217ED">
        <w:rPr>
          <w:rStyle w:val="ae"/>
          <w:rFonts w:ascii="Times New Roman" w:hAnsi="Times New Roman"/>
        </w:rPr>
        <w:footnoteRef/>
      </w:r>
      <w:r w:rsidRPr="003217ED">
        <w:rPr>
          <w:rFonts w:ascii="Times New Roman" w:hAnsi="Times New Roman" w:cs="Times New Roman"/>
          <w:color w:val="auto"/>
          <w:lang w:val="ru-RU"/>
        </w:rPr>
        <w:t>Указывается состав расходов в зависимости от объекта закупки.</w:t>
      </w:r>
    </w:p>
  </w:footnote>
  <w:footnote w:id="14">
    <w:p w:rsidR="0005518F" w:rsidRPr="00C332E4" w:rsidRDefault="0005518F" w:rsidP="00C10D26">
      <w:pPr>
        <w:autoSpaceDE w:val="0"/>
        <w:autoSpaceDN w:val="0"/>
        <w:adjustRightInd w:val="0"/>
        <w:ind w:left="-851"/>
        <w:jc w:val="both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67525E">
        <w:rPr>
          <w:rStyle w:val="ae"/>
          <w:rFonts w:ascii="Times New Roman" w:hAnsi="Times New Roman"/>
          <w:sz w:val="18"/>
          <w:szCs w:val="18"/>
        </w:rPr>
        <w:footnoteRef/>
      </w:r>
      <w:r w:rsidRPr="0067525E">
        <w:rPr>
          <w:rFonts w:ascii="Times New Roman" w:hAnsi="Times New Roman" w:cs="Times New Roman"/>
          <w:sz w:val="18"/>
          <w:szCs w:val="18"/>
        </w:rPr>
        <w:t xml:space="preserve"> </w:t>
      </w:r>
      <w:r w:rsidRPr="00C332E4">
        <w:rPr>
          <w:rFonts w:ascii="Times New Roman" w:hAnsi="Times New Roman" w:cs="Times New Roman"/>
          <w:sz w:val="20"/>
          <w:szCs w:val="20"/>
          <w:lang w:val="ru-RU"/>
        </w:rPr>
        <w:t>Указывается в</w:t>
      </w:r>
      <w:r w:rsidRPr="00C332E4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 случае, если при заключении контракта объем подлежащих выполнению работ по техническому обслуживанию и (или) ремонту техники, оборудования, оказанию услуг связи, юридических услуг, медицинских услуг, образовательных услуг, услуг общественного питания, услуг переводчика, услуг по перевозкам грузов, пассажиров и багажа, гостиничных услуг, услуг по проведению оценки невозможно определить.</w:t>
      </w:r>
    </w:p>
  </w:footnote>
  <w:footnote w:id="15">
    <w:p w:rsidR="0005518F" w:rsidRPr="00C332E4" w:rsidRDefault="0005518F" w:rsidP="00C10D26">
      <w:pPr>
        <w:pStyle w:val="af5"/>
        <w:ind w:left="-851"/>
        <w:jc w:val="both"/>
      </w:pPr>
      <w:r w:rsidRPr="00C10D26">
        <w:rPr>
          <w:rFonts w:ascii="Times New Roman" w:hAnsi="Times New Roman"/>
          <w:vertAlign w:val="superscript"/>
        </w:rPr>
        <w:footnoteRef/>
      </w:r>
      <w:r w:rsidRPr="00C332E4">
        <w:rPr>
          <w:rFonts w:ascii="Times New Roman" w:hAnsi="Times New Roman" w:cs="Times New Roman"/>
        </w:rPr>
        <w:t xml:space="preserve"> В случае</w:t>
      </w:r>
      <w:proofErr w:type="gramStart"/>
      <w:r w:rsidRPr="00C332E4">
        <w:rPr>
          <w:rFonts w:ascii="Times New Roman" w:hAnsi="Times New Roman" w:cs="Times New Roman"/>
        </w:rPr>
        <w:t>,</w:t>
      </w:r>
      <w:proofErr w:type="gramEnd"/>
      <w:r w:rsidRPr="00C332E4">
        <w:rPr>
          <w:rFonts w:ascii="Times New Roman" w:hAnsi="Times New Roman" w:cs="Times New Roman"/>
        </w:rPr>
        <w:t xml:space="preserve"> если контрактом предусматривается выполнение работ, связанных с осуществлением регулярных перевозок автомобильным транспортом и городским наземным электрическим транспортом, допускается оплата такого контракта исходя из фактически выполненного объема данных работ, но не превышающего объема работ, подлежащих выполнению в соответствии с контрактом.</w:t>
      </w:r>
    </w:p>
  </w:footnote>
  <w:footnote w:id="16">
    <w:p w:rsidR="0005518F" w:rsidRPr="00C332E4" w:rsidRDefault="0005518F" w:rsidP="00C10D26">
      <w:pPr>
        <w:pStyle w:val="af5"/>
        <w:ind w:left="-851"/>
        <w:jc w:val="both"/>
        <w:rPr>
          <w:rFonts w:ascii="Times New Roman" w:hAnsi="Times New Roman" w:cs="Times New Roman"/>
        </w:rPr>
      </w:pPr>
      <w:r w:rsidRPr="00C332E4">
        <w:rPr>
          <w:rStyle w:val="ae"/>
          <w:rFonts w:ascii="Times New Roman" w:hAnsi="Times New Roman"/>
        </w:rPr>
        <w:footnoteRef/>
      </w:r>
      <w:r w:rsidRPr="00C332E4">
        <w:rPr>
          <w:rFonts w:ascii="Times New Roman" w:hAnsi="Times New Roman" w:cs="Times New Roman"/>
        </w:rPr>
        <w:t xml:space="preserve"> Данный пункт включается в случае если при заключении контракта объем подлежащих выполнению работ по техническому обслуживанию и (или) ремонту техники, оборудования, оказанию услуг связи, юридических услуг, медицинских услуг, образовательных услуг, услуг общественного питания, услуг переводчика, услуг по перевозкам грузов, пассажиров и багажа, гостиничных услуг, услуг по проведению оценки невозможно определить</w:t>
      </w:r>
      <w:proofErr w:type="gramStart"/>
      <w:r w:rsidRPr="00C332E4">
        <w:rPr>
          <w:rFonts w:ascii="Times New Roman" w:hAnsi="Times New Roman" w:cs="Times New Roman"/>
        </w:rPr>
        <w:t>.</w:t>
      </w:r>
      <w:proofErr w:type="gramEnd"/>
      <w:r w:rsidRPr="00C332E4">
        <w:rPr>
          <w:rFonts w:ascii="Times New Roman" w:hAnsi="Times New Roman" w:cs="Times New Roman"/>
        </w:rPr>
        <w:t xml:space="preserve"> (</w:t>
      </w:r>
      <w:proofErr w:type="gramStart"/>
      <w:r w:rsidRPr="00C332E4">
        <w:rPr>
          <w:rFonts w:ascii="Times New Roman" w:hAnsi="Times New Roman" w:cs="Times New Roman"/>
        </w:rPr>
        <w:t>п</w:t>
      </w:r>
      <w:proofErr w:type="gramEnd"/>
      <w:r w:rsidRPr="00C332E4">
        <w:rPr>
          <w:rFonts w:ascii="Times New Roman" w:hAnsi="Times New Roman" w:cs="Times New Roman"/>
        </w:rPr>
        <w:t xml:space="preserve">. 2 ст. 42 </w:t>
      </w:r>
      <w:r w:rsidRPr="00C332E4">
        <w:rPr>
          <w:rFonts w:ascii="Times New Roman" w:hAnsi="Times New Roman" w:cs="Times New Roman"/>
          <w:lang w:val="ru-RU"/>
        </w:rPr>
        <w:t>З</w:t>
      </w:r>
      <w:proofErr w:type="spellStart"/>
      <w:r w:rsidRPr="00C332E4">
        <w:rPr>
          <w:rFonts w:ascii="Times New Roman" w:hAnsi="Times New Roman" w:cs="Times New Roman"/>
        </w:rPr>
        <w:t>акона</w:t>
      </w:r>
      <w:proofErr w:type="spellEnd"/>
      <w:r w:rsidRPr="00C332E4">
        <w:rPr>
          <w:rFonts w:ascii="Times New Roman" w:hAnsi="Times New Roman" w:cs="Times New Roman"/>
          <w:lang w:val="ru-RU"/>
        </w:rPr>
        <w:t xml:space="preserve"> № 44-ФЗ</w:t>
      </w:r>
      <w:r w:rsidRPr="00C332E4">
        <w:rPr>
          <w:rFonts w:ascii="Times New Roman" w:hAnsi="Times New Roman" w:cs="Times New Roman"/>
        </w:rPr>
        <w:t>)</w:t>
      </w:r>
    </w:p>
  </w:footnote>
  <w:footnote w:id="17">
    <w:p w:rsidR="0005518F" w:rsidRPr="00C10D26" w:rsidRDefault="0005518F" w:rsidP="00C10D26">
      <w:pPr>
        <w:autoSpaceDE w:val="0"/>
        <w:autoSpaceDN w:val="0"/>
        <w:adjustRightInd w:val="0"/>
        <w:ind w:left="-851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 w:eastAsia="x-none"/>
        </w:rPr>
      </w:pPr>
      <w:r w:rsidRPr="004F0E6F">
        <w:rPr>
          <w:rStyle w:val="ae"/>
          <w:rFonts w:ascii="Times New Roman" w:hAnsi="Times New Roman"/>
          <w:sz w:val="20"/>
          <w:szCs w:val="20"/>
        </w:rPr>
        <w:footnoteRef/>
      </w:r>
      <w:r w:rsidRPr="004F0E6F">
        <w:rPr>
          <w:rFonts w:ascii="Times New Roman" w:hAnsi="Times New Roman" w:cs="Times New Roman"/>
          <w:sz w:val="20"/>
          <w:szCs w:val="20"/>
        </w:rPr>
        <w:t xml:space="preserve"> </w:t>
      </w:r>
      <w:r w:rsidRPr="00C10D26">
        <w:rPr>
          <w:rFonts w:ascii="Times New Roman" w:hAnsi="Times New Roman" w:cs="Times New Roman"/>
          <w:sz w:val="20"/>
          <w:szCs w:val="20"/>
          <w:lang w:val="ru-RU"/>
        </w:rPr>
        <w:t>Указанный подпун</w:t>
      </w:r>
      <w:proofErr w:type="gramStart"/>
      <w:r w:rsidRPr="00C10D26">
        <w:rPr>
          <w:rFonts w:ascii="Times New Roman" w:hAnsi="Times New Roman" w:cs="Times New Roman"/>
          <w:sz w:val="20"/>
          <w:szCs w:val="20"/>
          <w:lang w:val="ru-RU"/>
        </w:rPr>
        <w:t>кт вкл</w:t>
      </w:r>
      <w:proofErr w:type="gramEnd"/>
      <w:r w:rsidRPr="00C10D26">
        <w:rPr>
          <w:rFonts w:ascii="Times New Roman" w:hAnsi="Times New Roman" w:cs="Times New Roman"/>
          <w:sz w:val="20"/>
          <w:szCs w:val="20"/>
          <w:lang w:val="ru-RU"/>
        </w:rPr>
        <w:t xml:space="preserve">ючается </w:t>
      </w:r>
      <w:r w:rsidRPr="00C10D26">
        <w:rPr>
          <w:rFonts w:ascii="Times New Roman" w:hAnsi="Times New Roman" w:cs="Times New Roman"/>
          <w:color w:val="000000" w:themeColor="text1"/>
          <w:sz w:val="20"/>
          <w:szCs w:val="20"/>
          <w:lang w:val="ru-RU" w:eastAsia="x-none"/>
        </w:rPr>
        <w:t xml:space="preserve">при </w:t>
      </w:r>
      <w:r w:rsidRPr="00C10D26">
        <w:rPr>
          <w:rFonts w:ascii="Times New Roman" w:hAnsi="Times New Roman" w:cs="Times New Roman"/>
          <w:sz w:val="20"/>
          <w:szCs w:val="20"/>
          <w:lang w:val="ru-RU"/>
        </w:rPr>
        <w:t xml:space="preserve">установлении в документации критерия, предусмотренного </w:t>
      </w:r>
      <w:hyperlink r:id="rId6" w:history="1">
        <w:r w:rsidRPr="00C10D26">
          <w:rPr>
            <w:rFonts w:ascii="Times New Roman" w:hAnsi="Times New Roman" w:cs="Times New Roman"/>
            <w:sz w:val="20"/>
            <w:szCs w:val="20"/>
            <w:lang w:val="ru-RU"/>
          </w:rPr>
          <w:t xml:space="preserve">пунктом 3 части 1 статьи 32 </w:t>
        </w:r>
      </w:hyperlink>
      <w:r w:rsidRPr="00C10D26">
        <w:rPr>
          <w:rFonts w:ascii="Times New Roman" w:hAnsi="Times New Roman" w:cs="Times New Roman"/>
          <w:sz w:val="20"/>
          <w:szCs w:val="20"/>
          <w:lang w:val="ru-RU"/>
        </w:rPr>
        <w:t>Закона № 44-ФЗ (качественные, функциональные и экологические характеристики объекта закупки)</w:t>
      </w:r>
      <w:r w:rsidRPr="00C10D26">
        <w:rPr>
          <w:rFonts w:ascii="Times New Roman" w:hAnsi="Times New Roman" w:cs="Times New Roman"/>
          <w:color w:val="000000" w:themeColor="text1"/>
          <w:sz w:val="20"/>
          <w:szCs w:val="20"/>
          <w:lang w:val="ru-RU" w:eastAsia="x-none"/>
        </w:rPr>
        <w:t>.</w:t>
      </w:r>
    </w:p>
  </w:footnote>
  <w:footnote w:id="18">
    <w:p w:rsidR="0005518F" w:rsidRPr="00C10D26" w:rsidRDefault="0005518F" w:rsidP="00C10D26">
      <w:pPr>
        <w:pStyle w:val="af5"/>
        <w:ind w:left="-851"/>
        <w:jc w:val="both"/>
        <w:rPr>
          <w:rFonts w:ascii="Times New Roman" w:hAnsi="Times New Roman" w:cs="Times New Roman"/>
          <w:color w:val="000000" w:themeColor="text1"/>
          <w:lang w:val="ru-RU" w:eastAsia="x-none"/>
        </w:rPr>
      </w:pPr>
      <w:r w:rsidRPr="00C10D26">
        <w:rPr>
          <w:rStyle w:val="ae"/>
          <w:rFonts w:ascii="Times New Roman" w:hAnsi="Times New Roman"/>
        </w:rPr>
        <w:footnoteRef/>
      </w:r>
      <w:r w:rsidRPr="00C10D26">
        <w:rPr>
          <w:rFonts w:ascii="Times New Roman" w:hAnsi="Times New Roman" w:cs="Times New Roman"/>
          <w:lang w:val="ru-RU"/>
        </w:rPr>
        <w:t>В</w:t>
      </w:r>
      <w:r w:rsidRPr="00C10D26">
        <w:rPr>
          <w:rFonts w:ascii="Times New Roman" w:hAnsi="Times New Roman" w:cs="Times New Roman"/>
          <w:color w:val="000000" w:themeColor="text1"/>
          <w:lang w:val="ru-RU" w:eastAsia="x-none"/>
        </w:rPr>
        <w:t xml:space="preserve"> случае установления заказчиком в извещении о проведении открытого конкурса в электронной форме, документации условий, запретов, ограничений допуска товаров, происходящих из иностранного государства или группы иностранных государств, в соответствии со статьей 14 Закона № 44-ФЗ.</w:t>
      </w:r>
    </w:p>
  </w:footnote>
  <w:footnote w:id="19">
    <w:p w:rsidR="0005518F" w:rsidRPr="00C10D26" w:rsidRDefault="0005518F" w:rsidP="00C10D26">
      <w:pPr>
        <w:pStyle w:val="af5"/>
        <w:ind w:left="-851"/>
        <w:jc w:val="both"/>
        <w:rPr>
          <w:rFonts w:ascii="Times New Roman" w:hAnsi="Times New Roman" w:cs="Times New Roman"/>
          <w:color w:val="000000" w:themeColor="text1"/>
          <w:lang w:val="ru-RU" w:eastAsia="x-none"/>
        </w:rPr>
      </w:pPr>
      <w:r w:rsidRPr="00C10D26">
        <w:rPr>
          <w:rFonts w:ascii="Times New Roman" w:hAnsi="Times New Roman" w:cs="Times New Roman"/>
          <w:color w:val="000000" w:themeColor="text1"/>
          <w:vertAlign w:val="superscript"/>
          <w:lang w:val="ru-RU" w:eastAsia="x-none"/>
        </w:rPr>
        <w:footnoteRef/>
      </w:r>
      <w:r w:rsidRPr="00C10D26">
        <w:rPr>
          <w:rFonts w:ascii="Times New Roman" w:hAnsi="Times New Roman" w:cs="Times New Roman"/>
          <w:color w:val="000000" w:themeColor="text1"/>
          <w:lang w:val="ru-RU" w:eastAsia="x-none"/>
        </w:rPr>
        <w:t xml:space="preserve"> Информация, предусмотренная настоящим подпунктом, включается в заявку на участие в открытом конкурсе в электронной форме в случае отсутствия в документации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документации.</w:t>
      </w:r>
    </w:p>
  </w:footnote>
  <w:footnote w:id="20">
    <w:p w:rsidR="0005518F" w:rsidRPr="00C10D26" w:rsidRDefault="0005518F" w:rsidP="00C10D26">
      <w:pPr>
        <w:pStyle w:val="af5"/>
        <w:ind w:left="-851"/>
        <w:jc w:val="both"/>
        <w:rPr>
          <w:rFonts w:ascii="Times New Roman" w:hAnsi="Times New Roman" w:cs="Times New Roman"/>
        </w:rPr>
      </w:pPr>
      <w:r w:rsidRPr="00C10D26">
        <w:rPr>
          <w:rStyle w:val="ae"/>
          <w:rFonts w:ascii="Times New Roman" w:hAnsi="Times New Roman"/>
        </w:rPr>
        <w:footnoteRef/>
      </w:r>
      <w:r w:rsidRPr="00C10D26">
        <w:rPr>
          <w:rFonts w:ascii="Times New Roman" w:hAnsi="Times New Roman" w:cs="Times New Roman"/>
        </w:rPr>
        <w:t xml:space="preserve"> </w:t>
      </w:r>
      <w:r w:rsidRPr="00C10D26">
        <w:rPr>
          <w:rFonts w:ascii="Times New Roman" w:hAnsi="Times New Roman" w:cs="Times New Roman"/>
          <w:lang w:val="ru-RU"/>
        </w:rPr>
        <w:t xml:space="preserve">В </w:t>
      </w:r>
      <w:r w:rsidRPr="00C10D26">
        <w:rPr>
          <w:rFonts w:ascii="Times New Roman" w:hAnsi="Times New Roman" w:cs="Times New Roman"/>
        </w:rPr>
        <w:t>случае</w:t>
      </w:r>
      <w:proofErr w:type="gramStart"/>
      <w:r w:rsidRPr="00C10D26">
        <w:rPr>
          <w:rFonts w:ascii="Times New Roman" w:hAnsi="Times New Roman" w:cs="Times New Roman"/>
        </w:rPr>
        <w:t>,</w:t>
      </w:r>
      <w:proofErr w:type="gramEnd"/>
      <w:r w:rsidRPr="00C10D26">
        <w:rPr>
          <w:rFonts w:ascii="Times New Roman" w:hAnsi="Times New Roman" w:cs="Times New Roman"/>
        </w:rPr>
        <w:t xml:space="preserve"> если в соответствии с законодательством Российской Федерации установлены требования к товару, работе или услуге </w:t>
      </w:r>
      <w:r w:rsidRPr="00C10D26">
        <w:rPr>
          <w:rFonts w:ascii="Times New Roman" w:hAnsi="Times New Roman" w:cs="Times New Roman"/>
          <w:lang w:val="ru-RU"/>
        </w:rPr>
        <w:t xml:space="preserve">- </w:t>
      </w:r>
      <w:r w:rsidRPr="00C10D26">
        <w:rPr>
          <w:rFonts w:ascii="Times New Roman" w:hAnsi="Times New Roman" w:cs="Times New Roman"/>
        </w:rPr>
        <w:t xml:space="preserve"> </w:t>
      </w:r>
      <w:r w:rsidRPr="00C10D26">
        <w:rPr>
          <w:rFonts w:ascii="Times New Roman" w:hAnsi="Times New Roman" w:cs="Times New Roman"/>
          <w:lang w:val="ru-RU"/>
        </w:rPr>
        <w:t xml:space="preserve"> указывается перечень предоставляемых документов</w:t>
      </w:r>
      <w:r w:rsidRPr="00C10D26">
        <w:rPr>
          <w:rFonts w:ascii="Times New Roman" w:hAnsi="Times New Roman" w:cs="Times New Roman"/>
        </w:rPr>
        <w:t>. При этом не допускается требовать представление указанных документов, если в соответствии с законодательством Российской Федерации они передаются вместе с товаром</w:t>
      </w:r>
    </w:p>
  </w:footnote>
  <w:footnote w:id="21">
    <w:p w:rsidR="0005518F" w:rsidRPr="0095278C" w:rsidRDefault="0005518F" w:rsidP="00C10D26">
      <w:pPr>
        <w:pStyle w:val="af5"/>
        <w:ind w:left="-851"/>
        <w:jc w:val="both"/>
        <w:rPr>
          <w:rFonts w:ascii="Times New Roman" w:hAnsi="Times New Roman" w:cs="Times New Roman"/>
          <w:lang w:val="ru-RU"/>
        </w:rPr>
      </w:pPr>
      <w:r w:rsidRPr="00C10D26">
        <w:rPr>
          <w:rFonts w:ascii="Times New Roman" w:hAnsi="Times New Roman"/>
          <w:vertAlign w:val="superscript"/>
          <w:lang w:val="ru-RU"/>
        </w:rPr>
        <w:footnoteRef/>
      </w:r>
      <w:r w:rsidRPr="0095278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95278C">
        <w:rPr>
          <w:rFonts w:ascii="Times New Roman" w:hAnsi="Times New Roman" w:cs="Times New Roman"/>
          <w:lang w:val="ru-RU"/>
        </w:rPr>
        <w:t xml:space="preserve"> случае закупки товаров, работ, услуг, на которые распространяется действие указа</w:t>
      </w:r>
      <w:r>
        <w:rPr>
          <w:rFonts w:ascii="Times New Roman" w:hAnsi="Times New Roman" w:cs="Times New Roman"/>
          <w:lang w:val="ru-RU"/>
        </w:rPr>
        <w:t>нных нормативных правовых актов</w:t>
      </w:r>
      <w:r w:rsidRPr="0095278C">
        <w:rPr>
          <w:rFonts w:ascii="Times New Roman" w:hAnsi="Times New Roman" w:cs="Times New Roman"/>
          <w:lang w:val="ru-RU"/>
        </w:rPr>
        <w:t xml:space="preserve">. При отсутствии в заявке на участие в открытом конкурсе в электронной форме документов, предусмотренных настоящим </w:t>
      </w:r>
      <w:r>
        <w:rPr>
          <w:rFonts w:ascii="Times New Roman" w:hAnsi="Times New Roman" w:cs="Times New Roman"/>
          <w:lang w:val="ru-RU"/>
        </w:rPr>
        <w:t>под</w:t>
      </w:r>
      <w:r w:rsidRPr="0095278C">
        <w:rPr>
          <w:rFonts w:ascii="Times New Roman" w:hAnsi="Times New Roman" w:cs="Times New Roman"/>
          <w:lang w:val="ru-RU"/>
        </w:rPr>
        <w:t>пунктом, или копий этих документов эта заявка приравнивается к заявке, в которой содержится предложение о поставке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</w:r>
      <w:r>
        <w:rPr>
          <w:rFonts w:ascii="Times New Roman" w:hAnsi="Times New Roman" w:cs="Times New Roman"/>
          <w:lang w:val="ru-RU"/>
        </w:rPr>
        <w:t>.</w:t>
      </w:r>
    </w:p>
  </w:footnote>
  <w:footnote w:id="22">
    <w:p w:rsidR="0005518F" w:rsidRPr="0095278C" w:rsidRDefault="0005518F" w:rsidP="00C10D26">
      <w:pPr>
        <w:pStyle w:val="af5"/>
        <w:ind w:left="-851"/>
        <w:jc w:val="both"/>
        <w:rPr>
          <w:rFonts w:ascii="Times New Roman" w:hAnsi="Times New Roman" w:cs="Times New Roman"/>
          <w:lang w:val="ru-RU"/>
        </w:rPr>
      </w:pPr>
      <w:r w:rsidRPr="00C10D26">
        <w:rPr>
          <w:rFonts w:ascii="Times New Roman" w:hAnsi="Times New Roman"/>
          <w:vertAlign w:val="superscript"/>
          <w:lang w:val="ru-RU"/>
        </w:rPr>
        <w:footnoteRef/>
      </w:r>
      <w:r w:rsidRPr="0095278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</w:t>
      </w:r>
      <w:r w:rsidRPr="0095278C">
        <w:rPr>
          <w:rFonts w:ascii="Times New Roman" w:hAnsi="Times New Roman" w:cs="Times New Roman"/>
          <w:lang w:val="ru-RU"/>
        </w:rPr>
        <w:t>тсутствие этих документов не является основанием для признания заявки на участие в открытом конкурсе в электронной форме не соответствующей требованиям документации</w:t>
      </w:r>
      <w:r>
        <w:rPr>
          <w:rFonts w:ascii="Times New Roman" w:hAnsi="Times New Roman" w:cs="Times New Roman"/>
          <w:lang w:val="ru-RU"/>
        </w:rPr>
        <w:t>.</w:t>
      </w:r>
    </w:p>
  </w:footnote>
  <w:footnote w:id="23">
    <w:p w:rsidR="0005518F" w:rsidRDefault="0005518F" w:rsidP="00C10D26">
      <w:pPr>
        <w:pStyle w:val="af5"/>
        <w:ind w:left="-851"/>
        <w:jc w:val="both"/>
        <w:rPr>
          <w:rFonts w:ascii="Times New Roman" w:hAnsi="Times New Roman" w:cs="Times New Roman"/>
          <w:lang w:val="ru-RU"/>
        </w:rPr>
      </w:pPr>
      <w:r w:rsidRPr="00C10D26">
        <w:rPr>
          <w:rFonts w:ascii="Times New Roman" w:hAnsi="Times New Roman"/>
          <w:vertAlign w:val="superscript"/>
          <w:lang w:val="ru-RU"/>
        </w:rPr>
        <w:footnoteRef/>
      </w:r>
    </w:p>
    <w:p w:rsidR="0005518F" w:rsidRPr="0095278C" w:rsidRDefault="0005518F" w:rsidP="00C10D26">
      <w:pPr>
        <w:pStyle w:val="af5"/>
        <w:ind w:left="-851"/>
        <w:jc w:val="both"/>
        <w:rPr>
          <w:rFonts w:ascii="Times New Roman" w:hAnsi="Times New Roman" w:cs="Times New Roman"/>
          <w:lang w:val="ru-RU"/>
        </w:rPr>
      </w:pPr>
      <w:r w:rsidRPr="0095278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95278C">
        <w:rPr>
          <w:rFonts w:ascii="Times New Roman" w:hAnsi="Times New Roman" w:cs="Times New Roman"/>
          <w:lang w:val="ru-RU"/>
        </w:rPr>
        <w:t xml:space="preserve"> случае установления заказчиком ограничения, предусмотренного </w:t>
      </w:r>
      <w:hyperlink r:id="rId7" w:history="1">
        <w:r w:rsidRPr="0095278C">
          <w:rPr>
            <w:rFonts w:ascii="Times New Roman" w:hAnsi="Times New Roman" w:cs="Times New Roman"/>
            <w:lang w:val="ru-RU"/>
          </w:rPr>
          <w:t>частью 3 статьи 30</w:t>
        </w:r>
      </w:hyperlink>
      <w:r w:rsidRPr="0095278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Закона № 44-ФЗ.</w:t>
      </w:r>
    </w:p>
  </w:footnote>
  <w:footnote w:id="24">
    <w:p w:rsidR="0005518F" w:rsidRPr="00C10D26" w:rsidRDefault="0005518F" w:rsidP="0095278C">
      <w:pPr>
        <w:pStyle w:val="af5"/>
        <w:ind w:left="-709"/>
        <w:jc w:val="both"/>
        <w:rPr>
          <w:rFonts w:ascii="Times New Roman" w:hAnsi="Times New Roman" w:cs="Times New Roman"/>
          <w:lang w:val="ru-RU"/>
        </w:rPr>
      </w:pPr>
      <w:r w:rsidRPr="00C10D26">
        <w:rPr>
          <w:rFonts w:ascii="Times New Roman" w:hAnsi="Times New Roman" w:cs="Times New Roman"/>
          <w:vertAlign w:val="superscript"/>
          <w:lang w:val="ru-RU"/>
        </w:rPr>
        <w:footnoteRef/>
      </w:r>
      <w:r w:rsidRPr="00C10D26">
        <w:rPr>
          <w:rFonts w:ascii="Times New Roman" w:hAnsi="Times New Roman" w:cs="Times New Roman"/>
          <w:lang w:val="ru-RU"/>
        </w:rPr>
        <w:t xml:space="preserve"> Указанная дата не может приходиться на нерабочий день.</w:t>
      </w:r>
    </w:p>
  </w:footnote>
  <w:footnote w:id="25">
    <w:p w:rsidR="0005518F" w:rsidRPr="003217ED" w:rsidRDefault="0005518F" w:rsidP="00C10D26">
      <w:pPr>
        <w:pStyle w:val="af5"/>
        <w:ind w:left="-851"/>
        <w:rPr>
          <w:rFonts w:ascii="Times New Roman" w:hAnsi="Times New Roman" w:cs="Times New Roman"/>
        </w:rPr>
      </w:pPr>
      <w:r w:rsidRPr="00C83285">
        <w:rPr>
          <w:rStyle w:val="ae"/>
          <w:rFonts w:ascii="Times New Roman" w:hAnsi="Times New Roman"/>
        </w:rPr>
        <w:footnoteRef/>
      </w:r>
      <w:r w:rsidRPr="00C83285">
        <w:rPr>
          <w:rFonts w:ascii="Times New Roman" w:hAnsi="Times New Roman" w:cs="Times New Roman"/>
        </w:rPr>
        <w:t xml:space="preserve"> Указанный пункт включается </w:t>
      </w:r>
      <w:proofErr w:type="gramStart"/>
      <w:r w:rsidRPr="00C83285">
        <w:rPr>
          <w:rFonts w:ascii="Times New Roman" w:hAnsi="Times New Roman" w:cs="Times New Roman"/>
        </w:rPr>
        <w:t xml:space="preserve">в случае установления требования об обеспечении заявки на участие в </w:t>
      </w:r>
      <w:r>
        <w:rPr>
          <w:rFonts w:ascii="Times New Roman" w:hAnsi="Times New Roman" w:cs="Times New Roman"/>
          <w:lang w:val="ru-RU"/>
        </w:rPr>
        <w:t xml:space="preserve">открытом </w:t>
      </w:r>
      <w:r w:rsidRPr="00D62B2E">
        <w:rPr>
          <w:rFonts w:ascii="Times New Roman" w:hAnsi="Times New Roman" w:cs="Times New Roman"/>
        </w:rPr>
        <w:t>конкурсе в электронной форме</w:t>
      </w:r>
      <w:proofErr w:type="gramEnd"/>
      <w:r w:rsidRPr="00D62B2E">
        <w:rPr>
          <w:rFonts w:ascii="Times New Roman" w:hAnsi="Times New Roman" w:cs="Times New Roman"/>
        </w:rPr>
        <w:t>.</w:t>
      </w:r>
    </w:p>
  </w:footnote>
  <w:footnote w:id="26">
    <w:p w:rsidR="0005518F" w:rsidRPr="003217ED" w:rsidRDefault="0005518F" w:rsidP="00C10D26">
      <w:pPr>
        <w:pStyle w:val="af5"/>
        <w:ind w:left="-851"/>
        <w:rPr>
          <w:lang w:val="ru-RU"/>
        </w:rPr>
      </w:pPr>
      <w:r w:rsidRPr="00C10D26">
        <w:rPr>
          <w:rFonts w:ascii="Times New Roman" w:hAnsi="Times New Roman"/>
          <w:vertAlign w:val="superscript"/>
        </w:rPr>
        <w:footnoteRef/>
      </w:r>
      <w:r w:rsidRPr="00C10D26">
        <w:rPr>
          <w:rFonts w:ascii="Times New Roman" w:hAnsi="Times New Roman" w:cs="Times New Roman"/>
          <w:vertAlign w:val="superscript"/>
        </w:rPr>
        <w:t xml:space="preserve"> </w:t>
      </w:r>
      <w:r w:rsidRPr="003217ED">
        <w:rPr>
          <w:rFonts w:ascii="Times New Roman" w:hAnsi="Times New Roman" w:cs="Times New Roman"/>
        </w:rPr>
        <w:t xml:space="preserve">В случаях, предусмотренных пунктом 6 части 1 статьи 54.3 Закона № 44-ФЗ также указывается размер и условия обеспечения исполнения каждого контракта, исходя из общей начальной (максимальной) цены пропорционально количеству указанных контрактов с учетом требований </w:t>
      </w:r>
      <w:hyperlink r:id="rId8" w:history="1">
        <w:r w:rsidRPr="003217ED">
          <w:rPr>
            <w:rFonts w:ascii="Times New Roman" w:hAnsi="Times New Roman" w:cs="Times New Roman"/>
          </w:rPr>
          <w:t>части 6 статьи 96</w:t>
        </w:r>
      </w:hyperlink>
      <w:r w:rsidRPr="003217ED">
        <w:rPr>
          <w:rFonts w:ascii="Times New Roman" w:hAnsi="Times New Roman" w:cs="Times New Roman"/>
        </w:rPr>
        <w:t xml:space="preserve"> Закона № 44-ФЗ.</w:t>
      </w:r>
    </w:p>
  </w:footnote>
  <w:footnote w:id="27">
    <w:p w:rsidR="0005518F" w:rsidRPr="000041F2" w:rsidRDefault="0005518F" w:rsidP="000E699A">
      <w:pPr>
        <w:pStyle w:val="af5"/>
        <w:rPr>
          <w:rFonts w:ascii="Times New Roman" w:hAnsi="Times New Roman" w:cs="Times New Roman"/>
          <w:lang w:val="ru-RU"/>
        </w:rPr>
      </w:pPr>
      <w:r w:rsidRPr="000041F2">
        <w:rPr>
          <w:rStyle w:val="ae"/>
          <w:rFonts w:ascii="Times New Roman" w:hAnsi="Times New Roman"/>
        </w:rPr>
        <w:footnoteRef/>
      </w:r>
      <w:r w:rsidRPr="000041F2">
        <w:rPr>
          <w:rFonts w:ascii="Times New Roman" w:hAnsi="Times New Roman" w:cs="Times New Roman"/>
        </w:rPr>
        <w:t xml:space="preserve"> </w:t>
      </w:r>
      <w:r w:rsidRPr="000041F2">
        <w:rPr>
          <w:rFonts w:ascii="Times New Roman" w:hAnsi="Times New Roman" w:cs="Times New Roman"/>
          <w:lang w:val="ru-RU"/>
        </w:rPr>
        <w:t>Заполняется в зависимости от объекта закупки.</w:t>
      </w:r>
    </w:p>
  </w:footnote>
  <w:footnote w:id="28">
    <w:p w:rsidR="0005518F" w:rsidRPr="00D62B2E" w:rsidRDefault="0005518F" w:rsidP="00D66DFB">
      <w:pPr>
        <w:pStyle w:val="af5"/>
        <w:ind w:left="-851"/>
        <w:jc w:val="both"/>
        <w:rPr>
          <w:rFonts w:ascii="Times New Roman" w:hAnsi="Times New Roman" w:cs="Times New Roman"/>
        </w:rPr>
      </w:pPr>
      <w:r w:rsidRPr="004A295D">
        <w:rPr>
          <w:rStyle w:val="ae"/>
          <w:rFonts w:ascii="Times New Roman" w:hAnsi="Times New Roman"/>
        </w:rPr>
        <w:footnoteRef/>
      </w:r>
      <w:r w:rsidRPr="004A295D">
        <w:rPr>
          <w:rFonts w:ascii="Times New Roman" w:hAnsi="Times New Roman" w:cs="Times New Roman"/>
        </w:rPr>
        <w:t xml:space="preserve"> При этом цена единицы товара не должна превышать цену единицы товара, определяемую как частное от деления цены контракта, предложенной участником</w:t>
      </w:r>
      <w:r w:rsidRPr="00D62B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открытого </w:t>
      </w:r>
      <w:r w:rsidRPr="00D62B2E">
        <w:rPr>
          <w:rFonts w:ascii="Times New Roman" w:hAnsi="Times New Roman" w:cs="Times New Roman"/>
        </w:rPr>
        <w:t>конкурса в электронной форме</w:t>
      </w:r>
      <w:r w:rsidRPr="004A295D">
        <w:rPr>
          <w:rFonts w:ascii="Times New Roman" w:hAnsi="Times New Roman" w:cs="Times New Roman"/>
        </w:rPr>
        <w:t xml:space="preserve">, с которым заключается контракт, на количество товара, указанное в извещении о проведении </w:t>
      </w:r>
      <w:r>
        <w:rPr>
          <w:rFonts w:ascii="Times New Roman" w:hAnsi="Times New Roman" w:cs="Times New Roman"/>
          <w:lang w:val="ru-RU"/>
        </w:rPr>
        <w:t xml:space="preserve">открытого </w:t>
      </w:r>
      <w:r w:rsidRPr="00D62B2E">
        <w:rPr>
          <w:rFonts w:ascii="Times New Roman" w:hAnsi="Times New Roman" w:cs="Times New Roman"/>
        </w:rPr>
        <w:t>конкурса в электронной форме</w:t>
      </w:r>
      <w:r w:rsidRPr="004A295D">
        <w:rPr>
          <w:rFonts w:ascii="Times New Roman" w:hAnsi="Times New Roman" w:cs="Times New Roman"/>
        </w:rPr>
        <w:t>.</w:t>
      </w:r>
    </w:p>
  </w:footnote>
  <w:footnote w:id="29">
    <w:p w:rsidR="0005518F" w:rsidRPr="003217ED" w:rsidRDefault="0005518F" w:rsidP="00D66DFB">
      <w:pPr>
        <w:autoSpaceDE w:val="0"/>
        <w:autoSpaceDN w:val="0"/>
        <w:adjustRightInd w:val="0"/>
        <w:ind w:left="-851"/>
        <w:jc w:val="both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3217ED">
        <w:rPr>
          <w:rStyle w:val="ae"/>
          <w:rFonts w:ascii="Times New Roman" w:hAnsi="Times New Roman"/>
          <w:sz w:val="20"/>
          <w:szCs w:val="20"/>
        </w:rPr>
        <w:footnoteRef/>
      </w:r>
      <w:r w:rsidRPr="003217E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RU"/>
        </w:rPr>
        <w:t>Е</w:t>
      </w:r>
      <w:r w:rsidRPr="003217ED">
        <w:rPr>
          <w:rFonts w:ascii="Times New Roman" w:hAnsi="Times New Roman" w:cs="Times New Roman"/>
          <w:sz w:val="20"/>
          <w:szCs w:val="20"/>
          <w:lang w:val="ru-RU"/>
        </w:rPr>
        <w:t xml:space="preserve">сли объектом закупки является </w:t>
      </w:r>
      <w:r>
        <w:rPr>
          <w:rFonts w:ascii="Times New Roman" w:hAnsi="Times New Roman" w:cs="Times New Roman"/>
          <w:color w:val="auto"/>
          <w:sz w:val="20"/>
          <w:szCs w:val="20"/>
          <w:lang w:val="ru-RU"/>
        </w:rPr>
        <w:t>поставка</w:t>
      </w:r>
      <w:r w:rsidRPr="003217ED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 технических средств реабилитации инвалидов, создание нескольких произведений литературы или искусства, выполнение научно-исследовательских работ либо оказание услуг в сфере образования или услуг по санаторно-курортному лечению и оздоровлению, услуг по организации отдыха детей и их оздоровления, в том числе по предоставлению путевок</w:t>
      </w:r>
      <w:r>
        <w:rPr>
          <w:rFonts w:ascii="Times New Roman" w:hAnsi="Times New Roman" w:cs="Times New Roman"/>
          <w:color w:val="auto"/>
          <w:sz w:val="20"/>
          <w:szCs w:val="20"/>
          <w:lang w:val="ru-RU"/>
        </w:rPr>
        <w:t>.</w:t>
      </w:r>
    </w:p>
  </w:footnote>
  <w:footnote w:id="30">
    <w:p w:rsidR="0005518F" w:rsidRPr="003217ED" w:rsidRDefault="0005518F" w:rsidP="00D66DFB">
      <w:pPr>
        <w:autoSpaceDE w:val="0"/>
        <w:autoSpaceDN w:val="0"/>
        <w:adjustRightInd w:val="0"/>
        <w:ind w:left="-851"/>
        <w:jc w:val="both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D66DFB">
        <w:rPr>
          <w:rFonts w:ascii="Times New Roman" w:hAnsi="Times New Roman"/>
          <w:color w:val="auto"/>
          <w:sz w:val="20"/>
          <w:szCs w:val="20"/>
          <w:vertAlign w:val="superscript"/>
          <w:lang w:val="ru-RU"/>
        </w:rPr>
        <w:footnoteRef/>
      </w:r>
      <w:r w:rsidRPr="00D66DFB">
        <w:rPr>
          <w:rFonts w:ascii="Times New Roman" w:hAnsi="Times New Roman" w:cs="Times New Roman"/>
          <w:color w:val="auto"/>
          <w:sz w:val="20"/>
          <w:szCs w:val="20"/>
          <w:vertAlign w:val="superscript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  <w:lang w:val="ru-RU"/>
        </w:rPr>
        <w:t>С</w:t>
      </w:r>
      <w:r w:rsidRPr="003217ED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 указанием количества указанных контрактов. В этом случае в качестве начальной (максимальной) цены контракта указывается начальная (максимальная) цена одного контракта. При этом начальная (максимальная) цена всех контрактов на выполнение поисковых научно-исследовательских работ является одинаковой и их общая начальная (максимальная) цена равняется сумме начальных (максимальных) цен всех таких контрактов</w:t>
      </w:r>
    </w:p>
  </w:footnote>
  <w:footnote w:id="31">
    <w:p w:rsidR="0005518F" w:rsidRPr="003217ED" w:rsidRDefault="0005518F">
      <w:pPr>
        <w:pStyle w:val="af5"/>
        <w:rPr>
          <w:rFonts w:ascii="Times New Roman" w:hAnsi="Times New Roman" w:cs="Times New Roman"/>
          <w:lang w:val="ru-RU"/>
        </w:rPr>
      </w:pPr>
      <w:r w:rsidRPr="003217ED">
        <w:rPr>
          <w:rStyle w:val="ae"/>
          <w:rFonts w:ascii="Times New Roman" w:hAnsi="Times New Roman"/>
        </w:rPr>
        <w:footnoteRef/>
      </w:r>
      <w:r w:rsidRPr="003217ED">
        <w:rPr>
          <w:rFonts w:ascii="Times New Roman" w:hAnsi="Times New Roman" w:cs="Times New Roman"/>
        </w:rPr>
        <w:t xml:space="preserve"> </w:t>
      </w:r>
      <w:r w:rsidRPr="003217ED">
        <w:rPr>
          <w:rFonts w:ascii="Times New Roman" w:hAnsi="Times New Roman" w:cs="Times New Roman"/>
          <w:lang w:val="ru-RU"/>
        </w:rPr>
        <w:t>Указанный пун</w:t>
      </w:r>
      <w:proofErr w:type="gramStart"/>
      <w:r w:rsidRPr="003217ED">
        <w:rPr>
          <w:rFonts w:ascii="Times New Roman" w:hAnsi="Times New Roman" w:cs="Times New Roman"/>
          <w:lang w:val="ru-RU"/>
        </w:rPr>
        <w:t>кт вкл</w:t>
      </w:r>
      <w:proofErr w:type="gramEnd"/>
      <w:r w:rsidRPr="003217ED">
        <w:rPr>
          <w:rFonts w:ascii="Times New Roman" w:hAnsi="Times New Roman" w:cs="Times New Roman"/>
          <w:lang w:val="ru-RU"/>
        </w:rPr>
        <w:t>ючается и заполняется, исходя из объекта закупки.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18F" w:rsidRDefault="0005518F" w:rsidP="005E5837">
    <w:pPr>
      <w:pStyle w:val="af2"/>
      <w:tabs>
        <w:tab w:val="clear" w:pos="4677"/>
        <w:tab w:val="clear" w:pos="9355"/>
        <w:tab w:val="left" w:pos="35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72CE7"/>
    <w:multiLevelType w:val="hybridMultilevel"/>
    <w:tmpl w:val="19063952"/>
    <w:lvl w:ilvl="0" w:tplc="0108E086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AA7603"/>
    <w:multiLevelType w:val="hybridMultilevel"/>
    <w:tmpl w:val="AEE2A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681AE7"/>
    <w:multiLevelType w:val="hybridMultilevel"/>
    <w:tmpl w:val="C41AA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66B74C6F"/>
    <w:multiLevelType w:val="hybridMultilevel"/>
    <w:tmpl w:val="62803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lang w:val="ru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evenAndOddHeaders/>
  <w:drawingGridHorizontalSpacing w:val="181"/>
  <w:drawingGridVerticalSpacing w:val="181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30C"/>
    <w:rsid w:val="00005FC3"/>
    <w:rsid w:val="00005FCA"/>
    <w:rsid w:val="0001142D"/>
    <w:rsid w:val="00014646"/>
    <w:rsid w:val="00021946"/>
    <w:rsid w:val="00021980"/>
    <w:rsid w:val="00023319"/>
    <w:rsid w:val="000264F0"/>
    <w:rsid w:val="00030FE0"/>
    <w:rsid w:val="0003159D"/>
    <w:rsid w:val="0003322C"/>
    <w:rsid w:val="00034482"/>
    <w:rsid w:val="00034C69"/>
    <w:rsid w:val="00037C9B"/>
    <w:rsid w:val="00040C6E"/>
    <w:rsid w:val="00044D95"/>
    <w:rsid w:val="00044F4A"/>
    <w:rsid w:val="00050032"/>
    <w:rsid w:val="00051B6D"/>
    <w:rsid w:val="00053656"/>
    <w:rsid w:val="0005518F"/>
    <w:rsid w:val="00062EDD"/>
    <w:rsid w:val="0006529B"/>
    <w:rsid w:val="0006531F"/>
    <w:rsid w:val="00065714"/>
    <w:rsid w:val="000741CF"/>
    <w:rsid w:val="00076A29"/>
    <w:rsid w:val="000817A6"/>
    <w:rsid w:val="00084353"/>
    <w:rsid w:val="0009041D"/>
    <w:rsid w:val="000958AC"/>
    <w:rsid w:val="000979B1"/>
    <w:rsid w:val="000A0C97"/>
    <w:rsid w:val="000A4A91"/>
    <w:rsid w:val="000A68F4"/>
    <w:rsid w:val="000B0C29"/>
    <w:rsid w:val="000B1453"/>
    <w:rsid w:val="000B1706"/>
    <w:rsid w:val="000B1B80"/>
    <w:rsid w:val="000B5458"/>
    <w:rsid w:val="000C5CAE"/>
    <w:rsid w:val="000D0EB3"/>
    <w:rsid w:val="000D4E35"/>
    <w:rsid w:val="000E2A50"/>
    <w:rsid w:val="000E5541"/>
    <w:rsid w:val="000E673A"/>
    <w:rsid w:val="000E699A"/>
    <w:rsid w:val="000F091F"/>
    <w:rsid w:val="000F194F"/>
    <w:rsid w:val="000F34AF"/>
    <w:rsid w:val="000F4FFF"/>
    <w:rsid w:val="00115171"/>
    <w:rsid w:val="00115272"/>
    <w:rsid w:val="0011548F"/>
    <w:rsid w:val="001174F4"/>
    <w:rsid w:val="00120D06"/>
    <w:rsid w:val="00123701"/>
    <w:rsid w:val="00126688"/>
    <w:rsid w:val="00126CED"/>
    <w:rsid w:val="00131B1F"/>
    <w:rsid w:val="0013530C"/>
    <w:rsid w:val="00135A6D"/>
    <w:rsid w:val="0013777D"/>
    <w:rsid w:val="00141C08"/>
    <w:rsid w:val="00145178"/>
    <w:rsid w:val="00150ABF"/>
    <w:rsid w:val="00153195"/>
    <w:rsid w:val="00154B5B"/>
    <w:rsid w:val="00156CD1"/>
    <w:rsid w:val="00160348"/>
    <w:rsid w:val="0016228B"/>
    <w:rsid w:val="00163280"/>
    <w:rsid w:val="001660B9"/>
    <w:rsid w:val="00170ABB"/>
    <w:rsid w:val="00172019"/>
    <w:rsid w:val="0017599B"/>
    <w:rsid w:val="0018241F"/>
    <w:rsid w:val="001826A0"/>
    <w:rsid w:val="00185A83"/>
    <w:rsid w:val="00186490"/>
    <w:rsid w:val="00187CA0"/>
    <w:rsid w:val="00192544"/>
    <w:rsid w:val="00193810"/>
    <w:rsid w:val="00194A15"/>
    <w:rsid w:val="001A0C58"/>
    <w:rsid w:val="001A34BB"/>
    <w:rsid w:val="001A3CDD"/>
    <w:rsid w:val="001B1236"/>
    <w:rsid w:val="001B353B"/>
    <w:rsid w:val="001B63BA"/>
    <w:rsid w:val="001B7F3B"/>
    <w:rsid w:val="001D442E"/>
    <w:rsid w:val="001D61B9"/>
    <w:rsid w:val="001E00FC"/>
    <w:rsid w:val="001E27ED"/>
    <w:rsid w:val="001E2E2A"/>
    <w:rsid w:val="001F3DF0"/>
    <w:rsid w:val="001F4623"/>
    <w:rsid w:val="001F54A7"/>
    <w:rsid w:val="0020086F"/>
    <w:rsid w:val="00201036"/>
    <w:rsid w:val="002049AE"/>
    <w:rsid w:val="00207393"/>
    <w:rsid w:val="00213058"/>
    <w:rsid w:val="00217FB2"/>
    <w:rsid w:val="002200D3"/>
    <w:rsid w:val="00220EE6"/>
    <w:rsid w:val="00223622"/>
    <w:rsid w:val="002265D2"/>
    <w:rsid w:val="00233939"/>
    <w:rsid w:val="002403E7"/>
    <w:rsid w:val="00251C2B"/>
    <w:rsid w:val="00254A02"/>
    <w:rsid w:val="002600A8"/>
    <w:rsid w:val="00260F4F"/>
    <w:rsid w:val="00266989"/>
    <w:rsid w:val="00276734"/>
    <w:rsid w:val="00281A36"/>
    <w:rsid w:val="00281B0F"/>
    <w:rsid w:val="00285969"/>
    <w:rsid w:val="002863A3"/>
    <w:rsid w:val="002971AE"/>
    <w:rsid w:val="002A3C7B"/>
    <w:rsid w:val="002A5733"/>
    <w:rsid w:val="002A63BD"/>
    <w:rsid w:val="002A6D21"/>
    <w:rsid w:val="002B0148"/>
    <w:rsid w:val="002C768B"/>
    <w:rsid w:val="002D70E3"/>
    <w:rsid w:val="002D735E"/>
    <w:rsid w:val="002D754F"/>
    <w:rsid w:val="002E7BD2"/>
    <w:rsid w:val="002F0D9E"/>
    <w:rsid w:val="002F32D1"/>
    <w:rsid w:val="002F3D84"/>
    <w:rsid w:val="002F63D4"/>
    <w:rsid w:val="00305328"/>
    <w:rsid w:val="003208E7"/>
    <w:rsid w:val="0032140A"/>
    <w:rsid w:val="003217ED"/>
    <w:rsid w:val="003245AC"/>
    <w:rsid w:val="00327FA2"/>
    <w:rsid w:val="0033195E"/>
    <w:rsid w:val="00334B48"/>
    <w:rsid w:val="003353CA"/>
    <w:rsid w:val="00340FF6"/>
    <w:rsid w:val="00341436"/>
    <w:rsid w:val="00344ADB"/>
    <w:rsid w:val="0034503A"/>
    <w:rsid w:val="00350F05"/>
    <w:rsid w:val="00351D02"/>
    <w:rsid w:val="003528D4"/>
    <w:rsid w:val="00356463"/>
    <w:rsid w:val="00360570"/>
    <w:rsid w:val="00363A81"/>
    <w:rsid w:val="00364505"/>
    <w:rsid w:val="0036581B"/>
    <w:rsid w:val="00366668"/>
    <w:rsid w:val="00366B0A"/>
    <w:rsid w:val="003762E7"/>
    <w:rsid w:val="00381A2F"/>
    <w:rsid w:val="00381AEF"/>
    <w:rsid w:val="003936FE"/>
    <w:rsid w:val="00393736"/>
    <w:rsid w:val="003A1FF2"/>
    <w:rsid w:val="003A3DC2"/>
    <w:rsid w:val="003B3993"/>
    <w:rsid w:val="003B71EB"/>
    <w:rsid w:val="003C1DD6"/>
    <w:rsid w:val="003D1B00"/>
    <w:rsid w:val="003D2403"/>
    <w:rsid w:val="003E2352"/>
    <w:rsid w:val="003E5384"/>
    <w:rsid w:val="003E7846"/>
    <w:rsid w:val="003F2631"/>
    <w:rsid w:val="003F2C19"/>
    <w:rsid w:val="004037F0"/>
    <w:rsid w:val="00405ADD"/>
    <w:rsid w:val="0041070B"/>
    <w:rsid w:val="00410A7C"/>
    <w:rsid w:val="00412BF4"/>
    <w:rsid w:val="004174C5"/>
    <w:rsid w:val="004208E5"/>
    <w:rsid w:val="004255E0"/>
    <w:rsid w:val="0042743F"/>
    <w:rsid w:val="0043396A"/>
    <w:rsid w:val="004352F4"/>
    <w:rsid w:val="00450228"/>
    <w:rsid w:val="00450ECF"/>
    <w:rsid w:val="004525CC"/>
    <w:rsid w:val="004559C2"/>
    <w:rsid w:val="00464FFD"/>
    <w:rsid w:val="00470549"/>
    <w:rsid w:val="00471FBB"/>
    <w:rsid w:val="00472AB7"/>
    <w:rsid w:val="004807A0"/>
    <w:rsid w:val="00486658"/>
    <w:rsid w:val="00490B2E"/>
    <w:rsid w:val="004A07EF"/>
    <w:rsid w:val="004A213D"/>
    <w:rsid w:val="004A295D"/>
    <w:rsid w:val="004A3454"/>
    <w:rsid w:val="004A7B48"/>
    <w:rsid w:val="004B68BD"/>
    <w:rsid w:val="004B7AEF"/>
    <w:rsid w:val="004D62CF"/>
    <w:rsid w:val="004E1F6E"/>
    <w:rsid w:val="004E1F96"/>
    <w:rsid w:val="004E3826"/>
    <w:rsid w:val="004E3857"/>
    <w:rsid w:val="004F0E6F"/>
    <w:rsid w:val="004F7FE6"/>
    <w:rsid w:val="005205BD"/>
    <w:rsid w:val="005251F2"/>
    <w:rsid w:val="005417C1"/>
    <w:rsid w:val="00542D2B"/>
    <w:rsid w:val="00542F3F"/>
    <w:rsid w:val="0055334C"/>
    <w:rsid w:val="00553C8C"/>
    <w:rsid w:val="005540AC"/>
    <w:rsid w:val="00555BB6"/>
    <w:rsid w:val="00557768"/>
    <w:rsid w:val="00561612"/>
    <w:rsid w:val="0056379A"/>
    <w:rsid w:val="00565ED6"/>
    <w:rsid w:val="00567943"/>
    <w:rsid w:val="0057040D"/>
    <w:rsid w:val="005755A7"/>
    <w:rsid w:val="005A0011"/>
    <w:rsid w:val="005A63AF"/>
    <w:rsid w:val="005C7737"/>
    <w:rsid w:val="005E2445"/>
    <w:rsid w:val="005E5837"/>
    <w:rsid w:val="005F7F46"/>
    <w:rsid w:val="00601324"/>
    <w:rsid w:val="00603728"/>
    <w:rsid w:val="0061123B"/>
    <w:rsid w:val="00617CCE"/>
    <w:rsid w:val="0062160C"/>
    <w:rsid w:val="00622557"/>
    <w:rsid w:val="00625764"/>
    <w:rsid w:val="00630CDB"/>
    <w:rsid w:val="00640E98"/>
    <w:rsid w:val="00647319"/>
    <w:rsid w:val="00653676"/>
    <w:rsid w:val="00653775"/>
    <w:rsid w:val="006576DD"/>
    <w:rsid w:val="006616D9"/>
    <w:rsid w:val="0066453B"/>
    <w:rsid w:val="006735ED"/>
    <w:rsid w:val="00674BB3"/>
    <w:rsid w:val="0067525E"/>
    <w:rsid w:val="00675782"/>
    <w:rsid w:val="00683778"/>
    <w:rsid w:val="00685894"/>
    <w:rsid w:val="006A1DEF"/>
    <w:rsid w:val="006A5486"/>
    <w:rsid w:val="006B4698"/>
    <w:rsid w:val="006C78A8"/>
    <w:rsid w:val="006D2302"/>
    <w:rsid w:val="006D2B40"/>
    <w:rsid w:val="006E118A"/>
    <w:rsid w:val="006E4085"/>
    <w:rsid w:val="006E58FE"/>
    <w:rsid w:val="006E6CFD"/>
    <w:rsid w:val="006E7FE2"/>
    <w:rsid w:val="006F0662"/>
    <w:rsid w:val="006F1094"/>
    <w:rsid w:val="006F2FE3"/>
    <w:rsid w:val="006F3B14"/>
    <w:rsid w:val="006F4F2A"/>
    <w:rsid w:val="006F5B4B"/>
    <w:rsid w:val="006F7521"/>
    <w:rsid w:val="00705409"/>
    <w:rsid w:val="00713BD3"/>
    <w:rsid w:val="00720859"/>
    <w:rsid w:val="00722972"/>
    <w:rsid w:val="00724C89"/>
    <w:rsid w:val="00724FD6"/>
    <w:rsid w:val="00727094"/>
    <w:rsid w:val="00730904"/>
    <w:rsid w:val="0073154F"/>
    <w:rsid w:val="007402B8"/>
    <w:rsid w:val="00742A7B"/>
    <w:rsid w:val="00747531"/>
    <w:rsid w:val="007510E9"/>
    <w:rsid w:val="00756CBF"/>
    <w:rsid w:val="007612BD"/>
    <w:rsid w:val="00773DC0"/>
    <w:rsid w:val="007745CA"/>
    <w:rsid w:val="0077789D"/>
    <w:rsid w:val="00781408"/>
    <w:rsid w:val="0078264A"/>
    <w:rsid w:val="00782D6A"/>
    <w:rsid w:val="0078675A"/>
    <w:rsid w:val="00786F74"/>
    <w:rsid w:val="00787657"/>
    <w:rsid w:val="00787BF7"/>
    <w:rsid w:val="00793226"/>
    <w:rsid w:val="00795671"/>
    <w:rsid w:val="00796567"/>
    <w:rsid w:val="007966F2"/>
    <w:rsid w:val="007A3FA8"/>
    <w:rsid w:val="007A49FF"/>
    <w:rsid w:val="007A7C17"/>
    <w:rsid w:val="007B18F0"/>
    <w:rsid w:val="007B2AAD"/>
    <w:rsid w:val="007C2ED6"/>
    <w:rsid w:val="007C35EC"/>
    <w:rsid w:val="007C6DAA"/>
    <w:rsid w:val="007D4176"/>
    <w:rsid w:val="007F42A1"/>
    <w:rsid w:val="0080603E"/>
    <w:rsid w:val="008126D4"/>
    <w:rsid w:val="008146D4"/>
    <w:rsid w:val="00821B18"/>
    <w:rsid w:val="0082264E"/>
    <w:rsid w:val="00824737"/>
    <w:rsid w:val="008456D2"/>
    <w:rsid w:val="00846931"/>
    <w:rsid w:val="00862AB4"/>
    <w:rsid w:val="00862DCB"/>
    <w:rsid w:val="00865864"/>
    <w:rsid w:val="008660B7"/>
    <w:rsid w:val="00871CFB"/>
    <w:rsid w:val="00873237"/>
    <w:rsid w:val="0089102E"/>
    <w:rsid w:val="00891DD1"/>
    <w:rsid w:val="00894A15"/>
    <w:rsid w:val="008A3458"/>
    <w:rsid w:val="008A34AB"/>
    <w:rsid w:val="008B0B78"/>
    <w:rsid w:val="008B1A83"/>
    <w:rsid w:val="008B7894"/>
    <w:rsid w:val="008B7B50"/>
    <w:rsid w:val="008C798A"/>
    <w:rsid w:val="008C7F1F"/>
    <w:rsid w:val="008D66D6"/>
    <w:rsid w:val="008D6DAE"/>
    <w:rsid w:val="008D7813"/>
    <w:rsid w:val="008E2346"/>
    <w:rsid w:val="008E31BC"/>
    <w:rsid w:val="008E4FC1"/>
    <w:rsid w:val="008F0D68"/>
    <w:rsid w:val="008F2577"/>
    <w:rsid w:val="008F7AD0"/>
    <w:rsid w:val="009063E3"/>
    <w:rsid w:val="0090649E"/>
    <w:rsid w:val="00913144"/>
    <w:rsid w:val="00913F4D"/>
    <w:rsid w:val="0092095B"/>
    <w:rsid w:val="00924FD3"/>
    <w:rsid w:val="00925C27"/>
    <w:rsid w:val="009262E1"/>
    <w:rsid w:val="009312B5"/>
    <w:rsid w:val="009325B8"/>
    <w:rsid w:val="00944504"/>
    <w:rsid w:val="009462A0"/>
    <w:rsid w:val="0095278C"/>
    <w:rsid w:val="0095404A"/>
    <w:rsid w:val="00955BEE"/>
    <w:rsid w:val="009606FA"/>
    <w:rsid w:val="0096100E"/>
    <w:rsid w:val="0097317F"/>
    <w:rsid w:val="009748BC"/>
    <w:rsid w:val="00977080"/>
    <w:rsid w:val="009772B3"/>
    <w:rsid w:val="009772D7"/>
    <w:rsid w:val="00982A33"/>
    <w:rsid w:val="00986F87"/>
    <w:rsid w:val="009907CD"/>
    <w:rsid w:val="009A015B"/>
    <w:rsid w:val="009A1A67"/>
    <w:rsid w:val="009A2D32"/>
    <w:rsid w:val="009A6214"/>
    <w:rsid w:val="009B7380"/>
    <w:rsid w:val="009C28DE"/>
    <w:rsid w:val="009C4A69"/>
    <w:rsid w:val="009D0360"/>
    <w:rsid w:val="009D59F8"/>
    <w:rsid w:val="009D64DA"/>
    <w:rsid w:val="009D7CEB"/>
    <w:rsid w:val="009E5135"/>
    <w:rsid w:val="009E52BF"/>
    <w:rsid w:val="009F1992"/>
    <w:rsid w:val="009F1E06"/>
    <w:rsid w:val="009F434C"/>
    <w:rsid w:val="009F5D22"/>
    <w:rsid w:val="009F7C74"/>
    <w:rsid w:val="00A0172E"/>
    <w:rsid w:val="00A22CDD"/>
    <w:rsid w:val="00A3278B"/>
    <w:rsid w:val="00A33648"/>
    <w:rsid w:val="00A442B8"/>
    <w:rsid w:val="00A4453F"/>
    <w:rsid w:val="00A45303"/>
    <w:rsid w:val="00A5107A"/>
    <w:rsid w:val="00A56699"/>
    <w:rsid w:val="00A608B1"/>
    <w:rsid w:val="00A6098A"/>
    <w:rsid w:val="00A73682"/>
    <w:rsid w:val="00A73D04"/>
    <w:rsid w:val="00A73E33"/>
    <w:rsid w:val="00A803F5"/>
    <w:rsid w:val="00A864E9"/>
    <w:rsid w:val="00A91DC3"/>
    <w:rsid w:val="00A946A0"/>
    <w:rsid w:val="00AA6149"/>
    <w:rsid w:val="00AB6F80"/>
    <w:rsid w:val="00AC01D4"/>
    <w:rsid w:val="00AC6A65"/>
    <w:rsid w:val="00AD55B1"/>
    <w:rsid w:val="00AD7416"/>
    <w:rsid w:val="00AF672D"/>
    <w:rsid w:val="00B06356"/>
    <w:rsid w:val="00B1009F"/>
    <w:rsid w:val="00B16DFE"/>
    <w:rsid w:val="00B21E14"/>
    <w:rsid w:val="00B22E83"/>
    <w:rsid w:val="00B24C6F"/>
    <w:rsid w:val="00B254B3"/>
    <w:rsid w:val="00B30E92"/>
    <w:rsid w:val="00B37F6E"/>
    <w:rsid w:val="00B41F43"/>
    <w:rsid w:val="00B4481E"/>
    <w:rsid w:val="00B44EA1"/>
    <w:rsid w:val="00B51970"/>
    <w:rsid w:val="00B551F3"/>
    <w:rsid w:val="00B57B93"/>
    <w:rsid w:val="00B57D4C"/>
    <w:rsid w:val="00B64E26"/>
    <w:rsid w:val="00B738E1"/>
    <w:rsid w:val="00B753DB"/>
    <w:rsid w:val="00B86ACA"/>
    <w:rsid w:val="00B96DC4"/>
    <w:rsid w:val="00BA2386"/>
    <w:rsid w:val="00BA273B"/>
    <w:rsid w:val="00BA3332"/>
    <w:rsid w:val="00BA3AD4"/>
    <w:rsid w:val="00BB397B"/>
    <w:rsid w:val="00BC15FF"/>
    <w:rsid w:val="00BC387A"/>
    <w:rsid w:val="00BC4566"/>
    <w:rsid w:val="00BD244F"/>
    <w:rsid w:val="00BD6F08"/>
    <w:rsid w:val="00BD7EB3"/>
    <w:rsid w:val="00BE135F"/>
    <w:rsid w:val="00BE2700"/>
    <w:rsid w:val="00BF3242"/>
    <w:rsid w:val="00BF6449"/>
    <w:rsid w:val="00C00C48"/>
    <w:rsid w:val="00C10D26"/>
    <w:rsid w:val="00C15C3C"/>
    <w:rsid w:val="00C17371"/>
    <w:rsid w:val="00C216AA"/>
    <w:rsid w:val="00C21DFD"/>
    <w:rsid w:val="00C2351C"/>
    <w:rsid w:val="00C246BC"/>
    <w:rsid w:val="00C25DBD"/>
    <w:rsid w:val="00C332E4"/>
    <w:rsid w:val="00C349EE"/>
    <w:rsid w:val="00C359CB"/>
    <w:rsid w:val="00C36A4A"/>
    <w:rsid w:val="00C40572"/>
    <w:rsid w:val="00C4209B"/>
    <w:rsid w:val="00C42B7D"/>
    <w:rsid w:val="00C44143"/>
    <w:rsid w:val="00C45411"/>
    <w:rsid w:val="00C45E44"/>
    <w:rsid w:val="00C46673"/>
    <w:rsid w:val="00C479FD"/>
    <w:rsid w:val="00C63C5D"/>
    <w:rsid w:val="00C641CF"/>
    <w:rsid w:val="00C77209"/>
    <w:rsid w:val="00C775E3"/>
    <w:rsid w:val="00C83285"/>
    <w:rsid w:val="00C850F5"/>
    <w:rsid w:val="00C93884"/>
    <w:rsid w:val="00CC3F2D"/>
    <w:rsid w:val="00CC5787"/>
    <w:rsid w:val="00CD54E0"/>
    <w:rsid w:val="00CE03EE"/>
    <w:rsid w:val="00CE4701"/>
    <w:rsid w:val="00CF540A"/>
    <w:rsid w:val="00D0012D"/>
    <w:rsid w:val="00D04F4A"/>
    <w:rsid w:val="00D069B5"/>
    <w:rsid w:val="00D22A86"/>
    <w:rsid w:val="00D23FB0"/>
    <w:rsid w:val="00D33C16"/>
    <w:rsid w:val="00D34275"/>
    <w:rsid w:val="00D35B1D"/>
    <w:rsid w:val="00D40284"/>
    <w:rsid w:val="00D46D78"/>
    <w:rsid w:val="00D5073D"/>
    <w:rsid w:val="00D561F0"/>
    <w:rsid w:val="00D62B2E"/>
    <w:rsid w:val="00D659A1"/>
    <w:rsid w:val="00D66DFB"/>
    <w:rsid w:val="00D80735"/>
    <w:rsid w:val="00D84934"/>
    <w:rsid w:val="00D87A16"/>
    <w:rsid w:val="00D87D95"/>
    <w:rsid w:val="00DA0AA2"/>
    <w:rsid w:val="00DA256C"/>
    <w:rsid w:val="00DA3143"/>
    <w:rsid w:val="00DA3A2E"/>
    <w:rsid w:val="00DB15CF"/>
    <w:rsid w:val="00DB2839"/>
    <w:rsid w:val="00DB2CC4"/>
    <w:rsid w:val="00DB7C63"/>
    <w:rsid w:val="00DC6E5E"/>
    <w:rsid w:val="00DD2237"/>
    <w:rsid w:val="00DD2CAC"/>
    <w:rsid w:val="00DD689E"/>
    <w:rsid w:val="00DE5FF0"/>
    <w:rsid w:val="00DF0439"/>
    <w:rsid w:val="00DF0C9A"/>
    <w:rsid w:val="00DF3BBF"/>
    <w:rsid w:val="00DF5997"/>
    <w:rsid w:val="00DF5A41"/>
    <w:rsid w:val="00E016D5"/>
    <w:rsid w:val="00E03C27"/>
    <w:rsid w:val="00E0607E"/>
    <w:rsid w:val="00E12254"/>
    <w:rsid w:val="00E13C73"/>
    <w:rsid w:val="00E17185"/>
    <w:rsid w:val="00E21A8C"/>
    <w:rsid w:val="00E223CA"/>
    <w:rsid w:val="00E22515"/>
    <w:rsid w:val="00E22574"/>
    <w:rsid w:val="00E27A3A"/>
    <w:rsid w:val="00E32AF0"/>
    <w:rsid w:val="00E34C1B"/>
    <w:rsid w:val="00E46828"/>
    <w:rsid w:val="00E5052A"/>
    <w:rsid w:val="00E65BEE"/>
    <w:rsid w:val="00E70179"/>
    <w:rsid w:val="00E70A49"/>
    <w:rsid w:val="00E72A7E"/>
    <w:rsid w:val="00E75228"/>
    <w:rsid w:val="00E801C1"/>
    <w:rsid w:val="00E83569"/>
    <w:rsid w:val="00E90E96"/>
    <w:rsid w:val="00E91F68"/>
    <w:rsid w:val="00E97761"/>
    <w:rsid w:val="00E97D71"/>
    <w:rsid w:val="00EA0569"/>
    <w:rsid w:val="00EA26DF"/>
    <w:rsid w:val="00EA30F8"/>
    <w:rsid w:val="00EA5B8D"/>
    <w:rsid w:val="00EB1A9E"/>
    <w:rsid w:val="00EB2503"/>
    <w:rsid w:val="00EB4DAB"/>
    <w:rsid w:val="00EB5CCC"/>
    <w:rsid w:val="00EB5D29"/>
    <w:rsid w:val="00EB6A8A"/>
    <w:rsid w:val="00EB7376"/>
    <w:rsid w:val="00EB7CFE"/>
    <w:rsid w:val="00EC2D86"/>
    <w:rsid w:val="00EC47BA"/>
    <w:rsid w:val="00ED1BA6"/>
    <w:rsid w:val="00ED3994"/>
    <w:rsid w:val="00ED44DC"/>
    <w:rsid w:val="00ED5671"/>
    <w:rsid w:val="00ED7738"/>
    <w:rsid w:val="00EE58DF"/>
    <w:rsid w:val="00EE5EF7"/>
    <w:rsid w:val="00F00F6C"/>
    <w:rsid w:val="00F10425"/>
    <w:rsid w:val="00F10757"/>
    <w:rsid w:val="00F12282"/>
    <w:rsid w:val="00F12F7B"/>
    <w:rsid w:val="00F23220"/>
    <w:rsid w:val="00F23D81"/>
    <w:rsid w:val="00F24E5E"/>
    <w:rsid w:val="00F279D6"/>
    <w:rsid w:val="00F309E1"/>
    <w:rsid w:val="00F33FEF"/>
    <w:rsid w:val="00F3760E"/>
    <w:rsid w:val="00F44602"/>
    <w:rsid w:val="00F45A96"/>
    <w:rsid w:val="00F533D8"/>
    <w:rsid w:val="00F57EB2"/>
    <w:rsid w:val="00F63748"/>
    <w:rsid w:val="00F63B33"/>
    <w:rsid w:val="00F63B8F"/>
    <w:rsid w:val="00F74923"/>
    <w:rsid w:val="00F9036E"/>
    <w:rsid w:val="00F97A21"/>
    <w:rsid w:val="00FA15EE"/>
    <w:rsid w:val="00FA38C8"/>
    <w:rsid w:val="00FA457A"/>
    <w:rsid w:val="00FB0EC0"/>
    <w:rsid w:val="00FB7AFF"/>
    <w:rsid w:val="00FD08D8"/>
    <w:rsid w:val="00FD0944"/>
    <w:rsid w:val="00FD0E82"/>
    <w:rsid w:val="00FD44C4"/>
    <w:rsid w:val="00FE0678"/>
    <w:rsid w:val="00FE0B69"/>
    <w:rsid w:val="00FE728B"/>
    <w:rsid w:val="00FF0323"/>
    <w:rsid w:val="00FF1047"/>
    <w:rsid w:val="00FF1A2F"/>
    <w:rsid w:val="00FF2B69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323"/>
    <w:rPr>
      <w:color w:val="000000"/>
      <w:sz w:val="24"/>
      <w:szCs w:val="24"/>
      <w:lang w:val="ru"/>
    </w:rPr>
  </w:style>
  <w:style w:type="paragraph" w:styleId="1">
    <w:name w:val="heading 1"/>
    <w:basedOn w:val="a"/>
    <w:next w:val="a"/>
    <w:link w:val="11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lang w:eastAsia="x-none"/>
    </w:rPr>
  </w:style>
  <w:style w:type="paragraph" w:styleId="2">
    <w:name w:val="heading 2"/>
    <w:basedOn w:val="a"/>
    <w:next w:val="a"/>
    <w:link w:val="20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  <w:lang w:eastAsia="x-none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1">
    <w:name w:val="Сноска (2)_"/>
    <w:link w:val="22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1">
    <w:name w:val="Сноска (3)_"/>
    <w:link w:val="32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4">
    <w:name w:val="Сноска_"/>
    <w:link w:val="a5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6">
    <w:name w:val="Сноска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">
    <w:name w:val="Сноска (4)_"/>
    <w:link w:val="40"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character" w:customStyle="1" w:styleId="41">
    <w:name w:val="Заголовок №4_"/>
    <w:link w:val="42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3">
    <w:name w:val="Заголовок №4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3">
    <w:name w:val="Основной текст (2)_"/>
    <w:link w:val="24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10">
    <w:name w:val="Заголовок №1_"/>
    <w:link w:val="12"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character" w:customStyle="1" w:styleId="33">
    <w:name w:val="Основной текст (3)_"/>
    <w:link w:val="34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7">
    <w:name w:val="Основной текст_"/>
    <w:link w:val="7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20">
    <w:name w:val="Заголовок №2 (2)_"/>
    <w:link w:val="221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8">
    <w:name w:val="Колонтитул_"/>
    <w:link w:val="a9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5">
    <w:name w:val="Оглавление 2 Знак"/>
    <w:link w:val="26"/>
    <w:uiPriority w:val="39"/>
    <w:locked/>
    <w:rsid w:val="005A63AF"/>
    <w:rPr>
      <w:rFonts w:ascii="Times New Roman" w:hAnsi="Times New Roman" w:cs="Times New Roman"/>
      <w:b/>
      <w:bCs/>
      <w:noProof/>
      <w:color w:val="000000" w:themeColor="text1"/>
      <w:lang w:val="ru" w:eastAsia="x-none"/>
    </w:rPr>
  </w:style>
  <w:style w:type="character" w:customStyle="1" w:styleId="44">
    <w:name w:val="Основной текст (4)_"/>
    <w:link w:val="4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3">
    <w:name w:val="Основной текст1"/>
    <w:rsid w:val="00FF667C"/>
    <w:rPr>
      <w:rFonts w:ascii="Times New Roman" w:hAnsi="Times New Roman" w:cs="Times New Roman"/>
      <w:spacing w:val="0"/>
      <w:sz w:val="21"/>
      <w:szCs w:val="21"/>
      <w:u w:val="single"/>
      <w:lang w:val="en-US" w:eastAsia="x-none"/>
    </w:rPr>
  </w:style>
  <w:style w:type="character" w:customStyle="1" w:styleId="27">
    <w:name w:val="Основной текст2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5">
    <w:name w:val="Основной текст (4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locked/>
    <w:rsid w:val="00FF667C"/>
    <w:rPr>
      <w:rFonts w:ascii="Times New Roman" w:hAnsi="Times New Roman" w:cs="Times New Roman"/>
      <w:sz w:val="21"/>
      <w:szCs w:val="21"/>
    </w:rPr>
  </w:style>
  <w:style w:type="character" w:customStyle="1" w:styleId="51">
    <w:name w:val="Основной текст (5) + Не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54">
    <w:name w:val="Основной текст (5) + Не курсив4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72">
    <w:name w:val="Основной текст (7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5">
    <w:name w:val="Заголовок №3_"/>
    <w:link w:val="3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6">
    <w:name w:val="Основной текст3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7">
    <w:name w:val="Основной текст +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8">
    <w:name w:val="Подпись к таблице (2)_"/>
    <w:link w:val="29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a">
    <w:name w:val="Основной текст +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character" w:customStyle="1" w:styleId="3210">
    <w:name w:val="Заголовок №3 (2) + 10"/>
    <w:aliases w:val="5 pt2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16">
    <w:name w:val="Основной текст +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420">
    <w:name w:val="Заголовок №4 (2)_"/>
    <w:link w:val="42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21pt">
    <w:name w:val="Заголовок №4 (2) + Интервал 1 pt"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d">
    <w:name w:val="Подпись к таблице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38">
    <w:name w:val="Заголовок №3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2b">
    <w:name w:val="Заголовок №2_"/>
    <w:link w:val="2c"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character" w:customStyle="1" w:styleId="46">
    <w:name w:val="Основной текст4"/>
    <w:rsid w:val="00FF667C"/>
    <w:rPr>
      <w:rFonts w:ascii="Times New Roman" w:hAnsi="Times New Roman" w:cs="Times New Roman"/>
      <w:spacing w:val="0"/>
      <w:sz w:val="21"/>
      <w:szCs w:val="21"/>
      <w:u w:val="single"/>
      <w:lang w:val="en-US" w:eastAsia="x-none"/>
    </w:rPr>
  </w:style>
  <w:style w:type="character" w:customStyle="1" w:styleId="55">
    <w:name w:val="Основной текст5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7">
    <w:name w:val="Основной текст (4)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+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9">
    <w:name w:val="Основной текст +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d">
    <w:name w:val="Основной текст +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22">
    <w:name w:val="Сноска (2)"/>
    <w:basedOn w:val="a"/>
    <w:link w:val="21"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  <w:lang w:val="x-none" w:eastAsia="x-none"/>
    </w:rPr>
  </w:style>
  <w:style w:type="paragraph" w:customStyle="1" w:styleId="32">
    <w:name w:val="Сноска (3)"/>
    <w:basedOn w:val="a"/>
    <w:link w:val="31"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40">
    <w:name w:val="Сноска (4)"/>
    <w:basedOn w:val="a"/>
    <w:link w:val="4"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  <w:lang w:val="x-none" w:eastAsia="x-none"/>
    </w:rPr>
  </w:style>
  <w:style w:type="paragraph" w:customStyle="1" w:styleId="42">
    <w:name w:val="Заголовок №4"/>
    <w:basedOn w:val="a"/>
    <w:link w:val="41"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24">
    <w:name w:val="Основной текст (2)"/>
    <w:basedOn w:val="a"/>
    <w:link w:val="23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12">
    <w:name w:val="Заголовок №1"/>
    <w:basedOn w:val="a"/>
    <w:link w:val="10"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  <w:lang w:val="x-none" w:eastAsia="x-none"/>
    </w:rPr>
  </w:style>
  <w:style w:type="paragraph" w:customStyle="1" w:styleId="34">
    <w:name w:val="Основной текст (3)"/>
    <w:basedOn w:val="a"/>
    <w:link w:val="33"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  <w:lang w:val="x-none" w:eastAsia="x-none"/>
    </w:rPr>
  </w:style>
  <w:style w:type="paragraph" w:customStyle="1" w:styleId="7">
    <w:name w:val="Основной текст7"/>
    <w:basedOn w:val="a"/>
    <w:link w:val="a7"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221">
    <w:name w:val="Заголовок №2 (2)"/>
    <w:basedOn w:val="a"/>
    <w:link w:val="220"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  <w:lang w:val="x-none" w:eastAsia="x-none"/>
    </w:rPr>
  </w:style>
  <w:style w:type="paragraph" w:customStyle="1" w:styleId="a9">
    <w:name w:val="Колонтитул"/>
    <w:basedOn w:val="a"/>
    <w:link w:val="a8"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  <w:lang w:val="x-none" w:eastAsia="x-none"/>
    </w:rPr>
  </w:style>
  <w:style w:type="paragraph" w:styleId="26">
    <w:name w:val="toc 2"/>
    <w:basedOn w:val="a"/>
    <w:link w:val="25"/>
    <w:autoRedefine/>
    <w:uiPriority w:val="39"/>
    <w:rsid w:val="005A63AF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noProof/>
      <w:color w:val="000000" w:themeColor="text1"/>
      <w:sz w:val="20"/>
      <w:szCs w:val="20"/>
      <w:lang w:eastAsia="x-none"/>
    </w:rPr>
  </w:style>
  <w:style w:type="paragraph" w:customStyle="1" w:styleId="410">
    <w:name w:val="Основной текст (4)1"/>
    <w:basedOn w:val="a"/>
    <w:link w:val="44"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50">
    <w:name w:val="Основной текст (5)"/>
    <w:basedOn w:val="a"/>
    <w:link w:val="5"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60">
    <w:name w:val="Основной текст (6)"/>
    <w:basedOn w:val="a"/>
    <w:link w:val="6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71">
    <w:name w:val="Основной текст (7)"/>
    <w:basedOn w:val="a"/>
    <w:link w:val="70"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310">
    <w:name w:val="Заголовок №31"/>
    <w:basedOn w:val="a"/>
    <w:link w:val="35"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80">
    <w:name w:val="Основной текст (8)"/>
    <w:basedOn w:val="a"/>
    <w:link w:val="8"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  <w:lang w:val="x-none" w:eastAsia="x-none"/>
    </w:rPr>
  </w:style>
  <w:style w:type="paragraph" w:customStyle="1" w:styleId="29">
    <w:name w:val="Подпись к таблице (2)"/>
    <w:basedOn w:val="a"/>
    <w:link w:val="28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321">
    <w:name w:val="Заголовок №3 (2)"/>
    <w:basedOn w:val="a"/>
    <w:link w:val="320"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90">
    <w:name w:val="Основной текст (9)"/>
    <w:basedOn w:val="a"/>
    <w:link w:val="9"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1010">
    <w:name w:val="Основной текст (10)1"/>
    <w:basedOn w:val="a"/>
    <w:link w:val="101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421">
    <w:name w:val="Заголовок №4 (2)"/>
    <w:basedOn w:val="a"/>
    <w:link w:val="420"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17">
    <w:name w:val="Подпись к таблице1"/>
    <w:basedOn w:val="a"/>
    <w:link w:val="ac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1110">
    <w:name w:val="Основной текст (11)1"/>
    <w:basedOn w:val="a"/>
    <w:link w:val="111"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331">
    <w:name w:val="Заголовок №3 (3)"/>
    <w:basedOn w:val="a"/>
    <w:link w:val="330"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2c">
    <w:name w:val="Заголовок №2"/>
    <w:basedOn w:val="a"/>
    <w:link w:val="2b"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  <w:lang w:val="x-none" w:eastAsia="x-none"/>
    </w:rPr>
  </w:style>
  <w:style w:type="paragraph" w:customStyle="1" w:styleId="ConsPlusNormal">
    <w:name w:val="ConsPlusNormal"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  <w:lang w:val="ru-RU"/>
    </w:rPr>
  </w:style>
  <w:style w:type="character" w:customStyle="1" w:styleId="1a">
    <w:name w:val="Заголовок 1 Знак"/>
    <w:aliases w:val="Document Header1 Знак"/>
    <w:uiPriority w:val="99"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11548F"/>
  </w:style>
  <w:style w:type="character" w:customStyle="1" w:styleId="u">
    <w:name w:val="u"/>
    <w:basedOn w:val="a0"/>
    <w:rsid w:val="0011548F"/>
  </w:style>
  <w:style w:type="character" w:customStyle="1" w:styleId="11">
    <w:name w:val="Заголовок 1 Знак1"/>
    <w:link w:val="1"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val="ru"/>
    </w:rPr>
  </w:style>
  <w:style w:type="character" w:customStyle="1" w:styleId="20">
    <w:name w:val="Заголовок 2 Знак"/>
    <w:link w:val="2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val="ru"/>
    </w:rPr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val="ru-RU" w:eastAsia="en-US"/>
    </w:rPr>
  </w:style>
  <w:style w:type="paragraph" w:styleId="1b">
    <w:name w:val="toc 1"/>
    <w:basedOn w:val="a"/>
    <w:next w:val="a"/>
    <w:autoRedefine/>
    <w:uiPriority w:val="39"/>
    <w:locked/>
    <w:rsid w:val="00756CBF"/>
    <w:pPr>
      <w:tabs>
        <w:tab w:val="left" w:pos="480"/>
        <w:tab w:val="right" w:leader="dot" w:pos="9366"/>
      </w:tabs>
      <w:ind w:left="426" w:hanging="426"/>
    </w:pPr>
    <w:rPr>
      <w:rFonts w:ascii="Times New Roman" w:hAnsi="Times New Roman"/>
      <w:b/>
      <w:bCs/>
      <w:caps/>
      <w:noProof/>
      <w:color w:val="000000" w:themeColor="text1"/>
      <w:sz w:val="20"/>
      <w:szCs w:val="20"/>
      <w:lang w:val="en-US"/>
    </w:rPr>
  </w:style>
  <w:style w:type="paragraph" w:styleId="3a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9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rsid w:val="00C4209B"/>
    <w:rPr>
      <w:color w:val="800080"/>
      <w:u w:val="single"/>
    </w:rPr>
  </w:style>
  <w:style w:type="paragraph" w:styleId="af1">
    <w:name w:val="Balloon Text"/>
    <w:basedOn w:val="a"/>
    <w:semiHidden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rsid w:val="00E65BEE"/>
    <w:pPr>
      <w:tabs>
        <w:tab w:val="center" w:pos="4677"/>
        <w:tab w:val="right" w:pos="9355"/>
      </w:tabs>
    </w:pPr>
  </w:style>
  <w:style w:type="paragraph" w:styleId="af3">
    <w:name w:val="footer"/>
    <w:basedOn w:val="a"/>
    <w:rsid w:val="00E65BEE"/>
    <w:pPr>
      <w:tabs>
        <w:tab w:val="center" w:pos="4677"/>
        <w:tab w:val="right" w:pos="9355"/>
      </w:tabs>
    </w:pPr>
  </w:style>
  <w:style w:type="character" w:styleId="af4">
    <w:name w:val="page number"/>
    <w:basedOn w:val="a0"/>
    <w:rsid w:val="00E65BEE"/>
  </w:style>
  <w:style w:type="paragraph" w:styleId="af5">
    <w:name w:val="footnote text"/>
    <w:aliases w:val="Знак2,Знак21, Знак"/>
    <w:basedOn w:val="a"/>
    <w:link w:val="af6"/>
    <w:uiPriority w:val="99"/>
    <w:rsid w:val="008F0D68"/>
    <w:rPr>
      <w:sz w:val="20"/>
      <w:szCs w:val="20"/>
    </w:rPr>
  </w:style>
  <w:style w:type="character" w:customStyle="1" w:styleId="af6">
    <w:name w:val="Текст сноски Знак"/>
    <w:aliases w:val="Знак2 Знак,Знак21 Знак, Знак Знак"/>
    <w:link w:val="af5"/>
    <w:uiPriority w:val="99"/>
    <w:rsid w:val="008F0D68"/>
    <w:rPr>
      <w:color w:val="000000"/>
      <w:lang w:val="ru"/>
    </w:rPr>
  </w:style>
  <w:style w:type="paragraph" w:customStyle="1" w:styleId="ListParagraph1">
    <w:name w:val="List Paragraph1"/>
    <w:basedOn w:val="a"/>
    <w:uiPriority w:val="99"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  <w:lang w:val="ru-RU"/>
    </w:rPr>
  </w:style>
  <w:style w:type="character" w:customStyle="1" w:styleId="30">
    <w:name w:val="Заголовок 3 Знак"/>
    <w:link w:val="3"/>
    <w:semiHidden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  <w:lang w:val="ru"/>
    </w:rPr>
  </w:style>
  <w:style w:type="paragraph" w:styleId="af7">
    <w:name w:val="List Paragraph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  <w:lang w:val="ru-RU"/>
    </w:rPr>
  </w:style>
  <w:style w:type="character" w:styleId="af8">
    <w:name w:val="annotation reference"/>
    <w:basedOn w:val="a0"/>
    <w:rsid w:val="00005FC3"/>
    <w:rPr>
      <w:sz w:val="16"/>
      <w:szCs w:val="16"/>
    </w:rPr>
  </w:style>
  <w:style w:type="paragraph" w:styleId="af9">
    <w:name w:val="annotation text"/>
    <w:basedOn w:val="a"/>
    <w:link w:val="afa"/>
    <w:rsid w:val="00005FC3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005FC3"/>
    <w:rPr>
      <w:color w:val="000000"/>
      <w:lang w:val="ru"/>
    </w:rPr>
  </w:style>
  <w:style w:type="paragraph" w:styleId="afb">
    <w:name w:val="annotation subject"/>
    <w:basedOn w:val="af9"/>
    <w:next w:val="af9"/>
    <w:link w:val="afc"/>
    <w:rsid w:val="00005FC3"/>
    <w:rPr>
      <w:b/>
      <w:bCs/>
    </w:rPr>
  </w:style>
  <w:style w:type="character" w:customStyle="1" w:styleId="afc">
    <w:name w:val="Тема примечания Знак"/>
    <w:basedOn w:val="afa"/>
    <w:link w:val="afb"/>
    <w:rsid w:val="00005FC3"/>
    <w:rPr>
      <w:b/>
      <w:bCs/>
      <w:color w:val="000000"/>
      <w:lang w:val="ru"/>
    </w:rPr>
  </w:style>
  <w:style w:type="paragraph" w:styleId="afd">
    <w:name w:val="endnote text"/>
    <w:basedOn w:val="a"/>
    <w:link w:val="afe"/>
    <w:semiHidden/>
    <w:unhideWhenUsed/>
    <w:rsid w:val="00FE0678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semiHidden/>
    <w:rsid w:val="00FE0678"/>
    <w:rPr>
      <w:color w:val="000000"/>
      <w:lang w:val="ru"/>
    </w:rPr>
  </w:style>
  <w:style w:type="character" w:styleId="aff">
    <w:name w:val="endnote reference"/>
    <w:basedOn w:val="a0"/>
    <w:semiHidden/>
    <w:unhideWhenUsed/>
    <w:rsid w:val="00FE067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323"/>
    <w:rPr>
      <w:color w:val="000000"/>
      <w:sz w:val="24"/>
      <w:szCs w:val="24"/>
      <w:lang w:val="ru"/>
    </w:rPr>
  </w:style>
  <w:style w:type="paragraph" w:styleId="1">
    <w:name w:val="heading 1"/>
    <w:basedOn w:val="a"/>
    <w:next w:val="a"/>
    <w:link w:val="11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lang w:eastAsia="x-none"/>
    </w:rPr>
  </w:style>
  <w:style w:type="paragraph" w:styleId="2">
    <w:name w:val="heading 2"/>
    <w:basedOn w:val="a"/>
    <w:next w:val="a"/>
    <w:link w:val="20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  <w:lang w:eastAsia="x-none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1">
    <w:name w:val="Сноска (2)_"/>
    <w:link w:val="22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1">
    <w:name w:val="Сноска (3)_"/>
    <w:link w:val="32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4">
    <w:name w:val="Сноска_"/>
    <w:link w:val="a5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6">
    <w:name w:val="Сноска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">
    <w:name w:val="Сноска (4)_"/>
    <w:link w:val="40"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character" w:customStyle="1" w:styleId="41">
    <w:name w:val="Заголовок №4_"/>
    <w:link w:val="42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3">
    <w:name w:val="Заголовок №4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3">
    <w:name w:val="Основной текст (2)_"/>
    <w:link w:val="24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10">
    <w:name w:val="Заголовок №1_"/>
    <w:link w:val="12"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character" w:customStyle="1" w:styleId="33">
    <w:name w:val="Основной текст (3)_"/>
    <w:link w:val="34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7">
    <w:name w:val="Основной текст_"/>
    <w:link w:val="7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20">
    <w:name w:val="Заголовок №2 (2)_"/>
    <w:link w:val="221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8">
    <w:name w:val="Колонтитул_"/>
    <w:link w:val="a9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5">
    <w:name w:val="Оглавление 2 Знак"/>
    <w:link w:val="26"/>
    <w:uiPriority w:val="39"/>
    <w:locked/>
    <w:rsid w:val="005A63AF"/>
    <w:rPr>
      <w:rFonts w:ascii="Times New Roman" w:hAnsi="Times New Roman" w:cs="Times New Roman"/>
      <w:b/>
      <w:bCs/>
      <w:noProof/>
      <w:color w:val="000000" w:themeColor="text1"/>
      <w:lang w:val="ru" w:eastAsia="x-none"/>
    </w:rPr>
  </w:style>
  <w:style w:type="character" w:customStyle="1" w:styleId="44">
    <w:name w:val="Основной текст (4)_"/>
    <w:link w:val="4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3">
    <w:name w:val="Основной текст1"/>
    <w:rsid w:val="00FF667C"/>
    <w:rPr>
      <w:rFonts w:ascii="Times New Roman" w:hAnsi="Times New Roman" w:cs="Times New Roman"/>
      <w:spacing w:val="0"/>
      <w:sz w:val="21"/>
      <w:szCs w:val="21"/>
      <w:u w:val="single"/>
      <w:lang w:val="en-US" w:eastAsia="x-none"/>
    </w:rPr>
  </w:style>
  <w:style w:type="character" w:customStyle="1" w:styleId="27">
    <w:name w:val="Основной текст2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5">
    <w:name w:val="Основной текст (4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locked/>
    <w:rsid w:val="00FF667C"/>
    <w:rPr>
      <w:rFonts w:ascii="Times New Roman" w:hAnsi="Times New Roman" w:cs="Times New Roman"/>
      <w:sz w:val="21"/>
      <w:szCs w:val="21"/>
    </w:rPr>
  </w:style>
  <w:style w:type="character" w:customStyle="1" w:styleId="51">
    <w:name w:val="Основной текст (5) + Не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54">
    <w:name w:val="Основной текст (5) + Не курсив4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72">
    <w:name w:val="Основной текст (7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5">
    <w:name w:val="Заголовок №3_"/>
    <w:link w:val="3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6">
    <w:name w:val="Основной текст3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7">
    <w:name w:val="Основной текст +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8">
    <w:name w:val="Подпись к таблице (2)_"/>
    <w:link w:val="29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a">
    <w:name w:val="Основной текст +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character" w:customStyle="1" w:styleId="3210">
    <w:name w:val="Заголовок №3 (2) + 10"/>
    <w:aliases w:val="5 pt2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16">
    <w:name w:val="Основной текст +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420">
    <w:name w:val="Заголовок №4 (2)_"/>
    <w:link w:val="42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21pt">
    <w:name w:val="Заголовок №4 (2) + Интервал 1 pt"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d">
    <w:name w:val="Подпись к таблице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38">
    <w:name w:val="Заголовок №3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2b">
    <w:name w:val="Заголовок №2_"/>
    <w:link w:val="2c"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character" w:customStyle="1" w:styleId="46">
    <w:name w:val="Основной текст4"/>
    <w:rsid w:val="00FF667C"/>
    <w:rPr>
      <w:rFonts w:ascii="Times New Roman" w:hAnsi="Times New Roman" w:cs="Times New Roman"/>
      <w:spacing w:val="0"/>
      <w:sz w:val="21"/>
      <w:szCs w:val="21"/>
      <w:u w:val="single"/>
      <w:lang w:val="en-US" w:eastAsia="x-none"/>
    </w:rPr>
  </w:style>
  <w:style w:type="character" w:customStyle="1" w:styleId="55">
    <w:name w:val="Основной текст5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7">
    <w:name w:val="Основной текст (4)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+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9">
    <w:name w:val="Основной текст +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d">
    <w:name w:val="Основной текст +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22">
    <w:name w:val="Сноска (2)"/>
    <w:basedOn w:val="a"/>
    <w:link w:val="21"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  <w:lang w:val="x-none" w:eastAsia="x-none"/>
    </w:rPr>
  </w:style>
  <w:style w:type="paragraph" w:customStyle="1" w:styleId="32">
    <w:name w:val="Сноска (3)"/>
    <w:basedOn w:val="a"/>
    <w:link w:val="31"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40">
    <w:name w:val="Сноска (4)"/>
    <w:basedOn w:val="a"/>
    <w:link w:val="4"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  <w:lang w:val="x-none" w:eastAsia="x-none"/>
    </w:rPr>
  </w:style>
  <w:style w:type="paragraph" w:customStyle="1" w:styleId="42">
    <w:name w:val="Заголовок №4"/>
    <w:basedOn w:val="a"/>
    <w:link w:val="41"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24">
    <w:name w:val="Основной текст (2)"/>
    <w:basedOn w:val="a"/>
    <w:link w:val="23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12">
    <w:name w:val="Заголовок №1"/>
    <w:basedOn w:val="a"/>
    <w:link w:val="10"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  <w:lang w:val="x-none" w:eastAsia="x-none"/>
    </w:rPr>
  </w:style>
  <w:style w:type="paragraph" w:customStyle="1" w:styleId="34">
    <w:name w:val="Основной текст (3)"/>
    <w:basedOn w:val="a"/>
    <w:link w:val="33"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  <w:lang w:val="x-none" w:eastAsia="x-none"/>
    </w:rPr>
  </w:style>
  <w:style w:type="paragraph" w:customStyle="1" w:styleId="7">
    <w:name w:val="Основной текст7"/>
    <w:basedOn w:val="a"/>
    <w:link w:val="a7"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221">
    <w:name w:val="Заголовок №2 (2)"/>
    <w:basedOn w:val="a"/>
    <w:link w:val="220"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  <w:lang w:val="x-none" w:eastAsia="x-none"/>
    </w:rPr>
  </w:style>
  <w:style w:type="paragraph" w:customStyle="1" w:styleId="a9">
    <w:name w:val="Колонтитул"/>
    <w:basedOn w:val="a"/>
    <w:link w:val="a8"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  <w:lang w:val="x-none" w:eastAsia="x-none"/>
    </w:rPr>
  </w:style>
  <w:style w:type="paragraph" w:styleId="26">
    <w:name w:val="toc 2"/>
    <w:basedOn w:val="a"/>
    <w:link w:val="25"/>
    <w:autoRedefine/>
    <w:uiPriority w:val="39"/>
    <w:rsid w:val="005A63AF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noProof/>
      <w:color w:val="000000" w:themeColor="text1"/>
      <w:sz w:val="20"/>
      <w:szCs w:val="20"/>
      <w:lang w:eastAsia="x-none"/>
    </w:rPr>
  </w:style>
  <w:style w:type="paragraph" w:customStyle="1" w:styleId="410">
    <w:name w:val="Основной текст (4)1"/>
    <w:basedOn w:val="a"/>
    <w:link w:val="44"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50">
    <w:name w:val="Основной текст (5)"/>
    <w:basedOn w:val="a"/>
    <w:link w:val="5"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60">
    <w:name w:val="Основной текст (6)"/>
    <w:basedOn w:val="a"/>
    <w:link w:val="6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71">
    <w:name w:val="Основной текст (7)"/>
    <w:basedOn w:val="a"/>
    <w:link w:val="70"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310">
    <w:name w:val="Заголовок №31"/>
    <w:basedOn w:val="a"/>
    <w:link w:val="35"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80">
    <w:name w:val="Основной текст (8)"/>
    <w:basedOn w:val="a"/>
    <w:link w:val="8"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  <w:lang w:val="x-none" w:eastAsia="x-none"/>
    </w:rPr>
  </w:style>
  <w:style w:type="paragraph" w:customStyle="1" w:styleId="29">
    <w:name w:val="Подпись к таблице (2)"/>
    <w:basedOn w:val="a"/>
    <w:link w:val="28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321">
    <w:name w:val="Заголовок №3 (2)"/>
    <w:basedOn w:val="a"/>
    <w:link w:val="320"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90">
    <w:name w:val="Основной текст (9)"/>
    <w:basedOn w:val="a"/>
    <w:link w:val="9"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1010">
    <w:name w:val="Основной текст (10)1"/>
    <w:basedOn w:val="a"/>
    <w:link w:val="101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421">
    <w:name w:val="Заголовок №4 (2)"/>
    <w:basedOn w:val="a"/>
    <w:link w:val="420"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17">
    <w:name w:val="Подпись к таблице1"/>
    <w:basedOn w:val="a"/>
    <w:link w:val="ac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1110">
    <w:name w:val="Основной текст (11)1"/>
    <w:basedOn w:val="a"/>
    <w:link w:val="111"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331">
    <w:name w:val="Заголовок №3 (3)"/>
    <w:basedOn w:val="a"/>
    <w:link w:val="330"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2c">
    <w:name w:val="Заголовок №2"/>
    <w:basedOn w:val="a"/>
    <w:link w:val="2b"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  <w:lang w:val="x-none" w:eastAsia="x-none"/>
    </w:rPr>
  </w:style>
  <w:style w:type="paragraph" w:customStyle="1" w:styleId="ConsPlusNormal">
    <w:name w:val="ConsPlusNormal"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  <w:lang w:val="ru-RU"/>
    </w:rPr>
  </w:style>
  <w:style w:type="character" w:customStyle="1" w:styleId="1a">
    <w:name w:val="Заголовок 1 Знак"/>
    <w:aliases w:val="Document Header1 Знак"/>
    <w:uiPriority w:val="99"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11548F"/>
  </w:style>
  <w:style w:type="character" w:customStyle="1" w:styleId="u">
    <w:name w:val="u"/>
    <w:basedOn w:val="a0"/>
    <w:rsid w:val="0011548F"/>
  </w:style>
  <w:style w:type="character" w:customStyle="1" w:styleId="11">
    <w:name w:val="Заголовок 1 Знак1"/>
    <w:link w:val="1"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val="ru"/>
    </w:rPr>
  </w:style>
  <w:style w:type="character" w:customStyle="1" w:styleId="20">
    <w:name w:val="Заголовок 2 Знак"/>
    <w:link w:val="2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val="ru"/>
    </w:rPr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val="ru-RU" w:eastAsia="en-US"/>
    </w:rPr>
  </w:style>
  <w:style w:type="paragraph" w:styleId="1b">
    <w:name w:val="toc 1"/>
    <w:basedOn w:val="a"/>
    <w:next w:val="a"/>
    <w:autoRedefine/>
    <w:uiPriority w:val="39"/>
    <w:locked/>
    <w:rsid w:val="00756CBF"/>
    <w:pPr>
      <w:tabs>
        <w:tab w:val="left" w:pos="480"/>
        <w:tab w:val="right" w:leader="dot" w:pos="9366"/>
      </w:tabs>
      <w:ind w:left="426" w:hanging="426"/>
    </w:pPr>
    <w:rPr>
      <w:rFonts w:ascii="Times New Roman" w:hAnsi="Times New Roman"/>
      <w:b/>
      <w:bCs/>
      <w:caps/>
      <w:noProof/>
      <w:color w:val="000000" w:themeColor="text1"/>
      <w:sz w:val="20"/>
      <w:szCs w:val="20"/>
      <w:lang w:val="en-US"/>
    </w:rPr>
  </w:style>
  <w:style w:type="paragraph" w:styleId="3a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9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rsid w:val="00C4209B"/>
    <w:rPr>
      <w:color w:val="800080"/>
      <w:u w:val="single"/>
    </w:rPr>
  </w:style>
  <w:style w:type="paragraph" w:styleId="af1">
    <w:name w:val="Balloon Text"/>
    <w:basedOn w:val="a"/>
    <w:semiHidden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rsid w:val="00E65BEE"/>
    <w:pPr>
      <w:tabs>
        <w:tab w:val="center" w:pos="4677"/>
        <w:tab w:val="right" w:pos="9355"/>
      </w:tabs>
    </w:pPr>
  </w:style>
  <w:style w:type="paragraph" w:styleId="af3">
    <w:name w:val="footer"/>
    <w:basedOn w:val="a"/>
    <w:rsid w:val="00E65BEE"/>
    <w:pPr>
      <w:tabs>
        <w:tab w:val="center" w:pos="4677"/>
        <w:tab w:val="right" w:pos="9355"/>
      </w:tabs>
    </w:pPr>
  </w:style>
  <w:style w:type="character" w:styleId="af4">
    <w:name w:val="page number"/>
    <w:basedOn w:val="a0"/>
    <w:rsid w:val="00E65BEE"/>
  </w:style>
  <w:style w:type="paragraph" w:styleId="af5">
    <w:name w:val="footnote text"/>
    <w:aliases w:val="Знак2,Знак21, Знак"/>
    <w:basedOn w:val="a"/>
    <w:link w:val="af6"/>
    <w:uiPriority w:val="99"/>
    <w:rsid w:val="008F0D68"/>
    <w:rPr>
      <w:sz w:val="20"/>
      <w:szCs w:val="20"/>
    </w:rPr>
  </w:style>
  <w:style w:type="character" w:customStyle="1" w:styleId="af6">
    <w:name w:val="Текст сноски Знак"/>
    <w:aliases w:val="Знак2 Знак,Знак21 Знак, Знак Знак"/>
    <w:link w:val="af5"/>
    <w:uiPriority w:val="99"/>
    <w:rsid w:val="008F0D68"/>
    <w:rPr>
      <w:color w:val="000000"/>
      <w:lang w:val="ru"/>
    </w:rPr>
  </w:style>
  <w:style w:type="paragraph" w:customStyle="1" w:styleId="ListParagraph1">
    <w:name w:val="List Paragraph1"/>
    <w:basedOn w:val="a"/>
    <w:uiPriority w:val="99"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  <w:lang w:val="ru-RU"/>
    </w:rPr>
  </w:style>
  <w:style w:type="character" w:customStyle="1" w:styleId="30">
    <w:name w:val="Заголовок 3 Знак"/>
    <w:link w:val="3"/>
    <w:semiHidden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  <w:lang w:val="ru"/>
    </w:rPr>
  </w:style>
  <w:style w:type="paragraph" w:styleId="af7">
    <w:name w:val="List Paragraph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  <w:lang w:val="ru-RU"/>
    </w:rPr>
  </w:style>
  <w:style w:type="character" w:styleId="af8">
    <w:name w:val="annotation reference"/>
    <w:basedOn w:val="a0"/>
    <w:rsid w:val="00005FC3"/>
    <w:rPr>
      <w:sz w:val="16"/>
      <w:szCs w:val="16"/>
    </w:rPr>
  </w:style>
  <w:style w:type="paragraph" w:styleId="af9">
    <w:name w:val="annotation text"/>
    <w:basedOn w:val="a"/>
    <w:link w:val="afa"/>
    <w:rsid w:val="00005FC3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005FC3"/>
    <w:rPr>
      <w:color w:val="000000"/>
      <w:lang w:val="ru"/>
    </w:rPr>
  </w:style>
  <w:style w:type="paragraph" w:styleId="afb">
    <w:name w:val="annotation subject"/>
    <w:basedOn w:val="af9"/>
    <w:next w:val="af9"/>
    <w:link w:val="afc"/>
    <w:rsid w:val="00005FC3"/>
    <w:rPr>
      <w:b/>
      <w:bCs/>
    </w:rPr>
  </w:style>
  <w:style w:type="character" w:customStyle="1" w:styleId="afc">
    <w:name w:val="Тема примечания Знак"/>
    <w:basedOn w:val="afa"/>
    <w:link w:val="afb"/>
    <w:rsid w:val="00005FC3"/>
    <w:rPr>
      <w:b/>
      <w:bCs/>
      <w:color w:val="000000"/>
      <w:lang w:val="ru"/>
    </w:rPr>
  </w:style>
  <w:style w:type="paragraph" w:styleId="afd">
    <w:name w:val="endnote text"/>
    <w:basedOn w:val="a"/>
    <w:link w:val="afe"/>
    <w:semiHidden/>
    <w:unhideWhenUsed/>
    <w:rsid w:val="00FE0678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semiHidden/>
    <w:rsid w:val="00FE0678"/>
    <w:rPr>
      <w:color w:val="000000"/>
      <w:lang w:val="ru"/>
    </w:rPr>
  </w:style>
  <w:style w:type="character" w:styleId="aff">
    <w:name w:val="endnote reference"/>
    <w:basedOn w:val="a0"/>
    <w:semiHidden/>
    <w:unhideWhenUsed/>
    <w:rsid w:val="00FE06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1BCCB17AF5CE65EA037998D354CA47C490B6B6D344B9666C5810710CF9427CED1AFE04AA0415B4tCo6Q" TargetMode="External"/><Relationship Id="rId3" Type="http://schemas.openxmlformats.org/officeDocument/2006/relationships/hyperlink" Target="consultantplus://offline/ref=A67D74393EDBF473516F20DFA5257EDD45947998284FA8037C16E8A3AEC1FE6B2539B46AR9D3J" TargetMode="External"/><Relationship Id="rId7" Type="http://schemas.openxmlformats.org/officeDocument/2006/relationships/hyperlink" Target="consultantplus://offline/ref=001D29C4C915A2FC39B8796A535BFD121CD5F532C2395E0919FD0DBF7F2446B8B1932F35C7X272Q" TargetMode="External"/><Relationship Id="rId2" Type="http://schemas.openxmlformats.org/officeDocument/2006/relationships/hyperlink" Target="consultantplus://offline/ref=A67D74393EDBF473516F20DFA5257EDD45947998284FA8037C16E8A3AEC1FE6B2539B46196R7DAJ" TargetMode="External"/><Relationship Id="rId1" Type="http://schemas.openxmlformats.org/officeDocument/2006/relationships/hyperlink" Target="consultantplus://offline/ref=6433D91340CB23739A93641D2A31FD4E70F6C3ACADDECFE9BDEB857E869FFCD419733EEC2AD9636EdEpEP" TargetMode="External"/><Relationship Id="rId6" Type="http://schemas.openxmlformats.org/officeDocument/2006/relationships/hyperlink" Target="consultantplus://offline/ref=937C15C2A9C0D15C403C16013ABE423D85A124A231AC9439FCE74595D50538DFA7872BEDCD27275A2Ev6Q" TargetMode="External"/><Relationship Id="rId5" Type="http://schemas.openxmlformats.org/officeDocument/2006/relationships/hyperlink" Target="consultantplus://offline/ref=A67D74393EDBF473516F20DFA5257EDD45947998284FA8037C16E8A3AEC1FE6B2539B46AR9D3J" TargetMode="External"/><Relationship Id="rId4" Type="http://schemas.openxmlformats.org/officeDocument/2006/relationships/hyperlink" Target="consultantplus://offline/ref=A67D74393EDBF473516F20DFA5257EDD45947998284FA8037C16E8A3AEC1FE6B2539B462917D2105R9D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EA0CC-DB1D-4687-9AD3-8185AC70C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38</Pages>
  <Words>7222</Words>
  <Characters>53681</Characters>
  <Application>Microsoft Office Word</Application>
  <DocSecurity>0</DocSecurity>
  <Lines>447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60782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subject/>
  <dc:creator>me_1405</dc:creator>
  <cp:keywords/>
  <dc:description/>
  <cp:lastModifiedBy>Шендакова Наталья Сергеевна</cp:lastModifiedBy>
  <cp:revision>48</cp:revision>
  <cp:lastPrinted>2018-10-12T12:50:00Z</cp:lastPrinted>
  <dcterms:created xsi:type="dcterms:W3CDTF">2018-07-04T14:20:00Z</dcterms:created>
  <dcterms:modified xsi:type="dcterms:W3CDTF">2018-12-21T09:01:00Z</dcterms:modified>
</cp:coreProperties>
</file>