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C0" w:rsidRDefault="00617EC0" w:rsidP="00617EC0">
      <w:pPr>
        <w:pStyle w:val="ConsPlusNormal"/>
        <w:spacing w:before="300"/>
        <w:jc w:val="right"/>
      </w:pPr>
      <w:r>
        <w:t>Трудовой договор</w:t>
      </w:r>
    </w:p>
    <w:p w:rsidR="00617EC0" w:rsidRDefault="00617EC0" w:rsidP="00617EC0">
      <w:pPr>
        <w:pStyle w:val="ConsPlusNormal"/>
        <w:jc w:val="right"/>
      </w:pPr>
      <w:r>
        <w:t>по основному месту работы</w:t>
      </w:r>
    </w:p>
    <w:p w:rsidR="00617EC0" w:rsidRDefault="00617EC0" w:rsidP="00617EC0">
      <w:pPr>
        <w:pStyle w:val="ConsPlusNormal"/>
        <w:jc w:val="right"/>
      </w:pPr>
      <w:r>
        <w:t>(образец заполнения)</w:t>
      </w:r>
    </w:p>
    <w:p w:rsidR="00617EC0" w:rsidRPr="003139E4" w:rsidRDefault="00617EC0" w:rsidP="00617EC0">
      <w:pPr>
        <w:widowControl w:val="0"/>
        <w:ind w:firstLine="709"/>
        <w:contextualSpacing/>
        <w:jc w:val="center"/>
        <w:outlineLvl w:val="0"/>
        <w:rPr>
          <w:rFonts w:ascii="Times New Roman" w:hAnsi="Times New Roman"/>
          <w:b/>
          <w:spacing w:val="5"/>
          <w:kern w:val="28"/>
        </w:rPr>
      </w:pPr>
      <w:r w:rsidRPr="003139E4">
        <w:rPr>
          <w:rFonts w:ascii="Times New Roman" w:hAnsi="Times New Roman"/>
          <w:b/>
          <w:spacing w:val="5"/>
          <w:kern w:val="28"/>
        </w:rPr>
        <w:t>ТРУДОВОЙ ДОГОВОР</w:t>
      </w:r>
    </w:p>
    <w:p w:rsidR="00617EC0" w:rsidRPr="003139E4" w:rsidRDefault="00617EC0" w:rsidP="00617EC0">
      <w:pPr>
        <w:widowControl w:val="0"/>
        <w:jc w:val="both"/>
        <w:rPr>
          <w:rFonts w:ascii="Times New Roman" w:hAnsi="Times New Roman"/>
        </w:rPr>
      </w:pPr>
      <w:r w:rsidRPr="003139E4">
        <w:rPr>
          <w:rFonts w:ascii="Times New Roman" w:hAnsi="Times New Roman"/>
        </w:rPr>
        <w:t>21</w:t>
      </w:r>
      <w:r w:rsidRPr="003139E4">
        <w:rPr>
          <w:rFonts w:ascii="Times New Roman" w:hAnsi="Times New Roman"/>
          <w:lang w:val="en-US"/>
        </w:rPr>
        <w:t> </w:t>
      </w:r>
      <w:r w:rsidRPr="003139E4">
        <w:rPr>
          <w:rFonts w:ascii="Times New Roman" w:hAnsi="Times New Roman"/>
        </w:rPr>
        <w:t>октября</w:t>
      </w:r>
      <w:r w:rsidRPr="003139E4">
        <w:rPr>
          <w:rFonts w:ascii="Times New Roman" w:hAnsi="Times New Roman"/>
          <w:lang w:val="en-US"/>
        </w:rPr>
        <w:t> </w:t>
      </w:r>
      <w:r w:rsidRPr="003139E4">
        <w:rPr>
          <w:rFonts w:ascii="Times New Roman" w:hAnsi="Times New Roman"/>
        </w:rPr>
        <w:t>2019</w:t>
      </w:r>
      <w:r w:rsidRPr="003139E4">
        <w:rPr>
          <w:rFonts w:ascii="Times New Roman" w:hAnsi="Times New Roman"/>
          <w:lang w:val="en-US"/>
        </w:rPr>
        <w:t> </w:t>
      </w:r>
      <w:r w:rsidRPr="003139E4">
        <w:rPr>
          <w:rFonts w:ascii="Times New Roman" w:hAnsi="Times New Roman"/>
        </w:rPr>
        <w:t xml:space="preserve">г. </w:t>
      </w:r>
      <w:r w:rsidRPr="003139E4">
        <w:rPr>
          <w:rFonts w:ascii="Times New Roman" w:hAnsi="Times New Roman"/>
          <w:lang w:val="en-US"/>
        </w:rPr>
        <w:t>N</w:t>
      </w:r>
      <w:r w:rsidRPr="003139E4">
        <w:rPr>
          <w:rFonts w:ascii="Times New Roman" w:hAnsi="Times New Roman"/>
        </w:rPr>
        <w:t> 27-ТД</w:t>
      </w:r>
      <w:r w:rsidRPr="003139E4">
        <w:rPr>
          <w:rFonts w:ascii="Times New Roman" w:hAnsi="Times New Roman"/>
        </w:rPr>
        <w:br/>
      </w:r>
    </w:p>
    <w:p w:rsidR="00617EC0" w:rsidRPr="003139E4" w:rsidRDefault="00617EC0" w:rsidP="00617EC0">
      <w:pPr>
        <w:widowControl w:val="0"/>
        <w:ind w:firstLine="709"/>
        <w:jc w:val="center"/>
        <w:rPr>
          <w:rFonts w:ascii="Times New Roman" w:hAnsi="Times New Roman"/>
        </w:rPr>
      </w:pPr>
      <w:r w:rsidRPr="003139E4">
        <w:rPr>
          <w:rFonts w:ascii="Times New Roman" w:hAnsi="Times New Roman"/>
        </w:rPr>
        <w:t>г. Москва</w:t>
      </w:r>
    </w:p>
    <w:p w:rsidR="00617EC0" w:rsidRPr="003139E4" w:rsidRDefault="00617EC0" w:rsidP="00617EC0">
      <w:pPr>
        <w:pStyle w:val="ConsPlusNormal"/>
        <w:jc w:val="both"/>
      </w:pPr>
    </w:p>
    <w:p w:rsidR="00617EC0" w:rsidRPr="00F76C1F" w:rsidRDefault="00617EC0" w:rsidP="00617EC0">
      <w:pPr>
        <w:pStyle w:val="a3"/>
        <w:spacing w:before="0" w:beforeAutospacing="0" w:after="0" w:afterAutospacing="0"/>
      </w:pPr>
      <w:r w:rsidRPr="00383B10">
        <w:rPr>
          <w:bCs/>
        </w:rPr>
        <w:t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</w:t>
      </w:r>
      <w:r w:rsidRPr="00383B10">
        <w:t>, далее именуемое "Работодатель", в лице директора Иванова Ивана Ивановича, действующего</w:t>
      </w:r>
      <w:r w:rsidRPr="00F76C1F">
        <w:t xml:space="preserve"> на основании Устава, с одной стороны и </w:t>
      </w:r>
      <w:r>
        <w:t>Петров Петр Петрович</w:t>
      </w:r>
      <w:r w:rsidRPr="00F76C1F">
        <w:t xml:space="preserve">, далее именуемый </w:t>
      </w:r>
      <w:r>
        <w:t>"</w:t>
      </w:r>
      <w:r w:rsidRPr="00F76C1F">
        <w:t>Работник</w:t>
      </w:r>
      <w:r>
        <w:t>"</w:t>
      </w:r>
      <w:r w:rsidRPr="00F76C1F">
        <w:t>, с другой стороны</w:t>
      </w:r>
      <w:r w:rsidRPr="00F76C1F">
        <w:rPr>
          <w:lang w:eastAsia="en-US"/>
        </w:rPr>
        <w:t xml:space="preserve"> заключили настоящий трудовой договор (далее - Договор) о нижеследующем</w:t>
      </w:r>
      <w:r w:rsidRPr="00F76C1F">
        <w:t>:</w:t>
      </w:r>
    </w:p>
    <w:p w:rsidR="00617EC0" w:rsidRDefault="00617EC0" w:rsidP="00617EC0">
      <w:pPr>
        <w:pStyle w:val="ConsPlusNormal"/>
        <w:jc w:val="both"/>
      </w:pPr>
    </w:p>
    <w:p w:rsidR="00617EC0" w:rsidRDefault="00617EC0" w:rsidP="00617EC0">
      <w:pPr>
        <w:pStyle w:val="ConsPlusNormal"/>
        <w:jc w:val="center"/>
        <w:outlineLvl w:val="0"/>
      </w:pPr>
      <w:r>
        <w:t>1. Общие положения. Предмет договора</w:t>
      </w:r>
    </w:p>
    <w:p w:rsidR="00617EC0" w:rsidRDefault="00617EC0" w:rsidP="00617EC0">
      <w:pPr>
        <w:pStyle w:val="ConsPlusNormal"/>
        <w:jc w:val="both"/>
      </w:pPr>
    </w:p>
    <w:p w:rsidR="00617EC0" w:rsidRDefault="00617EC0" w:rsidP="00617EC0">
      <w:pPr>
        <w:pStyle w:val="a3"/>
        <w:spacing w:before="0" w:beforeAutospacing="0" w:after="0" w:afterAutospacing="0"/>
      </w:pPr>
      <w:r>
        <w:t xml:space="preserve">1.1. Работник принимается на работу в </w:t>
      </w:r>
      <w:r w:rsidRPr="00383B10">
        <w:rPr>
          <w:bCs/>
        </w:rPr>
        <w:t>Государственное бюджетное образовательное учреждение дополнительного образования детей специализированн</w:t>
      </w:r>
      <w:r>
        <w:rPr>
          <w:bCs/>
        </w:rPr>
        <w:t>ую</w:t>
      </w:r>
      <w:r w:rsidRPr="00383B10">
        <w:rPr>
          <w:bCs/>
        </w:rPr>
        <w:t xml:space="preserve"> детско-юношеск</w:t>
      </w:r>
      <w:r>
        <w:rPr>
          <w:bCs/>
        </w:rPr>
        <w:t>ую</w:t>
      </w:r>
      <w:r w:rsidRPr="00383B10">
        <w:rPr>
          <w:bCs/>
        </w:rPr>
        <w:t xml:space="preserve"> спортивн</w:t>
      </w:r>
      <w:r>
        <w:rPr>
          <w:bCs/>
        </w:rPr>
        <w:t>ую</w:t>
      </w:r>
      <w:r w:rsidRPr="00383B10">
        <w:rPr>
          <w:bCs/>
        </w:rPr>
        <w:t xml:space="preserve"> школ</w:t>
      </w:r>
      <w:r>
        <w:rPr>
          <w:bCs/>
        </w:rPr>
        <w:t>у</w:t>
      </w:r>
      <w:r>
        <w:rPr>
          <w:b/>
          <w:bCs/>
        </w:rPr>
        <w:t xml:space="preserve"> </w:t>
      </w:r>
      <w:r w:rsidRPr="00383B10">
        <w:rPr>
          <w:bCs/>
        </w:rPr>
        <w:t xml:space="preserve">олимпийского резерва «Аллюр», </w:t>
      </w:r>
      <w:r>
        <w:rPr>
          <w:bCs/>
        </w:rPr>
        <w:t>н</w:t>
      </w:r>
      <w:r>
        <w:t>а должность преподавателя верховой езды.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 xml:space="preserve">1.2. Рабочее место Работника располагается: </w:t>
      </w:r>
      <w:proofErr w:type="gramStart"/>
      <w:r w:rsidRPr="00383B10">
        <w:rPr>
          <w:bCs/>
        </w:rPr>
        <w:t>г</w:t>
      </w:r>
      <w:proofErr w:type="gramEnd"/>
      <w:r w:rsidRPr="00383B10">
        <w:rPr>
          <w:bCs/>
        </w:rPr>
        <w:t xml:space="preserve">. Москва, </w:t>
      </w:r>
      <w:r w:rsidRPr="00383B10">
        <w:t>3-й бюджетный проезд, д.1.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1.3. Условия труда на рабочем месте Работника по результатам специальной оценки условий труда являются оптимальными (1 класс).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1.4. Работа по настоящему трудовому договору является для Работника основной.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1.5. Настоящий трудовой договор заключен на неопределенный срок.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1.6. Дата начала работы (дата, когда Работник приступает к работе) - 21.10.2019.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 xml:space="preserve">1.7. Работнику устанавливается испытание при приеме на работу в целях проверки его соответствия поручаемой работе. Срок испытания - </w:t>
      </w:r>
      <w:r w:rsidR="0058448B">
        <w:t>1</w:t>
      </w:r>
      <w:r>
        <w:t xml:space="preserve"> (</w:t>
      </w:r>
      <w:r w:rsidR="0058448B">
        <w:t>один</w:t>
      </w:r>
      <w:r>
        <w:t>) месяц</w:t>
      </w:r>
      <w:bookmarkStart w:id="0" w:name="_GoBack"/>
      <w:bookmarkEnd w:id="0"/>
      <w:r>
        <w:t xml:space="preserve"> со дня фактического начала работы. В срок испытания не включаются периоды, когда Работник фактически отсутствовал на работе.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Критериями успешного прохождения испытания является полное, качественное и своевременное выполнение Работником трудовой функции, предусмотренной настоящим трудовым договором и должностной инструкцией, приказов (распоряжений) Работодателя, распоряжений непосредственного руководителя, действующих в организации локальных нормативных актов и требований к работе, трудовой дисциплины, положений охраны труда и техники безопасности.</w:t>
      </w:r>
    </w:p>
    <w:p w:rsidR="00617EC0" w:rsidRDefault="00617EC0" w:rsidP="00617EC0">
      <w:pPr>
        <w:pStyle w:val="ConsPlusNormal"/>
        <w:jc w:val="both"/>
      </w:pPr>
    </w:p>
    <w:p w:rsidR="00617EC0" w:rsidRDefault="00617EC0" w:rsidP="00617EC0">
      <w:pPr>
        <w:pStyle w:val="ConsPlusNormal"/>
        <w:jc w:val="center"/>
        <w:outlineLvl w:val="0"/>
      </w:pPr>
      <w:r>
        <w:t>2. Права и обязанности Работника</w:t>
      </w:r>
    </w:p>
    <w:p w:rsidR="00617EC0" w:rsidRDefault="00617EC0" w:rsidP="00617EC0">
      <w:pPr>
        <w:pStyle w:val="ConsPlusNormal"/>
        <w:ind w:firstLine="540"/>
        <w:jc w:val="both"/>
      </w:pPr>
      <w:r>
        <w:t xml:space="preserve">2.1. Работник имеет право </w:t>
      </w:r>
      <w:proofErr w:type="gramStart"/>
      <w:r>
        <w:t>на</w:t>
      </w:r>
      <w:proofErr w:type="gramEnd"/>
      <w:r>
        <w:t>: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 xml:space="preserve">2.1.1. Изменение и расторжение трудового договора в порядке и на условиях, которые установлены </w:t>
      </w:r>
      <w:r w:rsidRPr="00260733">
        <w:t xml:space="preserve">Трудовым </w:t>
      </w:r>
      <w:hyperlink r:id="rId4" w:history="1">
        <w:r w:rsidRPr="00260733">
          <w:t>кодексом</w:t>
        </w:r>
      </w:hyperlink>
      <w:r w:rsidRPr="00260733">
        <w:t xml:space="preserve"> РФ</w:t>
      </w:r>
      <w:r>
        <w:t>, иными федеральными законами.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lastRenderedPageBreak/>
        <w:t>2.1.2. Предоставление работы, обусловленной настоящим трудовым договором, а также рабочего места, соответствующего государственным нормативным требованиям охраны труда.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2.1.3. Полную достоверную информацию об условиях труда и требованиях охраны труда на рабочем месте.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2.1.4. Обеспечение рабочего места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2.1.5.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2.1.6. Отдых, то есть соблюдение ежедневной продолжительности рабочего времени, предоставление перерывов для отдыха и питания, еженедельных выходных дней, оплачиваемых ежегодных отпусков в соответствии с настоящим трудовым договором и трудовым законодательством РФ.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2.1.7. Обязательное социальное страхование в порядке и на условиях, установленных действующим законодательством РФ, на период действия настоящего трудового договора.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2.1.8. Осуществление иных прав, предусмотренных трудовым законодательством РФ, Правилами внутреннего трудового распорядка и иными локальными нормативными актами.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2.2. Работник обязан: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2.2.1. Добросовестно исполнять трудовую функцию, соответствующую должности менеджера по персоналу, закрепленную в должностной инструкции (Приложение N 1), которая является неотъемлемой частью настоящего трудового договора.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2.2.2. При осуществлении трудовой функции действовать в соответствии с законодательством РФ, Правилами внутреннего трудового распорядка, иными локальными нормативными актами, условиями настоящего трудового договора.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2.2.3. Соблюдать Правила внутреннего трудового распорядка, иные локальные нормативные акты, в том числе приказы (распоряжения) Работодателя, инструкции, правила и т.д.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2.2.4. Не разглашать конфиденциальную (коммерческую, техническую, персональную) информацию, ставшую ему известной в процессе осуществления трудовой функции.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2.2.5. Соблюдать требования по охране труда, технике безопасности, пожарной безопасности и производственной санитарии. При возникновении ситуации, представляющей угрозу жизни и здоровью людей, сохранности имущества, незамедлительно сообщать о случившемся Работодателю или непосредственному руководителю. В случае отсутствия угрозы для жизни и здоровья Работника принимать меры по устранению причин и условий, препятствующих нормальному выполнению работы.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2.2.6.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 и при необходимости принимать меры для предотвращения ущерба имуществу.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 xml:space="preserve">2.3. </w:t>
      </w:r>
      <w:proofErr w:type="spellStart"/>
      <w:r>
        <w:t>Невключение</w:t>
      </w:r>
      <w:proofErr w:type="spellEnd"/>
      <w:r>
        <w:t xml:space="preserve"> в трудовой договор каких-либо из прав и (или) обязанностей работника, </w:t>
      </w:r>
      <w:r>
        <w:lastRenderedPageBreak/>
        <w:t>установленных трудовым законодательством и иными нормативными правовыми актами, содержащими нормы трудового права, локальными нормативными актами, не может рассматриваться как отказ от реализации этих прав или исполнения этих обязанностей.</w:t>
      </w:r>
    </w:p>
    <w:p w:rsidR="00617EC0" w:rsidRDefault="00617EC0" w:rsidP="00617EC0">
      <w:pPr>
        <w:pStyle w:val="ConsPlusNormal"/>
        <w:jc w:val="center"/>
        <w:outlineLvl w:val="0"/>
      </w:pPr>
      <w:r>
        <w:t>3. Права и обязанности Работодателя</w:t>
      </w:r>
    </w:p>
    <w:p w:rsidR="00617EC0" w:rsidRDefault="00617EC0" w:rsidP="00617EC0">
      <w:pPr>
        <w:pStyle w:val="ConsPlusNormal"/>
        <w:ind w:firstLine="540"/>
        <w:jc w:val="both"/>
      </w:pPr>
      <w:r>
        <w:t>3.1. Работодатель имеет право: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 xml:space="preserve">3.1.1. Изменять и расторгать трудовой договор с Работником в порядке и на условиях, которые установлены </w:t>
      </w:r>
      <w:r w:rsidRPr="00260733">
        <w:t xml:space="preserve">Трудовым </w:t>
      </w:r>
      <w:hyperlink r:id="rId5" w:history="1">
        <w:r w:rsidRPr="00260733">
          <w:t>кодексом</w:t>
        </w:r>
      </w:hyperlink>
      <w:r w:rsidRPr="00260733">
        <w:t xml:space="preserve"> РФ</w:t>
      </w:r>
      <w:r>
        <w:t>, иными федеральными законами.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3.1.2. Требовать от Работника исполнения им трудовых обязанностей и бережного отношения к имуществу Работодателя и других работников, соблюдения Правил внутреннего трудового распорядка и иных локальных нормативных актов, трудовой дисциплины, правил техники безопасности, производственной санитарии и противопожарной защиты.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3.1.3. Поощрять работника за добросовестный эффективный труд в порядке и на условиях, установленных Положением об оплате труда (утв. Приказом от 18.01.2016 N 2) и иными локальными нормативными актами Работодателя.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3.1.4. Осуществлять добровольное медицинское страхование Работника в соответствии с Политикой о социальных льготах для работников (утв. Приказом от 20.01.2016 N 7).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3.1.5. Контролировать выполнение Работником трудовых обязанностей, соблюдения им трудовой дисциплины, правил техники безопасности, производственной санитарии и противопожарной защиты, Правил внутреннего трудового распорядка и иных локальных нормативных актов.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 xml:space="preserve">3.1.6. Привлекать Работника к дисциплинарной и материальной ответственности за неисполнение или некачественное исполнение Работником трудовых обязанностей в порядке, установленном </w:t>
      </w:r>
      <w:r w:rsidRPr="00260733">
        <w:t xml:space="preserve">Трудовым </w:t>
      </w:r>
      <w:hyperlink r:id="rId6" w:history="1">
        <w:r w:rsidRPr="00260733">
          <w:t>кодексом</w:t>
        </w:r>
      </w:hyperlink>
      <w:r w:rsidRPr="00260733">
        <w:t xml:space="preserve"> РФ</w:t>
      </w:r>
      <w:r>
        <w:t>, иными федеральными законами.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3.1.7. Осуществлять иные права, предусмотренные трудовым законодательством РФ, Правилами внутреннего трудового распорядка и иными локальными нормативными актами.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3.2. Работодатель обязан: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3.2.1. Соблюдать трудовое законодательство и иные нормативные правовые акты, содержащие нормы трудового права, локальные нормативные акты, условия соглашений и настоящего трудового договора.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3.2.2. Предоставить Работнику работу в соответствии с условиями настоящего трудового договора.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3.2.3. Обеспечить безопасные условия работы в соответствии с требованиями охраны труда.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3.2.4. Предоставить Работнику оборудованное надлежащим образом рабочее место, обеспечивать его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3.2.5. Вести учет рабочего времени, фактически отработанного Работником.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3.2.6. Обеспечивать Работнику своевременную в полном объеме выплату заработной платы в соответствии с его квалификацией, сложностью труда и качеством выполненной работы.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lastRenderedPageBreak/>
        <w:t>3.2.7. 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3.2.8. Осуществлять обязательное социальное страхование Работника в порядке, установленном действующим законодательством РФ.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 xml:space="preserve">3.2.9.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</w:t>
      </w:r>
      <w:r w:rsidRPr="00260733">
        <w:t xml:space="preserve">Трудовым </w:t>
      </w:r>
      <w:hyperlink r:id="rId7" w:history="1">
        <w:r w:rsidRPr="00260733">
          <w:t>кодексом</w:t>
        </w:r>
      </w:hyperlink>
      <w:r w:rsidRPr="00260733">
        <w:t xml:space="preserve"> РФ</w:t>
      </w:r>
      <w:r>
        <w:t>, другими федеральными законами и иными нормативными правовыми актами РФ.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3.2.10. Вести на Работника трудовую книжку в соответствии с законодательством Российской Федерации.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3.2.11.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соглашениями, локальными нормативными актами и настоящим трудовым договором.</w:t>
      </w:r>
    </w:p>
    <w:p w:rsidR="00617EC0" w:rsidRDefault="00617EC0" w:rsidP="00617EC0">
      <w:pPr>
        <w:pStyle w:val="ConsPlusNormal"/>
        <w:jc w:val="center"/>
        <w:outlineLvl w:val="0"/>
      </w:pPr>
      <w:r>
        <w:t>4. Рабочее время и время отдыха</w:t>
      </w:r>
    </w:p>
    <w:p w:rsidR="00617EC0" w:rsidRDefault="00617EC0" w:rsidP="00617EC0">
      <w:pPr>
        <w:pStyle w:val="ConsPlusNormal"/>
        <w:ind w:firstLine="540"/>
        <w:jc w:val="both"/>
      </w:pPr>
      <w:r>
        <w:t>4.1. Работнику устанавливается нормальная продолжительность рабочего времени - 40 часов в неделю.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4.2. Работнику устанавливается следующий режим рабочего времени: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- пятидневная рабочая неделя с двумя выходными днями (суббота и воскресенье);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- продолжительность ежедневной работы - 8 часов;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- начало работы - 09.00, окончание работы - 18.00;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- перерыв для отдыха и питания - 1 час (с 13.00 до 14.00).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4.2.1. Работодатель вправе привлекать Работника к работе в выходные и нерабочие праздничные дни, а также к сверхурочной работе в порядке и на условиях, установленных трудовым законодательством.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4.3. Работнику предоставляется ежегодный основной оплачиваемый отпуск продолжительностью 28 календарных дней.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4.3.1. Право на использование отпуска за первый год работы возникает у Работника по истечении шести месяцев непрерывной работы у данного Работодателя. По соглашению Сторон, а также в установленных законом случаях оплачиваемый отпуск Работнику может быть предоставлен и до истечения шести месяцев.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4.3.2. Отпуск за второй и последующие годы работы может предоставляться Работнику в любое время рабочего года в соответствии с графиком отпусков.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 xml:space="preserve">4.3.3. При желании Работника использовать ежегодный оплачиваемый отпуск в отличный от предусмотренного в графике отпусков период, он обязан предупредить об этом Работодателя в письменном виде не </w:t>
      </w:r>
      <w:proofErr w:type="gramStart"/>
      <w:r>
        <w:t>позднее</w:t>
      </w:r>
      <w:proofErr w:type="gramEnd"/>
      <w:r>
        <w:t xml:space="preserve"> чем за 2 недели до предполагаемого отпуска. Изменение сроков предоставления отпуска в этом случае производится по соглашению Сторон.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lastRenderedPageBreak/>
        <w:t>4.3.4. По соглашению Сторон ежегодный оплачиваемый отпуск может предоставляться Работнику по частям. При этом хотя бы одна часть отпуска должна быть не менее 14 календарных дней.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4.4. По семейным обстоятельствам и другим уважительным причинам Работнику по его заявлению Работодатель может предоставить отпуск без сохранения заработной платы.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4.4.1. В случаях, предусмотренных законодательством, Работодатель обязан предоставить Работнику отпуск без сохранения заработной платы.</w:t>
      </w:r>
    </w:p>
    <w:p w:rsidR="00617EC0" w:rsidRDefault="00617EC0" w:rsidP="00617EC0">
      <w:pPr>
        <w:pStyle w:val="ConsPlusNormal"/>
        <w:jc w:val="both"/>
      </w:pPr>
    </w:p>
    <w:p w:rsidR="00617EC0" w:rsidRDefault="00617EC0" w:rsidP="00617EC0">
      <w:pPr>
        <w:pStyle w:val="ConsPlusNormal"/>
        <w:jc w:val="center"/>
        <w:outlineLvl w:val="0"/>
      </w:pPr>
      <w:r>
        <w:t>5. Условия оплаты труда</w:t>
      </w:r>
    </w:p>
    <w:p w:rsidR="00617EC0" w:rsidRDefault="00617EC0" w:rsidP="00617EC0">
      <w:pPr>
        <w:pStyle w:val="ConsPlusNormal"/>
        <w:jc w:val="both"/>
      </w:pPr>
    </w:p>
    <w:p w:rsidR="00617EC0" w:rsidRDefault="00617EC0" w:rsidP="00617EC0">
      <w:pPr>
        <w:pStyle w:val="ConsPlusNormal"/>
        <w:ind w:firstLine="540"/>
        <w:jc w:val="both"/>
      </w:pPr>
      <w:r>
        <w:t>5.1. Заработная плата Работнику начисляется и выплачивается в соответствии с действующей у Работодателя системой оплаты труда.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5.2. За выполнение трудовой функции Работнику устанавливается должностной оклад в размере 37 000 (тридцати семи тысяч) рублей в месяц.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5.3. Работнику может быть выплачена премия в размере до 50 процентов оклада при соблюдении условий и порядка, установленных Положением об оплате труда (утв. Приказом от 18.01.2016 N 2).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 xml:space="preserve">5.4. </w:t>
      </w:r>
      <w:proofErr w:type="gramStart"/>
      <w:r>
        <w:t>Заработная плата выплачивается Работнику не реже чем каждые полмесяца (20-го числа текущего месяца - за первую половину месяца и 5-го числа месяца, следующего за отработанным, - окончательный расчет за отработанный месяц).</w:t>
      </w:r>
      <w:proofErr w:type="gramEnd"/>
      <w:r>
        <w:t xml:space="preserve"> При совпадении дня выплаты с выходным или нерабочим праздничным днем заработная плата выплачивается накануне этого дня. Оплата отпуска производится не </w:t>
      </w:r>
      <w:proofErr w:type="gramStart"/>
      <w:r>
        <w:t>позднее</w:t>
      </w:r>
      <w:proofErr w:type="gramEnd"/>
      <w:r>
        <w:t xml:space="preserve"> чем за три дня до его начала.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5.5. Выплата заработной платы производится в валюте РФ в безналичной денежной форме путем ее перевода в кредитную организацию, указанную в заявлении Работника. Данное заявление передается Работником в бухгалтерию Работодателя.</w:t>
      </w:r>
    </w:p>
    <w:p w:rsidR="00617EC0" w:rsidRDefault="00617EC0" w:rsidP="00617EC0">
      <w:pPr>
        <w:pStyle w:val="ConsPlusNormal"/>
        <w:jc w:val="both"/>
      </w:pPr>
    </w:p>
    <w:p w:rsidR="00617EC0" w:rsidRDefault="00617EC0" w:rsidP="00617EC0">
      <w:pPr>
        <w:pStyle w:val="ConsPlusNormal"/>
        <w:jc w:val="center"/>
        <w:outlineLvl w:val="0"/>
      </w:pPr>
      <w:r>
        <w:t>6. Ответственность Сторон</w:t>
      </w:r>
    </w:p>
    <w:p w:rsidR="00617EC0" w:rsidRDefault="00617EC0" w:rsidP="00617EC0">
      <w:pPr>
        <w:pStyle w:val="ConsPlusNormal"/>
        <w:jc w:val="both"/>
      </w:pPr>
    </w:p>
    <w:p w:rsidR="00617EC0" w:rsidRDefault="00617EC0" w:rsidP="00617EC0">
      <w:pPr>
        <w:pStyle w:val="ConsPlusNormal"/>
        <w:ind w:firstLine="540"/>
        <w:jc w:val="both"/>
      </w:pPr>
      <w:r>
        <w:t>6.1. Стороны несут ответственность за неисполнение или ненадлежащее исполнение своих обязанностей и обязательств, установленных законодательством, Правилами внутреннего трудового распорядка, иными локальными нормативными актами Работодателя и настоящим трудовым договором.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 xml:space="preserve">6.2. 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взыскания, </w:t>
      </w:r>
      <w:r w:rsidRPr="00260733">
        <w:t xml:space="preserve">предусмотренные </w:t>
      </w:r>
      <w:hyperlink r:id="rId8" w:history="1">
        <w:r w:rsidRPr="00260733">
          <w:t>ст. 192</w:t>
        </w:r>
      </w:hyperlink>
      <w:r w:rsidRPr="00260733">
        <w:t xml:space="preserve"> ТК</w:t>
      </w:r>
      <w:r>
        <w:t xml:space="preserve"> РФ.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 xml:space="preserve">6.3. Стороны могут быть привлечены к материальной и иным видам юридической ответственности в случаях и порядке, предусмотренных </w:t>
      </w:r>
      <w:r w:rsidRPr="00260733">
        <w:t xml:space="preserve">Трудовым </w:t>
      </w:r>
      <w:hyperlink r:id="rId9" w:history="1">
        <w:r w:rsidRPr="00260733">
          <w:t>кодексом</w:t>
        </w:r>
      </w:hyperlink>
      <w:r w:rsidRPr="00260733">
        <w:t xml:space="preserve"> РФ и</w:t>
      </w:r>
      <w:r>
        <w:t xml:space="preserve"> иными федеральными законами.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6.3.1. Работодатель несет материальную и иную ответственность согласно действующему законодательству РФ в случаях: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- незаконного лишения Работника возможности трудиться;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lastRenderedPageBreak/>
        <w:t>- причинения ущерба имуществу Работника;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- задержки выплаты Работнику заработной платы;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- причинения Работнику морального вреда;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- других случаях, предусмотренных законодательством РФ.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6.3.2. Работник несет материальную ответственность за прямой действительный ущерб, непосредственно причиненный им Работодателю, в том числе за ущерб, возникший у Работодателя в результате возмещения им ущерба третьим лицам.</w:t>
      </w:r>
    </w:p>
    <w:p w:rsidR="00617EC0" w:rsidRDefault="00617EC0" w:rsidP="00617EC0">
      <w:pPr>
        <w:pStyle w:val="ConsPlusNormal"/>
        <w:jc w:val="both"/>
      </w:pPr>
    </w:p>
    <w:p w:rsidR="00617EC0" w:rsidRDefault="00617EC0" w:rsidP="00617EC0">
      <w:pPr>
        <w:pStyle w:val="ConsPlusNormal"/>
        <w:jc w:val="center"/>
        <w:outlineLvl w:val="0"/>
      </w:pPr>
      <w:r>
        <w:t>7. Изменение и прекращение трудового договора</w:t>
      </w:r>
    </w:p>
    <w:p w:rsidR="00617EC0" w:rsidRPr="00260733" w:rsidRDefault="00617EC0" w:rsidP="00617EC0">
      <w:pPr>
        <w:pStyle w:val="ConsPlusNormal"/>
        <w:jc w:val="both"/>
      </w:pPr>
    </w:p>
    <w:p w:rsidR="00617EC0" w:rsidRPr="00260733" w:rsidRDefault="00617EC0" w:rsidP="00617EC0">
      <w:pPr>
        <w:pStyle w:val="ConsPlusNormal"/>
        <w:ind w:firstLine="540"/>
        <w:jc w:val="both"/>
      </w:pPr>
      <w:r w:rsidRPr="00260733">
        <w:t xml:space="preserve">7.1. Изменение определенных сторонами условий трудового договора допускается только по соглашению Сторон (за исключением случаев, предусмотренных Трудовым </w:t>
      </w:r>
      <w:hyperlink r:id="rId10" w:history="1">
        <w:r w:rsidRPr="00260733">
          <w:t>кодексом</w:t>
        </w:r>
      </w:hyperlink>
      <w:r w:rsidRPr="00260733">
        <w:t xml:space="preserve"> РФ), которое оформляется дополнительным соглашением, являющимся неотъемлемой частью настоящего трудового договора.</w:t>
      </w:r>
    </w:p>
    <w:p w:rsidR="00617EC0" w:rsidRPr="00260733" w:rsidRDefault="00617EC0" w:rsidP="00617EC0">
      <w:pPr>
        <w:pStyle w:val="ConsPlusNormal"/>
        <w:spacing w:before="240"/>
        <w:ind w:firstLine="540"/>
        <w:jc w:val="both"/>
      </w:pPr>
      <w:r w:rsidRPr="00260733">
        <w:t xml:space="preserve">7.1.1. Изменения и дополнения в условия настоящего трудового договора могут быть внесены по соглашению Сторон при изменении законодательства РФ, коллективного договора, локальных нормативных актов Работодателя, а также в других случаях, предусмотренных Трудовым </w:t>
      </w:r>
      <w:hyperlink r:id="rId11" w:history="1">
        <w:r w:rsidRPr="00260733">
          <w:t>кодексом</w:t>
        </w:r>
      </w:hyperlink>
      <w:r w:rsidRPr="00260733">
        <w:t xml:space="preserve"> РФ.</w:t>
      </w:r>
    </w:p>
    <w:p w:rsidR="00617EC0" w:rsidRPr="00260733" w:rsidRDefault="00617EC0" w:rsidP="00617EC0">
      <w:pPr>
        <w:pStyle w:val="ConsPlusNormal"/>
        <w:spacing w:before="240"/>
        <w:ind w:firstLine="540"/>
        <w:jc w:val="both"/>
      </w:pPr>
      <w:r w:rsidRPr="00260733">
        <w:t xml:space="preserve">7.2. Настоящий трудовой договор может быть прекращен только по основаниям, предусмотренным Трудовым </w:t>
      </w:r>
      <w:hyperlink r:id="rId12" w:history="1">
        <w:r w:rsidRPr="00260733">
          <w:t>кодексом</w:t>
        </w:r>
      </w:hyperlink>
      <w:r w:rsidRPr="00260733">
        <w:t xml:space="preserve"> РФ и иными федеральными законами.</w:t>
      </w:r>
    </w:p>
    <w:p w:rsidR="00617EC0" w:rsidRPr="00260733" w:rsidRDefault="00617EC0" w:rsidP="00617EC0">
      <w:pPr>
        <w:pStyle w:val="ConsPlusNormal"/>
        <w:spacing w:before="240"/>
        <w:ind w:firstLine="540"/>
        <w:jc w:val="both"/>
      </w:pPr>
      <w:r w:rsidRPr="00260733">
        <w:t xml:space="preserve">7.2.1. Гарантии и компенсации, связанные с расторжением трудового договора, предоставляются Работнику согласно нормам Трудового </w:t>
      </w:r>
      <w:hyperlink r:id="rId13" w:history="1">
        <w:r w:rsidRPr="00260733">
          <w:t>кодекса</w:t>
        </w:r>
      </w:hyperlink>
      <w:r w:rsidRPr="00260733">
        <w:t xml:space="preserve"> РФ, иных федеральных законов.</w:t>
      </w:r>
    </w:p>
    <w:p w:rsidR="00617EC0" w:rsidRPr="00260733" w:rsidRDefault="00617EC0" w:rsidP="00617EC0">
      <w:pPr>
        <w:pStyle w:val="ConsPlusNormal"/>
        <w:jc w:val="both"/>
      </w:pPr>
    </w:p>
    <w:p w:rsidR="00617EC0" w:rsidRPr="00260733" w:rsidRDefault="00617EC0" w:rsidP="00617EC0">
      <w:pPr>
        <w:pStyle w:val="ConsPlusNormal"/>
        <w:jc w:val="center"/>
        <w:outlineLvl w:val="0"/>
      </w:pPr>
      <w:r w:rsidRPr="00260733">
        <w:t>8. Заключительные положения</w:t>
      </w:r>
    </w:p>
    <w:p w:rsidR="00617EC0" w:rsidRDefault="00617EC0" w:rsidP="00617EC0">
      <w:pPr>
        <w:pStyle w:val="ConsPlusNormal"/>
        <w:ind w:firstLine="540"/>
        <w:jc w:val="both"/>
      </w:pPr>
      <w:r>
        <w:t>8.1. Споры или разногласия между Сторонами, возникшие при выполнении условий настоящего договора, подлежат урегулированию путем непосредственных переговоров Работника и Работодателя.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8.1.1. Если соглашение между Сторонами не было достигнуто, то спор подлежит разрешению в порядке, установленном законодательством РФ.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8.2. Во всем остальном, что не предусмотрено настоящим трудовым договором, Стороны руководствуются законодательством РФ.</w:t>
      </w:r>
    </w:p>
    <w:p w:rsidR="00617EC0" w:rsidRDefault="00617EC0" w:rsidP="00617EC0">
      <w:pPr>
        <w:pStyle w:val="ConsPlusNormal"/>
        <w:spacing w:before="240"/>
        <w:ind w:firstLine="540"/>
        <w:jc w:val="both"/>
      </w:pPr>
      <w:r>
        <w:t>8.3. Настоящий договор составлен в двух экземплярах, имеющих одинаковую юридическую силу, один из которых хранится - у Работодателя, а другой - у Работника.</w:t>
      </w:r>
    </w:p>
    <w:p w:rsidR="00617EC0" w:rsidRDefault="00617EC0" w:rsidP="00617EC0">
      <w:pPr>
        <w:pStyle w:val="ConsPlusNormal"/>
        <w:ind w:firstLine="540"/>
        <w:jc w:val="both"/>
      </w:pPr>
      <w:r>
        <w:t>До подписания настоящего трудового договора Работник ознакомлен со следующими локальными нормативными актами:</w:t>
      </w:r>
    </w:p>
    <w:p w:rsidR="00617EC0" w:rsidRDefault="00617EC0" w:rsidP="00617EC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59"/>
        <w:gridCol w:w="2097"/>
        <w:gridCol w:w="1814"/>
      </w:tblGrid>
      <w:tr w:rsidR="00617EC0" w:rsidTr="007E13C1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0" w:rsidRDefault="00617EC0" w:rsidP="007E13C1">
            <w:pPr>
              <w:pStyle w:val="ConsPlusNormal"/>
              <w:jc w:val="center"/>
            </w:pPr>
            <w:r>
              <w:t>Локальные нормативные акты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0" w:rsidRDefault="00617EC0" w:rsidP="007E13C1">
            <w:pPr>
              <w:pStyle w:val="ConsPlusNormal"/>
              <w:jc w:val="center"/>
            </w:pPr>
            <w:r>
              <w:t>Подпись работника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0" w:rsidRDefault="00617EC0" w:rsidP="007E13C1">
            <w:pPr>
              <w:pStyle w:val="ConsPlusNormal"/>
              <w:jc w:val="center"/>
            </w:pPr>
            <w:r>
              <w:t>Дата ознакомления</w:t>
            </w:r>
          </w:p>
        </w:tc>
      </w:tr>
      <w:tr w:rsidR="00617EC0" w:rsidTr="007E13C1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0" w:rsidRDefault="00617EC0" w:rsidP="007E13C1">
            <w:pPr>
              <w:pStyle w:val="ConsPlusNormal"/>
            </w:pPr>
            <w:r>
              <w:t>Правила внутреннего трудового распорядка (утв. Приказом от 02.07.2014 N 40)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0" w:rsidRPr="00260733" w:rsidRDefault="00617EC0" w:rsidP="007E13C1">
            <w:pPr>
              <w:pStyle w:val="ConsPlusNormal"/>
              <w:jc w:val="center"/>
            </w:pPr>
            <w:r w:rsidRPr="00260733">
              <w:t>Петров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0" w:rsidRDefault="00617EC0" w:rsidP="007E13C1">
            <w:pPr>
              <w:pStyle w:val="ConsPlusNormal"/>
              <w:jc w:val="center"/>
            </w:pPr>
            <w:r>
              <w:t>21.10.2019</w:t>
            </w:r>
          </w:p>
        </w:tc>
      </w:tr>
      <w:tr w:rsidR="00617EC0" w:rsidTr="007E13C1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0" w:rsidRDefault="00617EC0" w:rsidP="007E13C1">
            <w:pPr>
              <w:pStyle w:val="ConsPlusNormal"/>
            </w:pPr>
            <w:r>
              <w:lastRenderedPageBreak/>
              <w:t>Положение о защите персональных данных работников (утв. Приказом от 19.10.2015 N 51)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0" w:rsidRPr="00260733" w:rsidRDefault="00617EC0" w:rsidP="007E13C1">
            <w:pPr>
              <w:jc w:val="center"/>
              <w:rPr>
                <w:rFonts w:ascii="Times New Roman" w:hAnsi="Times New Roman"/>
              </w:rPr>
            </w:pPr>
            <w:r w:rsidRPr="00260733">
              <w:rPr>
                <w:rFonts w:ascii="Times New Roman" w:hAnsi="Times New Roman"/>
              </w:rPr>
              <w:t>Петров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0" w:rsidRPr="00260733" w:rsidRDefault="00617EC0" w:rsidP="007E13C1">
            <w:pPr>
              <w:jc w:val="center"/>
              <w:rPr>
                <w:rFonts w:ascii="Times New Roman" w:hAnsi="Times New Roman"/>
              </w:rPr>
            </w:pPr>
            <w:r w:rsidRPr="00260733">
              <w:rPr>
                <w:rFonts w:ascii="Times New Roman" w:hAnsi="Times New Roman"/>
              </w:rPr>
              <w:t>21.10.2019</w:t>
            </w:r>
          </w:p>
        </w:tc>
      </w:tr>
      <w:tr w:rsidR="00617EC0" w:rsidTr="007E13C1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0" w:rsidRDefault="00617EC0" w:rsidP="007E13C1">
            <w:pPr>
              <w:pStyle w:val="ConsPlusNormal"/>
            </w:pPr>
            <w:r>
              <w:t>Положение о служебных командировках (утв. Приказом от 12.08.2015 N 9)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0" w:rsidRPr="00260733" w:rsidRDefault="00617EC0" w:rsidP="007E13C1">
            <w:pPr>
              <w:jc w:val="center"/>
              <w:rPr>
                <w:rFonts w:ascii="Times New Roman" w:hAnsi="Times New Roman"/>
              </w:rPr>
            </w:pPr>
            <w:r w:rsidRPr="00260733">
              <w:rPr>
                <w:rFonts w:ascii="Times New Roman" w:hAnsi="Times New Roman"/>
              </w:rPr>
              <w:t>Петров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0" w:rsidRPr="00260733" w:rsidRDefault="00617EC0" w:rsidP="007E13C1">
            <w:pPr>
              <w:jc w:val="center"/>
              <w:rPr>
                <w:rFonts w:ascii="Times New Roman" w:hAnsi="Times New Roman"/>
              </w:rPr>
            </w:pPr>
            <w:r w:rsidRPr="00260733">
              <w:rPr>
                <w:rFonts w:ascii="Times New Roman" w:hAnsi="Times New Roman"/>
              </w:rPr>
              <w:t>21.10.2019</w:t>
            </w:r>
          </w:p>
        </w:tc>
      </w:tr>
      <w:tr w:rsidR="00617EC0" w:rsidTr="007E13C1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0" w:rsidRDefault="00617EC0" w:rsidP="007E13C1">
            <w:pPr>
              <w:pStyle w:val="ConsPlusNormal"/>
            </w:pPr>
            <w:r>
              <w:t>Положение о порядке предоставления и использования работниками служебной мобильной связи (утв. Приказом от 01.09.2015 N 16)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0" w:rsidRPr="00260733" w:rsidRDefault="00617EC0" w:rsidP="007E13C1">
            <w:pPr>
              <w:jc w:val="center"/>
              <w:rPr>
                <w:rFonts w:ascii="Times New Roman" w:hAnsi="Times New Roman"/>
              </w:rPr>
            </w:pPr>
            <w:r w:rsidRPr="00260733">
              <w:rPr>
                <w:rFonts w:ascii="Times New Roman" w:hAnsi="Times New Roman"/>
              </w:rPr>
              <w:t>Петров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0" w:rsidRPr="00260733" w:rsidRDefault="00617EC0" w:rsidP="007E13C1">
            <w:pPr>
              <w:jc w:val="center"/>
              <w:rPr>
                <w:rFonts w:ascii="Times New Roman" w:hAnsi="Times New Roman"/>
              </w:rPr>
            </w:pPr>
            <w:r w:rsidRPr="00260733">
              <w:rPr>
                <w:rFonts w:ascii="Times New Roman" w:hAnsi="Times New Roman"/>
              </w:rPr>
              <w:t>21.10.2019</w:t>
            </w:r>
          </w:p>
        </w:tc>
      </w:tr>
      <w:tr w:rsidR="00617EC0" w:rsidTr="007E13C1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0" w:rsidRDefault="00617EC0" w:rsidP="007E13C1">
            <w:pPr>
              <w:pStyle w:val="ConsPlusNormal"/>
            </w:pPr>
            <w:r>
              <w:t>Положение о порядке прохождения испытания (утв. Приказом от 15.10.2015 N 20)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0" w:rsidRPr="00260733" w:rsidRDefault="00617EC0" w:rsidP="007E13C1">
            <w:pPr>
              <w:jc w:val="center"/>
              <w:rPr>
                <w:rFonts w:ascii="Times New Roman" w:hAnsi="Times New Roman"/>
              </w:rPr>
            </w:pPr>
            <w:r w:rsidRPr="00260733">
              <w:rPr>
                <w:rFonts w:ascii="Times New Roman" w:hAnsi="Times New Roman"/>
              </w:rPr>
              <w:t>Петров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0" w:rsidRPr="00260733" w:rsidRDefault="00617EC0" w:rsidP="007E13C1">
            <w:pPr>
              <w:jc w:val="center"/>
              <w:rPr>
                <w:rFonts w:ascii="Times New Roman" w:hAnsi="Times New Roman"/>
              </w:rPr>
            </w:pPr>
            <w:r w:rsidRPr="00260733">
              <w:rPr>
                <w:rFonts w:ascii="Times New Roman" w:hAnsi="Times New Roman"/>
              </w:rPr>
              <w:t>21.10.2019</w:t>
            </w:r>
          </w:p>
        </w:tc>
      </w:tr>
      <w:tr w:rsidR="00617EC0" w:rsidTr="007E13C1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0" w:rsidRDefault="00617EC0" w:rsidP="007E13C1">
            <w:pPr>
              <w:pStyle w:val="ConsPlusNormal"/>
            </w:pPr>
            <w:r>
              <w:t>Должностная инструкция менеджера по персоналу (утв. Приказом от 10.11.2015 N 37)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0" w:rsidRPr="00260733" w:rsidRDefault="00617EC0" w:rsidP="007E13C1">
            <w:pPr>
              <w:jc w:val="center"/>
              <w:rPr>
                <w:rFonts w:ascii="Times New Roman" w:hAnsi="Times New Roman"/>
              </w:rPr>
            </w:pPr>
            <w:r w:rsidRPr="00260733">
              <w:rPr>
                <w:rFonts w:ascii="Times New Roman" w:hAnsi="Times New Roman"/>
              </w:rPr>
              <w:t>Петров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0" w:rsidRPr="00260733" w:rsidRDefault="00617EC0" w:rsidP="007E13C1">
            <w:pPr>
              <w:jc w:val="center"/>
              <w:rPr>
                <w:rFonts w:ascii="Times New Roman" w:hAnsi="Times New Roman"/>
              </w:rPr>
            </w:pPr>
            <w:r w:rsidRPr="00260733">
              <w:rPr>
                <w:rFonts w:ascii="Times New Roman" w:hAnsi="Times New Roman"/>
              </w:rPr>
              <w:t>21.10.2019</w:t>
            </w:r>
          </w:p>
        </w:tc>
      </w:tr>
      <w:tr w:rsidR="00617EC0" w:rsidTr="007E13C1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0" w:rsidRDefault="00617EC0" w:rsidP="007E13C1">
            <w:pPr>
              <w:pStyle w:val="ConsPlusNormal"/>
            </w:pPr>
            <w:r>
              <w:t>Положение об оплате труда (утв. Приказом от 18.01.2016 N 2)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0" w:rsidRPr="00260733" w:rsidRDefault="00617EC0" w:rsidP="007E13C1">
            <w:pPr>
              <w:jc w:val="center"/>
              <w:rPr>
                <w:rFonts w:ascii="Times New Roman" w:hAnsi="Times New Roman"/>
              </w:rPr>
            </w:pPr>
            <w:r w:rsidRPr="00260733">
              <w:rPr>
                <w:rFonts w:ascii="Times New Roman" w:hAnsi="Times New Roman"/>
              </w:rPr>
              <w:t>Петров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0" w:rsidRPr="00260733" w:rsidRDefault="00617EC0" w:rsidP="007E13C1">
            <w:pPr>
              <w:jc w:val="center"/>
              <w:rPr>
                <w:rFonts w:ascii="Times New Roman" w:hAnsi="Times New Roman"/>
              </w:rPr>
            </w:pPr>
            <w:r w:rsidRPr="00260733">
              <w:rPr>
                <w:rFonts w:ascii="Times New Roman" w:hAnsi="Times New Roman"/>
              </w:rPr>
              <w:t>21.10.2019</w:t>
            </w:r>
          </w:p>
        </w:tc>
      </w:tr>
      <w:tr w:rsidR="00617EC0" w:rsidTr="007E13C1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0" w:rsidRDefault="00617EC0" w:rsidP="007E13C1">
            <w:pPr>
              <w:pStyle w:val="ConsPlusNormal"/>
            </w:pPr>
            <w:r>
              <w:t>Политика о социальных льготах для работников (утв. Приказом от 20.01.2016 N 7)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0" w:rsidRPr="00260733" w:rsidRDefault="00617EC0" w:rsidP="007E13C1">
            <w:pPr>
              <w:jc w:val="center"/>
              <w:rPr>
                <w:rFonts w:ascii="Times New Roman" w:hAnsi="Times New Roman"/>
              </w:rPr>
            </w:pPr>
            <w:r w:rsidRPr="00260733">
              <w:rPr>
                <w:rFonts w:ascii="Times New Roman" w:hAnsi="Times New Roman"/>
              </w:rPr>
              <w:t>Петров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C0" w:rsidRPr="00260733" w:rsidRDefault="00617EC0" w:rsidP="007E13C1">
            <w:pPr>
              <w:jc w:val="center"/>
              <w:rPr>
                <w:rFonts w:ascii="Times New Roman" w:hAnsi="Times New Roman"/>
              </w:rPr>
            </w:pPr>
            <w:r w:rsidRPr="00260733">
              <w:rPr>
                <w:rFonts w:ascii="Times New Roman" w:hAnsi="Times New Roman"/>
              </w:rPr>
              <w:t>21.10.2019</w:t>
            </w:r>
          </w:p>
        </w:tc>
      </w:tr>
    </w:tbl>
    <w:p w:rsidR="00617EC0" w:rsidRPr="008F28B8" w:rsidRDefault="00617EC0" w:rsidP="00617EC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F28B8">
        <w:rPr>
          <w:b/>
          <w:bCs/>
          <w:szCs w:val="28"/>
        </w:rPr>
        <w:t>Реквизиты и подписи сторон</w:t>
      </w:r>
    </w:p>
    <w:p w:rsidR="00617EC0" w:rsidRPr="00F76C1F" w:rsidRDefault="00617EC0" w:rsidP="00617EC0">
      <w:pPr>
        <w:widowControl w:val="0"/>
      </w:pPr>
    </w:p>
    <w:tbl>
      <w:tblPr>
        <w:tblStyle w:val="a4"/>
        <w:tblW w:w="100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59"/>
        <w:gridCol w:w="2569"/>
        <w:gridCol w:w="2446"/>
        <w:gridCol w:w="2657"/>
      </w:tblGrid>
      <w:tr w:rsidR="00617EC0" w:rsidRPr="00617EC0" w:rsidTr="007E13C1">
        <w:trPr>
          <w:trHeight w:val="470"/>
          <w:jc w:val="center"/>
        </w:trPr>
        <w:tc>
          <w:tcPr>
            <w:tcW w:w="4928" w:type="dxa"/>
            <w:gridSpan w:val="2"/>
          </w:tcPr>
          <w:p w:rsidR="00617EC0" w:rsidRPr="00617EC0" w:rsidRDefault="00617EC0" w:rsidP="007E13C1">
            <w:pPr>
              <w:widowControl w:val="0"/>
              <w:rPr>
                <w:sz w:val="24"/>
                <w:szCs w:val="24"/>
              </w:rPr>
            </w:pPr>
            <w:r w:rsidRPr="00617EC0">
              <w:rPr>
                <w:b/>
                <w:sz w:val="24"/>
                <w:szCs w:val="24"/>
              </w:rPr>
              <w:t>Работодатель:</w:t>
            </w:r>
          </w:p>
        </w:tc>
        <w:tc>
          <w:tcPr>
            <w:tcW w:w="5103" w:type="dxa"/>
            <w:gridSpan w:val="2"/>
          </w:tcPr>
          <w:p w:rsidR="00617EC0" w:rsidRPr="00617EC0" w:rsidRDefault="00617EC0" w:rsidP="007E13C1">
            <w:pPr>
              <w:widowControl w:val="0"/>
              <w:rPr>
                <w:sz w:val="24"/>
                <w:szCs w:val="24"/>
              </w:rPr>
            </w:pPr>
            <w:r w:rsidRPr="00617EC0">
              <w:rPr>
                <w:b/>
                <w:sz w:val="24"/>
                <w:szCs w:val="24"/>
              </w:rPr>
              <w:t>Работник:</w:t>
            </w:r>
          </w:p>
        </w:tc>
      </w:tr>
      <w:tr w:rsidR="00617EC0" w:rsidRPr="00617EC0" w:rsidTr="007E13C1">
        <w:trPr>
          <w:trHeight w:val="702"/>
          <w:jc w:val="center"/>
        </w:trPr>
        <w:tc>
          <w:tcPr>
            <w:tcW w:w="4928" w:type="dxa"/>
            <w:gridSpan w:val="2"/>
          </w:tcPr>
          <w:p w:rsidR="00617EC0" w:rsidRPr="00617EC0" w:rsidRDefault="00617EC0" w:rsidP="007E13C1">
            <w:pPr>
              <w:pStyle w:val="a3"/>
              <w:spacing w:before="0" w:beforeAutospacing="0" w:after="0" w:afterAutospacing="0"/>
            </w:pPr>
            <w:r w:rsidRPr="00617EC0">
              <w:rPr>
                <w:bCs/>
              </w:rPr>
              <w:t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</w:t>
            </w:r>
          </w:p>
          <w:p w:rsidR="00617EC0" w:rsidRPr="00617EC0" w:rsidRDefault="00617EC0" w:rsidP="007E13C1">
            <w:pPr>
              <w:pStyle w:val="a3"/>
              <w:spacing w:before="0" w:beforeAutospacing="0" w:after="0" w:afterAutospacing="0"/>
            </w:pPr>
            <w:r w:rsidRPr="00617EC0">
              <w:t>ГБОУ ДОД СДЮСШОР «АЛЛЮР»</w:t>
            </w:r>
          </w:p>
          <w:p w:rsidR="00617EC0" w:rsidRPr="00617EC0" w:rsidRDefault="00617EC0" w:rsidP="007E13C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617EC0" w:rsidRPr="00617EC0" w:rsidRDefault="009D092D" w:rsidP="007E13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Петр Петрович</w:t>
            </w:r>
          </w:p>
        </w:tc>
      </w:tr>
      <w:tr w:rsidR="00617EC0" w:rsidRPr="00617EC0" w:rsidTr="007E13C1">
        <w:trPr>
          <w:trHeight w:val="1380"/>
          <w:jc w:val="center"/>
        </w:trPr>
        <w:tc>
          <w:tcPr>
            <w:tcW w:w="4928" w:type="dxa"/>
            <w:gridSpan w:val="2"/>
          </w:tcPr>
          <w:p w:rsidR="00617EC0" w:rsidRPr="00617EC0" w:rsidRDefault="00617EC0" w:rsidP="007E13C1">
            <w:pPr>
              <w:widowControl w:val="0"/>
              <w:rPr>
                <w:sz w:val="24"/>
                <w:szCs w:val="24"/>
              </w:rPr>
            </w:pPr>
            <w:r w:rsidRPr="00617EC0">
              <w:rPr>
                <w:sz w:val="24"/>
                <w:szCs w:val="24"/>
              </w:rPr>
              <w:t xml:space="preserve">Адрес: </w:t>
            </w:r>
            <w:proofErr w:type="gramStart"/>
            <w:r w:rsidRPr="00617EC0">
              <w:rPr>
                <w:bCs/>
                <w:sz w:val="24"/>
                <w:szCs w:val="24"/>
              </w:rPr>
              <w:t>г</w:t>
            </w:r>
            <w:proofErr w:type="gramEnd"/>
            <w:r w:rsidRPr="00617EC0">
              <w:rPr>
                <w:bCs/>
                <w:sz w:val="24"/>
                <w:szCs w:val="24"/>
              </w:rPr>
              <w:t xml:space="preserve">. Москва, </w:t>
            </w:r>
            <w:r w:rsidRPr="00617EC0">
              <w:rPr>
                <w:sz w:val="24"/>
                <w:szCs w:val="24"/>
              </w:rPr>
              <w:t>3-й бюджетный проезд, д.1.</w:t>
            </w:r>
          </w:p>
        </w:tc>
        <w:tc>
          <w:tcPr>
            <w:tcW w:w="5103" w:type="dxa"/>
            <w:gridSpan w:val="2"/>
          </w:tcPr>
          <w:p w:rsidR="00617EC0" w:rsidRPr="00617EC0" w:rsidRDefault="00617EC0" w:rsidP="007E13C1">
            <w:pPr>
              <w:widowControl w:val="0"/>
              <w:rPr>
                <w:sz w:val="24"/>
                <w:szCs w:val="24"/>
              </w:rPr>
            </w:pPr>
            <w:r w:rsidRPr="00617EC0">
              <w:rPr>
                <w:sz w:val="24"/>
                <w:szCs w:val="24"/>
              </w:rPr>
              <w:t>Паспорт гражданина Российской Федерации:</w:t>
            </w:r>
          </w:p>
          <w:p w:rsidR="00617EC0" w:rsidRPr="00617EC0" w:rsidRDefault="00617EC0" w:rsidP="007E13C1">
            <w:pPr>
              <w:widowControl w:val="0"/>
              <w:rPr>
                <w:sz w:val="24"/>
                <w:szCs w:val="24"/>
              </w:rPr>
            </w:pPr>
            <w:r w:rsidRPr="00617EC0">
              <w:rPr>
                <w:sz w:val="24"/>
                <w:szCs w:val="24"/>
              </w:rPr>
              <w:t>52 02  055032</w:t>
            </w:r>
          </w:p>
          <w:p w:rsidR="00617EC0" w:rsidRPr="00617EC0" w:rsidRDefault="00617EC0" w:rsidP="007E13C1">
            <w:pPr>
              <w:widowControl w:val="0"/>
              <w:rPr>
                <w:sz w:val="24"/>
                <w:szCs w:val="24"/>
              </w:rPr>
            </w:pPr>
            <w:r w:rsidRPr="00617EC0">
              <w:rPr>
                <w:sz w:val="24"/>
                <w:szCs w:val="24"/>
              </w:rPr>
              <w:t>Выдан: 23.08.2013</w:t>
            </w:r>
          </w:p>
          <w:p w:rsidR="00617EC0" w:rsidRPr="00617EC0" w:rsidRDefault="00617EC0" w:rsidP="007E13C1">
            <w:pPr>
              <w:widowControl w:val="0"/>
              <w:rPr>
                <w:sz w:val="24"/>
                <w:szCs w:val="24"/>
              </w:rPr>
            </w:pPr>
            <w:r w:rsidRPr="00617EC0">
              <w:rPr>
                <w:sz w:val="24"/>
                <w:szCs w:val="24"/>
              </w:rPr>
              <w:t xml:space="preserve">отделом УФМС России по Советскому району </w:t>
            </w:r>
            <w:proofErr w:type="gramStart"/>
            <w:r w:rsidRPr="00617EC0">
              <w:rPr>
                <w:sz w:val="24"/>
                <w:szCs w:val="24"/>
              </w:rPr>
              <w:t>г</w:t>
            </w:r>
            <w:proofErr w:type="gramEnd"/>
            <w:r w:rsidRPr="00617EC0">
              <w:rPr>
                <w:sz w:val="24"/>
                <w:szCs w:val="24"/>
              </w:rPr>
              <w:t xml:space="preserve">. Москва </w:t>
            </w:r>
          </w:p>
        </w:tc>
      </w:tr>
      <w:tr w:rsidR="00617EC0" w:rsidRPr="00617EC0" w:rsidTr="007E13C1">
        <w:trPr>
          <w:trHeight w:val="295"/>
          <w:jc w:val="center"/>
        </w:trPr>
        <w:tc>
          <w:tcPr>
            <w:tcW w:w="4928" w:type="dxa"/>
            <w:gridSpan w:val="2"/>
          </w:tcPr>
          <w:p w:rsidR="00617EC0" w:rsidRPr="00617EC0" w:rsidRDefault="00617EC0" w:rsidP="007E13C1">
            <w:pPr>
              <w:widowControl w:val="0"/>
              <w:rPr>
                <w:sz w:val="24"/>
                <w:szCs w:val="24"/>
              </w:rPr>
            </w:pPr>
            <w:r w:rsidRPr="00617EC0">
              <w:rPr>
                <w:sz w:val="24"/>
                <w:szCs w:val="24"/>
              </w:rPr>
              <w:t>ИНН 7120569431</w:t>
            </w:r>
          </w:p>
        </w:tc>
        <w:tc>
          <w:tcPr>
            <w:tcW w:w="5103" w:type="dxa"/>
            <w:gridSpan w:val="2"/>
          </w:tcPr>
          <w:p w:rsidR="00617EC0" w:rsidRPr="00617EC0" w:rsidRDefault="00617EC0" w:rsidP="007E13C1">
            <w:pPr>
              <w:widowControl w:val="0"/>
              <w:rPr>
                <w:sz w:val="24"/>
                <w:szCs w:val="24"/>
              </w:rPr>
            </w:pPr>
          </w:p>
        </w:tc>
      </w:tr>
      <w:tr w:rsidR="00617EC0" w:rsidRPr="00617EC0" w:rsidTr="007E13C1">
        <w:trPr>
          <w:trHeight w:val="697"/>
          <w:jc w:val="center"/>
        </w:trPr>
        <w:tc>
          <w:tcPr>
            <w:tcW w:w="4928" w:type="dxa"/>
            <w:gridSpan w:val="2"/>
          </w:tcPr>
          <w:p w:rsidR="00617EC0" w:rsidRPr="00617EC0" w:rsidRDefault="00617EC0" w:rsidP="007E13C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617EC0" w:rsidRPr="00617EC0" w:rsidRDefault="00617EC0" w:rsidP="007E13C1">
            <w:pPr>
              <w:widowControl w:val="0"/>
              <w:rPr>
                <w:sz w:val="24"/>
                <w:szCs w:val="24"/>
              </w:rPr>
            </w:pPr>
            <w:r w:rsidRPr="00617EC0">
              <w:rPr>
                <w:sz w:val="24"/>
                <w:szCs w:val="24"/>
              </w:rPr>
              <w:t>Адрес регистрации по месту жительства:</w:t>
            </w:r>
          </w:p>
          <w:p w:rsidR="00617EC0" w:rsidRPr="00617EC0" w:rsidRDefault="00617EC0" w:rsidP="007E13C1">
            <w:pPr>
              <w:widowControl w:val="0"/>
              <w:rPr>
                <w:sz w:val="24"/>
                <w:szCs w:val="24"/>
              </w:rPr>
            </w:pPr>
            <w:r w:rsidRPr="00617EC0">
              <w:rPr>
                <w:sz w:val="24"/>
                <w:szCs w:val="24"/>
              </w:rPr>
              <w:t xml:space="preserve">155381, г. Москва, ул. </w:t>
            </w:r>
            <w:proofErr w:type="spellStart"/>
            <w:r w:rsidRPr="00617EC0">
              <w:rPr>
                <w:sz w:val="24"/>
                <w:szCs w:val="24"/>
              </w:rPr>
              <w:t>Мосина</w:t>
            </w:r>
            <w:proofErr w:type="spellEnd"/>
            <w:r w:rsidRPr="00617EC0">
              <w:rPr>
                <w:sz w:val="24"/>
                <w:szCs w:val="24"/>
              </w:rPr>
              <w:t>, д. 11, кв. 115</w:t>
            </w:r>
          </w:p>
        </w:tc>
      </w:tr>
      <w:tr w:rsidR="00617EC0" w:rsidRPr="00617EC0" w:rsidTr="007E13C1">
        <w:trPr>
          <w:trHeight w:val="281"/>
          <w:jc w:val="center"/>
        </w:trPr>
        <w:tc>
          <w:tcPr>
            <w:tcW w:w="4928" w:type="dxa"/>
            <w:gridSpan w:val="2"/>
          </w:tcPr>
          <w:p w:rsidR="00617EC0" w:rsidRPr="00617EC0" w:rsidRDefault="00617EC0" w:rsidP="007E13C1">
            <w:pPr>
              <w:widowControl w:val="0"/>
              <w:rPr>
                <w:sz w:val="24"/>
                <w:szCs w:val="24"/>
              </w:rPr>
            </w:pPr>
            <w:r w:rsidRPr="00617EC0">
              <w:rPr>
                <w:sz w:val="24"/>
                <w:szCs w:val="24"/>
              </w:rPr>
              <w:t>директор</w:t>
            </w:r>
          </w:p>
        </w:tc>
        <w:tc>
          <w:tcPr>
            <w:tcW w:w="5103" w:type="dxa"/>
            <w:gridSpan w:val="2"/>
          </w:tcPr>
          <w:p w:rsidR="00617EC0" w:rsidRPr="00617EC0" w:rsidRDefault="00617EC0" w:rsidP="007E13C1">
            <w:pPr>
              <w:widowControl w:val="0"/>
              <w:rPr>
                <w:sz w:val="24"/>
                <w:szCs w:val="24"/>
              </w:rPr>
            </w:pPr>
          </w:p>
        </w:tc>
      </w:tr>
      <w:tr w:rsidR="00617EC0" w:rsidRPr="00617EC0" w:rsidTr="007E13C1">
        <w:trPr>
          <w:trHeight w:val="258"/>
          <w:jc w:val="center"/>
        </w:trPr>
        <w:tc>
          <w:tcPr>
            <w:tcW w:w="2359" w:type="dxa"/>
          </w:tcPr>
          <w:p w:rsidR="00617EC0" w:rsidRPr="00617EC0" w:rsidRDefault="00617EC0" w:rsidP="007E13C1">
            <w:pPr>
              <w:widowControl w:val="0"/>
              <w:rPr>
                <w:color w:val="5B9BD5"/>
                <w:sz w:val="24"/>
                <w:szCs w:val="24"/>
              </w:rPr>
            </w:pPr>
            <w:r w:rsidRPr="00617EC0">
              <w:rPr>
                <w:i/>
                <w:color w:val="5B9BD5"/>
                <w:sz w:val="24"/>
                <w:szCs w:val="24"/>
              </w:rPr>
              <w:t>Иванов</w:t>
            </w:r>
          </w:p>
        </w:tc>
        <w:tc>
          <w:tcPr>
            <w:tcW w:w="2569" w:type="dxa"/>
          </w:tcPr>
          <w:p w:rsidR="00617EC0" w:rsidRPr="00617EC0" w:rsidRDefault="00617EC0" w:rsidP="007E13C1">
            <w:pPr>
              <w:widowControl w:val="0"/>
              <w:rPr>
                <w:sz w:val="24"/>
                <w:szCs w:val="24"/>
              </w:rPr>
            </w:pPr>
            <w:r w:rsidRPr="00617EC0">
              <w:rPr>
                <w:sz w:val="24"/>
                <w:szCs w:val="24"/>
              </w:rPr>
              <w:t>Иванов И.И.</w:t>
            </w:r>
          </w:p>
        </w:tc>
        <w:tc>
          <w:tcPr>
            <w:tcW w:w="2446" w:type="dxa"/>
          </w:tcPr>
          <w:p w:rsidR="00617EC0" w:rsidRPr="00617EC0" w:rsidRDefault="00617EC0" w:rsidP="007E13C1">
            <w:pPr>
              <w:widowControl w:val="0"/>
              <w:rPr>
                <w:color w:val="5B9BD5"/>
                <w:sz w:val="24"/>
                <w:szCs w:val="24"/>
              </w:rPr>
            </w:pPr>
            <w:r w:rsidRPr="00617EC0">
              <w:rPr>
                <w:i/>
                <w:color w:val="5B9BD5"/>
                <w:sz w:val="24"/>
                <w:szCs w:val="24"/>
              </w:rPr>
              <w:t>Петров</w:t>
            </w:r>
          </w:p>
        </w:tc>
        <w:tc>
          <w:tcPr>
            <w:tcW w:w="2657" w:type="dxa"/>
          </w:tcPr>
          <w:p w:rsidR="00617EC0" w:rsidRPr="00617EC0" w:rsidRDefault="00617EC0" w:rsidP="007E13C1">
            <w:pPr>
              <w:widowControl w:val="0"/>
              <w:rPr>
                <w:sz w:val="24"/>
                <w:szCs w:val="24"/>
              </w:rPr>
            </w:pPr>
            <w:r w:rsidRPr="00617EC0">
              <w:rPr>
                <w:sz w:val="24"/>
                <w:szCs w:val="24"/>
              </w:rPr>
              <w:t>Петров П.П.</w:t>
            </w:r>
          </w:p>
        </w:tc>
      </w:tr>
    </w:tbl>
    <w:p w:rsidR="00617EC0" w:rsidRPr="00617EC0" w:rsidRDefault="00617EC0" w:rsidP="00617EC0">
      <w:pPr>
        <w:widowControl w:val="0"/>
        <w:ind w:left="8505" w:hanging="8505"/>
        <w:jc w:val="both"/>
        <w:rPr>
          <w:rFonts w:ascii="Times New Roman" w:hAnsi="Times New Roman"/>
          <w:sz w:val="24"/>
          <w:szCs w:val="24"/>
        </w:rPr>
      </w:pPr>
    </w:p>
    <w:p w:rsidR="00617EC0" w:rsidRPr="00617EC0" w:rsidRDefault="00617EC0" w:rsidP="00617EC0">
      <w:pPr>
        <w:widowControl w:val="0"/>
        <w:ind w:left="8505" w:hanging="8505"/>
        <w:jc w:val="both"/>
        <w:rPr>
          <w:rFonts w:ascii="Times New Roman" w:hAnsi="Times New Roman"/>
          <w:sz w:val="24"/>
          <w:szCs w:val="24"/>
        </w:rPr>
      </w:pPr>
      <w:r w:rsidRPr="00617EC0">
        <w:rPr>
          <w:rFonts w:ascii="Times New Roman" w:hAnsi="Times New Roman"/>
          <w:i/>
          <w:color w:val="5B9BD5"/>
          <w:sz w:val="24"/>
          <w:szCs w:val="24"/>
        </w:rPr>
        <w:t xml:space="preserve">Экземпляр трудового договора на руки получил: 21 октября 2019 г. Петров / </w:t>
      </w:r>
      <w:proofErr w:type="gramStart"/>
      <w:r w:rsidRPr="00617EC0">
        <w:rPr>
          <w:rFonts w:ascii="Times New Roman" w:hAnsi="Times New Roman"/>
          <w:sz w:val="24"/>
          <w:szCs w:val="24"/>
        </w:rPr>
        <w:t>Петров</w:t>
      </w:r>
      <w:proofErr w:type="gramEnd"/>
      <w:r w:rsidRPr="00617EC0">
        <w:rPr>
          <w:rFonts w:ascii="Times New Roman" w:hAnsi="Times New Roman"/>
          <w:sz w:val="24"/>
          <w:szCs w:val="24"/>
        </w:rPr>
        <w:t xml:space="preserve"> П.П.</w:t>
      </w:r>
    </w:p>
    <w:p w:rsidR="00617EC0" w:rsidRDefault="00617EC0" w:rsidP="00617E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17EC0" w:rsidSect="0058165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EC0"/>
    <w:rsid w:val="003852EA"/>
    <w:rsid w:val="0058165B"/>
    <w:rsid w:val="0058448B"/>
    <w:rsid w:val="00617EC0"/>
    <w:rsid w:val="00930A8B"/>
    <w:rsid w:val="009D092D"/>
    <w:rsid w:val="00C631C3"/>
    <w:rsid w:val="00D95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C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17E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617EC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consultant.ca.sbrf.ru/cons/cgi/online.cgi?req=doc&amp;base=LAW&amp;n=330790&amp;date=16.10.2019&amp;dst=101183&amp;fld=134" TargetMode="External"/><Relationship Id="rId13" Type="http://schemas.openxmlformats.org/officeDocument/2006/relationships/hyperlink" Target="http://fedconsultant.ca.sbrf.ru/cons/cgi/online.cgi?req=doc&amp;base=LAW&amp;n=330790&amp;date=16.10.20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edconsultant.ca.sbrf.ru/cons/cgi/online.cgi?req=doc&amp;base=LAW&amp;n=330790&amp;date=16.10.2019" TargetMode="External"/><Relationship Id="rId12" Type="http://schemas.openxmlformats.org/officeDocument/2006/relationships/hyperlink" Target="http://fedconsultant.ca.sbrf.ru/cons/cgi/online.cgi?req=doc&amp;base=LAW&amp;n=330790&amp;date=16.10.20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edconsultant.ca.sbrf.ru/cons/cgi/online.cgi?req=doc&amp;base=LAW&amp;n=330790&amp;date=16.10.2019" TargetMode="External"/><Relationship Id="rId11" Type="http://schemas.openxmlformats.org/officeDocument/2006/relationships/hyperlink" Target="http://fedconsultant.ca.sbrf.ru/cons/cgi/online.cgi?req=doc&amp;base=LAW&amp;n=330790&amp;date=16.10.2019" TargetMode="External"/><Relationship Id="rId5" Type="http://schemas.openxmlformats.org/officeDocument/2006/relationships/hyperlink" Target="http://fedconsultant.ca.sbrf.ru/cons/cgi/online.cgi?req=doc&amp;base=LAW&amp;n=330790&amp;date=16.10.201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fedconsultant.ca.sbrf.ru/cons/cgi/online.cgi?req=doc&amp;base=LAW&amp;n=330790&amp;date=16.10.2019" TargetMode="External"/><Relationship Id="rId4" Type="http://schemas.openxmlformats.org/officeDocument/2006/relationships/hyperlink" Target="http://fedconsultant.ca.sbrf.ru/cons/cgi/online.cgi?req=doc&amp;base=LAW&amp;n=330790&amp;date=16.10.2019" TargetMode="External"/><Relationship Id="rId9" Type="http://schemas.openxmlformats.org/officeDocument/2006/relationships/hyperlink" Target="http://fedconsultant.ca.sbrf.ru/cons/cgi/online.cgi?req=doc&amp;base=LAW&amp;n=330790&amp;date=16.10.20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2579</Words>
  <Characters>14703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17248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Очкуренко Наталья Юрьевна</dc:creator>
  <cp:keywords/>
  <dc:description/>
  <cp:lastModifiedBy>User</cp:lastModifiedBy>
  <cp:revision>4</cp:revision>
  <dcterms:created xsi:type="dcterms:W3CDTF">2019-10-17T14:35:00Z</dcterms:created>
  <dcterms:modified xsi:type="dcterms:W3CDTF">2019-10-17T17:29:00Z</dcterms:modified>
</cp:coreProperties>
</file>