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Муниципальное бюджетное дошкольное образовательное учреждение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“Детский сад № 1”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111111, г. Сарапул, ул. Ординарная, д. 1, корп. 2. Тел. 12345678, e-mail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rtl w:val="0"/>
          </w:rPr>
          <w:t xml:space="preserve">Mdou_1@mail.ru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ОКПО 1222345678, ОГРН 9876543212345, ИНН/КПП 1234567890/12234567890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15.02.2018</w:t>
        <w:tab/>
        <w:tab/>
        <w:tab/>
        <w:tab/>
        <w:tab/>
        <w:tab/>
        <w:tab/>
        <w:tab/>
        <w:t xml:space="preserve">№ 10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«Об утверждении программы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“Нулевой травматизм”»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целью сохранения жизни и здоровья работников, создания безопасных условий труда, в соответствии с региональной подпрограммой «Улучшение условий охраны труда»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ПРИКАЗЫВАЮ: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программу МБДОУ № 1 на 2018-2022 гг. «Нулевой травматизм» (приложение № 1).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Старшему воспитателю Ивановой И.И. разместить программу «Нулевой травматизм»  на официальном сайте МБДОУ № 1.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Контроль за исполнением настоящего приказа оставляю за собой.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Заведующий МБДОУ № 1 </w:t>
        <w:tab/>
        <w:tab/>
        <w:tab/>
        <w:t xml:space="preserve">Петрова П.П.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приказом ознакомлена </w:t>
        <w:tab/>
        <w:tab/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«15» февраля 2018 г. </w:t>
        <w:tab/>
        <w:tab/>
        <w:tab/>
        <w:tab/>
        <w:t xml:space="preserve">Иванова И.И.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dou_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