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F3" w:rsidRDefault="00A17DF3">
      <w:pPr>
        <w:pStyle w:val="ConsPlusNormal"/>
        <w:jc w:val="both"/>
        <w:outlineLvl w:val="0"/>
      </w:pPr>
      <w:bookmarkStart w:id="0" w:name="_GoBack"/>
      <w:bookmarkEnd w:id="0"/>
    </w:p>
    <w:p w:rsidR="00A17DF3" w:rsidRDefault="00A17DF3">
      <w:pPr>
        <w:pStyle w:val="ConsPlusTitle"/>
        <w:jc w:val="center"/>
      </w:pPr>
      <w:r>
        <w:t>ФЕДЕРАЛЬНАЯ АНТИМОНОПОЛЬНАЯ СЛУЖБА</w:t>
      </w:r>
    </w:p>
    <w:p w:rsidR="00A17DF3" w:rsidRDefault="00A17DF3">
      <w:pPr>
        <w:pStyle w:val="ConsPlusTitle"/>
        <w:jc w:val="center"/>
      </w:pPr>
    </w:p>
    <w:p w:rsidR="00A17DF3" w:rsidRDefault="00A17DF3">
      <w:pPr>
        <w:pStyle w:val="ConsPlusTitle"/>
        <w:jc w:val="center"/>
      </w:pPr>
      <w:r>
        <w:t>ПИСЬМО</w:t>
      </w:r>
    </w:p>
    <w:p w:rsidR="00A17DF3" w:rsidRDefault="00A17DF3">
      <w:pPr>
        <w:pStyle w:val="ConsPlusTitle"/>
        <w:jc w:val="center"/>
      </w:pPr>
      <w:r>
        <w:t>от 1 августа 2014 г. N АД/30947/14</w:t>
      </w:r>
    </w:p>
    <w:p w:rsidR="00A17DF3" w:rsidRDefault="00A17DF3">
      <w:pPr>
        <w:pStyle w:val="ConsPlusTitle"/>
        <w:jc w:val="center"/>
      </w:pPr>
    </w:p>
    <w:p w:rsidR="00A17DF3" w:rsidRDefault="00A17DF3">
      <w:pPr>
        <w:pStyle w:val="ConsPlusTitle"/>
        <w:jc w:val="center"/>
      </w:pPr>
      <w:r>
        <w:t>О РАССМОТРЕНИИ ОБРАЩЕНИЯ</w:t>
      </w:r>
    </w:p>
    <w:p w:rsidR="00A17DF3" w:rsidRDefault="00A17DF3">
      <w:pPr>
        <w:pStyle w:val="ConsPlusNormal"/>
        <w:jc w:val="both"/>
      </w:pPr>
    </w:p>
    <w:p w:rsidR="00A17DF3" w:rsidRPr="000F2483" w:rsidRDefault="00A17DF3">
      <w:pPr>
        <w:pStyle w:val="ConsPlusNormal"/>
        <w:ind w:firstLine="540"/>
        <w:jc w:val="both"/>
      </w:pPr>
      <w:r>
        <w:t xml:space="preserve">Федеральная антимонопольная </w:t>
      </w:r>
      <w:r w:rsidRPr="000F2483">
        <w:t xml:space="preserve">служба рассмотрела обращения о даче разъяснений по вопросам применения Федерального </w:t>
      </w:r>
      <w:hyperlink r:id="rId5" w:history="1">
        <w:r w:rsidRPr="000F2483">
          <w:t>закона</w:t>
        </w:r>
      </w:hyperlink>
      <w:r w:rsidRPr="000F2483">
        <w:t xml:space="preserve"> от 18.07.2011 N 223-ФЗ "О закупках товаров, работ, услуг отдельными видами юридических лиц" (далее - Закон о закупках) и сообщает следующее.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proofErr w:type="gramStart"/>
      <w:r w:rsidRPr="000F2483">
        <w:t xml:space="preserve">В соответствии с </w:t>
      </w:r>
      <w:hyperlink r:id="rId6" w:history="1">
        <w:r w:rsidRPr="000F2483">
          <w:t>Положением</w:t>
        </w:r>
      </w:hyperlink>
      <w:r w:rsidRPr="000F2483">
        <w:t xml:space="preserve"> о Федеральной антимонопольной службе, утвержденным постановлением Правительства Российской Федерации от 30.06.2004 N 331, ФАС России является уполномоченным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законодательства, законодательства в сфере деятельности субъектов естественных монополий (в части установленных законодательством полномочий антимонопольного органа), а также по контролю в сфере закупок товаров</w:t>
      </w:r>
      <w:proofErr w:type="gramEnd"/>
      <w:r w:rsidRPr="000F2483">
        <w:t xml:space="preserve">, работ, услуг для обеспечения государственных и муниципальных нужд и согласованию применения закрытых способов определения поставщиков (подрядчиков, исполнителей) (за исключением полномочий на осуществление функций по контролю (надзору) в сфере государственного оборонного заказа и в сфере закупок товаров, работ, услуг для обеспечения федеральных нужд, которые не относятся к государственному оборонному заказу и </w:t>
      </w:r>
      <w:proofErr w:type="gramStart"/>
      <w:r w:rsidRPr="000F2483">
        <w:t>сведения</w:t>
      </w:r>
      <w:proofErr w:type="gramEnd"/>
      <w:r w:rsidRPr="000F2483">
        <w:t xml:space="preserve"> о которых составляют государственную тайну, а также согласованию применения закрытых способов определения поставщиков (подрядчиков, исполнителей) в сфере государственного оборонного заказа).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r w:rsidRPr="000F2483">
        <w:t>Вместе с тем, ФАС России сообщает свою позицию по поставленным в обращении вопросам.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r w:rsidRPr="000F2483">
        <w:t xml:space="preserve">1. </w:t>
      </w:r>
      <w:hyperlink r:id="rId7" w:history="1">
        <w:r w:rsidRPr="000F2483">
          <w:t>Закон</w:t>
        </w:r>
      </w:hyperlink>
      <w:r w:rsidRPr="000F2483">
        <w:t xml:space="preserve"> о закупках устанавливает общие принципы закупки товаров, работ, услуг и основные требования к закупке товаров, работ, услуг лицами, указанными в </w:t>
      </w:r>
      <w:hyperlink r:id="rId8" w:history="1">
        <w:r w:rsidRPr="000F2483">
          <w:t>части 2 статьи 1</w:t>
        </w:r>
      </w:hyperlink>
      <w:r w:rsidRPr="000F2483">
        <w:t xml:space="preserve"> Закона о закупках.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r w:rsidRPr="000F2483">
        <w:t xml:space="preserve">Действие </w:t>
      </w:r>
      <w:hyperlink r:id="rId9" w:history="1">
        <w:r w:rsidRPr="000F2483">
          <w:t>Закона</w:t>
        </w:r>
      </w:hyperlink>
      <w:r w:rsidRPr="000F2483">
        <w:t xml:space="preserve"> о закупках распространяется на закупки всех товаров, работ, услуг, за исключением случаев, указанных в </w:t>
      </w:r>
      <w:hyperlink r:id="rId10" w:history="1">
        <w:r w:rsidRPr="000F2483">
          <w:t>части 4 статьи 1</w:t>
        </w:r>
      </w:hyperlink>
      <w:r w:rsidRPr="000F2483">
        <w:t xml:space="preserve"> Закона о закупках.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r w:rsidRPr="000F2483">
        <w:t xml:space="preserve">В понимании </w:t>
      </w:r>
      <w:hyperlink r:id="rId11" w:history="1">
        <w:r w:rsidRPr="000F2483">
          <w:t>Закона</w:t>
        </w:r>
      </w:hyperlink>
      <w:r w:rsidRPr="000F2483">
        <w:t xml:space="preserve"> о закупках в качестве закупки может рассматриваться возмездное приобретение заказчиками товаров, работ, услуг независимо от вида договора, которым оформлено такое приобретение.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r w:rsidRPr="000F2483">
        <w:t xml:space="preserve">Согласно </w:t>
      </w:r>
      <w:hyperlink r:id="rId12" w:history="1">
        <w:r w:rsidRPr="000F2483">
          <w:t>статье 4</w:t>
        </w:r>
      </w:hyperlink>
      <w:r w:rsidRPr="000F2483">
        <w:t xml:space="preserve"> Федерального закона от 26.07.2006 N 135-ФЗ "О защите конкуренции" финансовой услугой является банковская услуга, страховая услуга, услуга на рынке ценных бумаг, услуга по договору лизинга, а также услуга, оказываемая финансовой организацией и связанная с привлечением и (или) размещением денежных средств юридических и физических лиц.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proofErr w:type="gramStart"/>
      <w:r w:rsidRPr="000F2483">
        <w:t xml:space="preserve">Федеральным </w:t>
      </w:r>
      <w:hyperlink r:id="rId13" w:history="1">
        <w:r w:rsidRPr="000F2483">
          <w:t>законом</w:t>
        </w:r>
      </w:hyperlink>
      <w:r w:rsidRPr="000F2483">
        <w:t xml:space="preserve"> от 06.12.2011 N 401-ФЗ "О внесении изменений в Федеральный закон "О защите конкуренции" и отдельные законодательные акты Российской Федерации" внесены изменения в Федеральный </w:t>
      </w:r>
      <w:hyperlink r:id="rId14" w:history="1">
        <w:r w:rsidRPr="000F2483">
          <w:t>закон</w:t>
        </w:r>
      </w:hyperlink>
      <w:r w:rsidRPr="000F2483">
        <w:t xml:space="preserve"> от 26.07.2006 N 135-ФЗ "О защите конкуренции" и в </w:t>
      </w:r>
      <w:hyperlink r:id="rId15" w:history="1">
        <w:r w:rsidRPr="000F2483">
          <w:t>Закон</w:t>
        </w:r>
      </w:hyperlink>
      <w:r w:rsidRPr="000F2483">
        <w:t xml:space="preserve"> о закупках, в соответствии с которыми осуществление заказчиком отбора финансовых организаций для оказания финансовых услуг регулируется </w:t>
      </w:r>
      <w:hyperlink r:id="rId16" w:history="1">
        <w:r w:rsidRPr="000F2483">
          <w:t>Законом</w:t>
        </w:r>
      </w:hyperlink>
      <w:r w:rsidRPr="000F2483">
        <w:t xml:space="preserve"> о закупках.</w:t>
      </w:r>
      <w:proofErr w:type="gramEnd"/>
    </w:p>
    <w:p w:rsidR="00A17DF3" w:rsidRPr="000F2483" w:rsidRDefault="00A17DF3">
      <w:pPr>
        <w:pStyle w:val="ConsPlusNormal"/>
        <w:spacing w:before="220"/>
        <w:ind w:firstLine="540"/>
        <w:jc w:val="both"/>
      </w:pPr>
      <w:r w:rsidRPr="000F2483">
        <w:t xml:space="preserve">Таким образом, закупка финансовых услуг, в том числе заключение договоров займа, заказчиками должна осуществляться в порядке, установленном </w:t>
      </w:r>
      <w:hyperlink r:id="rId17" w:history="1">
        <w:r w:rsidRPr="000F2483">
          <w:t>Законом</w:t>
        </w:r>
      </w:hyperlink>
      <w:r w:rsidRPr="000F2483">
        <w:t xml:space="preserve"> о закупках.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r w:rsidRPr="000F2483">
        <w:t xml:space="preserve">2. Регламентированный </w:t>
      </w:r>
      <w:hyperlink r:id="rId18" w:history="1">
        <w:r w:rsidRPr="000F2483">
          <w:t>частью 4 статьи 1</w:t>
        </w:r>
      </w:hyperlink>
      <w:r w:rsidRPr="000F2483">
        <w:t xml:space="preserve"> Закона о закупках перечень отношений, на </w:t>
      </w:r>
      <w:r w:rsidRPr="000F2483">
        <w:lastRenderedPageBreak/>
        <w:t xml:space="preserve">которые не распространяются требования </w:t>
      </w:r>
      <w:hyperlink r:id="rId19" w:history="1">
        <w:r w:rsidRPr="000F2483">
          <w:t>Закона</w:t>
        </w:r>
      </w:hyperlink>
      <w:r w:rsidRPr="000F2483">
        <w:t xml:space="preserve"> о закупках, не включает арендные отношения.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r w:rsidRPr="000F2483">
        <w:t xml:space="preserve">Согласно </w:t>
      </w:r>
      <w:hyperlink r:id="rId20" w:history="1">
        <w:r w:rsidRPr="000F2483">
          <w:t>статье 606</w:t>
        </w:r>
      </w:hyperlink>
      <w:r w:rsidRPr="000F2483">
        <w:t xml:space="preserve"> Гражданского кодекса Российской Федерации по договору аренды (имущественного найма) арендодатель (</w:t>
      </w:r>
      <w:proofErr w:type="spellStart"/>
      <w:r w:rsidRPr="000F2483">
        <w:t>наймодатель</w:t>
      </w:r>
      <w:proofErr w:type="spellEnd"/>
      <w:r w:rsidRPr="000F2483">
        <w:t>) обязуется предоставить арендатору (нанимателю) имущество за плату во временное владение и пользование или во временное пользование.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r w:rsidRPr="000F2483">
        <w:t xml:space="preserve">Таким образом, если при заключении договора аренды заказчик является арендатором, удовлетворение потребностей в имуществе, предоставляемом в аренду, является закупкой, осуществляемой в соответствии с требованиями </w:t>
      </w:r>
      <w:hyperlink r:id="rId21" w:history="1">
        <w:r w:rsidRPr="000F2483">
          <w:t>Закона</w:t>
        </w:r>
      </w:hyperlink>
      <w:r w:rsidRPr="000F2483">
        <w:t xml:space="preserve"> о закупках.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r w:rsidRPr="000F2483">
        <w:t xml:space="preserve">3. Информация о закупках, проводимых всеми способами, предусмотренными положением о закупке, должна быть размещена на официальном сайте в случаях, предусмотренных </w:t>
      </w:r>
      <w:hyperlink r:id="rId22" w:history="1">
        <w:r w:rsidRPr="000F2483">
          <w:t>Законом</w:t>
        </w:r>
      </w:hyperlink>
      <w:r w:rsidRPr="000F2483">
        <w:t xml:space="preserve"> о закупках.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r w:rsidRPr="000F2483">
        <w:t xml:space="preserve">Согласно </w:t>
      </w:r>
      <w:hyperlink r:id="rId23" w:history="1">
        <w:r w:rsidRPr="000F2483">
          <w:t>части 2 статьи 4</w:t>
        </w:r>
      </w:hyperlink>
      <w:r w:rsidRPr="000F2483">
        <w:t xml:space="preserve"> Закона о закупках заказчик размещает на официальном сайте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(далее - официальный сайт) план закупки товаров, работ, услуг на срок не менее чем один год.</w:t>
      </w:r>
    </w:p>
    <w:p w:rsidR="00A17DF3" w:rsidRPr="000F2483" w:rsidRDefault="00A17DF3">
      <w:pPr>
        <w:pStyle w:val="ConsPlusNormal"/>
        <w:spacing w:before="220"/>
        <w:ind w:firstLine="540"/>
        <w:jc w:val="both"/>
      </w:pPr>
      <w:proofErr w:type="gramStart"/>
      <w:r w:rsidRPr="000F2483">
        <w:t xml:space="preserve">В соответствии с Планом мероприятий по реализации </w:t>
      </w:r>
      <w:hyperlink r:id="rId24" w:history="1">
        <w:r w:rsidRPr="000F2483">
          <w:t>Закона</w:t>
        </w:r>
      </w:hyperlink>
      <w:r w:rsidRPr="000F2483">
        <w:t xml:space="preserve"> о закупках, утвержденным Первым Заместителем Председателя Правительства Российской Федерации И.И. Шуваловым, разработчиком правил формирования плана закупки товаров (работ, услуг) и требований к форме такого плана, а также порядка размещения на официальном сайте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</w:t>
      </w:r>
      <w:proofErr w:type="gramEnd"/>
      <w:r w:rsidRPr="000F2483">
        <w:t>.</w:t>
      </w:r>
      <w:proofErr w:type="gramStart"/>
      <w:r w:rsidRPr="000F2483">
        <w:t xml:space="preserve">gov.ru) информации о закупке, утвержденного </w:t>
      </w:r>
      <w:hyperlink r:id="rId25" w:history="1">
        <w:r w:rsidRPr="000F2483">
          <w:t>Постановлением</w:t>
        </w:r>
      </w:hyperlink>
      <w:r w:rsidRPr="000F2483">
        <w:t xml:space="preserve"> Правительства Российской Федерации от 17.09.2012 N 932, является Минэкономразвития России.</w:t>
      </w:r>
      <w:proofErr w:type="gramEnd"/>
    </w:p>
    <w:p w:rsidR="00A17DF3" w:rsidRPr="000F2483" w:rsidRDefault="00A17DF3">
      <w:pPr>
        <w:pStyle w:val="ConsPlusNormal"/>
        <w:jc w:val="both"/>
      </w:pPr>
    </w:p>
    <w:p w:rsidR="00A17DF3" w:rsidRPr="000F2483" w:rsidRDefault="00A17DF3">
      <w:pPr>
        <w:pStyle w:val="ConsPlusNormal"/>
        <w:jc w:val="right"/>
      </w:pPr>
      <w:r w:rsidRPr="000F2483">
        <w:t>А.В.ДОЦЕНКО</w:t>
      </w:r>
    </w:p>
    <w:p w:rsidR="00A17DF3" w:rsidRPr="000F2483" w:rsidRDefault="00A17DF3">
      <w:pPr>
        <w:pStyle w:val="ConsPlusNormal"/>
        <w:jc w:val="both"/>
      </w:pPr>
    </w:p>
    <w:p w:rsidR="00A17DF3" w:rsidRPr="000F2483" w:rsidRDefault="00A17DF3">
      <w:pPr>
        <w:pStyle w:val="ConsPlusNormal"/>
        <w:jc w:val="both"/>
      </w:pPr>
    </w:p>
    <w:p w:rsidR="00A17DF3" w:rsidRPr="000F2483" w:rsidRDefault="00A17DF3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46207F" w:rsidRPr="000F2483" w:rsidRDefault="0046207F">
      <w:pPr>
        <w:rPr>
          <w:rFonts w:ascii="Calibri" w:eastAsia="Times New Roman" w:hAnsi="Calibri" w:cs="Calibri"/>
          <w:szCs w:val="20"/>
          <w:lang w:eastAsia="ru-RU"/>
        </w:rPr>
      </w:pPr>
    </w:p>
    <w:sectPr w:rsidR="0046207F" w:rsidRPr="000F2483" w:rsidSect="0023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F3"/>
    <w:rsid w:val="000F2483"/>
    <w:rsid w:val="0046207F"/>
    <w:rsid w:val="0066541D"/>
    <w:rsid w:val="00A04AE7"/>
    <w:rsid w:val="00A1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7D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7D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E7DF0069CB60F50BEB9CAA63B81880F83C4EE154E1807BDA09611F5C0B7D0FD61B721765FC13Dc1n6N" TargetMode="External"/><Relationship Id="rId13" Type="http://schemas.openxmlformats.org/officeDocument/2006/relationships/hyperlink" Target="consultantplus://offline/ref=0F4E7DF0069CB60F50BEB9CAA63B81880C83C5E714481807BDA09611F5cCn0N" TargetMode="External"/><Relationship Id="rId18" Type="http://schemas.openxmlformats.org/officeDocument/2006/relationships/hyperlink" Target="consultantplus://offline/ref=0F4E7DF0069CB60F50BEB9CAA63B81880F83C4EE154E1807BDA09611F5C0B7D0FD61B721765FC13Dc1n3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F4E7DF0069CB60F50BEB9CAA63B81880F83C4EE154E1807BDA09611F5cCn0N" TargetMode="External"/><Relationship Id="rId7" Type="http://schemas.openxmlformats.org/officeDocument/2006/relationships/hyperlink" Target="consultantplus://offline/ref=0F4E7DF0069CB60F50BEB9CAA63B81880F83C4EE154E1807BDA09611F5cCn0N" TargetMode="External"/><Relationship Id="rId12" Type="http://schemas.openxmlformats.org/officeDocument/2006/relationships/hyperlink" Target="consultantplus://offline/ref=0F4E7DF0069CB60F50BEB9CAA63B81880F89C2EA1E411807BDA09611F5C0B7D0FD61B721765FC13Ec1n5N" TargetMode="External"/><Relationship Id="rId17" Type="http://schemas.openxmlformats.org/officeDocument/2006/relationships/hyperlink" Target="consultantplus://offline/ref=0F4E7DF0069CB60F50BEB9CAA63B81880F83C4EE154E1807BDA09611F5cCn0N" TargetMode="External"/><Relationship Id="rId25" Type="http://schemas.openxmlformats.org/officeDocument/2006/relationships/hyperlink" Target="consultantplus://offline/ref=0F4E7DF0069CB60F50BEB9CAA63B81880F8BCBE71E4D1807BDA09611F5cCn0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4E7DF0069CB60F50BEB9CAA63B81880F83C4EE154E1807BDA09611F5cCn0N" TargetMode="External"/><Relationship Id="rId20" Type="http://schemas.openxmlformats.org/officeDocument/2006/relationships/hyperlink" Target="consultantplus://offline/ref=0F4E7DF0069CB60F50BEB9CAA63B81880F83C7EC19401807BDA09611F5C0B7D0FD61B721765FC739c1n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4E7DF0069CB60F50BEB9CAA63B81880F82C2ED1A4A1807BDA09611F5C0B7D0FD61B721765FC13Ec1n4N" TargetMode="External"/><Relationship Id="rId11" Type="http://schemas.openxmlformats.org/officeDocument/2006/relationships/hyperlink" Target="consultantplus://offline/ref=0F4E7DF0069CB60F50BEB9CAA63B81880F83C4EE154E1807BDA09611F5cCn0N" TargetMode="External"/><Relationship Id="rId24" Type="http://schemas.openxmlformats.org/officeDocument/2006/relationships/hyperlink" Target="consultantplus://offline/ref=0F4E7DF0069CB60F50BEB9CAA63B81880F83C4EE154E1807BDA09611F5cCn0N" TargetMode="External"/><Relationship Id="rId5" Type="http://schemas.openxmlformats.org/officeDocument/2006/relationships/hyperlink" Target="consultantplus://offline/ref=0F4E7DF0069CB60F50BEB9CAA63B81880F83C4EE154E1807BDA09611F5cCn0N" TargetMode="External"/><Relationship Id="rId15" Type="http://schemas.openxmlformats.org/officeDocument/2006/relationships/hyperlink" Target="consultantplus://offline/ref=0F4E7DF0069CB60F50BEB9CAA63B81880F83C4EE154E1807BDA09611F5cCn0N" TargetMode="External"/><Relationship Id="rId23" Type="http://schemas.openxmlformats.org/officeDocument/2006/relationships/hyperlink" Target="consultantplus://offline/ref=0F4E7DF0069CB60F50BEB9CAA63B81880F83C4EE154E1807BDA09611F5C0B7D0FD61B722c7n4N" TargetMode="External"/><Relationship Id="rId10" Type="http://schemas.openxmlformats.org/officeDocument/2006/relationships/hyperlink" Target="consultantplus://offline/ref=0F4E7DF0069CB60F50BEB9CAA63B81880F83C4EE154E1807BDA09611F5C0B7D0FD61B721765FC13Dc1n3N" TargetMode="External"/><Relationship Id="rId19" Type="http://schemas.openxmlformats.org/officeDocument/2006/relationships/hyperlink" Target="consultantplus://offline/ref=0F4E7DF0069CB60F50BEB9CAA63B81880F83C4EE154E1807BDA09611F5cCn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4E7DF0069CB60F50BEB9CAA63B81880F83C4EE154E1807BDA09611F5cCn0N" TargetMode="External"/><Relationship Id="rId14" Type="http://schemas.openxmlformats.org/officeDocument/2006/relationships/hyperlink" Target="consultantplus://offline/ref=0F4E7DF0069CB60F50BEB9CAA63B81880F89C2EA1E411807BDA09611F5cCn0N" TargetMode="External"/><Relationship Id="rId22" Type="http://schemas.openxmlformats.org/officeDocument/2006/relationships/hyperlink" Target="consultantplus://offline/ref=0F4E7DF0069CB60F50BEB9CAA63B81880F83C4EE154E1807BDA09611F5cCn0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Yudina, Olga</dc:creator>
  <cp:lastModifiedBy>Polyakov_M</cp:lastModifiedBy>
  <cp:revision>2</cp:revision>
  <dcterms:created xsi:type="dcterms:W3CDTF">2018-03-20T11:02:00Z</dcterms:created>
  <dcterms:modified xsi:type="dcterms:W3CDTF">2018-03-20T11:02:00Z</dcterms:modified>
</cp:coreProperties>
</file>