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18585" w14:textId="6A97B962"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 xml:space="preserve">Приказ </w:t>
      </w:r>
      <w:r w:rsidR="00384A7B">
        <w:rPr>
          <w:rFonts w:ascii="Times New Roman" w:hAnsi="Times New Roman" w:cs="Times New Roman"/>
          <w:b/>
          <w:bCs/>
          <w:sz w:val="24"/>
          <w:szCs w:val="24"/>
        </w:rPr>
        <w:t>№ 195</w:t>
      </w:r>
    </w:p>
    <w:p w14:paraId="332B40E9" w14:textId="26BFE89D" w:rsidR="005666FB" w:rsidRDefault="005666FB" w:rsidP="00384A7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Об утверждении Учетной политики</w:t>
      </w:r>
    </w:p>
    <w:p w14:paraId="2B4B89EE" w14:textId="77777777" w:rsidR="00384A7B" w:rsidRPr="00450351" w:rsidRDefault="00384A7B" w:rsidP="00384A7B">
      <w:pPr>
        <w:pStyle w:val="ConsNormal"/>
        <w:jc w:val="center"/>
        <w:rPr>
          <w:rFonts w:ascii="Times New Roman" w:hAnsi="Times New Roman" w:cs="Times New Roman"/>
          <w:sz w:val="24"/>
          <w:szCs w:val="24"/>
        </w:rPr>
      </w:pPr>
    </w:p>
    <w:p w14:paraId="1D65E697" w14:textId="2562F06B" w:rsidR="005666FB" w:rsidRPr="00450351" w:rsidRDefault="00384A7B" w:rsidP="002C52EB">
      <w:pPr>
        <w:pStyle w:val="ConsNormal"/>
        <w:rPr>
          <w:rFonts w:ascii="Times New Roman" w:hAnsi="Times New Roman" w:cs="Times New Roman"/>
          <w:sz w:val="24"/>
          <w:szCs w:val="24"/>
        </w:rPr>
      </w:pPr>
      <w:r>
        <w:rPr>
          <w:rFonts w:ascii="Times New Roman" w:hAnsi="Times New Roman" w:cs="Times New Roman"/>
          <w:sz w:val="24"/>
          <w:szCs w:val="24"/>
        </w:rPr>
        <w:t>г. Москва 29</w:t>
      </w:r>
      <w:r w:rsidR="005666FB" w:rsidRPr="00450351">
        <w:rPr>
          <w:rFonts w:ascii="Times New Roman" w:hAnsi="Times New Roman" w:cs="Times New Roman"/>
          <w:sz w:val="24"/>
          <w:szCs w:val="24"/>
        </w:rPr>
        <w:t> декабря 202</w:t>
      </w:r>
      <w:r>
        <w:rPr>
          <w:rFonts w:ascii="Times New Roman" w:hAnsi="Times New Roman" w:cs="Times New Roman"/>
          <w:sz w:val="24"/>
          <w:szCs w:val="24"/>
        </w:rPr>
        <w:t>5</w:t>
      </w:r>
      <w:r w:rsidR="005666FB" w:rsidRPr="00450351">
        <w:rPr>
          <w:rFonts w:ascii="Times New Roman" w:hAnsi="Times New Roman" w:cs="Times New Roman"/>
          <w:sz w:val="24"/>
          <w:szCs w:val="24"/>
        </w:rPr>
        <w:t> г.</w:t>
      </w:r>
      <w:r w:rsidR="005666FB" w:rsidRPr="00450351">
        <w:rPr>
          <w:rFonts w:ascii="Times New Roman" w:hAnsi="Times New Roman" w:cs="Times New Roman"/>
          <w:sz w:val="24"/>
          <w:szCs w:val="24"/>
        </w:rPr>
        <w:br/>
      </w:r>
    </w:p>
    <w:p w14:paraId="694BEE5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b/>
          <w:bCs/>
          <w:sz w:val="24"/>
          <w:szCs w:val="24"/>
        </w:rPr>
        <w:t>ПРИКАЗЫВАЮ:</w:t>
      </w:r>
    </w:p>
    <w:p w14:paraId="210293DC" w14:textId="1C19EE4B"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1. Утвердить новую редакцию Учетной политики </w:t>
      </w:r>
      <w:r w:rsidR="00384A7B">
        <w:rPr>
          <w:rFonts w:ascii="Times New Roman" w:hAnsi="Times New Roman" w:cs="Times New Roman"/>
          <w:sz w:val="24"/>
          <w:szCs w:val="24"/>
        </w:rPr>
        <w:t xml:space="preserve">ООО "Ppt.ru" </w:t>
      </w:r>
      <w:r w:rsidRPr="00450351">
        <w:rPr>
          <w:rFonts w:ascii="Times New Roman" w:hAnsi="Times New Roman" w:cs="Times New Roman"/>
          <w:sz w:val="24"/>
          <w:szCs w:val="24"/>
        </w:rPr>
        <w:t xml:space="preserve">для целей бухгалтерского учета согласно Приложению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1 к настоящему Приказу.</w:t>
      </w:r>
    </w:p>
    <w:p w14:paraId="7AEF311D" w14:textId="1BBFB844"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2. Утвердить новую редакцию Учетной политики </w:t>
      </w:r>
      <w:r w:rsidR="00384A7B">
        <w:rPr>
          <w:rFonts w:ascii="Times New Roman" w:hAnsi="Times New Roman" w:cs="Times New Roman"/>
          <w:sz w:val="24"/>
          <w:szCs w:val="24"/>
        </w:rPr>
        <w:t xml:space="preserve">ООО "Ppt.ru" </w:t>
      </w:r>
      <w:r w:rsidRPr="00450351">
        <w:rPr>
          <w:rFonts w:ascii="Times New Roman" w:hAnsi="Times New Roman" w:cs="Times New Roman"/>
          <w:sz w:val="24"/>
          <w:szCs w:val="24"/>
        </w:rPr>
        <w:t xml:space="preserve">для целей налогообложения согласно Приложению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2 к настоящему Приказу.</w:t>
      </w:r>
    </w:p>
    <w:p w14:paraId="448FDA2D" w14:textId="3A372AD5" w:rsidR="00384A7B"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 Установить, что данные редакции учетной политики применяются с 1 января 202</w:t>
      </w:r>
      <w:r w:rsidR="00384A7B">
        <w:rPr>
          <w:rFonts w:ascii="Times New Roman" w:hAnsi="Times New Roman" w:cs="Times New Roman"/>
          <w:sz w:val="24"/>
          <w:szCs w:val="24"/>
        </w:rPr>
        <w:t>6</w:t>
      </w:r>
      <w:r w:rsidRPr="00450351">
        <w:rPr>
          <w:rFonts w:ascii="Times New Roman" w:hAnsi="Times New Roman" w:cs="Times New Roman"/>
          <w:sz w:val="24"/>
          <w:szCs w:val="24"/>
        </w:rPr>
        <w:t xml:space="preserve"> г.</w:t>
      </w:r>
    </w:p>
    <w:p w14:paraId="62587388" w14:textId="77B43356"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4. Возложить контроль за исполнением настоящего Приказа на главного бухгалтера </w:t>
      </w:r>
      <w:r w:rsidR="00384A7B">
        <w:rPr>
          <w:rFonts w:ascii="Times New Roman" w:hAnsi="Times New Roman" w:cs="Times New Roman"/>
          <w:sz w:val="24"/>
          <w:szCs w:val="24"/>
        </w:rPr>
        <w:t>ООО "Ppt.ru" Сергееву С.С.</w:t>
      </w:r>
    </w:p>
    <w:p w14:paraId="76551C3E" w14:textId="77777777" w:rsidR="005666FB" w:rsidRPr="00450351" w:rsidRDefault="005666FB" w:rsidP="002C52EB">
      <w:pPr>
        <w:pStyle w:val="ConsNormal"/>
        <w:rPr>
          <w:rFonts w:ascii="Times New Roman" w:hAnsi="Times New Roman" w:cs="Times New Roman"/>
          <w:sz w:val="24"/>
          <w:szCs w:val="24"/>
        </w:rPr>
      </w:pPr>
    </w:p>
    <w:tbl>
      <w:tblPr>
        <w:tblW w:w="0" w:type="auto"/>
        <w:tblLook w:val="04A0" w:firstRow="1" w:lastRow="0" w:firstColumn="1" w:lastColumn="0" w:noHBand="0" w:noVBand="1"/>
      </w:tblPr>
      <w:tblGrid>
        <w:gridCol w:w="3451"/>
        <w:gridCol w:w="370"/>
        <w:gridCol w:w="2941"/>
        <w:gridCol w:w="359"/>
        <w:gridCol w:w="3651"/>
      </w:tblGrid>
      <w:tr w:rsidR="002C52EB" w:rsidRPr="00450351" w14:paraId="066FBD5E" w14:textId="77777777" w:rsidTr="005666FB">
        <w:tc>
          <w:tcPr>
            <w:tcW w:w="3510" w:type="dxa"/>
            <w:tcBorders>
              <w:top w:val="nil"/>
              <w:left w:val="nil"/>
              <w:bottom w:val="single" w:sz="4" w:space="0" w:color="auto"/>
              <w:right w:val="nil"/>
            </w:tcBorders>
          </w:tcPr>
          <w:p w14:paraId="3A296FAF" w14:textId="5C9FBD13" w:rsidR="005666FB" w:rsidRPr="00450351" w:rsidRDefault="005666FB" w:rsidP="002C52EB">
            <w:pPr>
              <w:spacing w:after="0" w:line="240" w:lineRule="auto"/>
              <w:jc w:val="center"/>
              <w:rPr>
                <w:rFonts w:ascii="Times New Roman" w:hAnsi="Times New Roman"/>
                <w:sz w:val="24"/>
                <w:szCs w:val="24"/>
                <w:lang w:eastAsia="ru-RU"/>
              </w:rPr>
            </w:pPr>
            <w:bookmarkStart w:id="0" w:name="_Hlk207111624"/>
            <w:r w:rsidRPr="00450351">
              <w:rPr>
                <w:rFonts w:ascii="Times New Roman" w:hAnsi="Times New Roman"/>
                <w:sz w:val="24"/>
                <w:szCs w:val="24"/>
                <w:lang w:eastAsia="ru-RU"/>
              </w:rPr>
              <w:t xml:space="preserve">Директор </w:t>
            </w:r>
            <w:r w:rsidR="00384A7B">
              <w:rPr>
                <w:rFonts w:ascii="Times New Roman" w:hAnsi="Times New Roman"/>
                <w:sz w:val="24"/>
                <w:szCs w:val="24"/>
              </w:rPr>
              <w:t>ООО "Ppt.ru"</w:t>
            </w:r>
          </w:p>
        </w:tc>
        <w:tc>
          <w:tcPr>
            <w:tcW w:w="375" w:type="dxa"/>
            <w:tcBorders>
              <w:top w:val="nil"/>
              <w:left w:val="nil"/>
              <w:bottom w:val="nil"/>
              <w:right w:val="nil"/>
            </w:tcBorders>
            <w:vAlign w:val="bottom"/>
          </w:tcPr>
          <w:p w14:paraId="62AE5B79" w14:textId="77777777" w:rsidR="005666FB" w:rsidRPr="00450351" w:rsidRDefault="005666FB" w:rsidP="002C52EB">
            <w:pPr>
              <w:spacing w:after="0" w:line="240" w:lineRule="auto"/>
              <w:jc w:val="center"/>
              <w:rPr>
                <w:rFonts w:ascii="Times New Roman" w:hAnsi="Times New Roman"/>
                <w:sz w:val="24"/>
                <w:szCs w:val="24"/>
                <w:lang w:eastAsia="ru-RU"/>
              </w:rPr>
            </w:pPr>
          </w:p>
        </w:tc>
        <w:tc>
          <w:tcPr>
            <w:tcW w:w="3000" w:type="dxa"/>
            <w:tcBorders>
              <w:top w:val="nil"/>
              <w:left w:val="nil"/>
              <w:bottom w:val="single" w:sz="4" w:space="0" w:color="auto"/>
              <w:right w:val="nil"/>
            </w:tcBorders>
            <w:vAlign w:val="bottom"/>
          </w:tcPr>
          <w:p w14:paraId="55F8150F" w14:textId="298A7B93" w:rsidR="005666FB" w:rsidRPr="00450351" w:rsidRDefault="005666FB" w:rsidP="00384A7B">
            <w:pPr>
              <w:spacing w:after="0" w:line="240" w:lineRule="auto"/>
              <w:jc w:val="center"/>
              <w:rPr>
                <w:rFonts w:ascii="Times New Roman" w:hAnsi="Times New Roman"/>
                <w:sz w:val="24"/>
                <w:szCs w:val="24"/>
                <w:lang w:eastAsia="ru-RU"/>
              </w:rPr>
            </w:pPr>
            <w:r w:rsidRPr="00450351">
              <w:rPr>
                <w:rFonts w:ascii="Times New Roman" w:hAnsi="Times New Roman"/>
                <w:i/>
                <w:iCs/>
                <w:sz w:val="24"/>
                <w:szCs w:val="24"/>
                <w:lang w:eastAsia="ru-RU"/>
              </w:rPr>
              <w:t>П</w:t>
            </w:r>
            <w:r w:rsidR="00384A7B">
              <w:rPr>
                <w:rFonts w:ascii="Times New Roman" w:hAnsi="Times New Roman"/>
                <w:i/>
                <w:iCs/>
                <w:sz w:val="24"/>
                <w:szCs w:val="24"/>
                <w:lang w:eastAsia="ru-RU"/>
              </w:rPr>
              <w:t>етров</w:t>
            </w:r>
          </w:p>
        </w:tc>
        <w:tc>
          <w:tcPr>
            <w:tcW w:w="364" w:type="dxa"/>
            <w:tcBorders>
              <w:top w:val="nil"/>
              <w:left w:val="nil"/>
              <w:bottom w:val="nil"/>
              <w:right w:val="nil"/>
            </w:tcBorders>
            <w:vAlign w:val="bottom"/>
          </w:tcPr>
          <w:p w14:paraId="294CD411" w14:textId="77777777" w:rsidR="005666FB" w:rsidRPr="00450351" w:rsidRDefault="005666FB" w:rsidP="002C52EB">
            <w:pPr>
              <w:spacing w:after="0" w:line="240" w:lineRule="auto"/>
              <w:jc w:val="center"/>
              <w:rPr>
                <w:rFonts w:ascii="Times New Roman" w:hAnsi="Times New Roman"/>
                <w:sz w:val="24"/>
                <w:szCs w:val="24"/>
                <w:lang w:eastAsia="ru-RU"/>
              </w:rPr>
            </w:pPr>
          </w:p>
        </w:tc>
        <w:tc>
          <w:tcPr>
            <w:tcW w:w="3739" w:type="dxa"/>
            <w:tcBorders>
              <w:top w:val="nil"/>
              <w:left w:val="nil"/>
              <w:bottom w:val="single" w:sz="4" w:space="0" w:color="auto"/>
              <w:right w:val="nil"/>
            </w:tcBorders>
            <w:vAlign w:val="bottom"/>
          </w:tcPr>
          <w:p w14:paraId="03704E12" w14:textId="69C7ED68" w:rsidR="005666FB" w:rsidRPr="00450351" w:rsidRDefault="00384A7B" w:rsidP="002C52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Петров П.П.</w:t>
            </w:r>
          </w:p>
        </w:tc>
      </w:tr>
      <w:tr w:rsidR="005666FB" w:rsidRPr="00450351" w14:paraId="7795FB32" w14:textId="77777777" w:rsidTr="005666FB">
        <w:tc>
          <w:tcPr>
            <w:tcW w:w="3510" w:type="dxa"/>
            <w:tcBorders>
              <w:top w:val="single" w:sz="4" w:space="0" w:color="auto"/>
              <w:left w:val="nil"/>
              <w:bottom w:val="nil"/>
              <w:right w:val="nil"/>
            </w:tcBorders>
          </w:tcPr>
          <w:p w14:paraId="07C074CD" w14:textId="77777777" w:rsidR="005666FB" w:rsidRPr="00450351" w:rsidRDefault="005666FB" w:rsidP="002C52EB">
            <w:pPr>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должности руководителя)</w:t>
            </w:r>
          </w:p>
        </w:tc>
        <w:tc>
          <w:tcPr>
            <w:tcW w:w="375" w:type="dxa"/>
            <w:tcBorders>
              <w:top w:val="nil"/>
              <w:left w:val="nil"/>
              <w:bottom w:val="nil"/>
              <w:right w:val="nil"/>
            </w:tcBorders>
          </w:tcPr>
          <w:p w14:paraId="7D4D920B" w14:textId="77777777" w:rsidR="005666FB" w:rsidRPr="00450351" w:rsidRDefault="005666FB" w:rsidP="002C52EB">
            <w:pPr>
              <w:spacing w:after="0" w:line="240" w:lineRule="auto"/>
              <w:jc w:val="center"/>
              <w:rPr>
                <w:rFonts w:ascii="Times New Roman" w:hAnsi="Times New Roman"/>
                <w:sz w:val="24"/>
                <w:szCs w:val="24"/>
                <w:vertAlign w:val="superscript"/>
                <w:lang w:eastAsia="ru-RU"/>
              </w:rPr>
            </w:pPr>
          </w:p>
        </w:tc>
        <w:tc>
          <w:tcPr>
            <w:tcW w:w="3000" w:type="dxa"/>
            <w:tcBorders>
              <w:left w:val="nil"/>
              <w:bottom w:val="nil"/>
              <w:right w:val="nil"/>
            </w:tcBorders>
          </w:tcPr>
          <w:p w14:paraId="23E8AB55" w14:textId="77777777" w:rsidR="005666FB" w:rsidRPr="00450351" w:rsidRDefault="005666FB" w:rsidP="002C52EB">
            <w:pPr>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c>
          <w:tcPr>
            <w:tcW w:w="364" w:type="dxa"/>
            <w:tcBorders>
              <w:top w:val="nil"/>
              <w:left w:val="nil"/>
              <w:bottom w:val="nil"/>
              <w:right w:val="nil"/>
            </w:tcBorders>
          </w:tcPr>
          <w:p w14:paraId="30018EC2" w14:textId="77777777" w:rsidR="005666FB" w:rsidRPr="00450351" w:rsidRDefault="005666FB" w:rsidP="002C52EB">
            <w:pPr>
              <w:spacing w:after="0" w:line="240" w:lineRule="auto"/>
              <w:jc w:val="center"/>
              <w:rPr>
                <w:rFonts w:ascii="Times New Roman" w:hAnsi="Times New Roman"/>
                <w:sz w:val="24"/>
                <w:szCs w:val="24"/>
                <w:vertAlign w:val="superscript"/>
                <w:lang w:eastAsia="ru-RU"/>
              </w:rPr>
            </w:pPr>
          </w:p>
        </w:tc>
        <w:tc>
          <w:tcPr>
            <w:tcW w:w="3739" w:type="dxa"/>
            <w:tcBorders>
              <w:left w:val="nil"/>
              <w:bottom w:val="nil"/>
              <w:right w:val="nil"/>
            </w:tcBorders>
          </w:tcPr>
          <w:p w14:paraId="46CE68C4" w14:textId="77777777" w:rsidR="005666FB" w:rsidRPr="00450351" w:rsidRDefault="005666FB" w:rsidP="002C52EB">
            <w:pPr>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(Ф.И.О.)</w:t>
            </w:r>
          </w:p>
        </w:tc>
      </w:tr>
      <w:bookmarkEnd w:id="0"/>
    </w:tbl>
    <w:p w14:paraId="4FD29EC1" w14:textId="77777777" w:rsidR="005666FB" w:rsidRPr="00450351" w:rsidRDefault="005666FB" w:rsidP="002C52EB">
      <w:pPr>
        <w:pStyle w:val="ConsNormal"/>
        <w:rPr>
          <w:rFonts w:ascii="Times New Roman" w:hAnsi="Times New Roman" w:cs="Times New Roman"/>
          <w:sz w:val="24"/>
          <w:szCs w:val="24"/>
        </w:rPr>
      </w:pPr>
    </w:p>
    <w:p w14:paraId="5E213A0A" w14:textId="77777777" w:rsidR="005666FB" w:rsidRPr="00450351" w:rsidRDefault="005666FB" w:rsidP="002C52EB">
      <w:pPr>
        <w:pStyle w:val="ConsNormal"/>
        <w:rPr>
          <w:rFonts w:ascii="Times New Roman" w:hAnsi="Times New Roman" w:cs="Times New Roman"/>
          <w:sz w:val="24"/>
          <w:szCs w:val="24"/>
        </w:rPr>
      </w:pPr>
    </w:p>
    <w:p w14:paraId="3BBC6900" w14:textId="77777777" w:rsidR="005666FB" w:rsidRPr="00450351" w:rsidRDefault="005666FB" w:rsidP="002C52EB">
      <w:pPr>
        <w:pStyle w:val="ConsNormal"/>
        <w:rPr>
          <w:rFonts w:ascii="Times New Roman" w:hAnsi="Times New Roman" w:cs="Times New Roman"/>
          <w:sz w:val="24"/>
          <w:szCs w:val="24"/>
        </w:rPr>
      </w:pPr>
    </w:p>
    <w:p w14:paraId="4614F6E6" w14:textId="77777777" w:rsidR="005666FB" w:rsidRPr="00450351" w:rsidRDefault="005666FB" w:rsidP="002C52EB">
      <w:pPr>
        <w:pStyle w:val="ConsNormal"/>
        <w:rPr>
          <w:rFonts w:ascii="Times New Roman" w:hAnsi="Times New Roman" w:cs="Times New Roman"/>
          <w:sz w:val="24"/>
          <w:szCs w:val="24"/>
        </w:rPr>
      </w:pPr>
    </w:p>
    <w:p w14:paraId="2D509D7D" w14:textId="77777777" w:rsidR="005666FB" w:rsidRPr="00450351" w:rsidRDefault="005666FB" w:rsidP="002C52EB">
      <w:pPr>
        <w:pStyle w:val="ConsNormal"/>
        <w:rPr>
          <w:rFonts w:ascii="Times New Roman" w:hAnsi="Times New Roman" w:cs="Times New Roman"/>
          <w:sz w:val="24"/>
          <w:szCs w:val="24"/>
        </w:rPr>
      </w:pPr>
    </w:p>
    <w:p w14:paraId="08B68647" w14:textId="6FBD67FB" w:rsidR="005666FB" w:rsidRPr="00450351" w:rsidRDefault="005666FB" w:rsidP="002C52EB">
      <w:pPr>
        <w:pStyle w:val="ConsNormal"/>
        <w:jc w:val="right"/>
        <w:rPr>
          <w:rFonts w:ascii="Times New Roman" w:hAnsi="Times New Roman" w:cs="Times New Roman"/>
          <w:sz w:val="24"/>
          <w:szCs w:val="24"/>
        </w:rPr>
      </w:pPr>
      <w:r w:rsidRPr="00450351">
        <w:rPr>
          <w:rFonts w:ascii="Times New Roman" w:hAnsi="Times New Roman" w:cs="Times New Roman"/>
          <w:sz w:val="24"/>
          <w:szCs w:val="24"/>
        </w:rPr>
        <w:t xml:space="preserve">Приложение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1</w:t>
      </w:r>
    </w:p>
    <w:p w14:paraId="5D49F84E" w14:textId="3D6BBF1E" w:rsidR="005666FB" w:rsidRPr="00450351" w:rsidRDefault="00384A7B" w:rsidP="002C52EB">
      <w:pPr>
        <w:pStyle w:val="ConsNormal"/>
        <w:jc w:val="right"/>
        <w:rPr>
          <w:rFonts w:ascii="Times New Roman" w:hAnsi="Times New Roman" w:cs="Times New Roman"/>
          <w:sz w:val="24"/>
          <w:szCs w:val="24"/>
        </w:rPr>
      </w:pPr>
      <w:r>
        <w:rPr>
          <w:rFonts w:ascii="Times New Roman" w:hAnsi="Times New Roman" w:cs="Times New Roman"/>
          <w:sz w:val="24"/>
          <w:szCs w:val="24"/>
        </w:rPr>
        <w:t>к Приказу от 29</w:t>
      </w:r>
      <w:r w:rsidR="005666FB" w:rsidRPr="00450351">
        <w:rPr>
          <w:rFonts w:ascii="Times New Roman" w:hAnsi="Times New Roman" w:cs="Times New Roman"/>
          <w:sz w:val="24"/>
          <w:szCs w:val="24"/>
        </w:rPr>
        <w:t>.12.202</w:t>
      </w:r>
      <w:r>
        <w:rPr>
          <w:rFonts w:ascii="Times New Roman" w:hAnsi="Times New Roman" w:cs="Times New Roman"/>
          <w:sz w:val="24"/>
          <w:szCs w:val="24"/>
        </w:rPr>
        <w:t>5</w:t>
      </w:r>
      <w:r w:rsidR="005666FB" w:rsidRPr="00450351">
        <w:rPr>
          <w:rFonts w:ascii="Times New Roman" w:hAnsi="Times New Roman" w:cs="Times New Roman"/>
          <w:sz w:val="24"/>
          <w:szCs w:val="24"/>
        </w:rPr>
        <w:t xml:space="preserve"> </w:t>
      </w:r>
      <w:r>
        <w:rPr>
          <w:rFonts w:ascii="Times New Roman" w:hAnsi="Times New Roman" w:cs="Times New Roman"/>
          <w:sz w:val="24"/>
          <w:szCs w:val="24"/>
        </w:rPr>
        <w:t>№ 195</w:t>
      </w:r>
    </w:p>
    <w:p w14:paraId="79C7B01C" w14:textId="77777777" w:rsidR="005666FB" w:rsidRPr="00450351" w:rsidRDefault="005666FB" w:rsidP="002C52EB">
      <w:pPr>
        <w:pStyle w:val="ConsNormal"/>
        <w:rPr>
          <w:rFonts w:ascii="Times New Roman" w:hAnsi="Times New Roman" w:cs="Times New Roman"/>
          <w:sz w:val="24"/>
          <w:szCs w:val="24"/>
        </w:rPr>
      </w:pPr>
    </w:p>
    <w:p w14:paraId="7CBC11F6" w14:textId="77777777" w:rsidR="005666FB" w:rsidRPr="00384A7B" w:rsidRDefault="005666FB" w:rsidP="002C52EB">
      <w:pPr>
        <w:pStyle w:val="ConsNormal"/>
        <w:jc w:val="center"/>
        <w:rPr>
          <w:rFonts w:ascii="Times New Roman" w:hAnsi="Times New Roman" w:cs="Times New Roman"/>
          <w:b/>
          <w:sz w:val="24"/>
          <w:szCs w:val="24"/>
        </w:rPr>
      </w:pPr>
      <w:r w:rsidRPr="00384A7B">
        <w:rPr>
          <w:rFonts w:ascii="Times New Roman" w:hAnsi="Times New Roman" w:cs="Times New Roman"/>
          <w:b/>
          <w:bCs/>
          <w:sz w:val="24"/>
          <w:szCs w:val="24"/>
        </w:rPr>
        <w:t>Учетная политика</w:t>
      </w:r>
    </w:p>
    <w:p w14:paraId="560A0ADE" w14:textId="61503048" w:rsidR="005666FB" w:rsidRPr="00384A7B" w:rsidRDefault="00384A7B" w:rsidP="00384A7B">
      <w:pPr>
        <w:pStyle w:val="ConsNormal"/>
        <w:jc w:val="center"/>
        <w:rPr>
          <w:rFonts w:ascii="Times New Roman" w:hAnsi="Times New Roman" w:cs="Times New Roman"/>
          <w:b/>
          <w:sz w:val="24"/>
          <w:szCs w:val="24"/>
        </w:rPr>
      </w:pPr>
      <w:r w:rsidRPr="00384A7B">
        <w:rPr>
          <w:rFonts w:ascii="Times New Roman" w:hAnsi="Times New Roman" w:cs="Times New Roman"/>
          <w:b/>
          <w:sz w:val="24"/>
          <w:szCs w:val="24"/>
        </w:rPr>
        <w:t>ООО "Ppt.ru"</w:t>
      </w:r>
    </w:p>
    <w:p w14:paraId="5A4FD444" w14:textId="77777777" w:rsidR="005666FB" w:rsidRPr="00384A7B" w:rsidRDefault="005666FB" w:rsidP="002C52EB">
      <w:pPr>
        <w:pStyle w:val="ConsNormal"/>
        <w:jc w:val="center"/>
        <w:rPr>
          <w:rFonts w:ascii="Times New Roman" w:hAnsi="Times New Roman" w:cs="Times New Roman"/>
          <w:b/>
          <w:sz w:val="24"/>
          <w:szCs w:val="24"/>
        </w:rPr>
      </w:pPr>
      <w:r w:rsidRPr="00384A7B">
        <w:rPr>
          <w:rFonts w:ascii="Times New Roman" w:hAnsi="Times New Roman" w:cs="Times New Roman"/>
          <w:b/>
          <w:bCs/>
          <w:sz w:val="24"/>
          <w:szCs w:val="24"/>
        </w:rPr>
        <w:t>для целей бухгалтерского учета</w:t>
      </w:r>
    </w:p>
    <w:p w14:paraId="438F2AF1" w14:textId="77777777" w:rsidR="005666FB" w:rsidRPr="00450351" w:rsidRDefault="005666FB" w:rsidP="002C52EB">
      <w:pPr>
        <w:pStyle w:val="ConsNormal"/>
        <w:rPr>
          <w:rFonts w:ascii="Times New Roman" w:hAnsi="Times New Roman" w:cs="Times New Roman"/>
          <w:sz w:val="24"/>
          <w:szCs w:val="24"/>
        </w:rPr>
      </w:pPr>
    </w:p>
    <w:p w14:paraId="666F2B27" w14:textId="77777777" w:rsidR="005666FB" w:rsidRPr="00450351" w:rsidRDefault="00AF1071"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5666FB" w:rsidRPr="00450351">
        <w:rPr>
          <w:rFonts w:ascii="Times New Roman" w:hAnsi="Times New Roman" w:cs="Times New Roman"/>
          <w:b/>
          <w:bCs/>
          <w:sz w:val="24"/>
          <w:szCs w:val="24"/>
        </w:rPr>
        <w:t xml:space="preserve">. </w:t>
      </w:r>
      <w:r w:rsidR="00F2306E" w:rsidRPr="00450351">
        <w:rPr>
          <w:rFonts w:ascii="Times New Roman" w:hAnsi="Times New Roman" w:cs="Times New Roman"/>
          <w:b/>
          <w:bCs/>
          <w:sz w:val="24"/>
          <w:szCs w:val="24"/>
        </w:rPr>
        <w:t xml:space="preserve">Учетная политика. </w:t>
      </w:r>
      <w:r w:rsidR="005666FB" w:rsidRPr="00450351">
        <w:rPr>
          <w:rFonts w:ascii="Times New Roman" w:hAnsi="Times New Roman" w:cs="Times New Roman"/>
          <w:b/>
          <w:bCs/>
          <w:sz w:val="24"/>
          <w:szCs w:val="24"/>
        </w:rPr>
        <w:t>Организационные положения</w:t>
      </w:r>
    </w:p>
    <w:p w14:paraId="51D75B92" w14:textId="77777777" w:rsidR="005666FB" w:rsidRPr="00450351" w:rsidRDefault="005666FB" w:rsidP="002C52EB">
      <w:pPr>
        <w:pStyle w:val="ConsNormal"/>
        <w:rPr>
          <w:rFonts w:ascii="Times New Roman" w:hAnsi="Times New Roman" w:cs="Times New Roman"/>
          <w:sz w:val="24"/>
          <w:szCs w:val="24"/>
        </w:rPr>
      </w:pPr>
    </w:p>
    <w:p w14:paraId="4DE0D92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1.1. Настоящая Учетная политика разработана в соответствии с требованиями следующих документов:</w:t>
      </w:r>
    </w:p>
    <w:p w14:paraId="45F7F407" w14:textId="6F7860F9"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 Федеральный закон от 06.12.2011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402-ФЗ "О бухгалтерском учете" (далее - Закон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402-ФЗ, Закон "О бухгалтерском учете");</w:t>
      </w:r>
    </w:p>
    <w:p w14:paraId="54598D3A" w14:textId="49FA1C6E"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 Положение по ведению бухгалтерского учета и бухгалтерской отчетности в Российской Федерации, утвержденное Приказом Минфина России от 29.07.1998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34н (далее - Положение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34н);</w:t>
      </w:r>
    </w:p>
    <w:p w14:paraId="0A8BDE5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Федеральные стандарты бухгалтерского учета, в том числе ПБУ, у</w:t>
      </w:r>
      <w:r w:rsidR="00A26648" w:rsidRPr="00450351">
        <w:rPr>
          <w:rFonts w:ascii="Times New Roman" w:hAnsi="Times New Roman" w:cs="Times New Roman"/>
          <w:sz w:val="24"/>
          <w:szCs w:val="24"/>
        </w:rPr>
        <w:t>твержденные не ранее 01.10.1998.</w:t>
      </w:r>
    </w:p>
    <w:p w14:paraId="32DE45AA" w14:textId="71C4ECE3"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 xml:space="preserve">(Основание: ч. 2 ст. 8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14236739" w14:textId="40B785C4" w:rsidR="00F2306E" w:rsidRPr="00450351" w:rsidRDefault="00F2306E"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1.2. Рабочий план счетов разработан с использованием Плана счетов бухгалтерского учета финансово-хозяйственной деятельности организаций и Инструкции по его применению, утвержденных Приказом Минфина России от 31.10.2000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94н.</w:t>
      </w:r>
    </w:p>
    <w:p w14:paraId="2D3BAEB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3</w:t>
      </w:r>
      <w:r w:rsidRPr="00450351">
        <w:rPr>
          <w:rFonts w:ascii="Times New Roman" w:hAnsi="Times New Roman" w:cs="Times New Roman"/>
          <w:sz w:val="24"/>
          <w:szCs w:val="24"/>
        </w:rPr>
        <w:t>. Ведение бухгалтерского учета в организации возложено на главного бухгалтера.</w:t>
      </w:r>
    </w:p>
    <w:p w14:paraId="65AAF82D" w14:textId="4620B9CC"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3 ст. 7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6AFFB1A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4</w:t>
      </w:r>
      <w:r w:rsidRPr="00450351">
        <w:rPr>
          <w:rFonts w:ascii="Times New Roman" w:hAnsi="Times New Roman" w:cs="Times New Roman"/>
          <w:sz w:val="24"/>
          <w:szCs w:val="24"/>
        </w:rPr>
        <w:t>. Метод и форма ведения бухгалтерского учета.</w:t>
      </w:r>
    </w:p>
    <w:p w14:paraId="6E50708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4</w:t>
      </w:r>
      <w:r w:rsidRPr="00450351">
        <w:rPr>
          <w:rFonts w:ascii="Times New Roman" w:hAnsi="Times New Roman" w:cs="Times New Roman"/>
          <w:sz w:val="24"/>
          <w:szCs w:val="24"/>
        </w:rPr>
        <w:t>.1. Форма ведения бухгалтерского учета - автоматизированная с применением специализированной бухгалтерской программы X.</w:t>
      </w:r>
    </w:p>
    <w:p w14:paraId="1EF99887" w14:textId="77777777" w:rsidR="005666FB" w:rsidRPr="00450351" w:rsidRDefault="005666FB" w:rsidP="002C52EB">
      <w:pPr>
        <w:pStyle w:val="ConsNormal"/>
        <w:rPr>
          <w:rFonts w:ascii="Times New Roman" w:hAnsi="Times New Roman" w:cs="Times New Roman"/>
          <w:sz w:val="24"/>
          <w:szCs w:val="24"/>
        </w:rPr>
      </w:pPr>
    </w:p>
    <w:p w14:paraId="685D3068"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5A16FCEA"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Укажите название используемой вами бухгалтерской программы.</w:t>
      </w:r>
    </w:p>
    <w:p w14:paraId="3EF195DE" w14:textId="77777777" w:rsidR="005666FB" w:rsidRPr="00450351" w:rsidRDefault="005666FB" w:rsidP="002C52EB">
      <w:pPr>
        <w:pStyle w:val="ConsNormal"/>
        <w:rPr>
          <w:rFonts w:ascii="Times New Roman" w:hAnsi="Times New Roman" w:cs="Times New Roman"/>
          <w:sz w:val="24"/>
          <w:szCs w:val="24"/>
        </w:rPr>
      </w:pPr>
    </w:p>
    <w:p w14:paraId="550F3EF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4</w:t>
      </w:r>
      <w:r w:rsidRPr="00450351">
        <w:rPr>
          <w:rFonts w:ascii="Times New Roman" w:hAnsi="Times New Roman" w:cs="Times New Roman"/>
          <w:sz w:val="24"/>
          <w:szCs w:val="24"/>
        </w:rPr>
        <w:t>.2. Бухгалтерский учет ведется методом двойной записи.</w:t>
      </w:r>
    </w:p>
    <w:p w14:paraId="44EF50FD" w14:textId="5469722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3 ст. 10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 п. 9 Положения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34н)</w:t>
      </w:r>
    </w:p>
    <w:p w14:paraId="2C02C9C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4</w:t>
      </w:r>
      <w:r w:rsidRPr="00450351">
        <w:rPr>
          <w:rFonts w:ascii="Times New Roman" w:hAnsi="Times New Roman" w:cs="Times New Roman"/>
          <w:sz w:val="24"/>
          <w:szCs w:val="24"/>
        </w:rPr>
        <w:t>.3. Рабочий план счетов организации приведен в п. 4 Приложения к Учетной политике для целей бухгалтерского учета.</w:t>
      </w:r>
    </w:p>
    <w:p w14:paraId="0203EFA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5</w:t>
      </w:r>
      <w:r w:rsidRPr="00450351">
        <w:rPr>
          <w:rFonts w:ascii="Times New Roman" w:hAnsi="Times New Roman" w:cs="Times New Roman"/>
          <w:sz w:val="24"/>
          <w:szCs w:val="24"/>
        </w:rPr>
        <w:t>. Первичные учетные документы.</w:t>
      </w:r>
    </w:p>
    <w:p w14:paraId="6C0C8B2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1.</w:t>
      </w:r>
      <w:r w:rsidR="00F2306E" w:rsidRPr="00450351">
        <w:rPr>
          <w:rFonts w:ascii="Times New Roman" w:hAnsi="Times New Roman" w:cs="Times New Roman"/>
          <w:sz w:val="24"/>
          <w:szCs w:val="24"/>
        </w:rPr>
        <w:t>5</w:t>
      </w:r>
      <w:r w:rsidRPr="00450351">
        <w:rPr>
          <w:rFonts w:ascii="Times New Roman" w:hAnsi="Times New Roman" w:cs="Times New Roman"/>
          <w:sz w:val="24"/>
          <w:szCs w:val="24"/>
        </w:rPr>
        <w:t>.1. Для оформления фактов хозяйственной жизни используются унифицированные формы первичных учетных документов.</w:t>
      </w:r>
    </w:p>
    <w:p w14:paraId="3843B36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 отсутствии унифицированных форм применяются формы документов, разработанные организацией и содержащие обязательные реквизиты, указанные в ч. 2 ст. 9 Федерального закона "О бухгалтерском учете". Формы первичных учетных документов, применяемые организацией, приведены в п. 1 Приложения к Учетной политике для целей бухгалтерского учета.</w:t>
      </w:r>
    </w:p>
    <w:p w14:paraId="1845A161" w14:textId="65608896"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4 ст. 9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424CB37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5</w:t>
      </w:r>
      <w:r w:rsidRPr="00450351">
        <w:rPr>
          <w:rFonts w:ascii="Times New Roman" w:hAnsi="Times New Roman" w:cs="Times New Roman"/>
          <w:sz w:val="24"/>
          <w:szCs w:val="24"/>
        </w:rPr>
        <w:t>.2. Первичные учетные документы составляются на бумажном носителе.</w:t>
      </w:r>
    </w:p>
    <w:p w14:paraId="138EDDE4" w14:textId="0D62BA7B"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5 ст. 9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6AE323A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5</w:t>
      </w:r>
      <w:r w:rsidRPr="00450351">
        <w:rPr>
          <w:rFonts w:ascii="Times New Roman" w:hAnsi="Times New Roman" w:cs="Times New Roman"/>
          <w:sz w:val="24"/>
          <w:szCs w:val="24"/>
        </w:rPr>
        <w:t xml:space="preserve">.3. Исправления в первичные учетные документы вносятся путем зачеркивания ошибочного текста или суммы (так, чтобы оставались видны ошибочные данные) и указания исправленного текста или суммы над зачеркнутым. Делается </w:t>
      </w:r>
      <w:proofErr w:type="gramStart"/>
      <w:r w:rsidRPr="00450351">
        <w:rPr>
          <w:rFonts w:ascii="Times New Roman" w:hAnsi="Times New Roman" w:cs="Times New Roman"/>
          <w:sz w:val="24"/>
          <w:szCs w:val="24"/>
        </w:rPr>
        <w:t>надпись</w:t>
      </w:r>
      <w:proofErr w:type="gramEnd"/>
      <w:r w:rsidRPr="00450351">
        <w:rPr>
          <w:rFonts w:ascii="Times New Roman" w:hAnsi="Times New Roman" w:cs="Times New Roman"/>
          <w:sz w:val="24"/>
          <w:szCs w:val="24"/>
        </w:rPr>
        <w:t xml:space="preserve"> "Исправлено", указывается дата исправления, проставляются подписи лиц, составивших этот документ, с должностью и Ф.И.О.</w:t>
      </w:r>
    </w:p>
    <w:p w14:paraId="26DAD35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18, 19, 21 ФСБУ 27/2021)</w:t>
      </w:r>
    </w:p>
    <w:p w14:paraId="33EABA8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5</w:t>
      </w:r>
      <w:r w:rsidRPr="00450351">
        <w:rPr>
          <w:rFonts w:ascii="Times New Roman" w:hAnsi="Times New Roman" w:cs="Times New Roman"/>
          <w:sz w:val="24"/>
          <w:szCs w:val="24"/>
        </w:rPr>
        <w:t>.4. Движение первичных учетных документов (их создание или получение от контрагентов, принятие к учету, обработка, передача в архив) регулируется графиком документооборота, содержащимся в п. 3 Приложения к Учетной политике для целей бухгалтерского учета.</w:t>
      </w:r>
    </w:p>
    <w:p w14:paraId="4F03760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6</w:t>
      </w:r>
      <w:r w:rsidRPr="00450351">
        <w:rPr>
          <w:rFonts w:ascii="Times New Roman" w:hAnsi="Times New Roman" w:cs="Times New Roman"/>
          <w:sz w:val="24"/>
          <w:szCs w:val="24"/>
        </w:rPr>
        <w:t>. Регистры бухгалтерского учета.</w:t>
      </w:r>
    </w:p>
    <w:p w14:paraId="52D4F83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6</w:t>
      </w:r>
      <w:r w:rsidRPr="00450351">
        <w:rPr>
          <w:rFonts w:ascii="Times New Roman" w:hAnsi="Times New Roman" w:cs="Times New Roman"/>
          <w:sz w:val="24"/>
          <w:szCs w:val="24"/>
        </w:rPr>
        <w:t>.1. Бухгалтерский учет ведется в регистрах, предусмотренных используемой специализированной бухгалтерской программой. Формы регистров бухгалтерского учета, применяемые организацией, приведены в п. 2 Приложения к Учетной политике для целей бухгалтерского учета.</w:t>
      </w:r>
    </w:p>
    <w:p w14:paraId="4F422201" w14:textId="4244038C"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5 ст. 10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371F4EA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6</w:t>
      </w:r>
      <w:r w:rsidRPr="00450351">
        <w:rPr>
          <w:rFonts w:ascii="Times New Roman" w:hAnsi="Times New Roman" w:cs="Times New Roman"/>
          <w:sz w:val="24"/>
          <w:szCs w:val="24"/>
        </w:rPr>
        <w:t>.2. Регистры бухгалтерского учета составляются в виде электронных документов, подписанных электронной подписью. Если законодательством РФ или договором предусмотрено представление регистра бухгалтерского учета другому лицу или в государственный орган на бумажном носителе, его копия на бумажном носителе изготавливается по требованию.</w:t>
      </w:r>
    </w:p>
    <w:p w14:paraId="4719A27B" w14:textId="75C38C7E"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6, 7 ст. 10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3D7B108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6</w:t>
      </w:r>
      <w:r w:rsidRPr="00450351">
        <w:rPr>
          <w:rFonts w:ascii="Times New Roman" w:hAnsi="Times New Roman" w:cs="Times New Roman"/>
          <w:sz w:val="24"/>
          <w:szCs w:val="24"/>
        </w:rPr>
        <w:t>.3. Исправления в бухгалтерские регистры вносятся следующими способами:</w:t>
      </w:r>
    </w:p>
    <w:p w14:paraId="35365F6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 путем составления нового регистра с признаком исправления (указанием на то, что он составлен взамен первоначального). Ставится дата исправления и регистр подписывается электронными подписями лиц, ответственных за ведение регистра, с расшифровкой (должность и Ф.И.О.);</w:t>
      </w:r>
    </w:p>
    <w:p w14:paraId="01F6505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 путем внесения сторнировочных или дополнительных записей по счетам бухгалтерского учета в периоде внесения исправления. Исправительная запись датируется и заверяется электронными подписями лиц, ответственных за ведение регистра, с расшифровкой (должность и Ф.И.О.).</w:t>
      </w:r>
    </w:p>
    <w:p w14:paraId="6174678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18, 20, 22 ФСБУ 27/2021)</w:t>
      </w:r>
    </w:p>
    <w:p w14:paraId="49B57F8A" w14:textId="76016061"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6</w:t>
      </w:r>
      <w:r w:rsidRPr="00450351">
        <w:rPr>
          <w:rFonts w:ascii="Times New Roman" w:hAnsi="Times New Roman" w:cs="Times New Roman"/>
          <w:sz w:val="24"/>
          <w:szCs w:val="24"/>
        </w:rPr>
        <w:t>.4. Порядок хранения и доступа к первичным учетным документам, отраженным в бухгалтерском учете, и регистрам бухгалтерского учета установлен Приказом от 2</w:t>
      </w:r>
      <w:r w:rsidR="00F2306E" w:rsidRPr="00450351">
        <w:rPr>
          <w:rFonts w:ascii="Times New Roman" w:hAnsi="Times New Roman" w:cs="Times New Roman"/>
          <w:sz w:val="24"/>
          <w:szCs w:val="24"/>
        </w:rPr>
        <w:t>5</w:t>
      </w:r>
      <w:r w:rsidRPr="00450351">
        <w:rPr>
          <w:rFonts w:ascii="Times New Roman" w:hAnsi="Times New Roman" w:cs="Times New Roman"/>
          <w:sz w:val="24"/>
          <w:szCs w:val="24"/>
        </w:rPr>
        <w:t>.12.202</w:t>
      </w:r>
      <w:r w:rsidR="00787C15" w:rsidRPr="00450351">
        <w:rPr>
          <w:rFonts w:ascii="Times New Roman" w:hAnsi="Times New Roman" w:cs="Times New Roman"/>
          <w:sz w:val="24"/>
          <w:szCs w:val="24"/>
        </w:rPr>
        <w:t>4</w:t>
      </w:r>
      <w:r w:rsidRPr="00450351">
        <w:rPr>
          <w:rFonts w:ascii="Times New Roman" w:hAnsi="Times New Roman" w:cs="Times New Roman"/>
          <w:sz w:val="24"/>
          <w:szCs w:val="24"/>
        </w:rPr>
        <w:t xml:space="preserve">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122.</w:t>
      </w:r>
    </w:p>
    <w:p w14:paraId="52EAB08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23</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26 ФСБУ 27/2021, п. 4 ПБУ 1/2008)</w:t>
      </w:r>
    </w:p>
    <w:p w14:paraId="10829A90" w14:textId="55BC41F9"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7</w:t>
      </w:r>
      <w:r w:rsidRPr="00450351">
        <w:rPr>
          <w:rFonts w:ascii="Times New Roman" w:hAnsi="Times New Roman" w:cs="Times New Roman"/>
          <w:sz w:val="24"/>
          <w:szCs w:val="24"/>
        </w:rPr>
        <w:t xml:space="preserve">. Организация не является эмитентом публично размещаемых ценных бумаг, на основании чего не применяет Положение по бухгалтерскому учету "Информация по сегментам" (ПБУ 12/2010), утвержденное Приказом Минфина России от 08.11.2010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143н.</w:t>
      </w:r>
    </w:p>
    <w:p w14:paraId="7D703B4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 ПБУ 12/2010)</w:t>
      </w:r>
    </w:p>
    <w:p w14:paraId="559F497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8</w:t>
      </w:r>
      <w:r w:rsidRPr="00450351">
        <w:rPr>
          <w:rFonts w:ascii="Times New Roman" w:hAnsi="Times New Roman" w:cs="Times New Roman"/>
          <w:sz w:val="24"/>
          <w:szCs w:val="24"/>
        </w:rPr>
        <w:t>. Внутренний контроль.</w:t>
      </w:r>
    </w:p>
    <w:p w14:paraId="5AD25470" w14:textId="163FC4D4"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8</w:t>
      </w:r>
      <w:r w:rsidRPr="00450351">
        <w:rPr>
          <w:rFonts w:ascii="Times New Roman" w:hAnsi="Times New Roman" w:cs="Times New Roman"/>
          <w:sz w:val="24"/>
          <w:szCs w:val="24"/>
        </w:rPr>
        <w:t>.</w:t>
      </w:r>
      <w:proofErr w:type="gramStart"/>
      <w:r w:rsidRPr="00450351">
        <w:rPr>
          <w:rFonts w:ascii="Times New Roman" w:hAnsi="Times New Roman" w:cs="Times New Roman"/>
          <w:sz w:val="24"/>
          <w:szCs w:val="24"/>
        </w:rPr>
        <w:t>1.Внутренний</w:t>
      </w:r>
      <w:proofErr w:type="gramEnd"/>
      <w:r w:rsidRPr="00450351">
        <w:rPr>
          <w:rFonts w:ascii="Times New Roman" w:hAnsi="Times New Roman" w:cs="Times New Roman"/>
          <w:sz w:val="24"/>
          <w:szCs w:val="24"/>
        </w:rPr>
        <w:t xml:space="preserve"> контроль совершаемых в организации фактов хозяйственной жизни регламентируется Положением о внутреннем контроле, утвержде</w:t>
      </w:r>
      <w:r w:rsidR="00F2306E" w:rsidRPr="00450351">
        <w:rPr>
          <w:rFonts w:ascii="Times New Roman" w:hAnsi="Times New Roman" w:cs="Times New Roman"/>
          <w:sz w:val="24"/>
          <w:szCs w:val="24"/>
        </w:rPr>
        <w:t xml:space="preserve">нным директором </w:t>
      </w:r>
      <w:r w:rsidR="00384A7B">
        <w:rPr>
          <w:rFonts w:ascii="Times New Roman" w:hAnsi="Times New Roman" w:cs="Times New Roman"/>
          <w:sz w:val="24"/>
          <w:szCs w:val="24"/>
        </w:rPr>
        <w:t xml:space="preserve">ООО «Ppt.ru» </w:t>
      </w:r>
      <w:r w:rsidR="00F2306E" w:rsidRPr="00450351">
        <w:rPr>
          <w:rFonts w:ascii="Times New Roman" w:hAnsi="Times New Roman" w:cs="Times New Roman"/>
          <w:sz w:val="24"/>
          <w:szCs w:val="24"/>
        </w:rPr>
        <w:t>28</w:t>
      </w:r>
      <w:r w:rsidRPr="00450351">
        <w:rPr>
          <w:rFonts w:ascii="Times New Roman" w:hAnsi="Times New Roman" w:cs="Times New Roman"/>
          <w:sz w:val="24"/>
          <w:szCs w:val="24"/>
        </w:rPr>
        <w:t>.12.202</w:t>
      </w:r>
      <w:r w:rsidR="00787C15" w:rsidRPr="00450351">
        <w:rPr>
          <w:rFonts w:ascii="Times New Roman" w:hAnsi="Times New Roman" w:cs="Times New Roman"/>
          <w:sz w:val="24"/>
          <w:szCs w:val="24"/>
        </w:rPr>
        <w:t>4</w:t>
      </w:r>
      <w:r w:rsidRPr="00450351">
        <w:rPr>
          <w:rFonts w:ascii="Times New Roman" w:hAnsi="Times New Roman" w:cs="Times New Roman"/>
          <w:sz w:val="24"/>
          <w:szCs w:val="24"/>
        </w:rPr>
        <w:t>.</w:t>
      </w:r>
    </w:p>
    <w:p w14:paraId="51FE3057" w14:textId="024F22E9"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1 ст. 19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 Информация Минфина России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ПЗ-11/2013)</w:t>
      </w:r>
    </w:p>
    <w:p w14:paraId="1F9169C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8</w:t>
      </w:r>
      <w:r w:rsidRPr="00450351">
        <w:rPr>
          <w:rFonts w:ascii="Times New Roman" w:hAnsi="Times New Roman" w:cs="Times New Roman"/>
          <w:sz w:val="24"/>
          <w:szCs w:val="24"/>
        </w:rPr>
        <w:t>.2. Внутренний контроль ведения бухгалтерского учета и составления бухгалтерской (финансовой) отчетности осуществляется отделом внутреннего аудита.</w:t>
      </w:r>
    </w:p>
    <w:p w14:paraId="2893A78C" w14:textId="24C04973"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2 ст. 19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p>
    <w:p w14:paraId="438F7ECD" w14:textId="77777777" w:rsidR="00F2306E"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F2306E" w:rsidRPr="00450351">
        <w:rPr>
          <w:rFonts w:ascii="Times New Roman" w:hAnsi="Times New Roman" w:cs="Times New Roman"/>
          <w:sz w:val="24"/>
          <w:szCs w:val="24"/>
        </w:rPr>
        <w:t>8</w:t>
      </w:r>
      <w:r w:rsidRPr="00450351">
        <w:rPr>
          <w:rFonts w:ascii="Times New Roman" w:hAnsi="Times New Roman" w:cs="Times New Roman"/>
          <w:sz w:val="24"/>
          <w:szCs w:val="24"/>
        </w:rPr>
        <w:t xml:space="preserve">.3. </w:t>
      </w:r>
      <w:r w:rsidR="00F2306E" w:rsidRPr="00450351">
        <w:rPr>
          <w:rFonts w:ascii="Times New Roman" w:hAnsi="Times New Roman" w:cs="Times New Roman"/>
          <w:sz w:val="24"/>
          <w:szCs w:val="24"/>
        </w:rPr>
        <w:t>Организация досрочно применяет ФСБУ 28/2023 "Инвентаризация"</w:t>
      </w:r>
      <w:r w:rsidR="000A7795" w:rsidRPr="00450351">
        <w:rPr>
          <w:rFonts w:ascii="Times New Roman" w:hAnsi="Times New Roman" w:cs="Times New Roman"/>
          <w:sz w:val="24"/>
          <w:szCs w:val="24"/>
        </w:rPr>
        <w:t>.</w:t>
      </w:r>
    </w:p>
    <w:p w14:paraId="73004940" w14:textId="5D465F26"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Порядок, сроки и случаи проведения инвентаризации активов и обязательств, а также перечень объектов, подлежащих инвентаризации, определены в Положении об инвентаризации, утвержденном директором </w:t>
      </w:r>
      <w:r w:rsidR="00384A7B">
        <w:rPr>
          <w:rFonts w:ascii="Times New Roman" w:hAnsi="Times New Roman" w:cs="Times New Roman"/>
          <w:sz w:val="24"/>
          <w:szCs w:val="24"/>
        </w:rPr>
        <w:t xml:space="preserve">ООО «Ppt.ru» </w:t>
      </w:r>
      <w:r w:rsidR="00F2306E" w:rsidRPr="00450351">
        <w:rPr>
          <w:rFonts w:ascii="Times New Roman" w:hAnsi="Times New Roman" w:cs="Times New Roman"/>
          <w:sz w:val="24"/>
          <w:szCs w:val="24"/>
        </w:rPr>
        <w:t>28</w:t>
      </w:r>
      <w:r w:rsidRPr="00450351">
        <w:rPr>
          <w:rFonts w:ascii="Times New Roman" w:hAnsi="Times New Roman" w:cs="Times New Roman"/>
          <w:sz w:val="24"/>
          <w:szCs w:val="24"/>
        </w:rPr>
        <w:t>.12.202</w:t>
      </w:r>
      <w:r w:rsidR="00787C15" w:rsidRPr="00450351">
        <w:rPr>
          <w:rFonts w:ascii="Times New Roman" w:hAnsi="Times New Roman" w:cs="Times New Roman"/>
          <w:sz w:val="24"/>
          <w:szCs w:val="24"/>
        </w:rPr>
        <w:t>4</w:t>
      </w:r>
      <w:r w:rsidRPr="00450351">
        <w:rPr>
          <w:rFonts w:ascii="Times New Roman" w:hAnsi="Times New Roman" w:cs="Times New Roman"/>
          <w:sz w:val="24"/>
          <w:szCs w:val="24"/>
        </w:rPr>
        <w:t>.</w:t>
      </w:r>
    </w:p>
    <w:p w14:paraId="6D0700BA" w14:textId="02A2C7E1"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ч. 3 ст. 11 Закона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w:t>
      </w:r>
      <w:r w:rsidR="00F2306E" w:rsidRPr="00450351">
        <w:rPr>
          <w:rFonts w:ascii="Times New Roman" w:hAnsi="Times New Roman" w:cs="Times New Roman"/>
          <w:i/>
          <w:iCs/>
          <w:sz w:val="24"/>
          <w:szCs w:val="24"/>
        </w:rPr>
        <w:t xml:space="preserve">, п. 2 Приказа Минфина России от 13.01.2023 </w:t>
      </w:r>
      <w:r w:rsidR="00384A7B">
        <w:rPr>
          <w:rFonts w:ascii="Times New Roman" w:hAnsi="Times New Roman" w:cs="Times New Roman"/>
          <w:i/>
          <w:iCs/>
          <w:sz w:val="24"/>
          <w:szCs w:val="24"/>
        </w:rPr>
        <w:t>№</w:t>
      </w:r>
      <w:r w:rsidR="00F2306E" w:rsidRPr="00450351">
        <w:rPr>
          <w:rFonts w:ascii="Times New Roman" w:hAnsi="Times New Roman" w:cs="Times New Roman"/>
          <w:i/>
          <w:iCs/>
          <w:sz w:val="24"/>
          <w:szCs w:val="24"/>
        </w:rPr>
        <w:t xml:space="preserve"> 4н)</w:t>
      </w:r>
    </w:p>
    <w:p w14:paraId="40B3CFBD" w14:textId="77777777" w:rsidR="005666FB" w:rsidRPr="00450351" w:rsidRDefault="005666FB" w:rsidP="002C52EB">
      <w:pPr>
        <w:pStyle w:val="ConsNormal"/>
        <w:rPr>
          <w:rFonts w:ascii="Times New Roman" w:hAnsi="Times New Roman" w:cs="Times New Roman"/>
          <w:sz w:val="24"/>
          <w:szCs w:val="24"/>
        </w:rPr>
      </w:pPr>
    </w:p>
    <w:p w14:paraId="4D355C5A"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2. Учетная политика. Основные средства и капитальные</w:t>
      </w:r>
    </w:p>
    <w:p w14:paraId="1324C89B"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lastRenderedPageBreak/>
        <w:t>вложения</w:t>
      </w:r>
    </w:p>
    <w:p w14:paraId="0530A8F8" w14:textId="77777777" w:rsidR="005666FB" w:rsidRPr="00450351" w:rsidRDefault="005666FB" w:rsidP="002C52EB">
      <w:pPr>
        <w:pStyle w:val="ConsNormal"/>
        <w:rPr>
          <w:rFonts w:ascii="Times New Roman" w:hAnsi="Times New Roman" w:cs="Times New Roman"/>
          <w:sz w:val="24"/>
          <w:szCs w:val="24"/>
        </w:rPr>
      </w:pPr>
    </w:p>
    <w:p w14:paraId="36CEF096" w14:textId="15459366"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основных средств (далее - ОС) и капитальных вложений ведется в соответствии с Федеральными стандартами бухгалтерского учета 6/2020 "Основные средства" и 26/2020 "Капитальные вложения", утвержденными Приказом Минфина России от 17.09.2020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204н.</w:t>
      </w:r>
    </w:p>
    <w:p w14:paraId="3BF070B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 Принятие ОС к учету.</w:t>
      </w:r>
    </w:p>
    <w:p w14:paraId="1220647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2.1.1. Актив, удовлетворяющий условиям п. 4 ФСБУ 6/2020, относится к объектам ОС, если его стоимость больше 50 тыс. руб.</w:t>
      </w:r>
    </w:p>
    <w:p w14:paraId="7FB9D54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Если его стоимость не превышает установленного лимита, то актив не признается, а затраты на приобретение, создание такого актива отражаются в составе расходов периода, в котором они понесены.</w:t>
      </w:r>
    </w:p>
    <w:p w14:paraId="17372423" w14:textId="58B31766"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5 ФСБУ 6/2020, Письмо Минфина России от 25.08.2021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07-01-09/68312)</w:t>
      </w:r>
    </w:p>
    <w:p w14:paraId="3972209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2.1.2. Для обеспечения контроля за сохранностью активов со сроком использования более 12 месяцев, не отнесенных в состав ОС, стоимость таких активов принимается на забалансовый учет.</w:t>
      </w:r>
    </w:p>
    <w:p w14:paraId="6A5829F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5 ФСБУ 6/2020)</w:t>
      </w:r>
    </w:p>
    <w:p w14:paraId="534E2FD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2.1.3. Самостоятельными инвентарными объектами ОС признаются существенные по величине затраты на проведение ремонта, техосмотра, техобслуживания ОС с частотой более 12 месяцев или более обычного операционного цикла, превышающего 12 месяцев. Величина затрат признается существенной, если она превышает 10% первоначальной стоимости основного средства.</w:t>
      </w:r>
    </w:p>
    <w:p w14:paraId="798EE9E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10 ФСБУ 6/2020)</w:t>
      </w:r>
    </w:p>
    <w:p w14:paraId="7AB1359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2.1.4. Неотделимые улучшения в арендованные объекты ОС, произведенные после принятия к учету соответствующего права пользования активом, увеличивают фактическую стоимость этого права пользования по аналогии с учетом реконструкции, модернизации ОС.</w:t>
      </w:r>
    </w:p>
    <w:p w14:paraId="7B61AB8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 ФСБУ 6/2020, п. 7.1 ПБУ 1/2008, п. 10 ФСБУ 25/2018)</w:t>
      </w:r>
    </w:p>
    <w:p w14:paraId="6CFD895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 Срок полезного использования ОС.</w:t>
      </w:r>
    </w:p>
    <w:p w14:paraId="558ADD31" w14:textId="04A33F85" w:rsidR="005666FB"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2.2.1. Срок полезного использования объектов ОС определяется исходя из ожидаемого периода времени, в течение которого объект будет приносить экономические выгоды.</w:t>
      </w:r>
    </w:p>
    <w:p w14:paraId="791F6B77" w14:textId="27592860" w:rsidR="00616440" w:rsidRPr="00616440" w:rsidRDefault="00616440" w:rsidP="00616440">
      <w:pPr>
        <w:pStyle w:val="ConsNormal"/>
        <w:rPr>
          <w:rFonts w:ascii="Times New Roman" w:hAnsi="Times New Roman" w:cs="Times New Roman"/>
          <w:sz w:val="24"/>
          <w:szCs w:val="24"/>
        </w:rPr>
      </w:pPr>
      <w:r w:rsidRPr="00616440">
        <w:rPr>
          <w:rFonts w:ascii="Times New Roman" w:hAnsi="Times New Roman" w:cs="Times New Roman"/>
          <w:sz w:val="24"/>
          <w:szCs w:val="24"/>
        </w:rPr>
        <w:t xml:space="preserve">Ожидаемый период эксплуатации объекта определяется с учетом Классификации основных средств, включаемых в амортизационные группы, утвержденной Постановлением Правительства РФ от 01.01.2002 </w:t>
      </w:r>
      <w:r w:rsidR="00384A7B">
        <w:rPr>
          <w:rFonts w:ascii="Times New Roman" w:hAnsi="Times New Roman" w:cs="Times New Roman"/>
          <w:sz w:val="24"/>
          <w:szCs w:val="24"/>
        </w:rPr>
        <w:t>№</w:t>
      </w:r>
      <w:r w:rsidRPr="00616440">
        <w:rPr>
          <w:rFonts w:ascii="Times New Roman" w:hAnsi="Times New Roman" w:cs="Times New Roman"/>
          <w:sz w:val="24"/>
          <w:szCs w:val="24"/>
        </w:rPr>
        <w:t xml:space="preserve"> 1.</w:t>
      </w:r>
    </w:p>
    <w:p w14:paraId="456AB63B" w14:textId="77777777" w:rsidR="00616440" w:rsidRPr="00616440" w:rsidRDefault="00616440" w:rsidP="00616440">
      <w:pPr>
        <w:pStyle w:val="ConsNormal"/>
        <w:rPr>
          <w:rFonts w:ascii="Times New Roman" w:hAnsi="Times New Roman" w:cs="Times New Roman"/>
          <w:sz w:val="24"/>
          <w:szCs w:val="24"/>
        </w:rPr>
      </w:pPr>
      <w:r w:rsidRPr="00616440">
        <w:rPr>
          <w:rFonts w:ascii="Times New Roman" w:hAnsi="Times New Roman" w:cs="Times New Roman"/>
          <w:sz w:val="24"/>
          <w:szCs w:val="24"/>
        </w:rPr>
        <w:t>При этом в отношении объектов ОС, эксплуатировавшихся предыдущими собственниками, учитывается срок их фактического использования на дату принятия к учету.</w:t>
      </w:r>
    </w:p>
    <w:p w14:paraId="4B54941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8 ФСБУ 6/2020)</w:t>
      </w:r>
    </w:p>
    <w:p w14:paraId="752A45BE" w14:textId="3A6ABE95"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w:t>
      </w:r>
      <w:r w:rsidR="00616440">
        <w:rPr>
          <w:rFonts w:ascii="Times New Roman" w:hAnsi="Times New Roman" w:cs="Times New Roman"/>
          <w:sz w:val="24"/>
          <w:szCs w:val="24"/>
        </w:rPr>
        <w:t>2</w:t>
      </w:r>
      <w:r w:rsidRPr="00450351">
        <w:rPr>
          <w:rFonts w:ascii="Times New Roman" w:hAnsi="Times New Roman" w:cs="Times New Roman"/>
          <w:sz w:val="24"/>
          <w:szCs w:val="24"/>
        </w:rPr>
        <w:t>. В качестве инвентарного объекта учитывается объект ОС со всеми его приспособлениями и принадлежностями. При наличии у одного объекта нескольких частей, стоимость и сроки полезного использования которых существенно отличаются от стоимости и срока полезного использования объекта в целом, каждая такая часть признается самостоятельным инвентарным объектом. Стоимость и срок полезного использования части считаются существенно отличающимися, если разница составляет более 20% соответственно от стоимости и срока полезного использования объекта в целом.</w:t>
      </w:r>
    </w:p>
    <w:p w14:paraId="71C2740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10 ФСБУ 6/2020)</w:t>
      </w:r>
    </w:p>
    <w:p w14:paraId="4BEACB1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2.3. В учете выделяются следующие группы однородных объектов ОС:</w:t>
      </w:r>
    </w:p>
    <w:p w14:paraId="097E56B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земельные участки;</w:t>
      </w:r>
    </w:p>
    <w:p w14:paraId="4ED1CC7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здания, строения, помещения;</w:t>
      </w:r>
    </w:p>
    <w:p w14:paraId="619E32E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производственное оборудование;</w:t>
      </w:r>
    </w:p>
    <w:p w14:paraId="0D144FF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транспортные средства;</w:t>
      </w:r>
    </w:p>
    <w:p w14:paraId="5F4C947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компьютерная и прочая офисная техника.</w:t>
      </w:r>
    </w:p>
    <w:p w14:paraId="17E87BF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 Переоценка ОС.</w:t>
      </w:r>
    </w:p>
    <w:p w14:paraId="4CE95BD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2.4.1. По переоцененной стоимости учитываются:</w:t>
      </w:r>
    </w:p>
    <w:p w14:paraId="2F7468F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земельные участки;</w:t>
      </w:r>
    </w:p>
    <w:p w14:paraId="1FECD31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здания, строения, помещения.</w:t>
      </w:r>
    </w:p>
    <w:p w14:paraId="5B6A9B4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Иные ОС учитываются по первоначальной стоимости.</w:t>
      </w:r>
    </w:p>
    <w:p w14:paraId="23D4CE8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13 ФСБУ 6/2020)</w:t>
      </w:r>
    </w:p>
    <w:p w14:paraId="3604376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2.4.2. Переоценка ОС проводится путем пересчета их первоначальной стоимости и накопленной амортизации так, чтобы балансовая стоимость объекта ОС после переоценки равнялась его справедливой стоимости.</w:t>
      </w:r>
    </w:p>
    <w:p w14:paraId="5ACD8DB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17 ФСБУ 6/2020)</w:t>
      </w:r>
    </w:p>
    <w:p w14:paraId="1AC324B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2.4.3. Накопленная дооценка ОС, отраженная в составе капитала, списывается на нераспределенную прибыль единовременно при списании объекта ОС, по которому была накоплена дооценка.</w:t>
      </w:r>
    </w:p>
    <w:p w14:paraId="4B63410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"а" п. 20 ФСБУ 6/2020)</w:t>
      </w:r>
    </w:p>
    <w:p w14:paraId="39C2F2F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2.4.4. Переоценка объектов ОС проводится ежегодно на конец отчетного года.</w:t>
      </w:r>
    </w:p>
    <w:p w14:paraId="06EF37B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16 ФСБУ 6/2020)</w:t>
      </w:r>
    </w:p>
    <w:p w14:paraId="2238F60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2.4.5. Все результаты переоценки ОС подлежат отражению в бухгалтерском учете.</w:t>
      </w:r>
    </w:p>
    <w:p w14:paraId="7E42DA6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15 ФСБУ 6/2020)</w:t>
      </w:r>
    </w:p>
    <w:p w14:paraId="65C2AC2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2.4.6. Организация проводит проверку ОС на обесценение в порядке, установленном Международным стандартом финансовой отчетности (IAS) 36 "Обесценение активов".</w:t>
      </w:r>
    </w:p>
    <w:p w14:paraId="7852B66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38 ФСБУ 6/2020)</w:t>
      </w:r>
    </w:p>
    <w:p w14:paraId="182D22C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2.4.7. Организация проводит проверку капвложений на обесценение в порядке, установленном Международным стандартом финансовой отчетности (IAS) 36 "Обесценение активов".</w:t>
      </w:r>
    </w:p>
    <w:p w14:paraId="169CFD1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17 ФСБУ 26/2020)</w:t>
      </w:r>
    </w:p>
    <w:p w14:paraId="1FA66DC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2.5. Амортизация ОС.</w:t>
      </w:r>
    </w:p>
    <w:p w14:paraId="4ECDCF3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2.5.1. Начисление амортизации объекта ОС начинается с даты его признания в бухгалтерском учете и прекращается с момента его списания с учета. В месяце принятия к учету ОС амортизация начисляется в сумме пропорционально количеству дней его учета в составе ОС в данном месяце.</w:t>
      </w:r>
    </w:p>
    <w:p w14:paraId="4892869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33 ФСБУ 6/2020)</w:t>
      </w:r>
    </w:p>
    <w:p w14:paraId="3841DEA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2.5.2. По всем объектам ОС, за исключением ОС, которые не подлежат амортизации, амортизация начисляется линейным способом.</w:t>
      </w:r>
    </w:p>
    <w:p w14:paraId="5208061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35 ФСБУ 6/2020)</w:t>
      </w:r>
    </w:p>
    <w:p w14:paraId="18DF3EA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2.6. Списание ОС с учета</w:t>
      </w:r>
      <w:r w:rsidR="00AF1071" w:rsidRPr="00450351">
        <w:rPr>
          <w:rFonts w:ascii="Times New Roman" w:hAnsi="Times New Roman" w:cs="Times New Roman"/>
          <w:sz w:val="24"/>
          <w:szCs w:val="24"/>
        </w:rPr>
        <w:t>.</w:t>
      </w:r>
    </w:p>
    <w:p w14:paraId="47738EB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2.6.1. Финансовый результат от выбытия ОС формируется на счете учета расчетов с покупателем (на счете 62), а затем относится на счет учета прочих доходов и расходов.</w:t>
      </w:r>
    </w:p>
    <w:p w14:paraId="3737F57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44 ФСБУ 6/2020)</w:t>
      </w:r>
    </w:p>
    <w:p w14:paraId="78D0223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2.6.2. Учет материальных ценностей, извлекаемых из ОС при ликвидации (модернизации, ремонте, текущем содержании и т.д.), зависит от вида ожидаемого использования этих ценностей.</w:t>
      </w:r>
    </w:p>
    <w:p w14:paraId="63BE090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Если извлекаемые ценности предназначены для использования в течение периода более 12 месяцев, они продолжают учитываться в составе ОС. При необходимости уточняются единица учета ОС и элементы амортизации. Балансовая стоимость ОС в части, приходящейся на извлекаемые ценности, не списывается, какие-либо новые активы и (или) доходы не признаются.</w:t>
      </w:r>
    </w:p>
    <w:p w14:paraId="0C6D120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Если извлекаемые ценности предназначены для использования или продажи в течение не более чем 12 месяцев либо в рамках обычного операционного цикла, превышающего 12 месяцев, то они признаются в составе запасов.</w:t>
      </w:r>
    </w:p>
    <w:p w14:paraId="4F5A8BF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Они оцениваются по наименьшей из величин:</w:t>
      </w:r>
    </w:p>
    <w:p w14:paraId="5FB927C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а) стоимости, по которой учитываются аналогичные запасы (в том числе с учетом их обесценения), приобретаемые в рамках обычного операционного цикла;</w:t>
      </w:r>
    </w:p>
    <w:p w14:paraId="5D37BFF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б) суммы балансовой стоимости основных средств в части, приходящейся на извлекаемые ценности, и затрат, понесенных в связи с демонтажем и разборкой объектов, извлечением ценностей и приведением их в состояние, необходимое для потребления (продажи, использования) в качестве запасов.</w:t>
      </w:r>
    </w:p>
    <w:p w14:paraId="3ECCCCF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Если извлекаемые ценности предназначены для продажи вне рамок обычного операционного цикла, то они признаются долгосрочными активами к продаже.</w:t>
      </w:r>
    </w:p>
    <w:p w14:paraId="51E0C05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Исключения:</w:t>
      </w:r>
    </w:p>
    <w:p w14:paraId="3640309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а) предполагаемая сумма поступлений от продажи таких ценностей, как ожидается, не превысит или несущественно превысит предполагаемую сумму затрат, необходимых для их извлечения, подготовки к продаже и осуществления продажи. В этом случае остаточная балансовая стоимость основных средств в части, приходящейся на извлекаемые ценности, списывается без признания каких-либо активов;</w:t>
      </w:r>
    </w:p>
    <w:p w14:paraId="5795AA6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б) извлекаемые ценности проданы до завершения отчетного периода, в котором наступила дата, на которую они были бы признаны. В таком случае выбытие ОС (частичное выбытие) и извлечение ценностей рассматриваются как единый факт хозяйственной жизни, который учитывается согласно п. 44 ФСБУ 6/2020.</w:t>
      </w:r>
    </w:p>
    <w:p w14:paraId="23B8556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Принимаемые к учету активы оцениваются по балансовой стоимости основных средств в части, приходящейся на извлекаемые ценности.</w:t>
      </w:r>
    </w:p>
    <w:p w14:paraId="71B0BAD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Извлекаемые ценности в обоих случаях принимаются к учету на наиболее раннюю из следующих дат:</w:t>
      </w:r>
    </w:p>
    <w:p w14:paraId="23FC97F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а) дат</w:t>
      </w:r>
      <w:r w:rsidR="00AF1071" w:rsidRPr="00450351">
        <w:rPr>
          <w:rFonts w:ascii="Times New Roman" w:hAnsi="Times New Roman" w:cs="Times New Roman"/>
          <w:sz w:val="24"/>
          <w:szCs w:val="24"/>
        </w:rPr>
        <w:t>у</w:t>
      </w:r>
      <w:r w:rsidRPr="00450351">
        <w:rPr>
          <w:rFonts w:ascii="Times New Roman" w:hAnsi="Times New Roman" w:cs="Times New Roman"/>
          <w:sz w:val="24"/>
          <w:szCs w:val="24"/>
        </w:rPr>
        <w:t>, когда использование основного средства (части основного средства) прекращено;</w:t>
      </w:r>
    </w:p>
    <w:p w14:paraId="2C5E615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б) дат</w:t>
      </w:r>
      <w:r w:rsidR="00AF1071" w:rsidRPr="00450351">
        <w:rPr>
          <w:rFonts w:ascii="Times New Roman" w:hAnsi="Times New Roman" w:cs="Times New Roman"/>
          <w:sz w:val="24"/>
          <w:szCs w:val="24"/>
        </w:rPr>
        <w:t>у</w:t>
      </w:r>
      <w:r w:rsidRPr="00450351">
        <w:rPr>
          <w:rFonts w:ascii="Times New Roman" w:hAnsi="Times New Roman" w:cs="Times New Roman"/>
          <w:sz w:val="24"/>
          <w:szCs w:val="24"/>
        </w:rPr>
        <w:t>, когда извлекаемые ценности физически отделены от основного средства.</w:t>
      </w:r>
    </w:p>
    <w:p w14:paraId="3BC9A13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Если извлекаемые ценности предполагается утилизировать, то остаточная балансовая стоимость основных средств в части, приходящейся на извлекаемые ценности, списывается. Какие-либо новые активы при этом не признаются.</w:t>
      </w:r>
    </w:p>
    <w:p w14:paraId="413BC8C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7.1</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ПБУ 1/2008, Рекомендация</w:t>
      </w:r>
      <w:r w:rsidR="00AF1071" w:rsidRPr="00450351">
        <w:rPr>
          <w:rFonts w:ascii="Times New Roman" w:hAnsi="Times New Roman" w:cs="Times New Roman"/>
          <w:i/>
          <w:iCs/>
          <w:sz w:val="24"/>
          <w:szCs w:val="24"/>
        </w:rPr>
        <w:t xml:space="preserve"> </w:t>
      </w:r>
      <w:r w:rsidRPr="00450351">
        <w:rPr>
          <w:rFonts w:ascii="Times New Roman" w:hAnsi="Times New Roman" w:cs="Times New Roman"/>
          <w:i/>
          <w:iCs/>
          <w:sz w:val="24"/>
          <w:szCs w:val="24"/>
        </w:rPr>
        <w:t>БМЦ Р-138/2022-КпР "Ценности от выбытия и содержания основных средств")</w:t>
      </w:r>
    </w:p>
    <w:p w14:paraId="2D923A6F" w14:textId="77777777" w:rsidR="005666FB" w:rsidRPr="00450351" w:rsidRDefault="005666FB" w:rsidP="002C52EB">
      <w:pPr>
        <w:pStyle w:val="ConsNormal"/>
        <w:rPr>
          <w:rFonts w:ascii="Times New Roman" w:hAnsi="Times New Roman" w:cs="Times New Roman"/>
          <w:sz w:val="24"/>
          <w:szCs w:val="24"/>
        </w:rPr>
      </w:pPr>
    </w:p>
    <w:p w14:paraId="5DD87A61"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 xml:space="preserve">3. </w:t>
      </w:r>
      <w:r w:rsidR="00F2306E" w:rsidRPr="00450351">
        <w:rPr>
          <w:rFonts w:ascii="Times New Roman" w:hAnsi="Times New Roman" w:cs="Times New Roman"/>
          <w:b/>
          <w:bCs/>
          <w:sz w:val="24"/>
          <w:szCs w:val="24"/>
        </w:rPr>
        <w:t>Учетная политика. Нематериальные активы</w:t>
      </w:r>
    </w:p>
    <w:p w14:paraId="54DBD512" w14:textId="77777777" w:rsidR="005666FB" w:rsidRPr="00450351" w:rsidRDefault="005666FB" w:rsidP="002C52EB">
      <w:pPr>
        <w:pStyle w:val="ConsNormal"/>
        <w:rPr>
          <w:rFonts w:ascii="Times New Roman" w:hAnsi="Times New Roman" w:cs="Times New Roman"/>
          <w:sz w:val="24"/>
          <w:szCs w:val="24"/>
        </w:rPr>
      </w:pPr>
    </w:p>
    <w:p w14:paraId="1089FAB8" w14:textId="093F0E8D"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 xml:space="preserve">Учет нематериальных активов (далее - НМА) ведется в соответствии с Федеральным стандартом бухгалтерского учета "Нематериальные активы" ФСБУ 14/2022, утвержденным Приказом Минфина России от 30.05.2022 </w:t>
      </w:r>
      <w:r w:rsidR="00384A7B">
        <w:rPr>
          <w:rFonts w:ascii="Times New Roman" w:hAnsi="Times New Roman" w:cs="Times New Roman"/>
          <w:i/>
          <w:sz w:val="24"/>
          <w:szCs w:val="24"/>
        </w:rPr>
        <w:t>№</w:t>
      </w:r>
      <w:r w:rsidRPr="00450351">
        <w:rPr>
          <w:rFonts w:ascii="Times New Roman" w:hAnsi="Times New Roman" w:cs="Times New Roman"/>
          <w:i/>
          <w:sz w:val="24"/>
          <w:szCs w:val="24"/>
        </w:rPr>
        <w:t xml:space="preserve"> 86н.</w:t>
      </w:r>
    </w:p>
    <w:p w14:paraId="18641CE5" w14:textId="3EA4BC7C"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 xml:space="preserve">Учет капитальных вложений в НМА ведется в соответствии с Федеральным стандартом бухгалтерского учета "Капитальные вложения" ФСБУ 26/2020, утвержденным Приказом Минфина России от 17.09.2020 </w:t>
      </w:r>
      <w:r w:rsidR="00384A7B">
        <w:rPr>
          <w:rFonts w:ascii="Times New Roman" w:hAnsi="Times New Roman" w:cs="Times New Roman"/>
          <w:i/>
          <w:sz w:val="24"/>
          <w:szCs w:val="24"/>
        </w:rPr>
        <w:t>№</w:t>
      </w:r>
      <w:r w:rsidRPr="00450351">
        <w:rPr>
          <w:rFonts w:ascii="Times New Roman" w:hAnsi="Times New Roman" w:cs="Times New Roman"/>
          <w:i/>
          <w:sz w:val="24"/>
          <w:szCs w:val="24"/>
        </w:rPr>
        <w:t xml:space="preserve"> 204н.</w:t>
      </w:r>
    </w:p>
    <w:p w14:paraId="53B52B92"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3.1. Квалификация объектов в составе НМА</w:t>
      </w:r>
      <w:r w:rsidR="00D306E0" w:rsidRPr="00450351">
        <w:rPr>
          <w:rFonts w:ascii="Times New Roman" w:hAnsi="Times New Roman" w:cs="Times New Roman"/>
          <w:sz w:val="24"/>
          <w:szCs w:val="24"/>
        </w:rPr>
        <w:t>.</w:t>
      </w:r>
    </w:p>
    <w:p w14:paraId="68556A96"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3.1.1. Актив, удовлетворяющий условиям п. 4 ФСБУ 14/2022, относится к объектам НМА, если его стоимость больше 100 тыс. руб.</w:t>
      </w:r>
    </w:p>
    <w:p w14:paraId="2FE6E192"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Если его стоимость не превышает установленного лимита, то актив не признается, а капитальные вложения на приобретение, создание такого актива отражаются в составе расходов периода, в котором они завершены.</w:t>
      </w:r>
    </w:p>
    <w:p w14:paraId="47687927"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В целях контроля за наличием и движением таких активов их учет ведется на отдельном забалансовом счете.</w:t>
      </w:r>
    </w:p>
    <w:p w14:paraId="0DFCA237"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7 ФСБУ 14/2022)</w:t>
      </w:r>
    </w:p>
    <w:p w14:paraId="2FE7D1AD"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В целях контроля за наличием и движением результатов интеллектуальной деятельности и средствами индивидуализации, на которые у организации имеются исключительные права, но которые не соответствуют критериям п. 4 ФСБУ 14/2022 для признания в качестве НМА, их учет ведется на отдельном забалансовом счете.</w:t>
      </w:r>
    </w:p>
    <w:p w14:paraId="6B63AE70"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9 ФСБУ 14/2022)</w:t>
      </w:r>
    </w:p>
    <w:p w14:paraId="6A2801A9"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3.1.2. Для целей бухгалтерского учета НМА классифицируются по видам:</w:t>
      </w:r>
    </w:p>
    <w:p w14:paraId="1BD49DB8"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программы для электронных вычислительных машин;</w:t>
      </w:r>
    </w:p>
    <w:p w14:paraId="46B34FD8"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базы данных;</w:t>
      </w:r>
    </w:p>
    <w:p w14:paraId="680AED8E"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промышленные образцы;</w:t>
      </w:r>
    </w:p>
    <w:p w14:paraId="0648437F"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лицензии и разрешения.</w:t>
      </w:r>
    </w:p>
    <w:p w14:paraId="1D5209A0"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12 ФСБУ 14/2022)</w:t>
      </w:r>
    </w:p>
    <w:p w14:paraId="6F47F239"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Устанавливаются следующие группы НМА:</w:t>
      </w:r>
    </w:p>
    <w:p w14:paraId="36247044"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компьютерное программное обеспечение;</w:t>
      </w:r>
    </w:p>
    <w:p w14:paraId="2EF3A869"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базы данных;</w:t>
      </w:r>
    </w:p>
    <w:p w14:paraId="54909777"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лицензии;</w:t>
      </w:r>
    </w:p>
    <w:p w14:paraId="4A0F8978"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рецепты.</w:t>
      </w:r>
    </w:p>
    <w:p w14:paraId="5119A73F"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В отношении прочих видов НМА все объекты одного вида включаются в одну группу.</w:t>
      </w:r>
    </w:p>
    <w:p w14:paraId="6031EFE1"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12 ФСБУ 14/2022)</w:t>
      </w:r>
    </w:p>
    <w:p w14:paraId="76CC7C54" w14:textId="77777777" w:rsidR="00276E76" w:rsidRPr="00450351" w:rsidRDefault="00276E76" w:rsidP="00276E76">
      <w:pPr>
        <w:pStyle w:val="ConsNormal"/>
        <w:rPr>
          <w:rFonts w:ascii="Times New Roman" w:hAnsi="Times New Roman" w:cs="Times New Roman"/>
          <w:sz w:val="24"/>
          <w:szCs w:val="24"/>
        </w:rPr>
      </w:pPr>
      <w:r w:rsidRPr="00450351">
        <w:rPr>
          <w:rFonts w:ascii="Times New Roman" w:hAnsi="Times New Roman" w:cs="Times New Roman"/>
          <w:sz w:val="24"/>
          <w:szCs w:val="24"/>
        </w:rPr>
        <w:t>3.1.3. Материальный носитель, в котором выражены результаты интеллектуальной деятельности, средства индивидуализации, учитывается в составе соответствующего объекта НМА. Фактические затраты на его приобретение (создание) включаются в первоначальную стоимость НМА.</w:t>
      </w:r>
    </w:p>
    <w:p w14:paraId="1DCA8A72" w14:textId="77777777" w:rsidR="00276E76" w:rsidRPr="00450351" w:rsidRDefault="00276E76" w:rsidP="00276E76">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14 ФСБУ 14/2022)</w:t>
      </w:r>
    </w:p>
    <w:p w14:paraId="7E2DE87D"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3.2. Переоценка и обесценение НМА</w:t>
      </w:r>
      <w:r w:rsidR="00D306E0" w:rsidRPr="00450351">
        <w:rPr>
          <w:rFonts w:ascii="Times New Roman" w:hAnsi="Times New Roman" w:cs="Times New Roman"/>
          <w:sz w:val="24"/>
          <w:szCs w:val="24"/>
        </w:rPr>
        <w:t>.</w:t>
      </w:r>
    </w:p>
    <w:p w14:paraId="423D02A3"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3.2.1. Все объекты НМА после признания оцениваются по первоначальной стоимости.</w:t>
      </w:r>
    </w:p>
    <w:p w14:paraId="399B118A"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15 ФСБУ 14/2022)</w:t>
      </w:r>
    </w:p>
    <w:p w14:paraId="0CFCAB4F"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3.2.2. НМА с неопределенным сроком полезного использования или НМА, который еще не готов к использованию (капитальные вложения), тестируется на обесценение независимо от наличия признаков обесценения. Тестирование проводится ежегодно путем сравнения его балансовой стоимости с возмещаемой суммой в срок с 1 по 10 декабря отчетного года.</w:t>
      </w:r>
    </w:p>
    <w:p w14:paraId="5444B6D0"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 xml:space="preserve">(Основание: п. 43 ФСБУ 14/2022, п. 17 ФСБУ 26/2020, пп. "а" п. 10, п. 11 МСФО </w:t>
      </w:r>
      <w:r w:rsidR="00D306E0" w:rsidRPr="00450351">
        <w:rPr>
          <w:rFonts w:ascii="Times New Roman" w:hAnsi="Times New Roman" w:cs="Times New Roman"/>
          <w:i/>
          <w:sz w:val="24"/>
          <w:szCs w:val="24"/>
        </w:rPr>
        <w:t>(IAS) 36 "Обесценение активов")</w:t>
      </w:r>
    </w:p>
    <w:p w14:paraId="6B261D7B"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3.3. Амортизация НМА</w:t>
      </w:r>
      <w:r w:rsidR="00D306E0" w:rsidRPr="00450351">
        <w:rPr>
          <w:rFonts w:ascii="Times New Roman" w:hAnsi="Times New Roman" w:cs="Times New Roman"/>
          <w:sz w:val="24"/>
          <w:szCs w:val="24"/>
        </w:rPr>
        <w:t>.</w:t>
      </w:r>
    </w:p>
    <w:p w14:paraId="3045E24F"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3.3.1. Срок полезного использования объектов НМА устанавливается исходя из периода времени, в течение которого организация ожидает получать экономическую выгоду от их использования.</w:t>
      </w:r>
    </w:p>
    <w:p w14:paraId="0407B676"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30 ФСБУ 14/2022)</w:t>
      </w:r>
    </w:p>
    <w:p w14:paraId="36EF8477"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3.3.2. Амортизация НМА начинает начисляться с первого числа месяца, следующего за месяцем признания в учете объекта НМА, и прекращает начисляться с первого числа месяца, следующего за месяцем его списания.</w:t>
      </w:r>
    </w:p>
    <w:p w14:paraId="1DB99A88"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38 ФСБУ 14/2022)</w:t>
      </w:r>
    </w:p>
    <w:p w14:paraId="746A09F4"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3.3.3. Изменение продолжительности периода, в течение которого организация предполагает использовать актив, признается существенным, если разница между текущим сроком полезного использования и предполагаемым составляет не менее 10% от величины текущего срока. Срок полезного использования таких объектов НМА подлежит уточнению.</w:t>
      </w:r>
    </w:p>
    <w:p w14:paraId="230CB879"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42 ФСБУ 14/2022)</w:t>
      </w:r>
    </w:p>
    <w:p w14:paraId="3A0DC3E9" w14:textId="77777777" w:rsidR="00F2306E" w:rsidRPr="00450351" w:rsidRDefault="00F2306E" w:rsidP="00F2306E">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3.3.4. При принятии к бухгалтерскому учету НМА с определенным сроком полезного использования организация выбирает способ начисления амортизации исходя из расчета ожидаемого поступления будущих экономических выгод от его использования, принимая </w:t>
      </w:r>
      <w:proofErr w:type="gramStart"/>
      <w:r w:rsidRPr="00450351">
        <w:rPr>
          <w:rFonts w:ascii="Times New Roman" w:hAnsi="Times New Roman" w:cs="Times New Roman"/>
          <w:sz w:val="24"/>
          <w:szCs w:val="24"/>
        </w:rPr>
        <w:t>во внимание</w:t>
      </w:r>
      <w:proofErr w:type="gramEnd"/>
      <w:r w:rsidRPr="00450351">
        <w:rPr>
          <w:rFonts w:ascii="Times New Roman" w:hAnsi="Times New Roman" w:cs="Times New Roman"/>
          <w:sz w:val="24"/>
          <w:szCs w:val="24"/>
        </w:rPr>
        <w:t xml:space="preserve"> следующее: все группы НМА амортизируются линейным способом.</w:t>
      </w:r>
    </w:p>
    <w:p w14:paraId="3D21A633" w14:textId="77777777" w:rsidR="00F2306E" w:rsidRPr="00450351" w:rsidRDefault="00F2306E" w:rsidP="00F2306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39 ФСБУ 14/2022)</w:t>
      </w:r>
    </w:p>
    <w:p w14:paraId="4EF1C339" w14:textId="77777777" w:rsidR="00F2306E" w:rsidRPr="00450351" w:rsidRDefault="00F2306E" w:rsidP="002C52EB">
      <w:pPr>
        <w:pStyle w:val="ConsNormal"/>
        <w:rPr>
          <w:rFonts w:ascii="Times New Roman" w:hAnsi="Times New Roman" w:cs="Times New Roman"/>
          <w:sz w:val="24"/>
          <w:szCs w:val="24"/>
        </w:rPr>
      </w:pPr>
    </w:p>
    <w:p w14:paraId="2BDB5399" w14:textId="77777777" w:rsidR="005666FB" w:rsidRPr="00450351" w:rsidRDefault="004D60FD"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4</w:t>
      </w:r>
      <w:r w:rsidR="005666FB" w:rsidRPr="00450351">
        <w:rPr>
          <w:rFonts w:ascii="Times New Roman" w:hAnsi="Times New Roman" w:cs="Times New Roman"/>
          <w:b/>
          <w:bCs/>
          <w:sz w:val="24"/>
          <w:szCs w:val="24"/>
        </w:rPr>
        <w:t>. Учетная политика. Сырье и материалы</w:t>
      </w:r>
    </w:p>
    <w:p w14:paraId="1822F205" w14:textId="77777777" w:rsidR="005666FB" w:rsidRPr="00450351" w:rsidRDefault="005666FB" w:rsidP="002C52EB">
      <w:pPr>
        <w:pStyle w:val="ConsNormal"/>
        <w:rPr>
          <w:rFonts w:ascii="Times New Roman" w:hAnsi="Times New Roman" w:cs="Times New Roman"/>
          <w:sz w:val="24"/>
          <w:szCs w:val="24"/>
        </w:rPr>
      </w:pPr>
    </w:p>
    <w:p w14:paraId="0FAB70B4" w14:textId="2F34691E"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сырья и материалов (далее - материалы) ведется в соответствии с Федеральным стандартом бухгалтерского учета ФСБУ 5/2019 "Запасы", утвержденным Приказом Минфина России от 15.11.2019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180н.</w:t>
      </w:r>
    </w:p>
    <w:p w14:paraId="3F0F566C"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.1. Учет приобретения материалов.</w:t>
      </w:r>
    </w:p>
    <w:p w14:paraId="4A734D71"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.1.1. Затраты на приобретение материалов, включая транспортно-заготовительные расходы (ТЗР), отражаются непосредственно на счете 10 "Материалы", формируя фактическую себестоимость материалов. Счета 15 "Заготовление и приобретение материальных ценностей" и 16 "Отклонение в стоимости материальных ценностей" не используются, учетные цены не применяются.</w:t>
      </w:r>
    </w:p>
    <w:p w14:paraId="446ECA9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9 ФСБУ 5/2019, Инструкция по применению Плана счетов)</w:t>
      </w:r>
    </w:p>
    <w:p w14:paraId="695E8A7F"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.1.2. ТЗР, понесенные в связи с приобретением материалов с разными наименованиями, распределяются пропорционально стоимости приобретения этих материалов.</w:t>
      </w:r>
    </w:p>
    <w:p w14:paraId="6AF4183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7.1 ПБУ 1/2008)</w:t>
      </w:r>
    </w:p>
    <w:p w14:paraId="31517C93"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.1.3. Единицей бухгалтерского учета материалов является номенклатурный номер.</w:t>
      </w:r>
    </w:p>
    <w:p w14:paraId="1E24ECA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6 ФСБУ 5/2019)</w:t>
      </w:r>
    </w:p>
    <w:p w14:paraId="0997363C"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.2. Учет списания материалов.</w:t>
      </w:r>
    </w:p>
    <w:p w14:paraId="0908496F"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.2.1. При отпуске материалов в производство и ином выбытии их оценка производится организацией по средней себестоимости. Последняя определяется исходя из средней за период фактической себестоимости (взвешенная оценка), в расчет которой включаются количество и стоимость материалов на начало периода и все поступления за период. В качестве расчетного периода установлен месяц.</w:t>
      </w:r>
    </w:p>
    <w:p w14:paraId="1DF5CC3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"б" п. 36, п. 39 ФСБУ 5/2019)</w:t>
      </w:r>
    </w:p>
    <w:p w14:paraId="79A7355C"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.2.2. Для обеспечения контроля за сохранностью инструментов, инвентаря, спецодежды, спецоснастки, тары и т.д. стоимость таких материалов после их передачи в производство (эксплуатацию) принимается на забалансовый учет.</w:t>
      </w:r>
    </w:p>
    <w:p w14:paraId="1EB7082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8 ФСБУ 5/2019)</w:t>
      </w:r>
    </w:p>
    <w:p w14:paraId="6EC09236"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.3. Учет тары и тарных материалов.</w:t>
      </w:r>
    </w:p>
    <w:p w14:paraId="6CB61DD9"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.3.1. Тара и тарные материалы учитываются по фактической себестоимости на счете 10 "Материалы", субсчет "Тара и тарные материалы", учетные цены не применяются.</w:t>
      </w:r>
    </w:p>
    <w:p w14:paraId="21A3EDF8"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.3.2. Полученная от поставщика многооборотная залоговая тара, подлежащая возврату, учитывается на забалансовом счете 002 "Товарно-материальные ценности, принятые на ответственное хранение" по залоговой цене. Залоговая стоимость тары, уплаченная поставщику, отражается по дебету счета учета расчетов.</w:t>
      </w:r>
    </w:p>
    <w:p w14:paraId="28ECF85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"б" п. 4 ФСБУ 5/2019, Инструкция по применению Плана счетов)</w:t>
      </w:r>
    </w:p>
    <w:p w14:paraId="26010D9C"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w:t>
      </w:r>
      <w:r w:rsidR="005666FB" w:rsidRPr="00450351">
        <w:rPr>
          <w:rFonts w:ascii="Times New Roman" w:hAnsi="Times New Roman" w:cs="Times New Roman"/>
          <w:sz w:val="24"/>
          <w:szCs w:val="24"/>
        </w:rPr>
        <w:t>.4. Долгосрочные активы к продаже отражаются в учете на счете 41 "Товары" с обособлением в аналитическом учете. Обособление осуществляется путем отражения таких активов на отдельном субсчете, открытом к этому счету и предусмотренном рабочим планом счетов организации.</w:t>
      </w:r>
    </w:p>
    <w:p w14:paraId="1173DCE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 ПБУ 1/2008, п. 10.1 ПБУ 16/02)</w:t>
      </w:r>
    </w:p>
    <w:p w14:paraId="24EDA152" w14:textId="77777777" w:rsidR="005666FB" w:rsidRPr="00450351" w:rsidRDefault="005666FB" w:rsidP="002C52EB">
      <w:pPr>
        <w:pStyle w:val="ConsNormal"/>
        <w:rPr>
          <w:rFonts w:ascii="Times New Roman" w:hAnsi="Times New Roman" w:cs="Times New Roman"/>
          <w:sz w:val="24"/>
          <w:szCs w:val="24"/>
        </w:rPr>
      </w:pPr>
    </w:p>
    <w:p w14:paraId="4B528AC0" w14:textId="77777777" w:rsidR="005666FB" w:rsidRPr="00450351" w:rsidRDefault="004D60FD"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5</w:t>
      </w:r>
      <w:r w:rsidR="005666FB" w:rsidRPr="00450351">
        <w:rPr>
          <w:rFonts w:ascii="Times New Roman" w:hAnsi="Times New Roman" w:cs="Times New Roman"/>
          <w:b/>
          <w:bCs/>
          <w:sz w:val="24"/>
          <w:szCs w:val="24"/>
        </w:rPr>
        <w:t>. Учетная политика. Учет затрат. Незавершенное производство</w:t>
      </w:r>
    </w:p>
    <w:p w14:paraId="38A1B7ED" w14:textId="77777777" w:rsidR="005666FB" w:rsidRPr="00450351" w:rsidRDefault="005666FB" w:rsidP="002C52EB">
      <w:pPr>
        <w:pStyle w:val="ConsNormal"/>
        <w:rPr>
          <w:rFonts w:ascii="Times New Roman" w:hAnsi="Times New Roman" w:cs="Times New Roman"/>
          <w:sz w:val="24"/>
          <w:szCs w:val="24"/>
        </w:rPr>
      </w:pPr>
    </w:p>
    <w:p w14:paraId="2F19C036"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.1. В составе общехозяйственных расходов учитываются расходы для нужд управления, не связанные непосредственно с производственным процессом, а именно:</w:t>
      </w:r>
    </w:p>
    <w:p w14:paraId="09EFAB8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заработная плата управленческого персонала и начисленные на нее страховые взносы;</w:t>
      </w:r>
    </w:p>
    <w:p w14:paraId="4A94916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затраты на аренду помещений общехозяйственного назначения;</w:t>
      </w:r>
    </w:p>
    <w:p w14:paraId="409A956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стоимость информационных, аудиторских, консультационных и аналогичных услуг;</w:t>
      </w:r>
    </w:p>
    <w:p w14:paraId="05615AD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амортизация основных средств управленческого и общехозяйственного назначения и расходы на их ремонт;</w:t>
      </w:r>
    </w:p>
    <w:p w14:paraId="02E7CC1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другие аналогичные по назначению управленческие расходы.</w:t>
      </w:r>
    </w:p>
    <w:p w14:paraId="118C84B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Инструкция по применению Плана счетов (пояснения к счету 26))</w:t>
      </w:r>
    </w:p>
    <w:p w14:paraId="56CC2078"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.2. Управленческие расходы, накопленные на счете 26 "Общехозяйственные расходы", на конец каждого отчетного периода списываются на финансовый результат (относятся в дебет счета 90 "Продажи" в качестве условно-постоянных).</w:t>
      </w:r>
    </w:p>
    <w:p w14:paraId="7006911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9 ПБУ 10/99, Инструкция по применению Плана счетов (пояснения к счету 26), пп. "г" п. 26 ФСБУ 5/2019)</w:t>
      </w:r>
    </w:p>
    <w:p w14:paraId="46F8A546"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.3. На счете 25 "Общепроизводственные расходы" отражаются расходы по обслуживанию производства, а именно:</w:t>
      </w:r>
    </w:p>
    <w:p w14:paraId="4BE955C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по содержанию и эксплуатации машин и оборудования;</w:t>
      </w:r>
    </w:p>
    <w:p w14:paraId="518BB97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затраты на аренду производственных помещений;</w:t>
      </w:r>
    </w:p>
    <w:p w14:paraId="7856B05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на содержание производственных помещений;</w:t>
      </w:r>
    </w:p>
    <w:p w14:paraId="30B8F17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оплата труда работников, занятых обслуживанием производства, и начисленные на нее страховые взносы;</w:t>
      </w:r>
    </w:p>
    <w:p w14:paraId="4213807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электроэнергия, водоснабжение и водоотведение;</w:t>
      </w:r>
    </w:p>
    <w:p w14:paraId="0133940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другие расходы, связанные с обслуживанием производства.</w:t>
      </w:r>
    </w:p>
    <w:p w14:paraId="32C342C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Инструкция по применению Плана счетов (пояснения к счету 25))</w:t>
      </w:r>
    </w:p>
    <w:p w14:paraId="07E5FC3B"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.4. В фактическую себестоимость незавершенного производства и готовой продукции не включаются затраты, возникшие в связи с ненадлежащей организацией производственного процесса (сверхнормативный расход сырья, материалов, энергии, труда, потери от простоев, брака, нарушений трудовой и технологической дисциплины). Такие затраты предварительно аккумулируются на счетах учета затрат на производство, обособляются в аналитическом учете (или определяются расчетным путем) и списываются на прочие расходы.</w:t>
      </w:r>
    </w:p>
    <w:p w14:paraId="1D0A0EE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"а" п. 26 ФСБУ 5/2019, п. 11 ПБУ 10/99)</w:t>
      </w:r>
    </w:p>
    <w:p w14:paraId="25EB9817"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.5. Общепроизводственные расходы, учитываемые на счете 25 "Общепроизводственные расходы", относятся на себестоимость конкретного продукта труда пропорционально прямым материальным затратам на его производство.</w:t>
      </w:r>
    </w:p>
    <w:p w14:paraId="5A36817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25 ФСБУ 5/2019, Инструкция по применению Плана счетов (пояснения к счету 25))</w:t>
      </w:r>
    </w:p>
    <w:p w14:paraId="7811588E"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.6. Расходы на обслуживание вспомогательных производств учитываются непосредственно на счете 23 "Вспомогательные производства" без предварительного накапливания на счете 25 "Общепроизводственные расходы".</w:t>
      </w:r>
    </w:p>
    <w:p w14:paraId="4C7F291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Инструкция по применению Плана счетов (пояснения к счету 23))</w:t>
      </w:r>
    </w:p>
    <w:p w14:paraId="4558013E"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.7. Расходы вспомогательных производств в виде затрат транспортного цеха (за исключением затрат, связанных с перевозкой готовой продукции покупателям, оказанием транспортных услуг третьим лицам по договорам поставки с указанием стоимости доставки, с доставкой сырья) относятся на себестоимость конкретного продукта труда пропорционально сумме понесенных в отчетном периоде прямых затрат на его производство.</w:t>
      </w:r>
    </w:p>
    <w:p w14:paraId="5C346F9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Расходы вспомогательных производств в виде затрат прачечной относятся на себестоимость конкретного продукта труда пропорционально сумме заработной платы основных производственных рабочих.</w:t>
      </w:r>
    </w:p>
    <w:p w14:paraId="62AA5D1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Расходы вспомогательных производств в виде затрат заготовительно-складского подразделения относятся на себестоимость конкретного продукта труда пропорционально стоимости основных материалов, отпущенных в производство в течение отчетного периода.</w:t>
      </w:r>
    </w:p>
    <w:p w14:paraId="3CC2BFCF"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 xml:space="preserve">.8. Расходы на содержание заготовительно-складского аппарата организации, включая расходы на оплату труда работников организации, непосредственно занятых заготовкой (закупкой) запасов, их доставкой (сопровождением) в организацию, приемкой, хранением и отпуском, а также взносы на </w:t>
      </w:r>
      <w:r w:rsidR="005666FB" w:rsidRPr="00450351">
        <w:rPr>
          <w:rFonts w:ascii="Times New Roman" w:hAnsi="Times New Roman" w:cs="Times New Roman"/>
          <w:sz w:val="24"/>
          <w:szCs w:val="24"/>
        </w:rPr>
        <w:lastRenderedPageBreak/>
        <w:t>обязательное социальное страхование с указанных сумм оплаты труда не включаются в состав ТЗР, а относятся на затраты на производство.</w:t>
      </w:r>
    </w:p>
    <w:p w14:paraId="16452A5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6 ПБУ 1/2008)</w:t>
      </w:r>
    </w:p>
    <w:p w14:paraId="7676F42B"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.9. Себестоимость производства продукции.</w:t>
      </w:r>
    </w:p>
    <w:p w14:paraId="4C821347"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.9.1. В составе прямых расходов отражаются:</w:t>
      </w:r>
    </w:p>
    <w:p w14:paraId="352A55C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на оплату труда работников, непосредственно участвующих в производстве продукции, и начисленные на такую оплату страховые взносы;</w:t>
      </w:r>
    </w:p>
    <w:p w14:paraId="342A462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на приобретение сырья и материалов, потребляемых в процессе производства продукции;</w:t>
      </w:r>
    </w:p>
    <w:p w14:paraId="54D143B8" w14:textId="3373AE7D" w:rsidR="00787C15"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 </w:t>
      </w:r>
      <w:r w:rsidR="00787C15" w:rsidRPr="00450351">
        <w:rPr>
          <w:rFonts w:ascii="Times New Roman" w:hAnsi="Times New Roman" w:cs="Times New Roman"/>
          <w:sz w:val="24"/>
          <w:szCs w:val="24"/>
        </w:rPr>
        <w:t>амортизация основных средств, стоимость малоценных основных средств, а также затраты на поддержание работоспособности или исправности и на ремонт таких ОС и малоценных ОС, если данные средства производства непосредственно используются для производства продукции;</w:t>
      </w:r>
    </w:p>
    <w:p w14:paraId="7B1FBA9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на оплату работ (услуг) сторонних организаций, непосредственно используемых в производстве продукции;</w:t>
      </w:r>
    </w:p>
    <w:p w14:paraId="0B4711E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другие расходы, непосредственно связанные с производством продукции.</w:t>
      </w:r>
    </w:p>
    <w:p w14:paraId="40865795"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.9.2. Незавершенное производство (затраты на изготовление продукции, не прошедшей всех стадий (фаз, переделов), предусмотренных технологическим процессом) на отчетную дату отражается в бухгалтерском учете по нормативной (плановой) себестоимости.</w:t>
      </w:r>
    </w:p>
    <w:p w14:paraId="7CDABD5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"б" п. 27 ФСБУ 5/2019)</w:t>
      </w:r>
    </w:p>
    <w:p w14:paraId="6E9F17CF"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w:t>
      </w:r>
      <w:r w:rsidR="005666FB" w:rsidRPr="00450351">
        <w:rPr>
          <w:rFonts w:ascii="Times New Roman" w:hAnsi="Times New Roman" w:cs="Times New Roman"/>
          <w:sz w:val="24"/>
          <w:szCs w:val="24"/>
        </w:rPr>
        <w:t>.9.3. Организация применяет попередельный учет затрат на производство продукции. Учет полуфабрикатов собственного производства ведется по каждому наименованию в количественном и суммовом выражении с использованием счета 21 "Полуфабрикаты собственного производства" (полуфабрикатный метод учета производственных затрат).</w:t>
      </w:r>
    </w:p>
    <w:p w14:paraId="6861529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Полуфабрикаты собственного производства принимаются к учету по нормативной (плановой) себестоимости.</w:t>
      </w:r>
    </w:p>
    <w:p w14:paraId="78AB38F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"е" п. 3, пп. "б" п. 27 ФСБУ 5/2019)</w:t>
      </w:r>
    </w:p>
    <w:p w14:paraId="5BB50CBB" w14:textId="77777777" w:rsidR="005666FB" w:rsidRPr="00450351" w:rsidRDefault="005666FB" w:rsidP="002C52EB">
      <w:pPr>
        <w:pStyle w:val="ConsNormal"/>
        <w:rPr>
          <w:rFonts w:ascii="Times New Roman" w:hAnsi="Times New Roman" w:cs="Times New Roman"/>
          <w:sz w:val="24"/>
          <w:szCs w:val="24"/>
        </w:rPr>
      </w:pPr>
    </w:p>
    <w:p w14:paraId="4BB65A58" w14:textId="77777777" w:rsidR="005666FB" w:rsidRPr="00450351" w:rsidRDefault="004D60FD"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6</w:t>
      </w:r>
      <w:r w:rsidR="005666FB" w:rsidRPr="00450351">
        <w:rPr>
          <w:rFonts w:ascii="Times New Roman" w:hAnsi="Times New Roman" w:cs="Times New Roman"/>
          <w:b/>
          <w:bCs/>
          <w:sz w:val="24"/>
          <w:szCs w:val="24"/>
        </w:rPr>
        <w:t>. Учетная политика. Готовая продукция</w:t>
      </w:r>
    </w:p>
    <w:p w14:paraId="2DB4B7D7" w14:textId="77777777" w:rsidR="005666FB" w:rsidRPr="00450351" w:rsidRDefault="005666FB" w:rsidP="002C52EB">
      <w:pPr>
        <w:pStyle w:val="ConsNormal"/>
        <w:rPr>
          <w:rFonts w:ascii="Times New Roman" w:hAnsi="Times New Roman" w:cs="Times New Roman"/>
          <w:sz w:val="24"/>
          <w:szCs w:val="24"/>
        </w:rPr>
      </w:pPr>
    </w:p>
    <w:p w14:paraId="08FD6CBB" w14:textId="18A25655"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Учет готовой продукции ведется в соответствии с Федеральным стандартом бухгалтерского учета ФСБУ 5/2019</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Запасы</w:t>
      </w:r>
      <w:r w:rsidRPr="00450351">
        <w:rPr>
          <w:rFonts w:ascii="Times New Roman" w:hAnsi="Times New Roman" w:cs="Times New Roman"/>
          <w:sz w:val="24"/>
          <w:szCs w:val="24"/>
        </w:rPr>
        <w:t>"</w:t>
      </w:r>
      <w:r w:rsidRPr="00450351">
        <w:rPr>
          <w:rFonts w:ascii="Times New Roman" w:hAnsi="Times New Roman" w:cs="Times New Roman"/>
          <w:i/>
          <w:iCs/>
          <w:sz w:val="24"/>
          <w:szCs w:val="24"/>
        </w:rPr>
        <w:t xml:space="preserve">, утвержденным Приказом Минфина России от 15.11.2019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180н.</w:t>
      </w:r>
    </w:p>
    <w:p w14:paraId="7D40E931"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.1. Учет выпуска готовой продукции.</w:t>
      </w:r>
    </w:p>
    <w:p w14:paraId="3E3F03E6"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.1.1. Готовая продукция оценивается по фактическим затратам на ее изготовление.</w:t>
      </w:r>
    </w:p>
    <w:p w14:paraId="1285553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23, 24 ФСБУ 5/2019)</w:t>
      </w:r>
    </w:p>
    <w:p w14:paraId="2022DD79"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 xml:space="preserve">.1.2. </w:t>
      </w:r>
      <w:r w:rsidR="00A1411F" w:rsidRPr="00450351">
        <w:rPr>
          <w:rFonts w:ascii="Times New Roman" w:hAnsi="Times New Roman" w:cs="Times New Roman"/>
          <w:sz w:val="24"/>
          <w:szCs w:val="24"/>
        </w:rPr>
        <w:t>В аналитическом учете движение отдельных наименований готовой продукции отражается по учетным ценам. В качестве учетной цены принимается нормативная (плановая) себестоимость, определяемая на основе плановых (нормативных) затрат, которые устанавливаются организацией исходя из нормальных (обычно необходимых) объемов использования сырья, материалов, топлива, энергии, трудовых и других ресурсов в условиях нормальной загрузки производственных мощностей</w:t>
      </w:r>
      <w:r w:rsidR="005666FB" w:rsidRPr="00450351">
        <w:rPr>
          <w:rFonts w:ascii="Times New Roman" w:hAnsi="Times New Roman" w:cs="Times New Roman"/>
          <w:sz w:val="24"/>
          <w:szCs w:val="24"/>
        </w:rPr>
        <w:t>.</w:t>
      </w:r>
    </w:p>
    <w:p w14:paraId="7497312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Инструкция по применению Плана счетов (абз. 6 пояснений к счету 43))</w:t>
      </w:r>
    </w:p>
    <w:p w14:paraId="6745F9AA"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 xml:space="preserve">.1.3. </w:t>
      </w:r>
      <w:r w:rsidR="00A1411F" w:rsidRPr="00450351">
        <w:rPr>
          <w:rFonts w:ascii="Times New Roman" w:hAnsi="Times New Roman" w:cs="Times New Roman"/>
          <w:sz w:val="24"/>
          <w:szCs w:val="24"/>
        </w:rPr>
        <w:t>Отклонения между фактической себестоимостью и стоимостью готовой продукции по учетным ценам учитываются на счете учета готовой продукции обособленно в разрезе номенклатуры готовой продукции с учетом установленной единицы учета. Отклонения, приходящиеся на отгруженную продукцию, по которой еще не признана выручка, списываются на счет учета отгруженной продукции, а приходящиеся на реализованную продукцию - на себестоимость реализации</w:t>
      </w:r>
      <w:r w:rsidR="005666FB" w:rsidRPr="00450351">
        <w:rPr>
          <w:rFonts w:ascii="Times New Roman" w:hAnsi="Times New Roman" w:cs="Times New Roman"/>
          <w:sz w:val="24"/>
          <w:szCs w:val="24"/>
        </w:rPr>
        <w:t>.</w:t>
      </w:r>
    </w:p>
    <w:p w14:paraId="0287CDB2" w14:textId="77777777" w:rsidR="00A1411F" w:rsidRPr="00450351" w:rsidRDefault="00A1411F" w:rsidP="002C52EB">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Инструкция по применению Плана счетов (абз. 6 - 8 пояснений к счету 43))</w:t>
      </w:r>
    </w:p>
    <w:p w14:paraId="2EEADE76"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.1.</w:t>
      </w:r>
      <w:r w:rsidR="00A1411F" w:rsidRPr="00450351">
        <w:rPr>
          <w:rFonts w:ascii="Times New Roman" w:hAnsi="Times New Roman" w:cs="Times New Roman"/>
          <w:sz w:val="24"/>
          <w:szCs w:val="24"/>
        </w:rPr>
        <w:t>4</w:t>
      </w:r>
      <w:r w:rsidR="005666FB" w:rsidRPr="00450351">
        <w:rPr>
          <w:rFonts w:ascii="Times New Roman" w:hAnsi="Times New Roman" w:cs="Times New Roman"/>
          <w:sz w:val="24"/>
          <w:szCs w:val="24"/>
        </w:rPr>
        <w:t>. Пересчет учетной стоимости остатков готовой продукции в связи с переходом от одного вида учетной цены к другому, а также в случае изменения величины учетных цен не производится.</w:t>
      </w:r>
    </w:p>
    <w:p w14:paraId="0365229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6 ПБУ 1/2008)</w:t>
      </w:r>
    </w:p>
    <w:p w14:paraId="59EC1361"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.1.</w:t>
      </w:r>
      <w:r w:rsidR="00A1411F" w:rsidRPr="00450351">
        <w:rPr>
          <w:rFonts w:ascii="Times New Roman" w:hAnsi="Times New Roman" w:cs="Times New Roman"/>
          <w:sz w:val="24"/>
          <w:szCs w:val="24"/>
        </w:rPr>
        <w:t>5</w:t>
      </w:r>
      <w:r w:rsidR="005666FB" w:rsidRPr="00450351">
        <w:rPr>
          <w:rFonts w:ascii="Times New Roman" w:hAnsi="Times New Roman" w:cs="Times New Roman"/>
          <w:sz w:val="24"/>
          <w:szCs w:val="24"/>
        </w:rPr>
        <w:t>. Расходы на упаковку готовой продукции, не формирующие ее производственную себестоимость (понесенные после выпуска готовой продукции, сдачи на склад и т.д.), не распределяются между отгруженной (проданной) готовой продукцией и остатком готовой продукции на конец каждого месяца, а относятся на расходы на продажу в полной сумме.</w:t>
      </w:r>
    </w:p>
    <w:p w14:paraId="50B04FF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9 ПБУ 10/99)</w:t>
      </w:r>
    </w:p>
    <w:p w14:paraId="16F9C8B9"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.1.</w:t>
      </w:r>
      <w:r w:rsidR="00A1411F" w:rsidRPr="00450351">
        <w:rPr>
          <w:rFonts w:ascii="Times New Roman" w:hAnsi="Times New Roman" w:cs="Times New Roman"/>
          <w:sz w:val="24"/>
          <w:szCs w:val="24"/>
        </w:rPr>
        <w:t>6</w:t>
      </w:r>
      <w:r w:rsidR="005666FB" w:rsidRPr="00450351">
        <w:rPr>
          <w:rFonts w:ascii="Times New Roman" w:hAnsi="Times New Roman" w:cs="Times New Roman"/>
          <w:sz w:val="24"/>
          <w:szCs w:val="24"/>
        </w:rPr>
        <w:t>. Единицей бухгалтерского учета готовой продукции является номенклатурный номер.</w:t>
      </w:r>
    </w:p>
    <w:p w14:paraId="079627F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6 ФСБУ 5/2019)</w:t>
      </w:r>
    </w:p>
    <w:p w14:paraId="26870E03"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w:t>
      </w:r>
      <w:r w:rsidR="005666FB" w:rsidRPr="00450351">
        <w:rPr>
          <w:rFonts w:ascii="Times New Roman" w:hAnsi="Times New Roman" w:cs="Times New Roman"/>
          <w:sz w:val="24"/>
          <w:szCs w:val="24"/>
        </w:rPr>
        <w:t>.2. Учет отгрузки (отпуска) готовой продукции.</w:t>
      </w:r>
    </w:p>
    <w:p w14:paraId="26314B2E" w14:textId="77777777" w:rsidR="005666FB" w:rsidRPr="00450351" w:rsidRDefault="004D60FD"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6</w:t>
      </w:r>
      <w:r w:rsidR="005666FB" w:rsidRPr="00450351">
        <w:rPr>
          <w:rFonts w:ascii="Times New Roman" w:hAnsi="Times New Roman" w:cs="Times New Roman"/>
          <w:sz w:val="24"/>
          <w:szCs w:val="24"/>
        </w:rPr>
        <w:t xml:space="preserve">.2.1. При отпуске готовой продукции ее оценка производится организацией по средней себестоимости. </w:t>
      </w:r>
      <w:r w:rsidR="00453CF9" w:rsidRPr="00450351">
        <w:rPr>
          <w:rFonts w:ascii="Times New Roman" w:hAnsi="Times New Roman" w:cs="Times New Roman"/>
          <w:sz w:val="24"/>
          <w:szCs w:val="24"/>
        </w:rPr>
        <w:t xml:space="preserve">Средняя себестоимость </w:t>
      </w:r>
      <w:r w:rsidR="005666FB" w:rsidRPr="00450351">
        <w:rPr>
          <w:rFonts w:ascii="Times New Roman" w:hAnsi="Times New Roman" w:cs="Times New Roman"/>
          <w:sz w:val="24"/>
          <w:szCs w:val="24"/>
        </w:rPr>
        <w:t>определяется исходя из средней за период фактической себестоимости (взвешенная оценка), в расчет которой включаются количество и стоимость готовой продукции на начало периода и все поступления за период. В качестве расчетного периода установлен месяц.</w:t>
      </w:r>
    </w:p>
    <w:p w14:paraId="4C1DDF2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"б" п. 36, п. 39 ФСБУ 5/2019)</w:t>
      </w:r>
    </w:p>
    <w:p w14:paraId="3105D067" w14:textId="77777777" w:rsidR="005666FB" w:rsidRPr="00450351" w:rsidRDefault="005666FB" w:rsidP="002C52EB">
      <w:pPr>
        <w:pStyle w:val="ConsNormal"/>
        <w:rPr>
          <w:rFonts w:ascii="Times New Roman" w:hAnsi="Times New Roman" w:cs="Times New Roman"/>
          <w:sz w:val="24"/>
          <w:szCs w:val="24"/>
        </w:rPr>
      </w:pPr>
    </w:p>
    <w:p w14:paraId="4718C9F9" w14:textId="77777777" w:rsidR="005666FB" w:rsidRPr="00450351" w:rsidRDefault="00A1411F"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7</w:t>
      </w:r>
      <w:r w:rsidR="005666FB" w:rsidRPr="00450351">
        <w:rPr>
          <w:rFonts w:ascii="Times New Roman" w:hAnsi="Times New Roman" w:cs="Times New Roman"/>
          <w:b/>
          <w:bCs/>
          <w:sz w:val="24"/>
          <w:szCs w:val="24"/>
        </w:rPr>
        <w:t>. Учетная политика. Резервы под обесценение запасов</w:t>
      </w:r>
    </w:p>
    <w:p w14:paraId="1D092509" w14:textId="77777777" w:rsidR="005666FB" w:rsidRPr="00450351" w:rsidRDefault="005666FB" w:rsidP="002C52EB">
      <w:pPr>
        <w:pStyle w:val="ConsNormal"/>
        <w:rPr>
          <w:rFonts w:ascii="Times New Roman" w:hAnsi="Times New Roman" w:cs="Times New Roman"/>
          <w:sz w:val="24"/>
          <w:szCs w:val="24"/>
        </w:rPr>
      </w:pPr>
    </w:p>
    <w:p w14:paraId="02DE7A01"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2BFB2087"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Создание данного резерва является обязательным (за исключением организаций, которые вправе применять упрощенные способы ведения бухгалтерского учета, включая упрощенную бухгалтерскую (финансовую) отчетность).</w:t>
      </w:r>
    </w:p>
    <w:p w14:paraId="5C1B9C4E" w14:textId="77777777" w:rsidR="005666FB" w:rsidRPr="00450351" w:rsidRDefault="005666FB" w:rsidP="002C52EB">
      <w:pPr>
        <w:pStyle w:val="ConsNormal"/>
        <w:rPr>
          <w:rFonts w:ascii="Times New Roman" w:hAnsi="Times New Roman" w:cs="Times New Roman"/>
          <w:sz w:val="24"/>
          <w:szCs w:val="24"/>
        </w:rPr>
      </w:pPr>
    </w:p>
    <w:p w14:paraId="2A485532"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7</w:t>
      </w:r>
      <w:r w:rsidR="005666FB" w:rsidRPr="00450351">
        <w:rPr>
          <w:rFonts w:ascii="Times New Roman" w:hAnsi="Times New Roman" w:cs="Times New Roman"/>
          <w:sz w:val="24"/>
          <w:szCs w:val="24"/>
        </w:rPr>
        <w:t>.1. Резерв под обесценение материалов, готовой продукции создается по каждой единице запасов (в зависимости от установленной единицы учета соответствующего вида запасов).</w:t>
      </w:r>
    </w:p>
    <w:p w14:paraId="33F9387B"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7</w:t>
      </w:r>
      <w:r w:rsidR="005666FB" w:rsidRPr="00450351">
        <w:rPr>
          <w:rFonts w:ascii="Times New Roman" w:hAnsi="Times New Roman" w:cs="Times New Roman"/>
          <w:sz w:val="24"/>
          <w:szCs w:val="24"/>
        </w:rPr>
        <w:t>.2. Организация создает (корректирует) резерв под обесценение запасов на каждую отчетную дату (в том числе на отчетные даты промежуточной бухгалтерской отчетности).</w:t>
      </w:r>
    </w:p>
    <w:p w14:paraId="7AF88DF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28, 30, 31 ФСБУ 5/2019)</w:t>
      </w:r>
    </w:p>
    <w:p w14:paraId="2C6A266D"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7</w:t>
      </w:r>
      <w:r w:rsidR="005666FB" w:rsidRPr="00450351">
        <w:rPr>
          <w:rFonts w:ascii="Times New Roman" w:hAnsi="Times New Roman" w:cs="Times New Roman"/>
          <w:sz w:val="24"/>
          <w:szCs w:val="24"/>
        </w:rPr>
        <w:t>.3. Организация отражает создание резерва под обесценение запасов в составе прочих расходов. Если последующее восстановление резерва оказывает существенное влияние на показатели расходов по обычным видам деятельности в отчете о финансовых результатах, в бухгалтерской отчетности раскрываются суммы созданного и восстановленного резерва и порядок их отражения.</w:t>
      </w:r>
    </w:p>
    <w:p w14:paraId="7F50EF5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 ПБУ 1/2008, п. 11 ПБУ 10/99)</w:t>
      </w:r>
    </w:p>
    <w:p w14:paraId="5EFB1BAC"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7</w:t>
      </w:r>
      <w:r w:rsidR="005666FB" w:rsidRPr="00450351">
        <w:rPr>
          <w:rFonts w:ascii="Times New Roman" w:hAnsi="Times New Roman" w:cs="Times New Roman"/>
          <w:sz w:val="24"/>
          <w:szCs w:val="24"/>
        </w:rPr>
        <w:t>.4. Если чистая стоимость продажи запасов, по которым ранее был создан резерв под обесценение, увеличивается, то соответствующая часть резерва относится в уменьшение себестоимости реализации запасов текущего периода.</w:t>
      </w:r>
    </w:p>
    <w:p w14:paraId="6261768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31 ФСБУ 5/2019)</w:t>
      </w:r>
    </w:p>
    <w:p w14:paraId="500C8869" w14:textId="77777777" w:rsidR="005666FB" w:rsidRPr="00450351" w:rsidRDefault="005666FB" w:rsidP="002C52EB">
      <w:pPr>
        <w:pStyle w:val="ConsNormal"/>
        <w:rPr>
          <w:rFonts w:ascii="Times New Roman" w:hAnsi="Times New Roman" w:cs="Times New Roman"/>
          <w:sz w:val="24"/>
          <w:szCs w:val="24"/>
        </w:rPr>
      </w:pPr>
    </w:p>
    <w:p w14:paraId="0BD9F18D" w14:textId="77777777" w:rsidR="005666FB" w:rsidRPr="00450351" w:rsidRDefault="00A1411F"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8</w:t>
      </w:r>
      <w:r w:rsidR="005666FB" w:rsidRPr="00450351">
        <w:rPr>
          <w:rFonts w:ascii="Times New Roman" w:hAnsi="Times New Roman" w:cs="Times New Roman"/>
          <w:b/>
          <w:bCs/>
          <w:sz w:val="24"/>
          <w:szCs w:val="24"/>
        </w:rPr>
        <w:t>. Учетная политика. Финансовые вложения</w:t>
      </w:r>
    </w:p>
    <w:p w14:paraId="431453B0" w14:textId="77777777" w:rsidR="005666FB" w:rsidRPr="00450351" w:rsidRDefault="005666FB" w:rsidP="002C52EB">
      <w:pPr>
        <w:pStyle w:val="ConsNormal"/>
        <w:rPr>
          <w:rFonts w:ascii="Times New Roman" w:hAnsi="Times New Roman" w:cs="Times New Roman"/>
          <w:sz w:val="24"/>
          <w:szCs w:val="24"/>
        </w:rPr>
      </w:pPr>
    </w:p>
    <w:p w14:paraId="7DDB59E1" w14:textId="15280804"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финансовых вложений ведется в соответствии с Положением по бухгалтерскому учету "Учет финансовых вложений" ПБУ 19/02, утвержденным Приказом Минфина России от 10.12.2002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126н.</w:t>
      </w:r>
    </w:p>
    <w:p w14:paraId="63140FDC"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.1. Все фактические затраты на приобретение ценных бумаг вне зависимости от их существенности включаются в первоначальную стоимость приобретенных ценных бумаг.</w:t>
      </w:r>
    </w:p>
    <w:p w14:paraId="13B1665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9 ПБУ 19/02)</w:t>
      </w:r>
    </w:p>
    <w:p w14:paraId="17AF8494"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.2. Последующая оценка финансовых вложений.</w:t>
      </w:r>
    </w:p>
    <w:p w14:paraId="437DCFFF"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.2.1. Корректировка стоимости финансовых вложений, по которым текущая рыночная стоимость определяется, производится ежеквартально.</w:t>
      </w:r>
    </w:p>
    <w:p w14:paraId="4CA1463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20 ПБУ 19/02)</w:t>
      </w:r>
    </w:p>
    <w:p w14:paraId="6210CC35"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.2.2. Проверка на обесценение финансовых вложений, текущая рыночная стоимость которых не определяется, проводится ежегодно по состоянию на 31 декабря отчетного года, а также на отчетные даты промежуточной бухгалтерской отчетности при наличии признаков обесценения.</w:t>
      </w:r>
    </w:p>
    <w:p w14:paraId="3976E79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6 п. 38 ПБУ 19/02)</w:t>
      </w:r>
    </w:p>
    <w:p w14:paraId="21A0747D"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.2.3. По долговым ценным бумагам, по которым не определяется текущая рыночная стоимость, разница между первоначальной и номинальной стоимостью учитывается в составе прочих доходов (расходов) в течение срока обращения ценных бумаг равномерно, по мере причитающегося по ним в соответствии с условиями выпуска дохода.</w:t>
      </w:r>
    </w:p>
    <w:p w14:paraId="23A19BF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22 ПБУ 19/02)</w:t>
      </w:r>
    </w:p>
    <w:p w14:paraId="09E8B07E"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.3. При выбытии ценных бумаг, по которым не определяется текущая рыночная стоимость, их стоимость определяется по первоначальной стоимости каждой единицы бухгалтерского учета финансовых вложений.</w:t>
      </w:r>
    </w:p>
    <w:p w14:paraId="3EC784E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26 ПБУ 19/02)</w:t>
      </w:r>
    </w:p>
    <w:p w14:paraId="07415A92"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.4. Применение счетов бухгалтерского учета.</w:t>
      </w:r>
    </w:p>
    <w:p w14:paraId="713C5AAB"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8</w:t>
      </w:r>
      <w:r w:rsidR="005666FB" w:rsidRPr="00450351">
        <w:rPr>
          <w:rFonts w:ascii="Times New Roman" w:hAnsi="Times New Roman" w:cs="Times New Roman"/>
          <w:sz w:val="24"/>
          <w:szCs w:val="24"/>
        </w:rPr>
        <w:t>.4.1. Займы, предоставленные работникам организации под проценты и признаваемые финансовыми вложениями, учитываются на счете 73 "Расчеты с персоналом по прочим операциям", субсчет "Расчеты по предоставленным займам".</w:t>
      </w:r>
    </w:p>
    <w:p w14:paraId="336F44D6" w14:textId="77777777"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Инструкция по применению Плана счетов)</w:t>
      </w:r>
    </w:p>
    <w:p w14:paraId="4EB0A32D" w14:textId="77777777" w:rsidR="005666FB" w:rsidRPr="00450351" w:rsidRDefault="005666FB" w:rsidP="002C52EB">
      <w:pPr>
        <w:pStyle w:val="ConsNormal"/>
        <w:rPr>
          <w:rFonts w:ascii="Times New Roman" w:hAnsi="Times New Roman" w:cs="Times New Roman"/>
          <w:sz w:val="24"/>
          <w:szCs w:val="24"/>
        </w:rPr>
      </w:pPr>
    </w:p>
    <w:p w14:paraId="6970E297"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2AB1B49E"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Вне зависимости от того, на каком счете бухучета вы отражаете займы, выданные работникам под проценты, в бухгалтерской (финансовой) отчетности такие займы показываются в составе финансовых вложений.</w:t>
      </w:r>
    </w:p>
    <w:p w14:paraId="7E6ACB3D" w14:textId="77777777" w:rsidR="005666FB" w:rsidRPr="00450351" w:rsidRDefault="005666FB" w:rsidP="002C52EB">
      <w:pPr>
        <w:pStyle w:val="ConsNormal"/>
        <w:rPr>
          <w:rFonts w:ascii="Times New Roman" w:hAnsi="Times New Roman" w:cs="Times New Roman"/>
          <w:sz w:val="24"/>
          <w:szCs w:val="24"/>
        </w:rPr>
      </w:pPr>
    </w:p>
    <w:p w14:paraId="6203EC0D"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w:t>
      </w:r>
      <w:r w:rsidR="005666FB" w:rsidRPr="00450351">
        <w:rPr>
          <w:rFonts w:ascii="Times New Roman" w:hAnsi="Times New Roman" w:cs="Times New Roman"/>
          <w:sz w:val="24"/>
          <w:szCs w:val="24"/>
        </w:rPr>
        <w:t>.4.2. Депозитные вклады и сертификаты, признаваемые финансовыми вложениями, учитываются на счете 55 "Специальные счета в банках", субсчет "Депозитные счета".</w:t>
      </w:r>
    </w:p>
    <w:p w14:paraId="4B83A988" w14:textId="77777777"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Инструкция по применению Плана счетов)</w:t>
      </w:r>
    </w:p>
    <w:p w14:paraId="150B9515" w14:textId="77777777" w:rsidR="005666FB" w:rsidRPr="00450351" w:rsidRDefault="005666FB" w:rsidP="002C52EB">
      <w:pPr>
        <w:pStyle w:val="ConsNormal"/>
        <w:rPr>
          <w:rFonts w:ascii="Times New Roman" w:hAnsi="Times New Roman" w:cs="Times New Roman"/>
          <w:sz w:val="24"/>
          <w:szCs w:val="24"/>
        </w:rPr>
      </w:pPr>
    </w:p>
    <w:p w14:paraId="786315D3"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0C493FA2"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Вне зависимости от того, на каком счете бухучета вы отражаете депозитные вклады, в бухгалтерской (финансовой) отчетности они показываются в составе финансовых вложений.</w:t>
      </w:r>
    </w:p>
    <w:p w14:paraId="711AE69E" w14:textId="77777777" w:rsidR="005666FB" w:rsidRPr="00450351" w:rsidRDefault="005666FB" w:rsidP="002C52EB">
      <w:pPr>
        <w:pStyle w:val="ConsNormal"/>
        <w:rPr>
          <w:rFonts w:ascii="Times New Roman" w:hAnsi="Times New Roman" w:cs="Times New Roman"/>
          <w:sz w:val="24"/>
          <w:szCs w:val="24"/>
        </w:rPr>
      </w:pPr>
    </w:p>
    <w:p w14:paraId="300E2127" w14:textId="77777777" w:rsidR="005666FB" w:rsidRPr="00450351" w:rsidRDefault="00A1411F"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9</w:t>
      </w:r>
      <w:r w:rsidR="005666FB" w:rsidRPr="00450351">
        <w:rPr>
          <w:rFonts w:ascii="Times New Roman" w:hAnsi="Times New Roman" w:cs="Times New Roman"/>
          <w:b/>
          <w:bCs/>
          <w:sz w:val="24"/>
          <w:szCs w:val="24"/>
        </w:rPr>
        <w:t>. Учетная политика. Резервы по сомнительным долгам</w:t>
      </w:r>
    </w:p>
    <w:p w14:paraId="291AA26C" w14:textId="77777777" w:rsidR="005666FB" w:rsidRPr="00450351" w:rsidRDefault="005666FB" w:rsidP="002C52EB">
      <w:pPr>
        <w:pStyle w:val="ConsNormal"/>
        <w:rPr>
          <w:rFonts w:ascii="Times New Roman" w:hAnsi="Times New Roman" w:cs="Times New Roman"/>
          <w:sz w:val="24"/>
          <w:szCs w:val="24"/>
        </w:rPr>
      </w:pPr>
    </w:p>
    <w:p w14:paraId="7DD5C71F"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0D44F1D1"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Создание данного резерва является обязательным. Рекомендуем описать в учетной политике применяемый вами порядок его создания.</w:t>
      </w:r>
    </w:p>
    <w:p w14:paraId="28FD94A7" w14:textId="77777777" w:rsidR="005666FB" w:rsidRPr="00450351" w:rsidRDefault="005666FB" w:rsidP="002C52EB">
      <w:pPr>
        <w:pStyle w:val="ConsNormal"/>
        <w:rPr>
          <w:rFonts w:ascii="Times New Roman" w:hAnsi="Times New Roman" w:cs="Times New Roman"/>
          <w:sz w:val="24"/>
          <w:szCs w:val="24"/>
        </w:rPr>
      </w:pPr>
    </w:p>
    <w:p w14:paraId="233C8736"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.1. Выявление сомнительной дебиторской задолженности.</w:t>
      </w:r>
    </w:p>
    <w:p w14:paraId="641BF377" w14:textId="77777777" w:rsidR="00787C15" w:rsidRPr="00450351" w:rsidRDefault="00A1411F"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.1.1. Проверка дебиторской задолженности на предмет необходимости создания (корректировки) резерва по сомнительным долгам осуществляется на конец каждого отчетного периода.</w:t>
      </w:r>
    </w:p>
    <w:p w14:paraId="1F57F5B2" w14:textId="0A909DAC"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i/>
        </w:rPr>
        <w:t>(</w:t>
      </w:r>
      <w:r w:rsidRPr="00450351">
        <w:rPr>
          <w:rFonts w:ascii="Times New Roman" w:hAnsi="Times New Roman" w:cs="Times New Roman"/>
          <w:i/>
          <w:iCs/>
          <w:sz w:val="24"/>
          <w:szCs w:val="24"/>
        </w:rPr>
        <w:t>Основание: п.</w:t>
      </w:r>
      <w:r w:rsidR="00824583" w:rsidRPr="00450351">
        <w:rPr>
          <w:rFonts w:ascii="Times New Roman" w:hAnsi="Times New Roman" w:cs="Times New Roman"/>
          <w:i/>
          <w:iCs/>
          <w:sz w:val="24"/>
          <w:szCs w:val="24"/>
        </w:rPr>
        <w:t xml:space="preserve"> </w:t>
      </w:r>
      <w:r w:rsidRPr="00450351">
        <w:rPr>
          <w:rFonts w:ascii="Times New Roman" w:hAnsi="Times New Roman" w:cs="Times New Roman"/>
          <w:i/>
          <w:iCs/>
          <w:sz w:val="24"/>
          <w:szCs w:val="24"/>
        </w:rPr>
        <w:t>23 ФСБУ 4/2023)</w:t>
      </w:r>
    </w:p>
    <w:p w14:paraId="0C7982DC"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.1.2. Проверке подлежит дебиторская задолженность юридических и физических лиц, возникшая по любым основаниям.</w:t>
      </w:r>
    </w:p>
    <w:p w14:paraId="2C9DF98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70 Положения по ведению бухгалтерского учета и бухгалтерской отчетности)</w:t>
      </w:r>
    </w:p>
    <w:p w14:paraId="437B88F0"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.1.3. При квалификации задолженности в качестве сомнительной учитываются следующие обстоятельства:</w:t>
      </w:r>
    </w:p>
    <w:p w14:paraId="75413C8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нарушение должником сроков исполнения обязательства;</w:t>
      </w:r>
    </w:p>
    <w:p w14:paraId="62BCAD2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значительные финансовые затруднения должника, ставшие известными из СМИ или других источников;</w:t>
      </w:r>
    </w:p>
    <w:p w14:paraId="7B4AEF4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возбуждение процедуры банкротства в отношении должника.</w:t>
      </w:r>
    </w:p>
    <w:p w14:paraId="04CB6A24"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.1.4. Если имеется информация, с высокой степенью надежности подтверждающая отсутствие возможности исполнения обязательства должником, задолженность признается сомнительной независимо от наличия и периода просрочки и иных обстоятельств. Решение о создании резерва в таком случае утверждается руководителем организации.</w:t>
      </w:r>
    </w:p>
    <w:p w14:paraId="0AB3A2A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70 Положения по ведению бухгалтерского учета и бухгалтерской отчетности)</w:t>
      </w:r>
    </w:p>
    <w:p w14:paraId="28737D4B"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.1.5. Если на отчетную дату у организации имеется уверенность в погашении конкретной просроченной дебиторской задолженности, то задолженность не признается сомнительной и резерв по ней не создается. Соответствующее решение утверждается руководителем организации.</w:t>
      </w:r>
    </w:p>
    <w:p w14:paraId="719A688E" w14:textId="0ED94FA4"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Письмо Минфина России от 27.01.2012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07-02-18/01 (раздел "Резервирование сомнительных долгов"))</w:t>
      </w:r>
    </w:p>
    <w:p w14:paraId="4BAA0646" w14:textId="77777777" w:rsidR="005666FB" w:rsidRPr="00450351" w:rsidRDefault="00A1411F"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9</w:t>
      </w:r>
      <w:r w:rsidR="005666FB" w:rsidRPr="00450351">
        <w:rPr>
          <w:rFonts w:ascii="Times New Roman" w:hAnsi="Times New Roman" w:cs="Times New Roman"/>
          <w:sz w:val="24"/>
          <w:szCs w:val="24"/>
        </w:rPr>
        <w:t>.2.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54BF7A7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4 п. 70 Положения по ведению бухгалтерского учета и бухгалтерской отчетности)</w:t>
      </w:r>
    </w:p>
    <w:p w14:paraId="50CA8C5C" w14:textId="77777777" w:rsidR="005666FB" w:rsidRPr="00450351" w:rsidRDefault="005666FB" w:rsidP="002C52EB">
      <w:pPr>
        <w:pStyle w:val="ConsNormal"/>
        <w:rPr>
          <w:rFonts w:ascii="Times New Roman" w:hAnsi="Times New Roman" w:cs="Times New Roman"/>
          <w:sz w:val="24"/>
          <w:szCs w:val="24"/>
        </w:rPr>
      </w:pPr>
    </w:p>
    <w:p w14:paraId="057790CC" w14:textId="77777777" w:rsidR="005666FB" w:rsidRPr="00450351" w:rsidRDefault="00A1411F"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10</w:t>
      </w:r>
      <w:r w:rsidR="005666FB" w:rsidRPr="00450351">
        <w:rPr>
          <w:rFonts w:ascii="Times New Roman" w:hAnsi="Times New Roman" w:cs="Times New Roman"/>
          <w:b/>
          <w:bCs/>
          <w:sz w:val="24"/>
          <w:szCs w:val="24"/>
        </w:rPr>
        <w:t>. Учетная политика. Займы и кредиты.</w:t>
      </w:r>
    </w:p>
    <w:p w14:paraId="56FAA0C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Расходы по займам и кредитам</w:t>
      </w:r>
    </w:p>
    <w:p w14:paraId="67F5B9E4" w14:textId="77777777" w:rsidR="005666FB" w:rsidRPr="00450351" w:rsidRDefault="005666FB" w:rsidP="002C52EB">
      <w:pPr>
        <w:pStyle w:val="ConsNormal"/>
        <w:rPr>
          <w:rFonts w:ascii="Times New Roman" w:hAnsi="Times New Roman" w:cs="Times New Roman"/>
          <w:sz w:val="24"/>
          <w:szCs w:val="24"/>
        </w:rPr>
      </w:pPr>
    </w:p>
    <w:p w14:paraId="58E95F5B" w14:textId="0763B04A"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lastRenderedPageBreak/>
        <w:t xml:space="preserve">Учет расходов по обязательствам в виде полученных займов и кредитов ведется в соответствии с Положением по бухгалтерскому учету "Учет расходов по займам и кредитам" </w:t>
      </w:r>
      <w:r w:rsidR="00CA2524" w:rsidRPr="00450351">
        <w:rPr>
          <w:rFonts w:ascii="Times New Roman" w:hAnsi="Times New Roman" w:cs="Times New Roman"/>
          <w:i/>
          <w:iCs/>
          <w:sz w:val="24"/>
          <w:szCs w:val="24"/>
        </w:rPr>
        <w:t>(</w:t>
      </w:r>
      <w:r w:rsidRPr="00450351">
        <w:rPr>
          <w:rFonts w:ascii="Times New Roman" w:hAnsi="Times New Roman" w:cs="Times New Roman"/>
          <w:i/>
          <w:iCs/>
          <w:sz w:val="24"/>
          <w:szCs w:val="24"/>
        </w:rPr>
        <w:t>ПБУ 15/2008</w:t>
      </w:r>
      <w:r w:rsidR="00CA2524" w:rsidRPr="00450351">
        <w:rPr>
          <w:rFonts w:ascii="Times New Roman" w:hAnsi="Times New Roman" w:cs="Times New Roman"/>
          <w:i/>
          <w:iCs/>
          <w:sz w:val="24"/>
          <w:szCs w:val="24"/>
        </w:rPr>
        <w:t>)</w:t>
      </w:r>
      <w:r w:rsidRPr="00450351">
        <w:rPr>
          <w:rFonts w:ascii="Times New Roman" w:hAnsi="Times New Roman" w:cs="Times New Roman"/>
          <w:i/>
          <w:iCs/>
          <w:sz w:val="24"/>
          <w:szCs w:val="24"/>
        </w:rPr>
        <w:t xml:space="preserve">, утвержденным Приказом Минфина России от 06.10.2008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107н.</w:t>
      </w:r>
    </w:p>
    <w:p w14:paraId="0BFC05B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0</w:t>
      </w:r>
      <w:r w:rsidRPr="00450351">
        <w:rPr>
          <w:rFonts w:ascii="Times New Roman" w:hAnsi="Times New Roman" w:cs="Times New Roman"/>
          <w:sz w:val="24"/>
          <w:szCs w:val="24"/>
        </w:rPr>
        <w:t>.1. Учет процентов по займам и кредитам.</w:t>
      </w:r>
    </w:p>
    <w:p w14:paraId="5E752223" w14:textId="77777777" w:rsidR="00D36513" w:rsidRPr="00450351" w:rsidRDefault="00D36513" w:rsidP="00D36513">
      <w:pPr>
        <w:pStyle w:val="ConsNormal"/>
        <w:rPr>
          <w:rFonts w:ascii="Times New Roman" w:hAnsi="Times New Roman" w:cs="Times New Roman"/>
          <w:sz w:val="24"/>
          <w:szCs w:val="24"/>
        </w:rPr>
      </w:pPr>
      <w:r w:rsidRPr="00450351">
        <w:rPr>
          <w:rFonts w:ascii="Times New Roman" w:hAnsi="Times New Roman" w:cs="Times New Roman"/>
          <w:sz w:val="24"/>
          <w:szCs w:val="24"/>
        </w:rPr>
        <w:t>10.1.1. Вся сумма начисленных в отчетном периоде процентов признается прочими расходами организации, за исключением той части, которая включается в стоимость инвестиционного актива в соответствии с правилами ПБУ 15/2008.</w:t>
      </w:r>
    </w:p>
    <w:p w14:paraId="4EAB89EE" w14:textId="77777777" w:rsidR="00D36513" w:rsidRPr="00450351" w:rsidRDefault="00D36513" w:rsidP="00D36513">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7 ПБУ 15/2008)</w:t>
      </w:r>
    </w:p>
    <w:p w14:paraId="25D75AE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0</w:t>
      </w:r>
      <w:r w:rsidRPr="00450351">
        <w:rPr>
          <w:rFonts w:ascii="Times New Roman" w:hAnsi="Times New Roman" w:cs="Times New Roman"/>
          <w:sz w:val="24"/>
          <w:szCs w:val="24"/>
        </w:rPr>
        <w:t>.1.</w:t>
      </w:r>
      <w:r w:rsidR="00D36513" w:rsidRPr="00450351">
        <w:rPr>
          <w:rFonts w:ascii="Times New Roman" w:hAnsi="Times New Roman" w:cs="Times New Roman"/>
          <w:sz w:val="24"/>
          <w:szCs w:val="24"/>
        </w:rPr>
        <w:t>2</w:t>
      </w:r>
      <w:r w:rsidRPr="00450351">
        <w:rPr>
          <w:rFonts w:ascii="Times New Roman" w:hAnsi="Times New Roman" w:cs="Times New Roman"/>
          <w:sz w:val="24"/>
          <w:szCs w:val="24"/>
        </w:rPr>
        <w:t>. В целях применения норм ПБУ 15/2008 под инвестиционным активом понимается объект имущества, подготовка которого к предполагаемому использованию требует длительного времени и существенных расходов на приобретение, сооружение и (или) изготовление. Длительным временем на приобретение, сооружение и (или) изготовление инвестиционного актива считается период, превышающий 12 месяцев. Стоимость приобретения, сооружения и (или) изготовления инвестиционного актива признается существенной, если она превышает 3 000 000 руб.</w:t>
      </w:r>
    </w:p>
    <w:p w14:paraId="51C76241" w14:textId="77777777"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7 ПБУ 15/2008)</w:t>
      </w:r>
    </w:p>
    <w:p w14:paraId="691127A2" w14:textId="77777777" w:rsidR="005666FB" w:rsidRPr="00450351" w:rsidRDefault="005666FB" w:rsidP="002C52EB">
      <w:pPr>
        <w:pStyle w:val="ConsNormal"/>
        <w:rPr>
          <w:rFonts w:ascii="Times New Roman" w:hAnsi="Times New Roman" w:cs="Times New Roman"/>
          <w:sz w:val="24"/>
          <w:szCs w:val="24"/>
        </w:rPr>
      </w:pPr>
    </w:p>
    <w:p w14:paraId="522A71C1"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415AD546"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Поскольку ПБУ 15/2008 не раскрывает понятия "длительное время" и "существенность расходов", рекомендуем зафиксировать их в учетной политике.</w:t>
      </w:r>
    </w:p>
    <w:p w14:paraId="54B4C84D" w14:textId="77777777" w:rsidR="005666FB" w:rsidRPr="00450351" w:rsidRDefault="005666FB" w:rsidP="002C52EB">
      <w:pPr>
        <w:pStyle w:val="ConsNormal"/>
        <w:rPr>
          <w:rFonts w:ascii="Times New Roman" w:hAnsi="Times New Roman" w:cs="Times New Roman"/>
          <w:sz w:val="24"/>
          <w:szCs w:val="24"/>
        </w:rPr>
      </w:pPr>
    </w:p>
    <w:p w14:paraId="3675251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0</w:t>
      </w: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 По займам (кредитам), полученным на общие цели, но использованным для приобретения, сооружения или изготовления инвестиционного актива, сумма процентов, включаемая в стоимость инвестиционного актива, определяется по следующей формуле:</w:t>
      </w:r>
    </w:p>
    <w:p w14:paraId="471BB0A7" w14:textId="77777777" w:rsidR="005666FB" w:rsidRPr="00450351" w:rsidRDefault="005666FB" w:rsidP="002C52EB">
      <w:pPr>
        <w:pStyle w:val="ConsNormal"/>
        <w:rPr>
          <w:rFonts w:ascii="Times New Roman" w:hAnsi="Times New Roman" w:cs="Times New Roman"/>
          <w:sz w:val="24"/>
          <w:szCs w:val="24"/>
        </w:rPr>
      </w:pPr>
    </w:p>
    <w:p w14:paraId="0C54C858"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П</w:t>
      </w:r>
      <w:r w:rsidRPr="00450351">
        <w:rPr>
          <w:rFonts w:ascii="Times New Roman" w:hAnsi="Times New Roman" w:cs="Times New Roman"/>
          <w:sz w:val="24"/>
          <w:szCs w:val="24"/>
          <w:vertAlign w:val="subscript"/>
        </w:rPr>
        <w:t>и</w:t>
      </w:r>
      <w:r w:rsidRPr="00450351">
        <w:rPr>
          <w:rFonts w:ascii="Times New Roman" w:hAnsi="Times New Roman" w:cs="Times New Roman"/>
          <w:sz w:val="24"/>
          <w:szCs w:val="24"/>
        </w:rPr>
        <w:t xml:space="preserve"> = П</w:t>
      </w:r>
      <w:r w:rsidRPr="00450351">
        <w:rPr>
          <w:rFonts w:ascii="Times New Roman" w:hAnsi="Times New Roman" w:cs="Times New Roman"/>
          <w:sz w:val="24"/>
          <w:szCs w:val="24"/>
          <w:vertAlign w:val="subscript"/>
        </w:rPr>
        <w:t>с</w:t>
      </w:r>
      <w:r w:rsidRPr="00450351">
        <w:rPr>
          <w:rFonts w:ascii="Times New Roman" w:hAnsi="Times New Roman" w:cs="Times New Roman"/>
          <w:sz w:val="24"/>
          <w:szCs w:val="24"/>
        </w:rPr>
        <w:t xml:space="preserve"> x С</w:t>
      </w:r>
      <w:r w:rsidRPr="00450351">
        <w:rPr>
          <w:rFonts w:ascii="Times New Roman" w:hAnsi="Times New Roman" w:cs="Times New Roman"/>
          <w:sz w:val="24"/>
          <w:szCs w:val="24"/>
          <w:vertAlign w:val="subscript"/>
        </w:rPr>
        <w:t>и</w:t>
      </w:r>
      <w:r w:rsidRPr="00450351">
        <w:rPr>
          <w:rFonts w:ascii="Times New Roman" w:hAnsi="Times New Roman" w:cs="Times New Roman"/>
          <w:sz w:val="24"/>
          <w:szCs w:val="24"/>
        </w:rPr>
        <w:t xml:space="preserve"> / В</w:t>
      </w:r>
      <w:r w:rsidRPr="00450351">
        <w:rPr>
          <w:rFonts w:ascii="Times New Roman" w:hAnsi="Times New Roman" w:cs="Times New Roman"/>
          <w:sz w:val="24"/>
          <w:szCs w:val="24"/>
          <w:vertAlign w:val="subscript"/>
        </w:rPr>
        <w:t>з</w:t>
      </w:r>
      <w:r w:rsidR="00AF1071" w:rsidRPr="00450351">
        <w:rPr>
          <w:rFonts w:ascii="Times New Roman" w:hAnsi="Times New Roman" w:cs="Times New Roman"/>
          <w:sz w:val="24"/>
          <w:szCs w:val="24"/>
        </w:rPr>
        <w:t>,</w:t>
      </w:r>
    </w:p>
    <w:p w14:paraId="2B968AFF" w14:textId="77777777" w:rsidR="005666FB" w:rsidRPr="00450351" w:rsidRDefault="005666FB" w:rsidP="002C52EB">
      <w:pPr>
        <w:pStyle w:val="ConsNormal"/>
        <w:rPr>
          <w:rFonts w:ascii="Times New Roman" w:hAnsi="Times New Roman" w:cs="Times New Roman"/>
          <w:sz w:val="24"/>
          <w:szCs w:val="24"/>
        </w:rPr>
      </w:pPr>
    </w:p>
    <w:p w14:paraId="495F26DD" w14:textId="77777777" w:rsidR="005666FB" w:rsidRPr="00450351" w:rsidRDefault="00AF1071"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где </w:t>
      </w:r>
      <w:r w:rsidR="005666FB" w:rsidRPr="00450351">
        <w:rPr>
          <w:rFonts w:ascii="Times New Roman" w:hAnsi="Times New Roman" w:cs="Times New Roman"/>
          <w:sz w:val="24"/>
          <w:szCs w:val="24"/>
        </w:rPr>
        <w:t>П</w:t>
      </w:r>
      <w:r w:rsidR="005666FB" w:rsidRPr="00450351">
        <w:rPr>
          <w:rFonts w:ascii="Times New Roman" w:hAnsi="Times New Roman" w:cs="Times New Roman"/>
          <w:sz w:val="24"/>
          <w:szCs w:val="24"/>
          <w:vertAlign w:val="subscript"/>
        </w:rPr>
        <w:t>и</w:t>
      </w:r>
      <w:r w:rsidR="005666FB" w:rsidRPr="00450351">
        <w:rPr>
          <w:rFonts w:ascii="Times New Roman" w:hAnsi="Times New Roman" w:cs="Times New Roman"/>
          <w:sz w:val="24"/>
          <w:szCs w:val="24"/>
        </w:rPr>
        <w:t xml:space="preserve"> - величина процентов, включаемая в стоимость инвестиционного актива;</w:t>
      </w:r>
    </w:p>
    <w:p w14:paraId="6262B80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w:t>
      </w:r>
      <w:r w:rsidRPr="00450351">
        <w:rPr>
          <w:rFonts w:ascii="Times New Roman" w:hAnsi="Times New Roman" w:cs="Times New Roman"/>
          <w:sz w:val="24"/>
          <w:szCs w:val="24"/>
          <w:vertAlign w:val="subscript"/>
        </w:rPr>
        <w:t>с</w:t>
      </w:r>
      <w:r w:rsidRPr="00450351">
        <w:rPr>
          <w:rFonts w:ascii="Times New Roman" w:hAnsi="Times New Roman" w:cs="Times New Roman"/>
          <w:sz w:val="24"/>
          <w:szCs w:val="24"/>
        </w:rPr>
        <w:t xml:space="preserve"> - совокупная сумма начисленных за отчетный период процентов по займам (кредитам) на общие цели;</w:t>
      </w:r>
    </w:p>
    <w:p w14:paraId="003B239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С</w:t>
      </w:r>
      <w:r w:rsidRPr="00450351">
        <w:rPr>
          <w:rFonts w:ascii="Times New Roman" w:hAnsi="Times New Roman" w:cs="Times New Roman"/>
          <w:sz w:val="24"/>
          <w:szCs w:val="24"/>
          <w:vertAlign w:val="subscript"/>
        </w:rPr>
        <w:t>и</w:t>
      </w:r>
      <w:r w:rsidRPr="00450351">
        <w:rPr>
          <w:rFonts w:ascii="Times New Roman" w:hAnsi="Times New Roman" w:cs="Times New Roman"/>
          <w:sz w:val="24"/>
          <w:szCs w:val="24"/>
        </w:rPr>
        <w:t xml:space="preserve"> - сумма израсходованных на инвестиционный актив средств займов (кредитов) на общие цели;</w:t>
      </w:r>
    </w:p>
    <w:p w14:paraId="77D1F88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w:t>
      </w:r>
      <w:r w:rsidRPr="00450351">
        <w:rPr>
          <w:rFonts w:ascii="Times New Roman" w:hAnsi="Times New Roman" w:cs="Times New Roman"/>
          <w:sz w:val="24"/>
          <w:szCs w:val="24"/>
          <w:vertAlign w:val="subscript"/>
        </w:rPr>
        <w:t>з</w:t>
      </w:r>
      <w:r w:rsidRPr="00450351">
        <w:rPr>
          <w:rFonts w:ascii="Times New Roman" w:hAnsi="Times New Roman" w:cs="Times New Roman"/>
          <w:sz w:val="24"/>
          <w:szCs w:val="24"/>
        </w:rPr>
        <w:t xml:space="preserve"> - совокупная величина заимствований на общие цели.</w:t>
      </w:r>
    </w:p>
    <w:p w14:paraId="4D39341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Совокупная величина этих заимствований определяется путем сложения сумм займов (кредитов), полученных на общие цели в течение отчетного периода, и сумм неизрасходованных займов (кредитов) на общие цели на начало отчетного периода.</w:t>
      </w:r>
    </w:p>
    <w:p w14:paraId="2690D3D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14 ПБУ 15/2008)</w:t>
      </w:r>
    </w:p>
    <w:p w14:paraId="1D1BA56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0</w:t>
      </w:r>
      <w:r w:rsidRPr="00450351">
        <w:rPr>
          <w:rFonts w:ascii="Times New Roman" w:hAnsi="Times New Roman" w:cs="Times New Roman"/>
          <w:sz w:val="24"/>
          <w:szCs w:val="24"/>
        </w:rPr>
        <w:t>.2. Проценты (дисконт) по выданным векселям признаются равномерно в течение предусмотренного векселем срока выплаты полученных взаймы денежных средств.</w:t>
      </w:r>
    </w:p>
    <w:p w14:paraId="48A4AF5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15 ПБУ 15/2008)</w:t>
      </w:r>
    </w:p>
    <w:p w14:paraId="70E7776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0</w:t>
      </w:r>
      <w:r w:rsidRPr="00450351">
        <w:rPr>
          <w:rFonts w:ascii="Times New Roman" w:hAnsi="Times New Roman" w:cs="Times New Roman"/>
          <w:sz w:val="24"/>
          <w:szCs w:val="24"/>
        </w:rPr>
        <w:t>.3. Дополнительные расходы по займам (кредитам) включаются в состав прочих расходов в момент их возникновения.</w:t>
      </w:r>
    </w:p>
    <w:p w14:paraId="7ADD236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6, абз. 2 п. 8 ПБУ 15/2008)</w:t>
      </w:r>
    </w:p>
    <w:p w14:paraId="10A4170A" w14:textId="77777777" w:rsidR="005666FB" w:rsidRPr="00450351" w:rsidRDefault="005666FB" w:rsidP="002C52EB">
      <w:pPr>
        <w:pStyle w:val="ConsNormal"/>
        <w:rPr>
          <w:rFonts w:ascii="Times New Roman" w:hAnsi="Times New Roman" w:cs="Times New Roman"/>
          <w:sz w:val="24"/>
          <w:szCs w:val="24"/>
        </w:rPr>
      </w:pPr>
    </w:p>
    <w:p w14:paraId="02148E6A" w14:textId="77777777" w:rsidR="005666FB" w:rsidRPr="00450351" w:rsidRDefault="00D36513"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11</w:t>
      </w:r>
      <w:r w:rsidR="005666FB" w:rsidRPr="00450351">
        <w:rPr>
          <w:rFonts w:ascii="Times New Roman" w:hAnsi="Times New Roman" w:cs="Times New Roman"/>
          <w:b/>
          <w:bCs/>
          <w:sz w:val="24"/>
          <w:szCs w:val="24"/>
        </w:rPr>
        <w:t>. Учетная политика. Расчеты по налогу на прибыль</w:t>
      </w:r>
    </w:p>
    <w:p w14:paraId="69A81953" w14:textId="77777777" w:rsidR="005666FB" w:rsidRPr="00450351" w:rsidRDefault="005666FB" w:rsidP="002C52EB">
      <w:pPr>
        <w:pStyle w:val="ConsNormal"/>
        <w:rPr>
          <w:rFonts w:ascii="Times New Roman" w:hAnsi="Times New Roman" w:cs="Times New Roman"/>
          <w:sz w:val="24"/>
          <w:szCs w:val="24"/>
        </w:rPr>
      </w:pPr>
    </w:p>
    <w:p w14:paraId="70E0746C" w14:textId="3223BF42"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расчетов по налогу на прибыль ведется в соответствии с Положением по бухгалтерскому учету "Учет расчетов по налогу на прибыль организаций" ПБУ 18/02, утвержденным Приказом Минфина России от 19.11.2002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114н.</w:t>
      </w:r>
    </w:p>
    <w:p w14:paraId="6DDF39F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1</w:t>
      </w:r>
      <w:r w:rsidRPr="00450351">
        <w:rPr>
          <w:rFonts w:ascii="Times New Roman" w:hAnsi="Times New Roman" w:cs="Times New Roman"/>
          <w:sz w:val="24"/>
          <w:szCs w:val="24"/>
        </w:rPr>
        <w:t>.1. Информация о постоянных и временных разницах формируется в бухгалтерском учете на основании первичных учетных документов непосредственно по тем счетам бухгалтерского учета, в оценке которых они возникли. При этом постоянные и временные разницы отражаются в бухгалтерском учете обособленно в аналитическом учете.</w:t>
      </w:r>
    </w:p>
    <w:p w14:paraId="27BF6D6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3 ПБУ 18/02)</w:t>
      </w:r>
    </w:p>
    <w:p w14:paraId="75D4FCE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1</w:t>
      </w:r>
      <w:r w:rsidRPr="00450351">
        <w:rPr>
          <w:rFonts w:ascii="Times New Roman" w:hAnsi="Times New Roman" w:cs="Times New Roman"/>
          <w:sz w:val="24"/>
          <w:szCs w:val="24"/>
        </w:rPr>
        <w:t>.2. Величина текущего налога на прибыль определяется на основе данных, сформированных в бухгалтерском учете.</w:t>
      </w:r>
    </w:p>
    <w:p w14:paraId="06F8219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3 п. 22 ПБУ 18/02)</w:t>
      </w:r>
    </w:p>
    <w:p w14:paraId="782E2DE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1</w:t>
      </w:r>
      <w:r w:rsidR="00D36513" w:rsidRPr="00450351">
        <w:rPr>
          <w:rFonts w:ascii="Times New Roman" w:hAnsi="Times New Roman" w:cs="Times New Roman"/>
          <w:sz w:val="24"/>
          <w:szCs w:val="24"/>
        </w:rPr>
        <w:t>1</w:t>
      </w:r>
      <w:r w:rsidRPr="00450351">
        <w:rPr>
          <w:rFonts w:ascii="Times New Roman" w:hAnsi="Times New Roman" w:cs="Times New Roman"/>
          <w:sz w:val="24"/>
          <w:szCs w:val="24"/>
        </w:rPr>
        <w:t>.3. Налоговая стоимость актива определяется в порядке, определенном МСФО (IAS) 12 "Налоги на прибыль", как сумма, которая для целей налогообложения подлежит вычету из любых налогооблагаемых экономических выгод, которые будут поступать в организацию при возмещении балансовой стоимости этого актива. Если они не будут подлежать налогообложению, налоговая стоимость соответствующего актива считается равной его балансовой стоимости.</w:t>
      </w:r>
    </w:p>
    <w:p w14:paraId="1EA47ED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Налоговая стоимость обязательства определяется в порядке, определенном МСФО (IAS) 12 "Налоги на прибыль", как его балансовая стоимость, уменьшенная на суммы, которые в будущих периодах будут подлежать вычету в налоговых целях в отношении данного обязательства. Если доходы получены авансом, налоговая стоимость возникшего в результате обязательства равна его балансовой стоимости за вычетом любой суммы соответствующего дохода, в которой он не будет облагаться налогом в будущих периодах.</w:t>
      </w:r>
    </w:p>
    <w:p w14:paraId="27A1E7E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8 ПБУ 18/02, п. п. 7, 8 МСФО (IAS) 12 "Налоги на прибыль", п. 7.1 ПБУ 1/2008)</w:t>
      </w:r>
    </w:p>
    <w:p w14:paraId="09494EF3" w14:textId="77777777" w:rsidR="005666FB" w:rsidRPr="00450351" w:rsidRDefault="005666FB" w:rsidP="002C52EB">
      <w:pPr>
        <w:pStyle w:val="ConsNormal"/>
        <w:rPr>
          <w:rFonts w:ascii="Times New Roman" w:hAnsi="Times New Roman" w:cs="Times New Roman"/>
          <w:sz w:val="24"/>
          <w:szCs w:val="24"/>
        </w:rPr>
      </w:pPr>
    </w:p>
    <w:p w14:paraId="5C667A32"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D36513" w:rsidRPr="00450351">
        <w:rPr>
          <w:rFonts w:ascii="Times New Roman" w:hAnsi="Times New Roman" w:cs="Times New Roman"/>
          <w:b/>
          <w:bCs/>
          <w:sz w:val="24"/>
          <w:szCs w:val="24"/>
        </w:rPr>
        <w:t>2</w:t>
      </w:r>
      <w:r w:rsidRPr="00450351">
        <w:rPr>
          <w:rFonts w:ascii="Times New Roman" w:hAnsi="Times New Roman" w:cs="Times New Roman"/>
          <w:b/>
          <w:bCs/>
          <w:sz w:val="24"/>
          <w:szCs w:val="24"/>
        </w:rPr>
        <w:t>. Учетная политика. Оценочные обязательства</w:t>
      </w:r>
    </w:p>
    <w:p w14:paraId="626AB9A9" w14:textId="77777777" w:rsidR="005666FB" w:rsidRPr="00450351" w:rsidRDefault="005666FB" w:rsidP="002C52EB">
      <w:pPr>
        <w:pStyle w:val="ConsNormal"/>
        <w:rPr>
          <w:rFonts w:ascii="Times New Roman" w:hAnsi="Times New Roman" w:cs="Times New Roman"/>
          <w:i/>
          <w:iCs/>
          <w:sz w:val="24"/>
          <w:szCs w:val="24"/>
        </w:rPr>
      </w:pPr>
    </w:p>
    <w:p w14:paraId="33617F02" w14:textId="12A84519"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оценочных обязательств ведется в соответствии с Положением по бухгалтерскому учету "Оценочные обязательства, условные обязательства и условные активы" </w:t>
      </w:r>
      <w:r w:rsidR="00EF12E8" w:rsidRPr="00450351">
        <w:rPr>
          <w:rFonts w:ascii="Times New Roman" w:hAnsi="Times New Roman" w:cs="Times New Roman"/>
          <w:i/>
          <w:iCs/>
          <w:sz w:val="24"/>
          <w:szCs w:val="24"/>
        </w:rPr>
        <w:t>(</w:t>
      </w:r>
      <w:r w:rsidRPr="00450351">
        <w:rPr>
          <w:rFonts w:ascii="Times New Roman" w:hAnsi="Times New Roman" w:cs="Times New Roman"/>
          <w:i/>
          <w:iCs/>
          <w:sz w:val="24"/>
          <w:szCs w:val="24"/>
        </w:rPr>
        <w:t>ПБУ 8/2010</w:t>
      </w:r>
      <w:r w:rsidR="00EF12E8" w:rsidRPr="00450351">
        <w:rPr>
          <w:rFonts w:ascii="Times New Roman" w:hAnsi="Times New Roman" w:cs="Times New Roman"/>
          <w:i/>
          <w:iCs/>
          <w:sz w:val="24"/>
          <w:szCs w:val="24"/>
        </w:rPr>
        <w:t>)</w:t>
      </w:r>
      <w:r w:rsidRPr="00450351">
        <w:rPr>
          <w:rFonts w:ascii="Times New Roman" w:hAnsi="Times New Roman" w:cs="Times New Roman"/>
          <w:i/>
          <w:iCs/>
          <w:sz w:val="24"/>
          <w:szCs w:val="24"/>
        </w:rPr>
        <w:t xml:space="preserve">, утвержденным Приказом Минфина России от 13.12.2010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167н.</w:t>
      </w:r>
    </w:p>
    <w:p w14:paraId="3E5237C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2</w:t>
      </w:r>
      <w:r w:rsidRPr="00450351">
        <w:rPr>
          <w:rFonts w:ascii="Times New Roman" w:hAnsi="Times New Roman" w:cs="Times New Roman"/>
          <w:sz w:val="24"/>
          <w:szCs w:val="24"/>
        </w:rPr>
        <w:t>.1. Оценочные обязательства по выплате отпускных.</w:t>
      </w:r>
    </w:p>
    <w:p w14:paraId="7333CFF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Оценочное обязательство по предстоящей оплате отпусков по состоянию на промежуточные отчетные даты и на 31 декабря отчетного года определяется по следующей формуле:</w:t>
      </w:r>
    </w:p>
    <w:p w14:paraId="25BF54A3" w14:textId="77777777" w:rsidR="00C22CDF" w:rsidRPr="00450351" w:rsidRDefault="00C22CDF" w:rsidP="00C22CDF">
      <w:pPr>
        <w:pStyle w:val="ConsNormal"/>
        <w:rPr>
          <w:rFonts w:ascii="Times New Roman" w:hAnsi="Times New Roman" w:cs="Times New Roman"/>
          <w:sz w:val="24"/>
          <w:szCs w:val="24"/>
        </w:rPr>
      </w:pPr>
    </w:p>
    <w:p w14:paraId="381EB361" w14:textId="20A86A78" w:rsidR="00C22CDF" w:rsidRPr="00450351" w:rsidRDefault="00C22CDF" w:rsidP="00C22CDF">
      <w:pPr>
        <w:pStyle w:val="ConsNormal"/>
        <w:rPr>
          <w:rFonts w:ascii="Times New Roman" w:hAnsi="Times New Roman" w:cs="Times New Roman"/>
          <w:sz w:val="24"/>
          <w:szCs w:val="24"/>
        </w:rPr>
      </w:pPr>
      <w:r w:rsidRPr="00450351">
        <w:rPr>
          <w:rFonts w:ascii="Times New Roman" w:hAnsi="Times New Roman" w:cs="Times New Roman"/>
          <w:sz w:val="24"/>
          <w:szCs w:val="24"/>
        </w:rPr>
        <w:t>ОценОбяз = СрЗар1 x Дн1 x (1 + СтВз1 / 100) + СрЗар2 x Дн2 x (1 + СтВз2 / 100) + ... + СрЗарi x Днi x (1 + СтВзi / 100) + ... + СрЗар</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x Дн</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x (1 + СтВз</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 100),</w:t>
      </w:r>
    </w:p>
    <w:p w14:paraId="0CD452A1" w14:textId="77777777" w:rsidR="00C22CDF" w:rsidRPr="00450351" w:rsidRDefault="00C22CDF" w:rsidP="00C22CDF">
      <w:pPr>
        <w:pStyle w:val="ConsNormal"/>
        <w:rPr>
          <w:rFonts w:ascii="Times New Roman" w:hAnsi="Times New Roman" w:cs="Times New Roman"/>
          <w:sz w:val="24"/>
          <w:szCs w:val="24"/>
        </w:rPr>
      </w:pPr>
    </w:p>
    <w:p w14:paraId="48729B6B" w14:textId="77777777" w:rsidR="00C22CDF" w:rsidRPr="00450351" w:rsidRDefault="00C22CDF" w:rsidP="00C22CDF">
      <w:pPr>
        <w:pStyle w:val="ConsNormal"/>
        <w:rPr>
          <w:rFonts w:ascii="Times New Roman" w:hAnsi="Times New Roman" w:cs="Times New Roman"/>
          <w:sz w:val="24"/>
          <w:szCs w:val="24"/>
        </w:rPr>
      </w:pPr>
      <w:r w:rsidRPr="00450351">
        <w:rPr>
          <w:rFonts w:ascii="Times New Roman" w:hAnsi="Times New Roman" w:cs="Times New Roman"/>
          <w:sz w:val="24"/>
          <w:szCs w:val="24"/>
        </w:rPr>
        <w:t>где ОценОбяз - величина оценочного обязательства организации на соответствующую отчетную дату;</w:t>
      </w:r>
    </w:p>
    <w:p w14:paraId="6FC122CC" w14:textId="163E9399" w:rsidR="00C22CDF" w:rsidRPr="00450351" w:rsidRDefault="00C22CDF" w:rsidP="00C22CDF">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СрЗарi - средний дневной заработок i-го работника, исчисленный по состоянию на отчетную дату в соответствии с Положением об особенностях порядка исчисления средней заработной платы (утв. Постановлением Правительства РФ от 24.12.2007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922);</w:t>
      </w:r>
    </w:p>
    <w:p w14:paraId="5F60DE86" w14:textId="77777777" w:rsidR="00C22CDF" w:rsidRPr="00450351" w:rsidRDefault="00C22CDF" w:rsidP="00C22CDF">
      <w:pPr>
        <w:pStyle w:val="ConsNormal"/>
        <w:rPr>
          <w:rFonts w:ascii="Times New Roman" w:hAnsi="Times New Roman" w:cs="Times New Roman"/>
          <w:sz w:val="24"/>
          <w:szCs w:val="24"/>
        </w:rPr>
      </w:pPr>
      <w:r w:rsidRPr="00450351">
        <w:rPr>
          <w:rFonts w:ascii="Times New Roman" w:hAnsi="Times New Roman" w:cs="Times New Roman"/>
          <w:sz w:val="24"/>
          <w:szCs w:val="24"/>
        </w:rPr>
        <w:t>Днi - количество календарных дней отпуска, на которые i-й работник имеет право по состоянию на отчетную дату;</w:t>
      </w:r>
    </w:p>
    <w:p w14:paraId="2245A29B" w14:textId="77777777" w:rsidR="00C22CDF" w:rsidRPr="00450351" w:rsidRDefault="00C22CDF" w:rsidP="00C22CDF">
      <w:pPr>
        <w:pStyle w:val="ConsNormal"/>
        <w:rPr>
          <w:rFonts w:ascii="Times New Roman" w:hAnsi="Times New Roman" w:cs="Times New Roman"/>
          <w:sz w:val="24"/>
          <w:szCs w:val="24"/>
        </w:rPr>
      </w:pPr>
      <w:r w:rsidRPr="00450351">
        <w:rPr>
          <w:rFonts w:ascii="Times New Roman" w:hAnsi="Times New Roman" w:cs="Times New Roman"/>
          <w:sz w:val="24"/>
          <w:szCs w:val="24"/>
        </w:rPr>
        <w:t>СтВзi - суммарная ставка страховых взносов (в процентах), применяемая к выплатам i-му работнику с 1-го числа следующего месяца;</w:t>
      </w:r>
    </w:p>
    <w:p w14:paraId="647BEBAC" w14:textId="19CDDF42" w:rsidR="00C22CDF" w:rsidRPr="00450351" w:rsidRDefault="00384A7B" w:rsidP="00C22CDF">
      <w:pPr>
        <w:pStyle w:val="ConsNormal"/>
        <w:rPr>
          <w:rFonts w:ascii="Times New Roman" w:hAnsi="Times New Roman" w:cs="Times New Roman"/>
          <w:sz w:val="24"/>
          <w:szCs w:val="24"/>
        </w:rPr>
      </w:pPr>
      <w:r>
        <w:rPr>
          <w:rFonts w:ascii="Times New Roman" w:hAnsi="Times New Roman" w:cs="Times New Roman"/>
          <w:sz w:val="24"/>
          <w:szCs w:val="24"/>
        </w:rPr>
        <w:t>№</w:t>
      </w:r>
      <w:r w:rsidR="00C22CDF" w:rsidRPr="00450351">
        <w:rPr>
          <w:rFonts w:ascii="Times New Roman" w:hAnsi="Times New Roman" w:cs="Times New Roman"/>
          <w:sz w:val="24"/>
          <w:szCs w:val="24"/>
        </w:rPr>
        <w:t xml:space="preserve"> - количество работников на отчетную дату.</w:t>
      </w:r>
    </w:p>
    <w:p w14:paraId="010D1DC0" w14:textId="77777777" w:rsidR="005666FB" w:rsidRPr="00450351" w:rsidRDefault="00C22CDF" w:rsidP="00C22CDF">
      <w:pPr>
        <w:pStyle w:val="ConsNormal"/>
        <w:rPr>
          <w:rFonts w:ascii="Times New Roman" w:hAnsi="Times New Roman" w:cs="Times New Roman"/>
          <w:sz w:val="24"/>
          <w:szCs w:val="24"/>
        </w:rPr>
      </w:pPr>
      <w:r w:rsidRPr="00450351">
        <w:rPr>
          <w:rFonts w:ascii="Times New Roman" w:hAnsi="Times New Roman" w:cs="Times New Roman"/>
          <w:sz w:val="24"/>
          <w:szCs w:val="24"/>
        </w:rPr>
        <w:t>Если на отчетную дату величина оценочного обязательства по предстоящим выплатам отпускных работникам по данным бухгалтерского учета меньше, чем величина оценочного обязательства, определенная по приведенной формуле, оценочное обязательство увеличивается на разницу между этими величинами. Доначисленная сумма оценочного обязательства относится на расходы по обычным видам деятельности.</w:t>
      </w:r>
    </w:p>
    <w:p w14:paraId="6F3AF05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Если на отчетную дату величина оценочного обязательства по предстоящим выплатам отпускных работникам по данным бухгалтерского учета больше, чем величина оценочного обязательства, определенная по приведенной формуле, то оценочное обязательство уменьшается на разницу между этими величинами. Списанная сумма оценочного обязательства относится на прочие доходы.</w:t>
      </w:r>
    </w:p>
    <w:p w14:paraId="43223BA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15, 22, пп. "а", "б" п. 23 ПБУ 8/2010, абз. 9 разд. II, разд. IV, абз. 1 разд. V Рекомендации БМЦ Р-23/2011 КпР "Оценочные обязательства по расчетам с работниками", п. п. 16, 17 МСФО (IAS) 19)</w:t>
      </w:r>
    </w:p>
    <w:p w14:paraId="13574E2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2</w:t>
      </w:r>
      <w:r w:rsidRPr="00450351">
        <w:rPr>
          <w:rFonts w:ascii="Times New Roman" w:hAnsi="Times New Roman" w:cs="Times New Roman"/>
          <w:sz w:val="24"/>
          <w:szCs w:val="24"/>
        </w:rPr>
        <w:t>.2. Если предполагаемый срок исполнения оценочного обязательства превышает 12 месяцев, оно оценивается по дисконтированной стоимости, определяемой путем дисконтирования его величины.</w:t>
      </w:r>
    </w:p>
    <w:p w14:paraId="175E423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20 ПБУ 8/2010)</w:t>
      </w:r>
    </w:p>
    <w:p w14:paraId="161F81E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 качестве ставки дисконтирования оценочных обязательств принимается эффективная доходность к погашению высоконадежных корпоративных облигаций, обращающихся на рынке ценных бумаг. При отсутствии по состоянию на отчетную дату обращающихся на рынке ценных бумаг высоконадежных корпоративных облигаций в качестве ставки дисконтирования принимается эффективная доходность к погашению государственных ценных бумаг (в том числе облигаций). При этом к рассмотрению принимаются ценные бумаги, сопоставимые по основным характеристикам (срок, валюта обязательства и т.п.) с соответствующими обязательствами.</w:t>
      </w:r>
    </w:p>
    <w:p w14:paraId="51C7B57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lastRenderedPageBreak/>
        <w:t>(Основание: пп. "а" п. 20 ПБУ 8/2010, п. 7.1 ПБУ 1/2008, п. п. 83 - 86 МСФО (IAS) 19, абз. 9, 10 разд. III Рекомендации БМЦ Р-23/2011 КпР "Оценочные обязательства по расчетам с работниками")</w:t>
      </w:r>
    </w:p>
    <w:p w14:paraId="758A6130" w14:textId="77777777" w:rsidR="005666FB" w:rsidRPr="00450351" w:rsidRDefault="005666FB" w:rsidP="002C52EB">
      <w:pPr>
        <w:pStyle w:val="ConsNormal"/>
        <w:rPr>
          <w:rFonts w:ascii="Times New Roman" w:hAnsi="Times New Roman" w:cs="Times New Roman"/>
          <w:sz w:val="24"/>
          <w:szCs w:val="24"/>
        </w:rPr>
      </w:pPr>
    </w:p>
    <w:p w14:paraId="58BF540A"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D36513" w:rsidRPr="00450351">
        <w:rPr>
          <w:rFonts w:ascii="Times New Roman" w:hAnsi="Times New Roman" w:cs="Times New Roman"/>
          <w:b/>
          <w:bCs/>
          <w:sz w:val="24"/>
          <w:szCs w:val="24"/>
        </w:rPr>
        <w:t>3</w:t>
      </w:r>
      <w:r w:rsidRPr="00450351">
        <w:rPr>
          <w:rFonts w:ascii="Times New Roman" w:hAnsi="Times New Roman" w:cs="Times New Roman"/>
          <w:b/>
          <w:bCs/>
          <w:sz w:val="24"/>
          <w:szCs w:val="24"/>
        </w:rPr>
        <w:t>. Учетная политика. Аренда (лизинг)</w:t>
      </w:r>
    </w:p>
    <w:p w14:paraId="3F07E929" w14:textId="77777777" w:rsidR="005666FB" w:rsidRPr="00450351" w:rsidRDefault="005666FB" w:rsidP="002C52EB">
      <w:pPr>
        <w:pStyle w:val="ConsNormal"/>
        <w:rPr>
          <w:rFonts w:ascii="Times New Roman" w:hAnsi="Times New Roman" w:cs="Times New Roman"/>
          <w:sz w:val="24"/>
          <w:szCs w:val="24"/>
        </w:rPr>
      </w:pPr>
    </w:p>
    <w:p w14:paraId="2D88A875" w14:textId="70EF842F"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аренды ведется в соответствии с Федеральным стандартом бухгалтерского учета 25/2018 "Бухгалтерский учет аренды", утвержденным Приказом Минфина России от 16.10.2018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208н.</w:t>
      </w:r>
    </w:p>
    <w:p w14:paraId="6EB34CD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 Учет при получении имущества в аренду.</w:t>
      </w:r>
    </w:p>
    <w:p w14:paraId="6F96F69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.1.1. Организация признает предмет аренды на дату получения предмета аренды в качестве права пользования активом с одновременным признанием обязательства по аренде. Право пользования активом отражается на субсчете "Права пользования активами" к счету 01 "Основные средства".</w:t>
      </w:r>
    </w:p>
    <w:p w14:paraId="0D7F0B0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Стоимость права пользования погашается посредством амортизации, а величина обязательства по аренде увеличивается на сумму начисляемых процентов и уменьшается на сумму фактически уплаченных арендных платежей.</w:t>
      </w:r>
    </w:p>
    <w:p w14:paraId="5DD79F8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10, 17, 18 ФСБУ 25/2018)</w:t>
      </w:r>
    </w:p>
    <w:p w14:paraId="340EF10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.1.2. В целях определения приведенной стоимости будущих арендных платежей в общем случае справедливой стоимостью предмета лизинга признается цена его приобретения лизингодателем у поставщика.</w:t>
      </w:r>
    </w:p>
    <w:p w14:paraId="3C41793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15 ФСБУ 25/2018, Рекомендация БМЦ Р-133/2021-ОК Лизинг)</w:t>
      </w:r>
    </w:p>
    <w:p w14:paraId="36D47E3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.1.3. В качестве упрощения практического характера неарендные компоненты договора аренды отдельно не выделяются. Каждый компонент аренды и соответствующие компоненты, не являющиеся арендой, учитываются в качестве одного компонента аренды.</w:t>
      </w:r>
    </w:p>
    <w:p w14:paraId="10F9C24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15 IFRS 16, п. 6 Рекомендации БМЦ Р-130/2021-ОК Лизинг "Арендный и неарендный компоненты договора")</w:t>
      </w:r>
    </w:p>
    <w:p w14:paraId="589F7C5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.1.4. Арендные платежи, рассчитываемые на основе кадастровой стоимости, включаются в арендное обязательство в той части, в которой они являются неизбежными, и в вариативной части, которую возможно надежно оценить.</w:t>
      </w:r>
    </w:p>
    <w:p w14:paraId="79718E7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Неизбежной является сумма, рассчитанная на основе текущей кадастровой стоимости на дату начала аренды и коэффициента. Исключениями, указывающими, что неизбежная сумма меньше этой величины, являются:</w:t>
      </w:r>
    </w:p>
    <w:p w14:paraId="1474217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а) опубликованные формулы (алгоритмы) расчета кадастровой стоимости, предполагающие ее уменьшение в будущем;</w:t>
      </w:r>
    </w:p>
    <w:p w14:paraId="463378D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б) отложенные льготы (в том числе зависящие от условий использования арендуемого земельного участка);</w:t>
      </w:r>
    </w:p>
    <w:p w14:paraId="3FB0927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 специальные условия договора;</w:t>
      </w:r>
    </w:p>
    <w:p w14:paraId="73EF094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г) зависимость порядка расчета арендных платежей от показателей деятельности арендатора в будущем;</w:t>
      </w:r>
    </w:p>
    <w:p w14:paraId="3444289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д) иные основания ожидать снижения размера арендных платежей в будущем.</w:t>
      </w:r>
    </w:p>
    <w:p w14:paraId="35D6C28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Вариативная часть арендных платежей - это часть, рассчитываемая на основе прогнозируемых изменений кадастровой стоимости и коэффициента. Она включается в арендное обязательство при соблюдении следующих условий:</w:t>
      </w:r>
    </w:p>
    <w:p w14:paraId="0AF0ED4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а) изменения кадастровой стоимости и (или) коэффициента зависят от прогнозируемых рыночных параметров, таких как темпы инфляции, и порядок определения кадастровой стоимости и коэффициента формализован настолько, что их можно рассматривать как аналог ценовых индексов;</w:t>
      </w:r>
    </w:p>
    <w:p w14:paraId="57CAFCB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б) указанные изменения не зависят от показателей деятельности арендатора;</w:t>
      </w:r>
    </w:p>
    <w:p w14:paraId="214E602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 кадастровая стоимость и (или) коэффициент изменяются на регулярной основе.</w:t>
      </w:r>
    </w:p>
    <w:p w14:paraId="56CBD0A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 иных случаях вариативная часть арендных платежей учитывается в расходах на момент наступления обязанности по уплате арендных платежей.</w:t>
      </w:r>
    </w:p>
    <w:p w14:paraId="64103C4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7.1</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ПБУ 1/2008, Рекомендация БМЦ Р-140/2022-КпР "Арендные платежи, основанные на кадастровой стоимости")</w:t>
      </w:r>
    </w:p>
    <w:p w14:paraId="5DE5770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.1.5. Организация использует право не признавать предмет аренды в качестве права пользования активом и обязательство по аренде, если:</w:t>
      </w:r>
    </w:p>
    <w:p w14:paraId="47148F2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срок аренды не превышает 12 месяцев на дату предоставления предмета аренды. Решение об использовании этого права по каждой группе однородных по характеру и способу использования предметов аренды, в отношении которых выполняются указанные ниже условия, принимается отдельно и закрепляется отдельным приказом руководителя;</w:t>
      </w:r>
    </w:p>
    <w:p w14:paraId="7AC4A0C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 рыночная стоимость предмета аренды без учета износа (то есть стоимость аналогичного нового объекта) не превышает 300 000 руб. и при этом арендатор имеет возможность получать экономические выгоды от предмета аренды преимущественно независимо от других активов. Решение об использовании этого права по каждому предмету аренды, в отношении которого выполняются указанные ниже условия, принимается отдельно и закрепляется отдельным приказом руководителя.</w:t>
      </w:r>
    </w:p>
    <w:p w14:paraId="645A16A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Право используется, если одновременно выполняются следующие условия:</w:t>
      </w:r>
    </w:p>
    <w:p w14:paraId="6F236BB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 договором не предусмотрен переход права собственности на предмет аренды к арендатору (а также отсутствует возможность выкупа арендатором предмета аренды по цене значительно ниже его справедливой стоимости на дату выкупа);</w:t>
      </w:r>
    </w:p>
    <w:p w14:paraId="3CE8390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 не предполагается предоставление предмета аренды в субаренду.</w:t>
      </w:r>
    </w:p>
    <w:p w14:paraId="33E08A9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11 и 12 ФСБУ 25/2018)</w:t>
      </w:r>
    </w:p>
    <w:p w14:paraId="4831ED3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.1.</w:t>
      </w:r>
      <w:r w:rsidR="00AF1071" w:rsidRPr="00450351">
        <w:rPr>
          <w:rFonts w:ascii="Times New Roman" w:hAnsi="Times New Roman" w:cs="Times New Roman"/>
          <w:sz w:val="24"/>
          <w:szCs w:val="24"/>
        </w:rPr>
        <w:t>6</w:t>
      </w:r>
      <w:r w:rsidRPr="00450351">
        <w:rPr>
          <w:rFonts w:ascii="Times New Roman" w:hAnsi="Times New Roman" w:cs="Times New Roman"/>
          <w:sz w:val="24"/>
          <w:szCs w:val="24"/>
        </w:rPr>
        <w:t>. Если организация принимает решение не признавать право пользования активом и обязательство по аренде, то арендные платежи она учитывает в качестве расхода равномерно в течение срока действия договора аренды.</w:t>
      </w:r>
    </w:p>
    <w:p w14:paraId="3E673F5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11 ФСБУ 25/2018)</w:t>
      </w:r>
    </w:p>
    <w:p w14:paraId="19F4A71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8B4C3B" w:rsidRPr="00450351">
        <w:rPr>
          <w:rFonts w:ascii="Times New Roman" w:hAnsi="Times New Roman" w:cs="Times New Roman"/>
          <w:sz w:val="24"/>
          <w:szCs w:val="24"/>
        </w:rPr>
        <w:t>3</w:t>
      </w:r>
      <w:r w:rsidRPr="00450351">
        <w:rPr>
          <w:rFonts w:ascii="Times New Roman" w:hAnsi="Times New Roman" w:cs="Times New Roman"/>
          <w:sz w:val="24"/>
          <w:szCs w:val="24"/>
        </w:rPr>
        <w:t>.1.</w:t>
      </w:r>
      <w:r w:rsidR="00AF1071" w:rsidRPr="00450351">
        <w:rPr>
          <w:rFonts w:ascii="Times New Roman" w:hAnsi="Times New Roman" w:cs="Times New Roman"/>
          <w:sz w:val="24"/>
          <w:szCs w:val="24"/>
        </w:rPr>
        <w:t>7</w:t>
      </w:r>
      <w:r w:rsidRPr="00450351">
        <w:rPr>
          <w:rFonts w:ascii="Times New Roman" w:hAnsi="Times New Roman" w:cs="Times New Roman"/>
          <w:sz w:val="24"/>
          <w:szCs w:val="24"/>
        </w:rPr>
        <w:t>. Организация не переоценивает права пользования активами.</w:t>
      </w:r>
    </w:p>
    <w:p w14:paraId="59BB250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16 ФСБУ 25/2018)</w:t>
      </w:r>
    </w:p>
    <w:p w14:paraId="7B893BA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.2. Учет при передаче имущества в аренду.</w:t>
      </w:r>
    </w:p>
    <w:p w14:paraId="5AC3B23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.2.1. Объекты учета аренды классифицируются в качестве объектов учета операционной аренды или объектов учета неоперационной (финансовой) аренды с учетом требования приоритета содержания перед формой.</w:t>
      </w:r>
    </w:p>
    <w:p w14:paraId="2098DBB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 неоперационной (финансовой) аренде признается инвестиция в аренду в качестве актива на дату предоставления предмета аренды в размере ее чистой стоимости. Далее чистая стоимость инвестиции в аренду увеличивается на сумму начисляемых процентов и уменьшается на сумму фактически полученных арендных платежей.</w:t>
      </w:r>
    </w:p>
    <w:p w14:paraId="2332FA3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 операционной аренде прежний порядок учета актива не изменяется в связи с его передачей в аренду, за исключением изменения оценочных значений.</w:t>
      </w:r>
    </w:p>
    <w:p w14:paraId="75B5E2E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24, 32, 36, 41 ФСБУ 25/2018)</w:t>
      </w:r>
    </w:p>
    <w:p w14:paraId="5DCF7AD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 xml:space="preserve">.2.2. Предварительные платежи по неоперационной (финансовой) аренде, полученные до даты предоставления предмета аренды арендатору, учитываются как авансы полученные. На дату предоставления предмета аренды они уменьшают чистую стоимость инвестиции, т.е. все взаимно </w:t>
      </w:r>
      <w:r w:rsidR="00AF1071" w:rsidRPr="00450351">
        <w:rPr>
          <w:rFonts w:ascii="Times New Roman" w:hAnsi="Times New Roman" w:cs="Times New Roman"/>
          <w:sz w:val="24"/>
          <w:szCs w:val="24"/>
        </w:rPr>
        <w:t>обусловливающие</w:t>
      </w:r>
      <w:r w:rsidRPr="00450351">
        <w:rPr>
          <w:rFonts w:ascii="Times New Roman" w:hAnsi="Times New Roman" w:cs="Times New Roman"/>
          <w:sz w:val="24"/>
          <w:szCs w:val="24"/>
        </w:rPr>
        <w:t xml:space="preserve"> активы и обязательства по одному договору оцениваются в сальдированной сумме, за исключением случаев, когда арендодатель не может произвести зачет по условиям договора. При досрочном получении текущих платежей порядок начисления процентов не меняется, если договором не предусмотрено соответствующее изменение графика платежей.</w:t>
      </w:r>
    </w:p>
    <w:p w14:paraId="7BA91EF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32, 33, 36, 37 ФСБУ 25/2018, Рекомендация БМЦ Р-134/2021-ОК Лизинг "Авансы по финансовой аренде")</w:t>
      </w:r>
    </w:p>
    <w:p w14:paraId="2215C9C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3</w:t>
      </w:r>
      <w:r w:rsidRPr="00450351">
        <w:rPr>
          <w:rFonts w:ascii="Times New Roman" w:hAnsi="Times New Roman" w:cs="Times New Roman"/>
          <w:sz w:val="24"/>
          <w:szCs w:val="24"/>
        </w:rPr>
        <w:t>.2.3. Доходы по операционной аренде признаются равномерно в течение срока действия договора аренды.</w:t>
      </w:r>
    </w:p>
    <w:p w14:paraId="38EB1F2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42 ФСБУ 25/2018)</w:t>
      </w:r>
    </w:p>
    <w:p w14:paraId="2F15F92D" w14:textId="77777777" w:rsidR="005666FB" w:rsidRPr="00450351" w:rsidRDefault="005666FB" w:rsidP="002C52EB">
      <w:pPr>
        <w:pStyle w:val="ConsNormal"/>
        <w:rPr>
          <w:rFonts w:ascii="Times New Roman" w:hAnsi="Times New Roman" w:cs="Times New Roman"/>
          <w:sz w:val="24"/>
          <w:szCs w:val="24"/>
        </w:rPr>
      </w:pPr>
    </w:p>
    <w:p w14:paraId="7904F20F"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D36513" w:rsidRPr="00450351">
        <w:rPr>
          <w:rFonts w:ascii="Times New Roman" w:hAnsi="Times New Roman" w:cs="Times New Roman"/>
          <w:b/>
          <w:bCs/>
          <w:sz w:val="24"/>
          <w:szCs w:val="24"/>
        </w:rPr>
        <w:t>4</w:t>
      </w:r>
      <w:r w:rsidRPr="00450351">
        <w:rPr>
          <w:rFonts w:ascii="Times New Roman" w:hAnsi="Times New Roman" w:cs="Times New Roman"/>
          <w:b/>
          <w:bCs/>
          <w:sz w:val="24"/>
          <w:szCs w:val="24"/>
        </w:rPr>
        <w:t>. Учетная политика. Доходы и расходы</w:t>
      </w:r>
    </w:p>
    <w:p w14:paraId="4DC72AED" w14:textId="77777777" w:rsidR="005666FB" w:rsidRPr="00450351" w:rsidRDefault="005666FB" w:rsidP="002C52EB">
      <w:pPr>
        <w:pStyle w:val="ConsNormal"/>
        <w:rPr>
          <w:rFonts w:ascii="Times New Roman" w:hAnsi="Times New Roman" w:cs="Times New Roman"/>
          <w:sz w:val="24"/>
          <w:szCs w:val="24"/>
        </w:rPr>
      </w:pPr>
    </w:p>
    <w:p w14:paraId="6CC69B24" w14:textId="08C47FF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доходов и расходов ведется в соответствии с Положением по бухгалтерскому учету "Доходы организации" ПБУ 9/99, утвержденным Приказом Минфина России от 06.05.1999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32н, Положением по бухгалтерскому учету "Расходы организации" ПБУ 10/99, утвержденным Приказом Минфина России от 06.05.1999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33н.</w:t>
      </w:r>
    </w:p>
    <w:p w14:paraId="1A3A942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.1. Доходы.</w:t>
      </w:r>
    </w:p>
    <w:p w14:paraId="5451D77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.1.1. В качестве доходов по обычным видам деятельности учитывается выручка от продажи продукции, оказания транспортных услуг по договорам поставки готовой продукции.</w:t>
      </w:r>
    </w:p>
    <w:p w14:paraId="62C38E0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6 п. 4 ПБУ 9/99)</w:t>
      </w:r>
    </w:p>
    <w:p w14:paraId="032D6DC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.1.2. Дивиденды (доходы от участия в других организациях) включаются в состав доходов организации на дату распределения прибыли в сумме, определенной в соответствии с решением о распределении прибыли.</w:t>
      </w:r>
    </w:p>
    <w:p w14:paraId="00DA2C9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Если у организации отсутствует информация о сумме распределенных дивидендов (доходов от участия в других организациях) и (или) сумме подлежащего удержанию налога, дивиденды (доходы от участия в </w:t>
      </w:r>
      <w:r w:rsidRPr="00450351">
        <w:rPr>
          <w:rFonts w:ascii="Times New Roman" w:hAnsi="Times New Roman" w:cs="Times New Roman"/>
          <w:sz w:val="24"/>
          <w:szCs w:val="24"/>
        </w:rPr>
        <w:lastRenderedPageBreak/>
        <w:t>других организациях) включаются в состав доходов организации на дату их непосредственного получения в фактически поступившем размере.</w:t>
      </w:r>
    </w:p>
    <w:p w14:paraId="4CED4B8A" w14:textId="11B51C4D"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п. 6, 10.1, 12, 16 ПБУ 9/99, Письмо Минфина России от 19.12.2006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07-05-06/302)</w:t>
      </w:r>
    </w:p>
    <w:p w14:paraId="4677BDD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.2. Расходы.</w:t>
      </w:r>
    </w:p>
    <w:p w14:paraId="7ABA266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.2.1. В качестве расходов по обычным видам деятельности учитываются расходы, связанные с получением доходов по обычным видам деятельности, перечень которых установлен в Учетной политике.</w:t>
      </w:r>
    </w:p>
    <w:p w14:paraId="526167E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4, 5 ПБУ 10/99)</w:t>
      </w:r>
    </w:p>
    <w:p w14:paraId="7DDC2B95" w14:textId="77F9B930"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.2.2. Расходы, учтенные на счете 44 "Расходы на продажу", ежемесячно списываются в дебет счета 90 "Продажи" в полной сумме.</w:t>
      </w:r>
    </w:p>
    <w:p w14:paraId="0281007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абз. 2 п. 9 ПБУ 10/99, Инструкция по применению Плана счетов (пояснения к счету 44))</w:t>
      </w:r>
    </w:p>
    <w:p w14:paraId="29FADF1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.2.3. Суммы страховых премий, уплаченные организацией в соответствии с договорами страхования, учитываются в качестве предварительной оплаты. Расход признается по мере потребления страховых услуг, то есть по мере истечения периода страхования.</w:t>
      </w:r>
    </w:p>
    <w:p w14:paraId="184C7E3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3, 16 ПБУ 10/99 "Расходы организации", Рекомендация БМЦ Р-13/2011 КпР "Договор страхования у страхователя")</w:t>
      </w:r>
    </w:p>
    <w:p w14:paraId="4993228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Суммы потерь по страховым случаям включаются в состав прочих расходов организации на дату возникновения (выявления). Страховые возмещения, подлежащие получению организацией от страховщиков в соответствии с договорами страхования, в полной сумме включаются в состав прочих доходов.</w:t>
      </w:r>
    </w:p>
    <w:p w14:paraId="2CA07C5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п. 13, 16, 17, 18 ПБУ 10/99, п. п. 7, 10.2 ПБУ </w:t>
      </w:r>
      <w:r w:rsidR="00787C15" w:rsidRPr="00450351">
        <w:rPr>
          <w:rFonts w:ascii="Times New Roman" w:hAnsi="Times New Roman" w:cs="Times New Roman"/>
          <w:i/>
          <w:iCs/>
          <w:sz w:val="24"/>
          <w:szCs w:val="24"/>
        </w:rPr>
        <w:t>9/99, п. п. 38, 41 ФСБУ 6/2020)</w:t>
      </w:r>
    </w:p>
    <w:p w14:paraId="23D00E7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4</w:t>
      </w:r>
      <w:r w:rsidRPr="00450351">
        <w:rPr>
          <w:rFonts w:ascii="Times New Roman" w:hAnsi="Times New Roman" w:cs="Times New Roman"/>
          <w:sz w:val="24"/>
          <w:szCs w:val="24"/>
        </w:rPr>
        <w:t>.2.4. Суммы недостач и потерь от порчи ценностей, превышающие нормы естественной убыли и предусмотренные в договоре величины, включаются в состав прочих расходов организации на дату возникновения (выявления). Суммы возмещения недостач и потерь от порчи, признанные виновными лицами или присужденные к уплате судом, полностью включаются в состав прочих доходов на дату признания задолженности виновным лицом или на дату вступления в силу решения суда.</w:t>
      </w:r>
    </w:p>
    <w:p w14:paraId="7FC8EAA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16, 17 ПБУ 10/99, п. п. 7, 10.2 ПБУ 9/99)</w:t>
      </w:r>
    </w:p>
    <w:p w14:paraId="59DE5A83" w14:textId="77777777" w:rsidR="005666FB" w:rsidRPr="00450351" w:rsidRDefault="005666FB" w:rsidP="002C52EB">
      <w:pPr>
        <w:pStyle w:val="ConsNormal"/>
        <w:rPr>
          <w:rFonts w:ascii="Times New Roman" w:hAnsi="Times New Roman" w:cs="Times New Roman"/>
          <w:sz w:val="24"/>
          <w:szCs w:val="24"/>
        </w:rPr>
      </w:pPr>
    </w:p>
    <w:p w14:paraId="424331A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D36513" w:rsidRPr="00450351">
        <w:rPr>
          <w:rFonts w:ascii="Times New Roman" w:hAnsi="Times New Roman" w:cs="Times New Roman"/>
          <w:b/>
          <w:bCs/>
          <w:sz w:val="24"/>
          <w:szCs w:val="24"/>
        </w:rPr>
        <w:t>5</w:t>
      </w:r>
      <w:r w:rsidRPr="00450351">
        <w:rPr>
          <w:rFonts w:ascii="Times New Roman" w:hAnsi="Times New Roman" w:cs="Times New Roman"/>
          <w:b/>
          <w:bCs/>
          <w:sz w:val="24"/>
          <w:szCs w:val="24"/>
        </w:rPr>
        <w:t>. Учетная политика. Активы, обязательства,</w:t>
      </w:r>
    </w:p>
    <w:p w14:paraId="26D39F64"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доходы, расходы, выраженные в иностранной валюте</w:t>
      </w:r>
    </w:p>
    <w:p w14:paraId="1F96981F" w14:textId="77777777" w:rsidR="005666FB" w:rsidRPr="00450351" w:rsidRDefault="005666FB" w:rsidP="002C52EB">
      <w:pPr>
        <w:pStyle w:val="ConsNormal"/>
        <w:rPr>
          <w:rFonts w:ascii="Times New Roman" w:hAnsi="Times New Roman" w:cs="Times New Roman"/>
          <w:sz w:val="24"/>
          <w:szCs w:val="24"/>
        </w:rPr>
      </w:pPr>
    </w:p>
    <w:p w14:paraId="6F569A1A" w14:textId="0D7FEAF4"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активов и обязательств, выраженных в иностранной валюте, и курсовых разниц ведется в соответствии с Положением по бухгалтерскому учету "Учет активов и обязательств, стоимость которых выражена в иностранной валюте" (ПБУ 3/2006), утвержденным Приказом Минфина России от 27.11.2006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154н.</w:t>
      </w:r>
    </w:p>
    <w:p w14:paraId="6862C42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5</w:t>
      </w:r>
      <w:r w:rsidRPr="00450351">
        <w:rPr>
          <w:rFonts w:ascii="Times New Roman" w:hAnsi="Times New Roman" w:cs="Times New Roman"/>
          <w:sz w:val="24"/>
          <w:szCs w:val="24"/>
        </w:rPr>
        <w:t>.1. Пересчет в рубли выраженных в иностранной валюте стоимости активов и обязательств, суммы доходов и расходов производится по официальному курсу этой валюты к рублю, устанавливаемому Банком России и действующему на дату совершения операции в иностранной валюте.</w:t>
      </w:r>
    </w:p>
    <w:p w14:paraId="300C6EA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Пересчет по среднему курсу за период не производится.</w:t>
      </w:r>
    </w:p>
    <w:p w14:paraId="67FEC08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4, 5, 6 ПБУ 3/2006)</w:t>
      </w:r>
    </w:p>
    <w:p w14:paraId="332C170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5</w:t>
      </w:r>
      <w:r w:rsidRPr="00450351">
        <w:rPr>
          <w:rFonts w:ascii="Times New Roman" w:hAnsi="Times New Roman" w:cs="Times New Roman"/>
          <w:sz w:val="24"/>
          <w:szCs w:val="24"/>
        </w:rPr>
        <w:t>.2. Пересчет стоимости денежных знаков в кассе организации и средств на банковских счетах, выраженной в иностранной валюте, в рубли производится только на дату совершения операции в иностранной валюте, а также на отчетную дату. По мере изменения курса пересчет не производится.</w:t>
      </w:r>
    </w:p>
    <w:p w14:paraId="3D7BBB7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 ПБУ 3/2006)</w:t>
      </w:r>
    </w:p>
    <w:p w14:paraId="4ED46561" w14:textId="77777777" w:rsidR="005666FB" w:rsidRPr="00450351" w:rsidRDefault="005666FB" w:rsidP="002C52EB">
      <w:pPr>
        <w:pStyle w:val="ConsNormal"/>
        <w:rPr>
          <w:rFonts w:ascii="Times New Roman" w:hAnsi="Times New Roman" w:cs="Times New Roman"/>
          <w:sz w:val="24"/>
          <w:szCs w:val="24"/>
        </w:rPr>
      </w:pPr>
    </w:p>
    <w:p w14:paraId="45421234"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D36513" w:rsidRPr="00450351">
        <w:rPr>
          <w:rFonts w:ascii="Times New Roman" w:hAnsi="Times New Roman" w:cs="Times New Roman"/>
          <w:b/>
          <w:bCs/>
          <w:sz w:val="24"/>
          <w:szCs w:val="24"/>
        </w:rPr>
        <w:t>6</w:t>
      </w:r>
      <w:r w:rsidRPr="00450351">
        <w:rPr>
          <w:rFonts w:ascii="Times New Roman" w:hAnsi="Times New Roman" w:cs="Times New Roman"/>
          <w:b/>
          <w:bCs/>
          <w:sz w:val="24"/>
          <w:szCs w:val="24"/>
        </w:rPr>
        <w:t>. Учетная политика. Государственная помощь</w:t>
      </w:r>
    </w:p>
    <w:p w14:paraId="12C1382C" w14:textId="77777777" w:rsidR="005666FB" w:rsidRPr="00450351" w:rsidRDefault="005666FB" w:rsidP="002C52EB">
      <w:pPr>
        <w:pStyle w:val="ConsNormal"/>
        <w:rPr>
          <w:rFonts w:ascii="Times New Roman" w:hAnsi="Times New Roman" w:cs="Times New Roman"/>
          <w:sz w:val="24"/>
          <w:szCs w:val="24"/>
        </w:rPr>
      </w:pPr>
    </w:p>
    <w:p w14:paraId="1994BD50" w14:textId="69DB4E9B"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Учет государственной помощи ведется в соответствии с Положением по бухгалтерскому учету "Учет государственной помощи" ПБУ 13/2000, утвержденным Приказом Минфина России от 16.10.2000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92н.</w:t>
      </w:r>
    </w:p>
    <w:p w14:paraId="7A2F6AE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6</w:t>
      </w:r>
      <w:r w:rsidRPr="00450351">
        <w:rPr>
          <w:rFonts w:ascii="Times New Roman" w:hAnsi="Times New Roman" w:cs="Times New Roman"/>
          <w:sz w:val="24"/>
          <w:szCs w:val="24"/>
        </w:rPr>
        <w:t>.1. Бюджетные средства признаются в бухгалтерском учете при одновременном выполнении следующих условий:</w:t>
      </w:r>
    </w:p>
    <w:p w14:paraId="0825B6C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имеется уверенность, что организация выполнит условия предоставления средств;</w:t>
      </w:r>
    </w:p>
    <w:p w14:paraId="29E2B30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имеется уверенность, что средства будут получены.</w:t>
      </w:r>
    </w:p>
    <w:p w14:paraId="78FA3A1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 отсутствии такой уверенности бюджетные средства признаются в бухгалтерском учете по мере их фактического получения.</w:t>
      </w:r>
    </w:p>
    <w:p w14:paraId="3292EFC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lastRenderedPageBreak/>
        <w:t>(Основание: п. п. 5, 7, 12 ПБУ 13/2000)</w:t>
      </w:r>
    </w:p>
    <w:p w14:paraId="4A04748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6</w:t>
      </w:r>
      <w:r w:rsidRPr="00450351">
        <w:rPr>
          <w:rFonts w:ascii="Times New Roman" w:hAnsi="Times New Roman" w:cs="Times New Roman"/>
          <w:sz w:val="24"/>
          <w:szCs w:val="24"/>
        </w:rPr>
        <w:t>.2. Поступление бюджетных средств на финансирование уже понесенных расходов отражается с использованием счета 86 "Целевое финансирование" в том же порядке, что и поступление бюджетных средств на финансирование предстоящих расходов.</w:t>
      </w:r>
    </w:p>
    <w:p w14:paraId="27F7992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7, 10 ПБУ 13/2000, п. 6 Положения по бухгалтерскому учету "Учетная политика организации" ПБУ 1/2008)</w:t>
      </w:r>
    </w:p>
    <w:p w14:paraId="60BBC197" w14:textId="77777777" w:rsidR="005666FB" w:rsidRPr="00450351" w:rsidRDefault="005666FB" w:rsidP="002C52EB">
      <w:pPr>
        <w:pStyle w:val="ConsNormal"/>
        <w:rPr>
          <w:rFonts w:ascii="Times New Roman" w:hAnsi="Times New Roman" w:cs="Times New Roman"/>
          <w:sz w:val="24"/>
          <w:szCs w:val="24"/>
        </w:rPr>
      </w:pPr>
    </w:p>
    <w:p w14:paraId="1DFE95D3"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w:t>
      </w:r>
      <w:r w:rsidR="00D36513" w:rsidRPr="00450351">
        <w:rPr>
          <w:rFonts w:ascii="Times New Roman" w:hAnsi="Times New Roman" w:cs="Times New Roman"/>
          <w:b/>
          <w:bCs/>
          <w:sz w:val="24"/>
          <w:szCs w:val="24"/>
        </w:rPr>
        <w:t>7</w:t>
      </w:r>
      <w:r w:rsidRPr="00450351">
        <w:rPr>
          <w:rFonts w:ascii="Times New Roman" w:hAnsi="Times New Roman" w:cs="Times New Roman"/>
          <w:b/>
          <w:bCs/>
          <w:sz w:val="24"/>
          <w:szCs w:val="24"/>
        </w:rPr>
        <w:t>. Учетная политика. Бухгалтерская отчетность</w:t>
      </w:r>
    </w:p>
    <w:p w14:paraId="4AC67C92" w14:textId="77777777" w:rsidR="005666FB" w:rsidRPr="00450351" w:rsidRDefault="005666FB" w:rsidP="002C52EB">
      <w:pPr>
        <w:pStyle w:val="ConsNormal"/>
        <w:rPr>
          <w:rFonts w:ascii="Times New Roman" w:hAnsi="Times New Roman" w:cs="Times New Roman"/>
          <w:sz w:val="24"/>
          <w:szCs w:val="24"/>
        </w:rPr>
      </w:pPr>
    </w:p>
    <w:p w14:paraId="3BA5BA5E" w14:textId="69101EC8" w:rsidR="00787C15" w:rsidRPr="00450351" w:rsidRDefault="00787C15"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При составлении бухгалтерской отчетности организация руководствуется нормами Федерального стандарта бухгалтерского учета ФСБУ 4/2023 "Бухгалтерская (финансовая) отчетность", утвержденного Приказом Минфина России от 04.10.2023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157н, Положения по бухгалтерскому учету "Отчет о движении денежных средств" (ПБУ 23/2011), утвержденного Приказом Минфина России от 02.02.2011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11н, а также требованиями к раскрытию информации в бухгалтерской отчетности, содержащимися в других стандартах по бухгалтерскому учету.</w:t>
      </w:r>
    </w:p>
    <w:p w14:paraId="65C1BCCB" w14:textId="03A5B039"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17.1. Формы бухгалтерской отчетности, применяемые организацией и основанные на формах из Приложений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3 - 8 к ФСБУ 4/2023, приведены в </w:t>
      </w:r>
      <w:r w:rsidR="00824583" w:rsidRPr="00450351">
        <w:rPr>
          <w:rFonts w:ascii="Times New Roman" w:hAnsi="Times New Roman" w:cs="Times New Roman"/>
          <w:sz w:val="24"/>
          <w:szCs w:val="24"/>
        </w:rPr>
        <w:t>разд. 5 Приложения</w:t>
      </w:r>
      <w:r w:rsidRPr="00450351">
        <w:rPr>
          <w:rFonts w:ascii="Times New Roman" w:hAnsi="Times New Roman" w:cs="Times New Roman"/>
          <w:sz w:val="24"/>
          <w:szCs w:val="24"/>
        </w:rPr>
        <w:t xml:space="preserve"> к Учетной политике.</w:t>
      </w:r>
    </w:p>
    <w:p w14:paraId="54749422" w14:textId="77777777" w:rsidR="00787C15" w:rsidRPr="00450351" w:rsidRDefault="00787C15" w:rsidP="00787C15">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62 ФСБУ 4/2023)</w:t>
      </w:r>
    </w:p>
    <w:p w14:paraId="1763B4C5"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17.2. Организация ежеквартально составляет промежуточную бухгалтерскую отчетность для представления органам управления, учредителям (участникам, акционерам), кредиторам и иным заинтересованным пользователям. Она составляется в общем порядке.</w:t>
      </w:r>
    </w:p>
    <w:p w14:paraId="671AA9EE" w14:textId="1A31854C" w:rsidR="00787C15" w:rsidRPr="00450351" w:rsidRDefault="00787C15" w:rsidP="00787C15">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 xml:space="preserve">(Основание: ч. 4, 5 ст. 13 Федерального закона от 06.12.2011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402-ФЗ "О бухгалтерском учете", пп. "а" п. 56 ФСБУ 4/2023)</w:t>
      </w:r>
    </w:p>
    <w:p w14:paraId="04F5EA6E"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17.3. Существенность показателей отчетности и ошибок.</w:t>
      </w:r>
    </w:p>
    <w:p w14:paraId="692F1EB4"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17.3.1. Показатель является существенным и приводится обособленно в бухгалтерской отчетности, если его нераскрытие может повлиять на экономические решения заинтересованных пользователей, принимаемые на основе отчетной информации. В целях детализации показателей отчетности считается, что показатель является существенным, если его величина составляет 10% и более от </w:t>
      </w:r>
      <w:bookmarkStart w:id="1" w:name="_Hlk182394059"/>
      <w:r w:rsidRPr="00450351">
        <w:rPr>
          <w:rFonts w:ascii="Times New Roman" w:hAnsi="Times New Roman" w:cs="Times New Roman"/>
          <w:sz w:val="24"/>
          <w:szCs w:val="24"/>
        </w:rPr>
        <w:t>детализируемого</w:t>
      </w:r>
      <w:bookmarkEnd w:id="1"/>
      <w:r w:rsidRPr="00450351">
        <w:rPr>
          <w:rFonts w:ascii="Times New Roman" w:hAnsi="Times New Roman" w:cs="Times New Roman"/>
          <w:sz w:val="24"/>
          <w:szCs w:val="24"/>
        </w:rPr>
        <w:t>. Показатели, составляющие менее 10% от детализируемого, приводятся обособленно в случае, если это обусловлено их особым характером либо обстоятельствами возникновения.</w:t>
      </w:r>
    </w:p>
    <w:p w14:paraId="4FB9C7B1" w14:textId="77777777" w:rsidR="00787C15" w:rsidRPr="00450351" w:rsidRDefault="00787C15" w:rsidP="00787C15">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10, пп. "д", "е" п. 69 ФСБУ 4/2023)</w:t>
      </w:r>
    </w:p>
    <w:p w14:paraId="252EA526"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17.3.2. Ошибка признается существенной, если она в отдельности или в совокупности с другими ошибками за один и тот же отчетный период приводит к искажению показателя отчетности не менее чем на 10%. С учетом характера показателя бухгалтерской отчетности существенной может быть признана ошибка, приводящая и к меньшему размеру искажения.</w:t>
      </w:r>
    </w:p>
    <w:p w14:paraId="0982601A" w14:textId="77777777" w:rsidR="00787C15" w:rsidRPr="00450351" w:rsidRDefault="00787C15" w:rsidP="00787C15">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3 ПБУ 22/2010)</w:t>
      </w:r>
    </w:p>
    <w:p w14:paraId="69AD68E2"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17.4. Бухгалтерский баланс.</w:t>
      </w:r>
    </w:p>
    <w:p w14:paraId="3C9DA315"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17.4.1. Незавершенные капитальные вложения в объекты ОС, включаются в показатель основных средств бухгалтерского баланса и в случае существенности расшифровываются в пояснениях.</w:t>
      </w:r>
    </w:p>
    <w:p w14:paraId="4CE5A7E9" w14:textId="10612317" w:rsidR="00777DEB"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Капитальные вложения в объекты НМА включаются в показатель</w:t>
      </w:r>
      <w:r w:rsidR="00824583" w:rsidRPr="00450351">
        <w:rPr>
          <w:rFonts w:ascii="Times New Roman" w:hAnsi="Times New Roman" w:cs="Times New Roman"/>
          <w:sz w:val="24"/>
          <w:szCs w:val="24"/>
        </w:rPr>
        <w:t xml:space="preserve"> </w:t>
      </w:r>
      <w:r w:rsidRPr="00450351">
        <w:rPr>
          <w:rFonts w:ascii="Times New Roman" w:hAnsi="Times New Roman" w:cs="Times New Roman"/>
          <w:sz w:val="24"/>
          <w:szCs w:val="24"/>
        </w:rPr>
        <w:t>нематериальных активов бухгалтерского баланса и в случае существенности расшифровываются в пояснениях.</w:t>
      </w:r>
    </w:p>
    <w:p w14:paraId="06863593" w14:textId="3FC392DB" w:rsidR="00787C15" w:rsidRPr="00450351" w:rsidRDefault="00787C15" w:rsidP="00787C15">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9 ФСБУ 4/2023, Образец формы бухгалтерского баланса)</w:t>
      </w:r>
    </w:p>
    <w:p w14:paraId="65C1ECD1"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17.4.2. В бухгалтерском балансе суммы авансов и предоплат, перечисленные поставщикам и подрядчикам, а также полученные от заказчиков и покупателей, отражаются за вычетом НДС.</w:t>
      </w:r>
    </w:p>
    <w:p w14:paraId="5BA6F267" w14:textId="65FE6F9B" w:rsidR="00787C15" w:rsidRPr="00450351" w:rsidRDefault="00787C15" w:rsidP="00787C15">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 xml:space="preserve">(Основание: Приложение к Письму Минфина России от 09.01.2013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07-02-18/01 (раздел "Оценка задолженности по уплаченным (полученным) авансам (предварительной оплате)"), Рекомендация БМЦ Р-29/2013-КпР "НДС с авансов выданных и полученных")</w:t>
      </w:r>
    </w:p>
    <w:p w14:paraId="2EAE4983" w14:textId="77777777" w:rsidR="00787C15" w:rsidRPr="00450351" w:rsidRDefault="00787C15" w:rsidP="00787C15">
      <w:pPr>
        <w:pStyle w:val="ConsNormal"/>
        <w:rPr>
          <w:rFonts w:ascii="Times New Roman" w:hAnsi="Times New Roman" w:cs="Times New Roman"/>
          <w:sz w:val="24"/>
          <w:szCs w:val="24"/>
        </w:rPr>
      </w:pPr>
      <w:r w:rsidRPr="00450351">
        <w:rPr>
          <w:rFonts w:ascii="Times New Roman" w:hAnsi="Times New Roman" w:cs="Times New Roman"/>
          <w:sz w:val="24"/>
          <w:szCs w:val="24"/>
        </w:rPr>
        <w:t>17.4.3. В бухгалтерском балансе отражается сальдированная (свернутая) сумма отложенного налогового актива и отложенного налогового обязательства, кроме случаев, когда в законодательстве РФ о налогах и сборах предусмотрено раздельное формирование налоговой базы.</w:t>
      </w:r>
    </w:p>
    <w:p w14:paraId="6F46F63C" w14:textId="77777777" w:rsidR="005666FB" w:rsidRPr="00450351" w:rsidRDefault="005666FB" w:rsidP="002C52EB">
      <w:pPr>
        <w:pStyle w:val="ConsNormal"/>
        <w:rPr>
          <w:rFonts w:ascii="Times New Roman" w:hAnsi="Times New Roman" w:cs="Times New Roman"/>
          <w:sz w:val="24"/>
          <w:szCs w:val="24"/>
        </w:rPr>
      </w:pPr>
    </w:p>
    <w:p w14:paraId="10615F39"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028ED844"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Таким случаем, например, являются операции с необращающимися ценными бумагами и необращающимися производными финансовыми инструментами.</w:t>
      </w:r>
    </w:p>
    <w:p w14:paraId="3D0B51EA" w14:textId="77777777" w:rsidR="005666FB" w:rsidRPr="00450351" w:rsidRDefault="005666FB" w:rsidP="002C52EB">
      <w:pPr>
        <w:pStyle w:val="ConsNormal"/>
        <w:rPr>
          <w:rFonts w:ascii="Times New Roman" w:hAnsi="Times New Roman" w:cs="Times New Roman"/>
          <w:i/>
          <w:iCs/>
          <w:sz w:val="24"/>
          <w:szCs w:val="24"/>
        </w:rPr>
      </w:pPr>
    </w:p>
    <w:p w14:paraId="7652541A" w14:textId="77777777"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lastRenderedPageBreak/>
        <w:t>(Основание: п. 19 ПБУ 18/02)</w:t>
      </w:r>
    </w:p>
    <w:p w14:paraId="4F714EF9" w14:textId="77777777" w:rsidR="00E20237" w:rsidRPr="00450351" w:rsidRDefault="005666FB"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1</w:t>
      </w:r>
      <w:r w:rsidR="00D36513" w:rsidRPr="00450351">
        <w:rPr>
          <w:rFonts w:ascii="Times New Roman" w:hAnsi="Times New Roman" w:cs="Times New Roman"/>
          <w:sz w:val="24"/>
          <w:szCs w:val="24"/>
        </w:rPr>
        <w:t>7</w:t>
      </w:r>
      <w:r w:rsidRPr="00450351">
        <w:rPr>
          <w:rFonts w:ascii="Times New Roman" w:hAnsi="Times New Roman" w:cs="Times New Roman"/>
          <w:sz w:val="24"/>
          <w:szCs w:val="24"/>
        </w:rPr>
        <w:t>.</w:t>
      </w:r>
      <w:r w:rsidR="00E20237" w:rsidRPr="00450351">
        <w:rPr>
          <w:rFonts w:ascii="Times New Roman" w:hAnsi="Times New Roman" w:cs="Times New Roman"/>
          <w:sz w:val="24"/>
          <w:szCs w:val="24"/>
        </w:rPr>
        <w:t>4.4. Доходы будущих периодов, признанные в связи с получением бюджетных средств на финансирование капитальных затрат, отражаются в бухгалтерском балансе в качестве обособленного показателя в составе долгосрочных обязательств. При этом суммы, отнесенные в отчетном периоде на финансовые результаты, представляются в отчете о финансовых результатах отдельным показателем доходов.</w:t>
      </w:r>
    </w:p>
    <w:p w14:paraId="48EF8517"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При несущественности этих величин они не отражаются как отдельные показатели, а включаются в общие показатели долгосрочных обязательств и прочих доходов.</w:t>
      </w:r>
    </w:p>
    <w:p w14:paraId="27D1AD02"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пп. "а" п. 21 ПБУ 13/2000, пп. "д" п. 69 ФСБУ 4/2023)</w:t>
      </w:r>
    </w:p>
    <w:p w14:paraId="31E6DD8D"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17.5. Отчет о финансовых результатах.</w:t>
      </w:r>
    </w:p>
    <w:p w14:paraId="00CE2A11" w14:textId="21677302"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17.5.1. В отчете о финансовых результатах организация показывает свернуто прочие доходы и соответствующие им прочие расходы, которые относятся к одному или нескольким аналогичным фактам хозяйственной жизни (кроме случаев, когда стандарты предусматривают иной порядок или их раздельное представление способно повлиять на решения пользователей отчетности).</w:t>
      </w:r>
      <w:r w:rsidR="00777DEB" w:rsidRPr="00450351">
        <w:rPr>
          <w:rFonts w:ascii="Times New Roman" w:hAnsi="Times New Roman" w:cs="Times New Roman"/>
          <w:sz w:val="24"/>
          <w:szCs w:val="24"/>
        </w:rPr>
        <w:t xml:space="preserve"> </w:t>
      </w:r>
      <w:r w:rsidRPr="00450351">
        <w:rPr>
          <w:rFonts w:ascii="Times New Roman" w:hAnsi="Times New Roman" w:cs="Times New Roman"/>
          <w:sz w:val="24"/>
          <w:szCs w:val="24"/>
        </w:rPr>
        <w:t>В частности, свернуто показываются следующие прочие доходы и расходы:</w:t>
      </w:r>
    </w:p>
    <w:p w14:paraId="0030785D"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 положительные и отрицательные курсовые разницы;</w:t>
      </w:r>
    </w:p>
    <w:p w14:paraId="5E864560"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 прибыли и убытки от выбытия разных объектов основных средств;</w:t>
      </w:r>
    </w:p>
    <w:p w14:paraId="6020650D"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 прибыли и убытки от выбытия разных объектов нематериальных активов;</w:t>
      </w:r>
    </w:p>
    <w:p w14:paraId="55D18AC0"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 прочие доходы и расходы, связанные с увеличением и уменьшением оценочных резервов одного вида (под обесценение финансовых вложений, резервы сомнительных долгов).</w:t>
      </w:r>
    </w:p>
    <w:p w14:paraId="62C4B839" w14:textId="77777777" w:rsidR="005666FB" w:rsidRPr="00450351" w:rsidRDefault="005666FB" w:rsidP="00E20237">
      <w:pPr>
        <w:pStyle w:val="ConsNormal"/>
        <w:rPr>
          <w:rFonts w:ascii="Times New Roman" w:hAnsi="Times New Roman" w:cs="Times New Roman"/>
          <w:sz w:val="24"/>
          <w:szCs w:val="24"/>
        </w:rPr>
      </w:pPr>
    </w:p>
    <w:p w14:paraId="2FDC3FB2"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2F84531A"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Нельзя показывать свернуто доходы и расходы, связанные с увеличением и уменьшением оценочных резервов разного вида, например, по сомнительным долгам и под обесценение запасов.</w:t>
      </w:r>
    </w:p>
    <w:p w14:paraId="0274D235" w14:textId="77777777" w:rsidR="005666FB" w:rsidRPr="00450351" w:rsidRDefault="005666FB" w:rsidP="002C52EB">
      <w:pPr>
        <w:pStyle w:val="ConsNormal"/>
        <w:rPr>
          <w:rFonts w:ascii="Times New Roman" w:hAnsi="Times New Roman" w:cs="Times New Roman"/>
          <w:i/>
          <w:iCs/>
          <w:sz w:val="24"/>
          <w:szCs w:val="24"/>
        </w:rPr>
      </w:pPr>
    </w:p>
    <w:p w14:paraId="56B0F2DA"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rPr>
        <w:t>(</w:t>
      </w:r>
      <w:r w:rsidRPr="00450351">
        <w:rPr>
          <w:rFonts w:ascii="Times New Roman" w:hAnsi="Times New Roman" w:cs="Times New Roman"/>
          <w:i/>
          <w:iCs/>
          <w:sz w:val="24"/>
          <w:szCs w:val="24"/>
        </w:rPr>
        <w:t>Основание: п. 28 ФСБУ 4/2023)</w:t>
      </w:r>
    </w:p>
    <w:p w14:paraId="5D61667E"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17.5.2. Расходы на приобретение несущественных активов стоимостью менее установленного лимита, не признаваемых в составе ОС, включаются в тот показатель отчета о финансовых результатах, в который включалась бы амортизация основных средств в отсутствие такого лимита. При раскрытии элементов затрат на производство в пояснениях указанные расходы отражаются вместе с амортизацией.</w:t>
      </w:r>
    </w:p>
    <w:p w14:paraId="7CA5E3AF"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9 Рекомендации БМЦ Р-126/2021-КпР)</w:t>
      </w:r>
    </w:p>
    <w:p w14:paraId="031CB0B5"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17.5.3. Доходы, признанные в связи с получением бюджетных средств на финансирование текущих затрат, представляются в отчете о финансовых результатах в качестве отдельного показателя, а в случае несущественности их суммы - включаются в сумму прочих доходов.</w:t>
      </w:r>
    </w:p>
    <w:p w14:paraId="7EB3B43E"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21 ПБУ 13/2000)</w:t>
      </w:r>
    </w:p>
    <w:p w14:paraId="1A174FCA"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17.6. Отчет о движении денежных средств.</w:t>
      </w:r>
    </w:p>
    <w:p w14:paraId="0B5CADF6"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17.6.1. К денежным эквивалентам относятся краткосрочные (до трех месяцев) высоколиквидные финансовые инструменты, подверженные незначительному риску изменения стоимости.</w:t>
      </w:r>
    </w:p>
    <w:p w14:paraId="7D8A64F8"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В случае соответствия указанным критериям в отчете о движении денежных средств в качестве денежных эквивалентов организации, в частности, указываются:</w:t>
      </w:r>
    </w:p>
    <w:p w14:paraId="41507D8C"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 депозиты до востребования;</w:t>
      </w:r>
    </w:p>
    <w:p w14:paraId="47ED3CA6"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 векселя крупных стабильных банков (в том числе беспроцентные).</w:t>
      </w:r>
    </w:p>
    <w:p w14:paraId="733C8F82" w14:textId="105C68CA"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i/>
          <w:iCs/>
          <w:sz w:val="24"/>
          <w:szCs w:val="24"/>
          <w:lang w:eastAsia="ru-RU"/>
        </w:rPr>
        <w:t xml:space="preserve">(Основание: п. п. 5, 23 ПБУ 23/2011, п. 7.1 ПБУ 1/2008, п. 7 МСФО (IAS) 7 "Отчет о движении денежных средств", п. 5 Письма Минфина России от 21.12.2009 </w:t>
      </w:r>
      <w:r w:rsidR="00384A7B">
        <w:rPr>
          <w:rFonts w:ascii="Times New Roman" w:hAnsi="Times New Roman"/>
          <w:i/>
          <w:iCs/>
          <w:sz w:val="24"/>
          <w:szCs w:val="24"/>
          <w:lang w:eastAsia="ru-RU"/>
        </w:rPr>
        <w:t>№</w:t>
      </w:r>
      <w:r w:rsidRPr="00450351">
        <w:rPr>
          <w:rFonts w:ascii="Times New Roman" w:hAnsi="Times New Roman"/>
          <w:i/>
          <w:iCs/>
          <w:sz w:val="24"/>
          <w:szCs w:val="24"/>
          <w:lang w:eastAsia="ru-RU"/>
        </w:rPr>
        <w:t xml:space="preserve"> ПЗ-4/2009)</w:t>
      </w:r>
    </w:p>
    <w:p w14:paraId="755A5AF2"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17.6.2. Денежные потоки по финансовым вложениям, приобретаемым с целью их перепродажи в краткосрочной перспективе, относятся к денежным потокам от текущих операций. Под краткосрочной перспективой понимается срок, не превышающий трех месяцев с момента приобретения финансовых вложений.</w:t>
      </w:r>
    </w:p>
    <w:p w14:paraId="265FE556"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i/>
          <w:iCs/>
          <w:sz w:val="24"/>
          <w:szCs w:val="24"/>
          <w:lang w:eastAsia="ru-RU"/>
        </w:rPr>
        <w:t>(Основание: пп. "з" п. 9, п. 23 ПБУ 23/2011)</w:t>
      </w:r>
    </w:p>
    <w:p w14:paraId="47EDCB9D"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17.6.3. Платежи организации в связи с приобретением, созданием, улучшением, восстановлением несущественных активов стоимостью менее установленного лимита, не признаваемых в составе ОС, представляются в отчете о движении денежных средств в составе денежных потоков от инвестиционных операций.</w:t>
      </w:r>
    </w:p>
    <w:p w14:paraId="08A928CB"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i/>
          <w:iCs/>
          <w:sz w:val="24"/>
          <w:szCs w:val="24"/>
          <w:lang w:eastAsia="ru-RU"/>
        </w:rPr>
        <w:t>(Основание: п. 9 Рекомендации БМЦ Р-126/2021-КпР)</w:t>
      </w:r>
    </w:p>
    <w:p w14:paraId="5C8EB6A8"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17.7. Иные особенности составления бухгалтерской отчетности.</w:t>
      </w:r>
    </w:p>
    <w:p w14:paraId="6A022CBC"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lastRenderedPageBreak/>
        <w:t>17.7.1. В пояснениях к бухгалтерскому балансу и отчету о финансовых результатах в части раскрытия информации об основных средствах используется следующий подход.</w:t>
      </w:r>
    </w:p>
    <w:p w14:paraId="707B231A"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В сверке остатков основных средств на начало и конец отчетного периода, которая требуется согласно пп. "б" п. 45 ФСБУ 6/2020, суммы накопленной амортизации и накопленного обесценения приводятся отдельными показателями.</w:t>
      </w:r>
    </w:p>
    <w:p w14:paraId="3EFE917C"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Сумма накопленного обесценения представляется в размере, уменьшенном на часть ранее признанного убытка от обесценения, приходящуюся на самортизированную впоследствии часть стоимости ОС. В целях числовой увязки данных об остатках ОС на начало и конец отчетного периода с данными об их движении за отчетный период в сверку включается дополнительный показатель, отражающий перевод ранее признанного обесценения ОС в накопленную амортизацию в части, приходящейся на стоимость ОС, самортизированную за отчетный период.</w:t>
      </w:r>
    </w:p>
    <w:p w14:paraId="47201165" w14:textId="77777777" w:rsidR="00824583" w:rsidRPr="00450351" w:rsidRDefault="00824583" w:rsidP="00824583">
      <w:pPr>
        <w:autoSpaceDE w:val="0"/>
        <w:autoSpaceDN w:val="0"/>
        <w:adjustRightInd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Амортизация и обесценение за отчетный период показываются в начисленных суммах, включаемых в совокупный финансовый результат за этот период (с учетом включения амортизации в себестоимость другого актива). Они представляются в пояснениях отдельно друг от друга.</w:t>
      </w:r>
    </w:p>
    <w:p w14:paraId="3745D052" w14:textId="3448373E" w:rsidR="005666FB" w:rsidRPr="00450351" w:rsidRDefault="00824583" w:rsidP="00824583">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7.1 ПБУ 1/2008, Рекомендация БМЦ Р-136/2022-КпР "Амортизация обесцененных основных средств")</w:t>
      </w:r>
    </w:p>
    <w:p w14:paraId="0C559E21" w14:textId="77777777" w:rsidR="005666FB" w:rsidRPr="00450351" w:rsidRDefault="005666FB" w:rsidP="002C52EB">
      <w:pPr>
        <w:pStyle w:val="ConsNormal"/>
        <w:rPr>
          <w:rFonts w:ascii="Times New Roman" w:hAnsi="Times New Roman" w:cs="Times New Roman"/>
          <w:sz w:val="24"/>
          <w:szCs w:val="24"/>
        </w:rPr>
      </w:pPr>
    </w:p>
    <w:p w14:paraId="4B9FFE47" w14:textId="77777777" w:rsidR="005666FB" w:rsidRPr="00450351" w:rsidRDefault="005666FB" w:rsidP="002C52EB">
      <w:pPr>
        <w:pStyle w:val="ConsNormal"/>
        <w:rPr>
          <w:rFonts w:ascii="Times New Roman" w:hAnsi="Times New Roman" w:cs="Times New Roman"/>
          <w:sz w:val="24"/>
          <w:szCs w:val="24"/>
        </w:rPr>
      </w:pPr>
    </w:p>
    <w:p w14:paraId="53EABCAA" w14:textId="77777777" w:rsidR="005666FB" w:rsidRPr="00450351" w:rsidRDefault="005666FB" w:rsidP="002C52EB">
      <w:pPr>
        <w:pStyle w:val="ConsNormal"/>
        <w:rPr>
          <w:rFonts w:ascii="Times New Roman" w:hAnsi="Times New Roman" w:cs="Times New Roman"/>
          <w:sz w:val="24"/>
          <w:szCs w:val="24"/>
        </w:rPr>
      </w:pPr>
    </w:p>
    <w:p w14:paraId="6F549B8C" w14:textId="77777777" w:rsidR="005666FB" w:rsidRPr="00450351" w:rsidRDefault="005666FB" w:rsidP="002C52EB">
      <w:pPr>
        <w:pStyle w:val="ConsNormal"/>
        <w:rPr>
          <w:rFonts w:ascii="Times New Roman" w:hAnsi="Times New Roman" w:cs="Times New Roman"/>
          <w:sz w:val="24"/>
          <w:szCs w:val="24"/>
        </w:rPr>
      </w:pPr>
    </w:p>
    <w:p w14:paraId="1BE0493D" w14:textId="77777777" w:rsidR="005666FB" w:rsidRPr="00450351" w:rsidRDefault="005666FB" w:rsidP="002C52EB">
      <w:pPr>
        <w:pStyle w:val="ConsNormal"/>
        <w:jc w:val="right"/>
        <w:rPr>
          <w:rFonts w:ascii="Times New Roman" w:hAnsi="Times New Roman" w:cs="Times New Roman"/>
          <w:sz w:val="24"/>
          <w:szCs w:val="24"/>
        </w:rPr>
      </w:pPr>
      <w:r w:rsidRPr="00450351">
        <w:rPr>
          <w:rFonts w:ascii="Times New Roman" w:hAnsi="Times New Roman" w:cs="Times New Roman"/>
          <w:bCs/>
          <w:sz w:val="24"/>
          <w:szCs w:val="24"/>
        </w:rPr>
        <w:t>Приложение</w:t>
      </w:r>
    </w:p>
    <w:p w14:paraId="06667AE9" w14:textId="73568A7D" w:rsidR="005666FB" w:rsidRPr="00450351" w:rsidRDefault="005666FB" w:rsidP="00384A7B">
      <w:pPr>
        <w:pStyle w:val="ConsNormal"/>
        <w:jc w:val="right"/>
        <w:rPr>
          <w:rFonts w:ascii="Times New Roman" w:hAnsi="Times New Roman" w:cs="Times New Roman"/>
          <w:sz w:val="24"/>
          <w:szCs w:val="24"/>
        </w:rPr>
      </w:pPr>
      <w:r w:rsidRPr="00450351">
        <w:rPr>
          <w:rFonts w:ascii="Times New Roman" w:hAnsi="Times New Roman" w:cs="Times New Roman"/>
          <w:bCs/>
          <w:sz w:val="24"/>
          <w:szCs w:val="24"/>
        </w:rPr>
        <w:t xml:space="preserve">к Учетной политике </w:t>
      </w:r>
      <w:r w:rsidR="00384A7B">
        <w:rPr>
          <w:rFonts w:ascii="Times New Roman" w:hAnsi="Times New Roman" w:cs="Times New Roman"/>
          <w:sz w:val="24"/>
          <w:szCs w:val="24"/>
        </w:rPr>
        <w:t>ООО "Ppt.ru"</w:t>
      </w:r>
    </w:p>
    <w:p w14:paraId="2485F6A4" w14:textId="77777777" w:rsidR="005666FB" w:rsidRPr="00450351" w:rsidRDefault="005666FB" w:rsidP="002C52EB">
      <w:pPr>
        <w:pStyle w:val="ConsNormal"/>
        <w:jc w:val="right"/>
        <w:rPr>
          <w:rFonts w:ascii="Times New Roman" w:hAnsi="Times New Roman" w:cs="Times New Roman"/>
          <w:sz w:val="24"/>
          <w:szCs w:val="24"/>
        </w:rPr>
      </w:pPr>
      <w:r w:rsidRPr="00450351">
        <w:rPr>
          <w:rFonts w:ascii="Times New Roman" w:hAnsi="Times New Roman" w:cs="Times New Roman"/>
          <w:bCs/>
          <w:sz w:val="24"/>
          <w:szCs w:val="24"/>
        </w:rPr>
        <w:t>для целей бухгалтерского учета</w:t>
      </w:r>
    </w:p>
    <w:p w14:paraId="4253BBAF" w14:textId="77777777" w:rsidR="005666FB" w:rsidRPr="00450351" w:rsidRDefault="005666FB" w:rsidP="002C52EB">
      <w:pPr>
        <w:pStyle w:val="ConsNormal"/>
        <w:rPr>
          <w:rFonts w:ascii="Times New Roman" w:hAnsi="Times New Roman" w:cs="Times New Roman"/>
          <w:sz w:val="24"/>
          <w:szCs w:val="24"/>
        </w:rPr>
      </w:pPr>
    </w:p>
    <w:p w14:paraId="2153F4B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b/>
          <w:bCs/>
          <w:sz w:val="24"/>
          <w:szCs w:val="24"/>
        </w:rPr>
        <w:t>1. Формы первичных учетных документов, применяемые организацией</w:t>
      </w:r>
    </w:p>
    <w:p w14:paraId="2CDF65D9" w14:textId="77777777" w:rsidR="005666FB" w:rsidRPr="00450351" w:rsidRDefault="005666FB" w:rsidP="002C52EB">
      <w:pPr>
        <w:pStyle w:val="ConsNormal"/>
        <w:rPr>
          <w:rFonts w:ascii="Times New Roman" w:hAnsi="Times New Roman" w:cs="Times New Roman"/>
          <w:b/>
          <w:bCs/>
          <w:sz w:val="24"/>
          <w:szCs w:val="24"/>
        </w:rPr>
      </w:pPr>
      <w:r w:rsidRPr="00450351">
        <w:rPr>
          <w:rFonts w:ascii="Times New Roman" w:hAnsi="Times New Roman" w:cs="Times New Roman"/>
          <w:b/>
          <w:bCs/>
          <w:sz w:val="24"/>
          <w:szCs w:val="24"/>
        </w:rPr>
        <w:t>2. Формы регистров бухгалтерского учета, применяемые организацией</w:t>
      </w:r>
    </w:p>
    <w:p w14:paraId="1153021D" w14:textId="77777777" w:rsidR="005666FB" w:rsidRPr="00450351" w:rsidRDefault="005666FB" w:rsidP="002C52EB">
      <w:pPr>
        <w:pStyle w:val="ConsNormal"/>
        <w:rPr>
          <w:rFonts w:ascii="Times New Roman" w:hAnsi="Times New Roman" w:cs="Times New Roman"/>
          <w:b/>
          <w:bCs/>
          <w:sz w:val="24"/>
          <w:szCs w:val="24"/>
        </w:rPr>
      </w:pPr>
      <w:r w:rsidRPr="00450351">
        <w:rPr>
          <w:rFonts w:ascii="Times New Roman" w:hAnsi="Times New Roman" w:cs="Times New Roman"/>
          <w:b/>
          <w:bCs/>
          <w:sz w:val="24"/>
          <w:szCs w:val="24"/>
        </w:rPr>
        <w:t>3. График документооборота</w:t>
      </w:r>
    </w:p>
    <w:p w14:paraId="3884C291" w14:textId="77777777" w:rsidR="005666FB" w:rsidRPr="00450351" w:rsidRDefault="005666FB" w:rsidP="002C52EB">
      <w:pPr>
        <w:pStyle w:val="ConsNormal"/>
        <w:rPr>
          <w:rFonts w:ascii="Times New Roman" w:hAnsi="Times New Roman" w:cs="Times New Roman"/>
          <w:b/>
          <w:bCs/>
          <w:sz w:val="24"/>
          <w:szCs w:val="24"/>
        </w:rPr>
      </w:pPr>
      <w:r w:rsidRPr="00450351">
        <w:rPr>
          <w:rFonts w:ascii="Times New Roman" w:hAnsi="Times New Roman" w:cs="Times New Roman"/>
          <w:b/>
          <w:bCs/>
          <w:sz w:val="24"/>
          <w:szCs w:val="24"/>
        </w:rPr>
        <w:t>4. Рабочий план счетов</w:t>
      </w:r>
    </w:p>
    <w:p w14:paraId="5828F8B6" w14:textId="77777777" w:rsidR="00E20237" w:rsidRPr="00450351" w:rsidRDefault="00E20237" w:rsidP="002C52EB">
      <w:pPr>
        <w:pStyle w:val="ConsNormal"/>
        <w:rPr>
          <w:rFonts w:ascii="Times New Roman" w:hAnsi="Times New Roman" w:cs="Times New Roman"/>
          <w:b/>
          <w:bCs/>
          <w:sz w:val="24"/>
          <w:szCs w:val="24"/>
        </w:rPr>
      </w:pPr>
      <w:r w:rsidRPr="00450351">
        <w:rPr>
          <w:rFonts w:ascii="Times New Roman" w:hAnsi="Times New Roman" w:cs="Times New Roman"/>
          <w:b/>
          <w:bCs/>
          <w:sz w:val="24"/>
          <w:szCs w:val="24"/>
        </w:rPr>
        <w:t>5. Формы бухгалтерской (финансовой) отчетности, применяемые организацией</w:t>
      </w:r>
    </w:p>
    <w:p w14:paraId="36DA3542" w14:textId="77777777" w:rsidR="005666FB" w:rsidRPr="00450351" w:rsidRDefault="005666FB" w:rsidP="002C52EB">
      <w:pPr>
        <w:pStyle w:val="ConsNormal"/>
        <w:rPr>
          <w:rFonts w:ascii="Times New Roman" w:hAnsi="Times New Roman" w:cs="Times New Roman"/>
          <w:sz w:val="24"/>
          <w:szCs w:val="24"/>
        </w:rPr>
      </w:pPr>
    </w:p>
    <w:p w14:paraId="6C3A0854"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 Формы первичных учетных документов,</w:t>
      </w:r>
    </w:p>
    <w:p w14:paraId="095E792D"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применяемые организацией</w:t>
      </w:r>
    </w:p>
    <w:p w14:paraId="085B742A" w14:textId="77777777" w:rsidR="005666FB" w:rsidRPr="00450351" w:rsidRDefault="005666FB" w:rsidP="002C52EB">
      <w:pPr>
        <w:pStyle w:val="ConsNormal"/>
        <w:rPr>
          <w:rFonts w:ascii="Times New Roman" w:hAnsi="Times New Roman" w:cs="Times New Roman"/>
          <w:sz w:val="24"/>
          <w:szCs w:val="24"/>
        </w:rPr>
      </w:pPr>
    </w:p>
    <w:p w14:paraId="3784274E"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1.1. Унифицированные формы первичных учетных документов,</w:t>
      </w:r>
    </w:p>
    <w:p w14:paraId="63E4B014"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применение которых обязательно</w:t>
      </w:r>
    </w:p>
    <w:p w14:paraId="5743D9D0"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660"/>
        <w:gridCol w:w="2268"/>
        <w:gridCol w:w="4536"/>
      </w:tblGrid>
      <w:tr w:rsidR="005666FB" w:rsidRPr="00450351" w14:paraId="0B3B3F24" w14:textId="77777777" w:rsidTr="005666FB">
        <w:tc>
          <w:tcPr>
            <w:tcW w:w="1417" w:type="dxa"/>
            <w:tcBorders>
              <w:top w:val="single" w:sz="6" w:space="0" w:color="auto"/>
              <w:left w:val="single" w:sz="6" w:space="0" w:color="auto"/>
              <w:bottom w:val="single" w:sz="6" w:space="0" w:color="auto"/>
              <w:right w:val="single" w:sz="6" w:space="0" w:color="auto"/>
            </w:tcBorders>
          </w:tcPr>
          <w:p w14:paraId="6107E5A4" w14:textId="77777777" w:rsidR="005666FB" w:rsidRPr="00450351" w:rsidRDefault="005666FB" w:rsidP="002C52EB">
            <w:pPr>
              <w:pStyle w:val="ConsDTNormal"/>
              <w:autoSpaceDE/>
              <w:jc w:val="center"/>
            </w:pPr>
            <w:r w:rsidRPr="00450351">
              <w:t>Номер формы документа</w:t>
            </w:r>
          </w:p>
        </w:tc>
        <w:tc>
          <w:tcPr>
            <w:tcW w:w="2660" w:type="dxa"/>
            <w:tcBorders>
              <w:top w:val="single" w:sz="6" w:space="0" w:color="auto"/>
              <w:left w:val="single" w:sz="6" w:space="0" w:color="auto"/>
              <w:bottom w:val="single" w:sz="6" w:space="0" w:color="auto"/>
              <w:right w:val="single" w:sz="6" w:space="0" w:color="auto"/>
            </w:tcBorders>
          </w:tcPr>
          <w:p w14:paraId="07019FB2" w14:textId="77777777" w:rsidR="005666FB" w:rsidRPr="00450351" w:rsidRDefault="005666FB" w:rsidP="002C52EB">
            <w:pPr>
              <w:pStyle w:val="ConsDTNormal"/>
              <w:autoSpaceDE/>
              <w:jc w:val="center"/>
            </w:pPr>
            <w:r w:rsidRPr="00450351">
              <w:t>Наименование формы документа</w:t>
            </w:r>
          </w:p>
        </w:tc>
        <w:tc>
          <w:tcPr>
            <w:tcW w:w="2268" w:type="dxa"/>
            <w:tcBorders>
              <w:top w:val="single" w:sz="6" w:space="0" w:color="auto"/>
              <w:left w:val="single" w:sz="6" w:space="0" w:color="auto"/>
              <w:bottom w:val="single" w:sz="6" w:space="0" w:color="auto"/>
              <w:right w:val="single" w:sz="6" w:space="0" w:color="auto"/>
            </w:tcBorders>
          </w:tcPr>
          <w:p w14:paraId="64581E58" w14:textId="77777777" w:rsidR="005666FB" w:rsidRPr="00450351" w:rsidRDefault="005666FB" w:rsidP="002C52EB">
            <w:pPr>
              <w:pStyle w:val="ConsDTNormal"/>
              <w:autoSpaceDE/>
              <w:jc w:val="center"/>
            </w:pPr>
            <w:r w:rsidRPr="00450351">
              <w:t>Нормативн</w:t>
            </w:r>
            <w:r w:rsidR="00AF1071" w:rsidRPr="00450351">
              <w:t xml:space="preserve">ый </w:t>
            </w:r>
            <w:r w:rsidRPr="00450351">
              <w:t>правовой акт, которым утверждена форма</w:t>
            </w:r>
          </w:p>
        </w:tc>
        <w:tc>
          <w:tcPr>
            <w:tcW w:w="4536" w:type="dxa"/>
            <w:tcBorders>
              <w:top w:val="single" w:sz="6" w:space="0" w:color="auto"/>
              <w:left w:val="single" w:sz="6" w:space="0" w:color="auto"/>
              <w:bottom w:val="single" w:sz="6" w:space="0" w:color="auto"/>
              <w:right w:val="single" w:sz="6" w:space="0" w:color="auto"/>
            </w:tcBorders>
          </w:tcPr>
          <w:p w14:paraId="2390F607" w14:textId="77777777" w:rsidR="005666FB" w:rsidRPr="00450351" w:rsidRDefault="00AF1071" w:rsidP="002C52EB">
            <w:pPr>
              <w:pStyle w:val="ConsDTNormal"/>
              <w:autoSpaceDE/>
              <w:jc w:val="center"/>
            </w:pPr>
            <w:r w:rsidRPr="00450351">
              <w:t xml:space="preserve">Нормативный </w:t>
            </w:r>
            <w:r w:rsidR="005666FB" w:rsidRPr="00450351">
              <w:t>правовой акт, которым установлена обязанность применения формы</w:t>
            </w:r>
          </w:p>
        </w:tc>
      </w:tr>
      <w:tr w:rsidR="005666FB" w:rsidRPr="00450351" w14:paraId="66B61B34" w14:textId="77777777" w:rsidTr="005666FB">
        <w:tc>
          <w:tcPr>
            <w:tcW w:w="1417" w:type="dxa"/>
            <w:tcBorders>
              <w:top w:val="single" w:sz="6" w:space="0" w:color="auto"/>
              <w:left w:val="single" w:sz="6" w:space="0" w:color="auto"/>
              <w:bottom w:val="single" w:sz="6" w:space="0" w:color="auto"/>
              <w:right w:val="single" w:sz="6" w:space="0" w:color="auto"/>
            </w:tcBorders>
          </w:tcPr>
          <w:p w14:paraId="7AF1FE53" w14:textId="77777777" w:rsidR="005666FB" w:rsidRPr="00450351" w:rsidRDefault="005666FB" w:rsidP="002C52EB">
            <w:pPr>
              <w:pStyle w:val="ConsDTNormal"/>
              <w:autoSpaceDE/>
              <w:jc w:val="left"/>
            </w:pPr>
            <w:r w:rsidRPr="00450351">
              <w:t>КО-1</w:t>
            </w:r>
          </w:p>
        </w:tc>
        <w:tc>
          <w:tcPr>
            <w:tcW w:w="2660" w:type="dxa"/>
            <w:tcBorders>
              <w:top w:val="single" w:sz="6" w:space="0" w:color="auto"/>
              <w:left w:val="single" w:sz="6" w:space="0" w:color="auto"/>
              <w:bottom w:val="single" w:sz="6" w:space="0" w:color="auto"/>
              <w:right w:val="single" w:sz="6" w:space="0" w:color="auto"/>
            </w:tcBorders>
          </w:tcPr>
          <w:p w14:paraId="30B6A379" w14:textId="77777777" w:rsidR="005666FB" w:rsidRPr="00450351" w:rsidRDefault="005666FB" w:rsidP="002C52EB">
            <w:pPr>
              <w:pStyle w:val="ConsDTNormal"/>
              <w:autoSpaceDE/>
              <w:jc w:val="left"/>
            </w:pPr>
            <w:r w:rsidRPr="00450351">
              <w:t>Приходный кассовый ордер</w:t>
            </w:r>
          </w:p>
        </w:tc>
        <w:tc>
          <w:tcPr>
            <w:tcW w:w="2268" w:type="dxa"/>
            <w:vMerge w:val="restart"/>
            <w:tcBorders>
              <w:top w:val="single" w:sz="6" w:space="0" w:color="auto"/>
              <w:left w:val="single" w:sz="6" w:space="0" w:color="auto"/>
              <w:bottom w:val="nil"/>
              <w:right w:val="single" w:sz="6" w:space="0" w:color="auto"/>
            </w:tcBorders>
          </w:tcPr>
          <w:p w14:paraId="69AA3365" w14:textId="05767802" w:rsidR="005666FB" w:rsidRPr="00450351" w:rsidRDefault="005666FB" w:rsidP="002C52EB">
            <w:pPr>
              <w:pStyle w:val="ConsDTNormal"/>
              <w:autoSpaceDE/>
              <w:jc w:val="left"/>
            </w:pPr>
            <w:r w:rsidRPr="00450351">
              <w:t xml:space="preserve">Постановление Госкомстата России от 18.08.1998 </w:t>
            </w:r>
            <w:r w:rsidR="00384A7B">
              <w:t>№</w:t>
            </w:r>
            <w:r w:rsidRPr="00450351">
              <w:t xml:space="preserve"> 88</w:t>
            </w:r>
          </w:p>
        </w:tc>
        <w:tc>
          <w:tcPr>
            <w:tcW w:w="4536" w:type="dxa"/>
            <w:vMerge w:val="restart"/>
            <w:tcBorders>
              <w:top w:val="single" w:sz="6" w:space="0" w:color="auto"/>
              <w:left w:val="single" w:sz="6" w:space="0" w:color="auto"/>
              <w:bottom w:val="nil"/>
              <w:right w:val="single" w:sz="6" w:space="0" w:color="auto"/>
            </w:tcBorders>
          </w:tcPr>
          <w:p w14:paraId="41828CBF" w14:textId="27977B7A" w:rsidR="005666FB" w:rsidRPr="00450351" w:rsidRDefault="005666FB" w:rsidP="002C52EB">
            <w:pPr>
              <w:pStyle w:val="ConsDTNormal"/>
              <w:autoSpaceDE/>
              <w:jc w:val="left"/>
            </w:pPr>
            <w:r w:rsidRPr="00450351">
              <w:t xml:space="preserve">Статья 34 Федерального закона от 10.07.2002 </w:t>
            </w:r>
            <w:r w:rsidR="00384A7B">
              <w:t>№</w:t>
            </w:r>
            <w:r w:rsidRPr="00450351">
              <w:t xml:space="preserve"> 86-ФЗ "О Центральном банке Российской Федерации (Банке России)";</w:t>
            </w:r>
          </w:p>
          <w:p w14:paraId="485E5A2C" w14:textId="40479BF4" w:rsidR="005666FB" w:rsidRPr="00450351" w:rsidRDefault="005666FB" w:rsidP="002C52EB">
            <w:pPr>
              <w:pStyle w:val="ConsDTNormal"/>
              <w:autoSpaceDE/>
              <w:jc w:val="left"/>
            </w:pPr>
            <w:r w:rsidRPr="00450351">
              <w:t xml:space="preserve">Указание Банка России от 11.03.2014 </w:t>
            </w:r>
            <w:r w:rsidR="00384A7B">
              <w:t>№</w:t>
            </w:r>
            <w:r w:rsidRPr="00450351">
              <w:t xml:space="preserve">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r>
      <w:tr w:rsidR="005666FB" w:rsidRPr="00450351" w14:paraId="7950D8E2" w14:textId="77777777" w:rsidTr="005666FB">
        <w:tc>
          <w:tcPr>
            <w:tcW w:w="1417" w:type="dxa"/>
            <w:tcBorders>
              <w:top w:val="single" w:sz="6" w:space="0" w:color="auto"/>
              <w:left w:val="single" w:sz="6" w:space="0" w:color="auto"/>
              <w:bottom w:val="single" w:sz="6" w:space="0" w:color="auto"/>
              <w:right w:val="single" w:sz="6" w:space="0" w:color="auto"/>
            </w:tcBorders>
          </w:tcPr>
          <w:p w14:paraId="733E9632" w14:textId="77777777" w:rsidR="005666FB" w:rsidRPr="00450351" w:rsidRDefault="005666FB" w:rsidP="002C52EB">
            <w:pPr>
              <w:pStyle w:val="ConsDTNormal"/>
              <w:autoSpaceDE/>
              <w:jc w:val="left"/>
            </w:pPr>
            <w:r w:rsidRPr="00450351">
              <w:t>КО-2</w:t>
            </w:r>
          </w:p>
        </w:tc>
        <w:tc>
          <w:tcPr>
            <w:tcW w:w="2660" w:type="dxa"/>
            <w:tcBorders>
              <w:top w:val="single" w:sz="6" w:space="0" w:color="auto"/>
              <w:left w:val="single" w:sz="6" w:space="0" w:color="auto"/>
              <w:bottom w:val="single" w:sz="6" w:space="0" w:color="auto"/>
              <w:right w:val="single" w:sz="6" w:space="0" w:color="auto"/>
            </w:tcBorders>
          </w:tcPr>
          <w:p w14:paraId="4314E31E" w14:textId="77777777" w:rsidR="005666FB" w:rsidRPr="00450351" w:rsidRDefault="005666FB" w:rsidP="002C52EB">
            <w:pPr>
              <w:pStyle w:val="ConsDTNormal"/>
              <w:autoSpaceDE/>
              <w:jc w:val="left"/>
            </w:pPr>
            <w:r w:rsidRPr="00450351">
              <w:t>Расходный кассовый ордер</w:t>
            </w:r>
          </w:p>
        </w:tc>
        <w:tc>
          <w:tcPr>
            <w:tcW w:w="2268" w:type="dxa"/>
            <w:vMerge/>
            <w:tcBorders>
              <w:top w:val="nil"/>
              <w:left w:val="single" w:sz="6" w:space="0" w:color="auto"/>
              <w:bottom w:val="single" w:sz="6" w:space="0" w:color="auto"/>
              <w:right w:val="single" w:sz="6" w:space="0" w:color="auto"/>
            </w:tcBorders>
          </w:tcPr>
          <w:p w14:paraId="1359BF8E"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7516734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F9CCB16" w14:textId="77777777" w:rsidTr="005666FB">
        <w:tc>
          <w:tcPr>
            <w:tcW w:w="1417" w:type="dxa"/>
            <w:tcBorders>
              <w:top w:val="single" w:sz="6" w:space="0" w:color="auto"/>
              <w:left w:val="single" w:sz="6" w:space="0" w:color="auto"/>
              <w:bottom w:val="single" w:sz="6" w:space="0" w:color="auto"/>
              <w:right w:val="single" w:sz="6" w:space="0" w:color="auto"/>
            </w:tcBorders>
          </w:tcPr>
          <w:p w14:paraId="2D9D4692" w14:textId="77777777" w:rsidR="005666FB" w:rsidRPr="00450351" w:rsidRDefault="005666FB" w:rsidP="002C52EB">
            <w:pPr>
              <w:pStyle w:val="ConsDTNormal"/>
              <w:autoSpaceDE/>
              <w:jc w:val="left"/>
            </w:pPr>
            <w:r w:rsidRPr="00450351">
              <w:t>КО-4</w:t>
            </w:r>
          </w:p>
        </w:tc>
        <w:tc>
          <w:tcPr>
            <w:tcW w:w="2660" w:type="dxa"/>
            <w:tcBorders>
              <w:top w:val="single" w:sz="6" w:space="0" w:color="auto"/>
              <w:left w:val="single" w:sz="6" w:space="0" w:color="auto"/>
              <w:bottom w:val="single" w:sz="6" w:space="0" w:color="auto"/>
              <w:right w:val="single" w:sz="6" w:space="0" w:color="auto"/>
            </w:tcBorders>
          </w:tcPr>
          <w:p w14:paraId="05A91B3F" w14:textId="77777777" w:rsidR="005666FB" w:rsidRPr="00450351" w:rsidRDefault="005666FB" w:rsidP="002C52EB">
            <w:pPr>
              <w:pStyle w:val="ConsDTNormal"/>
              <w:autoSpaceDE/>
              <w:jc w:val="left"/>
            </w:pPr>
            <w:r w:rsidRPr="00450351">
              <w:t>Кассовая книга</w:t>
            </w:r>
          </w:p>
        </w:tc>
        <w:tc>
          <w:tcPr>
            <w:tcW w:w="2268" w:type="dxa"/>
            <w:vMerge/>
            <w:tcBorders>
              <w:top w:val="nil"/>
              <w:left w:val="single" w:sz="6" w:space="0" w:color="auto"/>
              <w:bottom w:val="nil"/>
              <w:right w:val="single" w:sz="6" w:space="0" w:color="auto"/>
            </w:tcBorders>
          </w:tcPr>
          <w:p w14:paraId="4386E8F3"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single" w:sz="6" w:space="0" w:color="auto"/>
              <w:right w:val="single" w:sz="6" w:space="0" w:color="auto"/>
            </w:tcBorders>
          </w:tcPr>
          <w:p w14:paraId="29A37A6F"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E6542ED" w14:textId="77777777" w:rsidTr="005666FB">
        <w:tc>
          <w:tcPr>
            <w:tcW w:w="1417" w:type="dxa"/>
            <w:tcBorders>
              <w:top w:val="single" w:sz="6" w:space="0" w:color="auto"/>
              <w:left w:val="single" w:sz="6" w:space="0" w:color="auto"/>
              <w:bottom w:val="single" w:sz="6" w:space="0" w:color="auto"/>
              <w:right w:val="single" w:sz="6" w:space="0" w:color="auto"/>
            </w:tcBorders>
          </w:tcPr>
          <w:p w14:paraId="3D28183C" w14:textId="77777777" w:rsidR="005666FB" w:rsidRPr="00450351" w:rsidRDefault="005666FB" w:rsidP="002C52EB">
            <w:pPr>
              <w:pStyle w:val="ConsDTNormal"/>
              <w:autoSpaceDE/>
              <w:jc w:val="left"/>
            </w:pPr>
            <w:r w:rsidRPr="00450351">
              <w:t>КО-5</w:t>
            </w:r>
          </w:p>
        </w:tc>
        <w:tc>
          <w:tcPr>
            <w:tcW w:w="2660" w:type="dxa"/>
            <w:tcBorders>
              <w:top w:val="single" w:sz="6" w:space="0" w:color="auto"/>
              <w:left w:val="single" w:sz="6" w:space="0" w:color="auto"/>
              <w:bottom w:val="single" w:sz="6" w:space="0" w:color="auto"/>
              <w:right w:val="single" w:sz="6" w:space="0" w:color="auto"/>
            </w:tcBorders>
          </w:tcPr>
          <w:p w14:paraId="46367868" w14:textId="77777777" w:rsidR="005666FB" w:rsidRPr="00450351" w:rsidRDefault="005666FB" w:rsidP="002C52EB">
            <w:pPr>
              <w:pStyle w:val="ConsDTNormal"/>
              <w:autoSpaceDE/>
              <w:jc w:val="left"/>
            </w:pPr>
            <w:r w:rsidRPr="00450351">
              <w:t>Книга учета принятых и выданных кассиром денежных средств</w:t>
            </w:r>
          </w:p>
        </w:tc>
        <w:tc>
          <w:tcPr>
            <w:tcW w:w="2268" w:type="dxa"/>
            <w:vMerge/>
            <w:tcBorders>
              <w:top w:val="nil"/>
              <w:left w:val="single" w:sz="6" w:space="0" w:color="auto"/>
              <w:bottom w:val="nil"/>
              <w:right w:val="single" w:sz="6" w:space="0" w:color="auto"/>
            </w:tcBorders>
          </w:tcPr>
          <w:p w14:paraId="32B619FB"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0F0F70C1"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BB95C9C" w14:textId="77777777" w:rsidTr="005666FB">
        <w:tc>
          <w:tcPr>
            <w:tcW w:w="1417" w:type="dxa"/>
            <w:tcBorders>
              <w:top w:val="single" w:sz="6" w:space="0" w:color="auto"/>
              <w:left w:val="single" w:sz="6" w:space="0" w:color="auto"/>
              <w:bottom w:val="single" w:sz="6" w:space="0" w:color="auto"/>
              <w:right w:val="single" w:sz="6" w:space="0" w:color="auto"/>
            </w:tcBorders>
          </w:tcPr>
          <w:p w14:paraId="6DC55B62" w14:textId="77777777" w:rsidR="005666FB" w:rsidRPr="00450351" w:rsidRDefault="005666FB" w:rsidP="002C52EB">
            <w:pPr>
              <w:pStyle w:val="ConsDTNormal"/>
              <w:autoSpaceDE/>
              <w:jc w:val="left"/>
            </w:pPr>
            <w:r w:rsidRPr="00450351">
              <w:t>Т-49</w:t>
            </w:r>
          </w:p>
        </w:tc>
        <w:tc>
          <w:tcPr>
            <w:tcW w:w="2660" w:type="dxa"/>
            <w:tcBorders>
              <w:top w:val="single" w:sz="6" w:space="0" w:color="auto"/>
              <w:left w:val="single" w:sz="6" w:space="0" w:color="auto"/>
              <w:bottom w:val="single" w:sz="6" w:space="0" w:color="auto"/>
              <w:right w:val="single" w:sz="6" w:space="0" w:color="auto"/>
            </w:tcBorders>
          </w:tcPr>
          <w:p w14:paraId="474F9DE9" w14:textId="77777777" w:rsidR="005666FB" w:rsidRPr="00450351" w:rsidRDefault="005666FB" w:rsidP="002C52EB">
            <w:pPr>
              <w:pStyle w:val="ConsDTNormal"/>
              <w:autoSpaceDE/>
              <w:jc w:val="left"/>
            </w:pPr>
            <w:r w:rsidRPr="00450351">
              <w:t>Расчетно-платежная ведомость</w:t>
            </w:r>
          </w:p>
        </w:tc>
        <w:tc>
          <w:tcPr>
            <w:tcW w:w="2268" w:type="dxa"/>
            <w:vMerge w:val="restart"/>
            <w:tcBorders>
              <w:top w:val="single" w:sz="6" w:space="0" w:color="auto"/>
              <w:left w:val="single" w:sz="6" w:space="0" w:color="auto"/>
              <w:bottom w:val="nil"/>
              <w:right w:val="single" w:sz="6" w:space="0" w:color="auto"/>
            </w:tcBorders>
          </w:tcPr>
          <w:p w14:paraId="5469CF48" w14:textId="4B7980BC" w:rsidR="005666FB" w:rsidRPr="00450351" w:rsidRDefault="005666FB" w:rsidP="002C52EB">
            <w:pPr>
              <w:pStyle w:val="ConsDTNormal"/>
              <w:autoSpaceDE/>
              <w:jc w:val="left"/>
            </w:pPr>
            <w:r w:rsidRPr="00450351">
              <w:t xml:space="preserve">Постановление Госкомстата России от 05.01.2004 </w:t>
            </w:r>
            <w:r w:rsidR="00384A7B">
              <w:t>№</w:t>
            </w:r>
            <w:r w:rsidRPr="00450351">
              <w:t xml:space="preserve"> 1</w:t>
            </w:r>
          </w:p>
        </w:tc>
        <w:tc>
          <w:tcPr>
            <w:tcW w:w="4536" w:type="dxa"/>
            <w:vMerge/>
            <w:tcBorders>
              <w:top w:val="nil"/>
              <w:left w:val="single" w:sz="6" w:space="0" w:color="auto"/>
              <w:bottom w:val="nil"/>
              <w:right w:val="single" w:sz="6" w:space="0" w:color="auto"/>
            </w:tcBorders>
          </w:tcPr>
          <w:p w14:paraId="7A41DC9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7205A1B" w14:textId="77777777" w:rsidTr="005666FB">
        <w:tc>
          <w:tcPr>
            <w:tcW w:w="1417" w:type="dxa"/>
            <w:tcBorders>
              <w:top w:val="single" w:sz="6" w:space="0" w:color="auto"/>
              <w:left w:val="single" w:sz="6" w:space="0" w:color="auto"/>
              <w:bottom w:val="single" w:sz="6" w:space="0" w:color="auto"/>
              <w:right w:val="single" w:sz="6" w:space="0" w:color="auto"/>
            </w:tcBorders>
          </w:tcPr>
          <w:p w14:paraId="2122A3F7" w14:textId="77777777" w:rsidR="005666FB" w:rsidRPr="00450351" w:rsidRDefault="005666FB" w:rsidP="002C52EB">
            <w:pPr>
              <w:pStyle w:val="ConsDTNormal"/>
              <w:autoSpaceDE/>
              <w:jc w:val="left"/>
            </w:pPr>
            <w:r w:rsidRPr="00450351">
              <w:t>Т-53</w:t>
            </w:r>
          </w:p>
        </w:tc>
        <w:tc>
          <w:tcPr>
            <w:tcW w:w="2660" w:type="dxa"/>
            <w:tcBorders>
              <w:top w:val="single" w:sz="6" w:space="0" w:color="auto"/>
              <w:left w:val="single" w:sz="6" w:space="0" w:color="auto"/>
              <w:bottom w:val="single" w:sz="6" w:space="0" w:color="auto"/>
              <w:right w:val="single" w:sz="6" w:space="0" w:color="auto"/>
            </w:tcBorders>
          </w:tcPr>
          <w:p w14:paraId="48F905A9" w14:textId="77777777" w:rsidR="005666FB" w:rsidRPr="00450351" w:rsidRDefault="005666FB" w:rsidP="002C52EB">
            <w:pPr>
              <w:pStyle w:val="ConsDTNormal"/>
              <w:autoSpaceDE/>
              <w:jc w:val="left"/>
            </w:pPr>
            <w:r w:rsidRPr="00450351">
              <w:t>Платежная ведомость</w:t>
            </w:r>
          </w:p>
        </w:tc>
        <w:tc>
          <w:tcPr>
            <w:tcW w:w="2268" w:type="dxa"/>
            <w:vMerge/>
            <w:tcBorders>
              <w:top w:val="nil"/>
              <w:left w:val="single" w:sz="6" w:space="0" w:color="auto"/>
              <w:bottom w:val="nil"/>
              <w:right w:val="single" w:sz="6" w:space="0" w:color="auto"/>
            </w:tcBorders>
          </w:tcPr>
          <w:p w14:paraId="145AF073"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7FC72D4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E4A2001" w14:textId="77777777" w:rsidTr="005666FB">
        <w:tc>
          <w:tcPr>
            <w:tcW w:w="1417" w:type="dxa"/>
            <w:tcBorders>
              <w:top w:val="single" w:sz="6" w:space="0" w:color="auto"/>
              <w:left w:val="single" w:sz="6" w:space="0" w:color="auto"/>
              <w:bottom w:val="single" w:sz="6" w:space="0" w:color="auto"/>
              <w:right w:val="single" w:sz="6" w:space="0" w:color="auto"/>
            </w:tcBorders>
          </w:tcPr>
          <w:p w14:paraId="4F2D6D8A" w14:textId="77777777" w:rsidR="005666FB" w:rsidRPr="00450351" w:rsidRDefault="005666FB" w:rsidP="002C52EB">
            <w:pPr>
              <w:pStyle w:val="ConsDTNormal"/>
              <w:autoSpaceDE/>
              <w:jc w:val="left"/>
            </w:pPr>
            <w:r w:rsidRPr="00450351">
              <w:t>Т-1</w:t>
            </w:r>
          </w:p>
        </w:tc>
        <w:tc>
          <w:tcPr>
            <w:tcW w:w="2660" w:type="dxa"/>
            <w:tcBorders>
              <w:top w:val="single" w:sz="6" w:space="0" w:color="auto"/>
              <w:left w:val="single" w:sz="6" w:space="0" w:color="auto"/>
              <w:bottom w:val="single" w:sz="6" w:space="0" w:color="auto"/>
              <w:right w:val="single" w:sz="6" w:space="0" w:color="auto"/>
            </w:tcBorders>
          </w:tcPr>
          <w:p w14:paraId="1CD015A9" w14:textId="77777777" w:rsidR="005666FB" w:rsidRPr="00450351" w:rsidRDefault="005666FB" w:rsidP="002C52EB">
            <w:pPr>
              <w:pStyle w:val="ConsDTNormal"/>
              <w:autoSpaceDE/>
              <w:jc w:val="left"/>
            </w:pPr>
            <w:r w:rsidRPr="00450351">
              <w:t>Приказ (распоряжение) о приеме работника на работу</w:t>
            </w:r>
          </w:p>
        </w:tc>
        <w:tc>
          <w:tcPr>
            <w:tcW w:w="2268" w:type="dxa"/>
            <w:vMerge/>
            <w:tcBorders>
              <w:top w:val="nil"/>
              <w:left w:val="single" w:sz="6" w:space="0" w:color="auto"/>
              <w:bottom w:val="nil"/>
              <w:right w:val="single" w:sz="6" w:space="0" w:color="auto"/>
            </w:tcBorders>
          </w:tcPr>
          <w:p w14:paraId="75DBB5A7"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val="restart"/>
            <w:tcBorders>
              <w:top w:val="single" w:sz="6" w:space="0" w:color="auto"/>
              <w:left w:val="single" w:sz="6" w:space="0" w:color="auto"/>
              <w:bottom w:val="nil"/>
              <w:right w:val="single" w:sz="6" w:space="0" w:color="auto"/>
            </w:tcBorders>
          </w:tcPr>
          <w:p w14:paraId="08D4CFE4" w14:textId="77777777" w:rsidR="005666FB" w:rsidRPr="00450351" w:rsidRDefault="005666FB" w:rsidP="002C52EB">
            <w:pPr>
              <w:pStyle w:val="ConsDTNormal"/>
              <w:autoSpaceDE/>
              <w:jc w:val="left"/>
            </w:pPr>
            <w:r w:rsidRPr="00450351">
              <w:t>Трудовой кодекс РФ;</w:t>
            </w:r>
          </w:p>
          <w:p w14:paraId="673819FE" w14:textId="084C612A" w:rsidR="005666FB" w:rsidRPr="00450351" w:rsidRDefault="005666FB" w:rsidP="002C52EB">
            <w:pPr>
              <w:pStyle w:val="ConsDTNormal"/>
              <w:autoSpaceDE/>
              <w:jc w:val="left"/>
            </w:pPr>
            <w:r w:rsidRPr="00450351">
              <w:t xml:space="preserve">Постановление Госкомстата России от 05.01.2004 </w:t>
            </w:r>
            <w:r w:rsidR="00384A7B">
              <w:t>№</w:t>
            </w:r>
            <w:r w:rsidRPr="00450351">
              <w:t xml:space="preserve"> 1</w:t>
            </w:r>
          </w:p>
        </w:tc>
      </w:tr>
      <w:tr w:rsidR="005666FB" w:rsidRPr="00450351" w14:paraId="3C957AFC" w14:textId="77777777" w:rsidTr="005666FB">
        <w:tc>
          <w:tcPr>
            <w:tcW w:w="1417" w:type="dxa"/>
            <w:tcBorders>
              <w:top w:val="single" w:sz="6" w:space="0" w:color="auto"/>
              <w:left w:val="single" w:sz="6" w:space="0" w:color="auto"/>
              <w:bottom w:val="single" w:sz="6" w:space="0" w:color="auto"/>
              <w:right w:val="single" w:sz="6" w:space="0" w:color="auto"/>
            </w:tcBorders>
          </w:tcPr>
          <w:p w14:paraId="2CBAB46F" w14:textId="77777777" w:rsidR="005666FB" w:rsidRPr="00450351" w:rsidRDefault="005666FB" w:rsidP="002C52EB">
            <w:pPr>
              <w:pStyle w:val="ConsDTNormal"/>
              <w:autoSpaceDE/>
              <w:jc w:val="left"/>
            </w:pPr>
            <w:r w:rsidRPr="00450351">
              <w:lastRenderedPageBreak/>
              <w:t>Т-1а</w:t>
            </w:r>
          </w:p>
        </w:tc>
        <w:tc>
          <w:tcPr>
            <w:tcW w:w="2660" w:type="dxa"/>
            <w:tcBorders>
              <w:top w:val="single" w:sz="6" w:space="0" w:color="auto"/>
              <w:left w:val="single" w:sz="6" w:space="0" w:color="auto"/>
              <w:bottom w:val="single" w:sz="6" w:space="0" w:color="auto"/>
              <w:right w:val="single" w:sz="6" w:space="0" w:color="auto"/>
            </w:tcBorders>
          </w:tcPr>
          <w:p w14:paraId="11A8D9B9" w14:textId="77777777" w:rsidR="005666FB" w:rsidRPr="00450351" w:rsidRDefault="005666FB" w:rsidP="002C52EB">
            <w:pPr>
              <w:pStyle w:val="ConsDTNormal"/>
              <w:autoSpaceDE/>
              <w:jc w:val="left"/>
            </w:pPr>
            <w:r w:rsidRPr="00450351">
              <w:t>Приказ (распоряжение) о приеме работников на работу</w:t>
            </w:r>
          </w:p>
        </w:tc>
        <w:tc>
          <w:tcPr>
            <w:tcW w:w="2268" w:type="dxa"/>
            <w:vMerge/>
            <w:tcBorders>
              <w:top w:val="nil"/>
              <w:left w:val="single" w:sz="6" w:space="0" w:color="auto"/>
              <w:bottom w:val="nil"/>
              <w:right w:val="single" w:sz="6" w:space="0" w:color="auto"/>
            </w:tcBorders>
          </w:tcPr>
          <w:p w14:paraId="15B5480E"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6699FD4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BCADC18" w14:textId="77777777" w:rsidTr="005666FB">
        <w:tc>
          <w:tcPr>
            <w:tcW w:w="1417" w:type="dxa"/>
            <w:tcBorders>
              <w:top w:val="single" w:sz="6" w:space="0" w:color="auto"/>
              <w:left w:val="single" w:sz="6" w:space="0" w:color="auto"/>
              <w:bottom w:val="single" w:sz="6" w:space="0" w:color="auto"/>
              <w:right w:val="single" w:sz="6" w:space="0" w:color="auto"/>
            </w:tcBorders>
          </w:tcPr>
          <w:p w14:paraId="4D9BDD41" w14:textId="77777777" w:rsidR="005666FB" w:rsidRPr="00450351" w:rsidRDefault="005666FB" w:rsidP="002C52EB">
            <w:pPr>
              <w:pStyle w:val="ConsDTNormal"/>
              <w:autoSpaceDE/>
              <w:jc w:val="left"/>
            </w:pPr>
            <w:r w:rsidRPr="00450351">
              <w:lastRenderedPageBreak/>
              <w:t>Т-3</w:t>
            </w:r>
          </w:p>
        </w:tc>
        <w:tc>
          <w:tcPr>
            <w:tcW w:w="2660" w:type="dxa"/>
            <w:tcBorders>
              <w:top w:val="single" w:sz="6" w:space="0" w:color="auto"/>
              <w:left w:val="single" w:sz="6" w:space="0" w:color="auto"/>
              <w:bottom w:val="single" w:sz="6" w:space="0" w:color="auto"/>
              <w:right w:val="single" w:sz="6" w:space="0" w:color="auto"/>
            </w:tcBorders>
          </w:tcPr>
          <w:p w14:paraId="6F83D9EE" w14:textId="77777777" w:rsidR="005666FB" w:rsidRPr="00450351" w:rsidRDefault="005666FB" w:rsidP="002C52EB">
            <w:pPr>
              <w:pStyle w:val="ConsDTNormal"/>
              <w:autoSpaceDE/>
              <w:jc w:val="left"/>
            </w:pPr>
            <w:r w:rsidRPr="00450351">
              <w:t>Штатное расписание</w:t>
            </w:r>
          </w:p>
        </w:tc>
        <w:tc>
          <w:tcPr>
            <w:tcW w:w="2268" w:type="dxa"/>
            <w:vMerge/>
            <w:tcBorders>
              <w:top w:val="nil"/>
              <w:left w:val="single" w:sz="6" w:space="0" w:color="auto"/>
              <w:bottom w:val="nil"/>
              <w:right w:val="single" w:sz="6" w:space="0" w:color="auto"/>
            </w:tcBorders>
          </w:tcPr>
          <w:p w14:paraId="304C7F11"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01B36F8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F5F43A3" w14:textId="77777777" w:rsidTr="005666FB">
        <w:tc>
          <w:tcPr>
            <w:tcW w:w="1417" w:type="dxa"/>
            <w:tcBorders>
              <w:top w:val="single" w:sz="6" w:space="0" w:color="auto"/>
              <w:left w:val="single" w:sz="6" w:space="0" w:color="auto"/>
              <w:bottom w:val="single" w:sz="6" w:space="0" w:color="auto"/>
              <w:right w:val="single" w:sz="6" w:space="0" w:color="auto"/>
            </w:tcBorders>
          </w:tcPr>
          <w:p w14:paraId="4D062308" w14:textId="77777777" w:rsidR="005666FB" w:rsidRPr="00450351" w:rsidRDefault="005666FB" w:rsidP="002C52EB">
            <w:pPr>
              <w:pStyle w:val="ConsDTNormal"/>
              <w:autoSpaceDE/>
              <w:jc w:val="left"/>
            </w:pPr>
            <w:r w:rsidRPr="00450351">
              <w:t>Т-5</w:t>
            </w:r>
          </w:p>
        </w:tc>
        <w:tc>
          <w:tcPr>
            <w:tcW w:w="2660" w:type="dxa"/>
            <w:tcBorders>
              <w:top w:val="single" w:sz="6" w:space="0" w:color="auto"/>
              <w:left w:val="single" w:sz="6" w:space="0" w:color="auto"/>
              <w:bottom w:val="single" w:sz="6" w:space="0" w:color="auto"/>
              <w:right w:val="single" w:sz="6" w:space="0" w:color="auto"/>
            </w:tcBorders>
          </w:tcPr>
          <w:p w14:paraId="7F7AC2D8" w14:textId="77777777" w:rsidR="005666FB" w:rsidRPr="00450351" w:rsidRDefault="005666FB" w:rsidP="002C52EB">
            <w:pPr>
              <w:pStyle w:val="ConsDTNormal"/>
              <w:autoSpaceDE/>
              <w:jc w:val="left"/>
            </w:pPr>
            <w:r w:rsidRPr="00450351">
              <w:t>Приказ (распоряжение) о переводе работника на другую работу</w:t>
            </w:r>
          </w:p>
        </w:tc>
        <w:tc>
          <w:tcPr>
            <w:tcW w:w="2268" w:type="dxa"/>
            <w:vMerge/>
            <w:tcBorders>
              <w:top w:val="nil"/>
              <w:left w:val="single" w:sz="6" w:space="0" w:color="auto"/>
              <w:bottom w:val="nil"/>
              <w:right w:val="single" w:sz="6" w:space="0" w:color="auto"/>
            </w:tcBorders>
          </w:tcPr>
          <w:p w14:paraId="2391C99D"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2AF04A4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F9EC248" w14:textId="77777777" w:rsidTr="005666FB">
        <w:tc>
          <w:tcPr>
            <w:tcW w:w="1417" w:type="dxa"/>
            <w:tcBorders>
              <w:top w:val="single" w:sz="6" w:space="0" w:color="auto"/>
              <w:left w:val="single" w:sz="6" w:space="0" w:color="auto"/>
              <w:bottom w:val="single" w:sz="6" w:space="0" w:color="auto"/>
              <w:right w:val="single" w:sz="6" w:space="0" w:color="auto"/>
            </w:tcBorders>
          </w:tcPr>
          <w:p w14:paraId="64B2B1FC" w14:textId="77777777" w:rsidR="005666FB" w:rsidRPr="00450351" w:rsidRDefault="005666FB" w:rsidP="002C52EB">
            <w:pPr>
              <w:pStyle w:val="ConsDTNormal"/>
              <w:autoSpaceDE/>
              <w:jc w:val="left"/>
            </w:pPr>
            <w:r w:rsidRPr="00450351">
              <w:t>Т-5а</w:t>
            </w:r>
          </w:p>
        </w:tc>
        <w:tc>
          <w:tcPr>
            <w:tcW w:w="2660" w:type="dxa"/>
            <w:tcBorders>
              <w:top w:val="single" w:sz="6" w:space="0" w:color="auto"/>
              <w:left w:val="single" w:sz="6" w:space="0" w:color="auto"/>
              <w:bottom w:val="single" w:sz="6" w:space="0" w:color="auto"/>
              <w:right w:val="single" w:sz="6" w:space="0" w:color="auto"/>
            </w:tcBorders>
          </w:tcPr>
          <w:p w14:paraId="3662EE5C" w14:textId="77777777" w:rsidR="005666FB" w:rsidRPr="00450351" w:rsidRDefault="005666FB" w:rsidP="002C52EB">
            <w:pPr>
              <w:pStyle w:val="ConsDTNormal"/>
              <w:autoSpaceDE/>
              <w:jc w:val="left"/>
            </w:pPr>
            <w:r w:rsidRPr="00450351">
              <w:t>Приказ (распоряжение) о переводе работников на другую работу</w:t>
            </w:r>
          </w:p>
        </w:tc>
        <w:tc>
          <w:tcPr>
            <w:tcW w:w="2268" w:type="dxa"/>
            <w:vMerge/>
            <w:tcBorders>
              <w:top w:val="nil"/>
              <w:left w:val="single" w:sz="6" w:space="0" w:color="auto"/>
              <w:bottom w:val="nil"/>
              <w:right w:val="single" w:sz="6" w:space="0" w:color="auto"/>
            </w:tcBorders>
          </w:tcPr>
          <w:p w14:paraId="0C5F02C9"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33FA97CF"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AF0B204" w14:textId="77777777" w:rsidTr="005666FB">
        <w:tc>
          <w:tcPr>
            <w:tcW w:w="1417" w:type="dxa"/>
            <w:tcBorders>
              <w:top w:val="single" w:sz="6" w:space="0" w:color="auto"/>
              <w:left w:val="single" w:sz="6" w:space="0" w:color="auto"/>
              <w:bottom w:val="single" w:sz="6" w:space="0" w:color="auto"/>
              <w:right w:val="single" w:sz="6" w:space="0" w:color="auto"/>
            </w:tcBorders>
          </w:tcPr>
          <w:p w14:paraId="78901513" w14:textId="77777777" w:rsidR="005666FB" w:rsidRPr="00450351" w:rsidRDefault="005666FB" w:rsidP="002C52EB">
            <w:pPr>
              <w:pStyle w:val="ConsDTNormal"/>
              <w:autoSpaceDE/>
              <w:jc w:val="left"/>
            </w:pPr>
            <w:r w:rsidRPr="00450351">
              <w:t>Т-6</w:t>
            </w:r>
          </w:p>
        </w:tc>
        <w:tc>
          <w:tcPr>
            <w:tcW w:w="2660" w:type="dxa"/>
            <w:tcBorders>
              <w:top w:val="single" w:sz="6" w:space="0" w:color="auto"/>
              <w:left w:val="single" w:sz="6" w:space="0" w:color="auto"/>
              <w:bottom w:val="single" w:sz="6" w:space="0" w:color="auto"/>
              <w:right w:val="single" w:sz="6" w:space="0" w:color="auto"/>
            </w:tcBorders>
          </w:tcPr>
          <w:p w14:paraId="4A8580B3" w14:textId="77777777" w:rsidR="005666FB" w:rsidRPr="00450351" w:rsidRDefault="005666FB" w:rsidP="002C52EB">
            <w:pPr>
              <w:pStyle w:val="ConsDTNormal"/>
              <w:autoSpaceDE/>
              <w:jc w:val="left"/>
            </w:pPr>
            <w:r w:rsidRPr="00450351">
              <w:t>Приказ (распоряжение) о предоставлении отпуска работнику</w:t>
            </w:r>
          </w:p>
        </w:tc>
        <w:tc>
          <w:tcPr>
            <w:tcW w:w="2268" w:type="dxa"/>
            <w:vMerge/>
            <w:tcBorders>
              <w:top w:val="nil"/>
              <w:left w:val="single" w:sz="6" w:space="0" w:color="auto"/>
              <w:bottom w:val="nil"/>
              <w:right w:val="single" w:sz="6" w:space="0" w:color="auto"/>
            </w:tcBorders>
          </w:tcPr>
          <w:p w14:paraId="7EA7242C"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6D23A15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5D26E1A" w14:textId="77777777" w:rsidTr="005666FB">
        <w:tc>
          <w:tcPr>
            <w:tcW w:w="1417" w:type="dxa"/>
            <w:tcBorders>
              <w:top w:val="single" w:sz="6" w:space="0" w:color="auto"/>
              <w:left w:val="single" w:sz="6" w:space="0" w:color="auto"/>
              <w:bottom w:val="single" w:sz="6" w:space="0" w:color="auto"/>
              <w:right w:val="single" w:sz="6" w:space="0" w:color="auto"/>
            </w:tcBorders>
          </w:tcPr>
          <w:p w14:paraId="4EE9F43B" w14:textId="77777777" w:rsidR="005666FB" w:rsidRPr="00450351" w:rsidRDefault="005666FB" w:rsidP="002C52EB">
            <w:pPr>
              <w:pStyle w:val="ConsDTNormal"/>
              <w:autoSpaceDE/>
              <w:jc w:val="left"/>
            </w:pPr>
            <w:r w:rsidRPr="00450351">
              <w:t>Т-6а</w:t>
            </w:r>
          </w:p>
        </w:tc>
        <w:tc>
          <w:tcPr>
            <w:tcW w:w="2660" w:type="dxa"/>
            <w:tcBorders>
              <w:top w:val="single" w:sz="6" w:space="0" w:color="auto"/>
              <w:left w:val="single" w:sz="6" w:space="0" w:color="auto"/>
              <w:bottom w:val="single" w:sz="6" w:space="0" w:color="auto"/>
              <w:right w:val="single" w:sz="6" w:space="0" w:color="auto"/>
            </w:tcBorders>
          </w:tcPr>
          <w:p w14:paraId="004B5ECB" w14:textId="77777777" w:rsidR="005666FB" w:rsidRPr="00450351" w:rsidRDefault="005666FB" w:rsidP="002C52EB">
            <w:pPr>
              <w:pStyle w:val="ConsDTNormal"/>
              <w:autoSpaceDE/>
              <w:jc w:val="left"/>
            </w:pPr>
            <w:r w:rsidRPr="00450351">
              <w:t>Приказ (распоряжение) о предоставлении отпуска работникам</w:t>
            </w:r>
          </w:p>
        </w:tc>
        <w:tc>
          <w:tcPr>
            <w:tcW w:w="2268" w:type="dxa"/>
            <w:vMerge/>
            <w:tcBorders>
              <w:top w:val="nil"/>
              <w:left w:val="single" w:sz="6" w:space="0" w:color="auto"/>
              <w:bottom w:val="nil"/>
              <w:right w:val="single" w:sz="6" w:space="0" w:color="auto"/>
            </w:tcBorders>
          </w:tcPr>
          <w:p w14:paraId="66803FAD"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6117B6F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F7CA3CF" w14:textId="77777777" w:rsidTr="005666FB">
        <w:tc>
          <w:tcPr>
            <w:tcW w:w="1417" w:type="dxa"/>
            <w:tcBorders>
              <w:top w:val="single" w:sz="6" w:space="0" w:color="auto"/>
              <w:left w:val="single" w:sz="6" w:space="0" w:color="auto"/>
              <w:bottom w:val="single" w:sz="6" w:space="0" w:color="auto"/>
              <w:right w:val="single" w:sz="6" w:space="0" w:color="auto"/>
            </w:tcBorders>
          </w:tcPr>
          <w:p w14:paraId="54D6D5E1" w14:textId="77777777" w:rsidR="005666FB" w:rsidRPr="00450351" w:rsidRDefault="005666FB" w:rsidP="002C52EB">
            <w:pPr>
              <w:pStyle w:val="ConsDTNormal"/>
              <w:autoSpaceDE/>
              <w:jc w:val="left"/>
            </w:pPr>
            <w:r w:rsidRPr="00450351">
              <w:t>Т-7</w:t>
            </w:r>
          </w:p>
        </w:tc>
        <w:tc>
          <w:tcPr>
            <w:tcW w:w="2660" w:type="dxa"/>
            <w:tcBorders>
              <w:top w:val="single" w:sz="6" w:space="0" w:color="auto"/>
              <w:left w:val="single" w:sz="6" w:space="0" w:color="auto"/>
              <w:bottom w:val="single" w:sz="6" w:space="0" w:color="auto"/>
              <w:right w:val="single" w:sz="6" w:space="0" w:color="auto"/>
            </w:tcBorders>
          </w:tcPr>
          <w:p w14:paraId="50D7EAEF" w14:textId="77777777" w:rsidR="005666FB" w:rsidRPr="00450351" w:rsidRDefault="005666FB" w:rsidP="002C52EB">
            <w:pPr>
              <w:pStyle w:val="ConsDTNormal"/>
              <w:autoSpaceDE/>
              <w:jc w:val="left"/>
            </w:pPr>
            <w:r w:rsidRPr="00450351">
              <w:t>График отпусков</w:t>
            </w:r>
          </w:p>
        </w:tc>
        <w:tc>
          <w:tcPr>
            <w:tcW w:w="2268" w:type="dxa"/>
            <w:vMerge/>
            <w:tcBorders>
              <w:top w:val="nil"/>
              <w:left w:val="single" w:sz="6" w:space="0" w:color="auto"/>
              <w:bottom w:val="nil"/>
              <w:right w:val="single" w:sz="6" w:space="0" w:color="auto"/>
            </w:tcBorders>
          </w:tcPr>
          <w:p w14:paraId="065CB6A2"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2DD7163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6F7A447" w14:textId="77777777" w:rsidTr="005666FB">
        <w:tc>
          <w:tcPr>
            <w:tcW w:w="1417" w:type="dxa"/>
            <w:tcBorders>
              <w:top w:val="single" w:sz="6" w:space="0" w:color="auto"/>
              <w:left w:val="single" w:sz="6" w:space="0" w:color="auto"/>
              <w:bottom w:val="single" w:sz="6" w:space="0" w:color="auto"/>
              <w:right w:val="single" w:sz="6" w:space="0" w:color="auto"/>
            </w:tcBorders>
          </w:tcPr>
          <w:p w14:paraId="5BA515E3" w14:textId="77777777" w:rsidR="005666FB" w:rsidRPr="00450351" w:rsidRDefault="005666FB" w:rsidP="002C52EB">
            <w:pPr>
              <w:pStyle w:val="ConsDTNormal"/>
              <w:autoSpaceDE/>
              <w:jc w:val="left"/>
            </w:pPr>
            <w:r w:rsidRPr="00450351">
              <w:t>Т-8</w:t>
            </w:r>
          </w:p>
        </w:tc>
        <w:tc>
          <w:tcPr>
            <w:tcW w:w="2660" w:type="dxa"/>
            <w:tcBorders>
              <w:top w:val="single" w:sz="6" w:space="0" w:color="auto"/>
              <w:left w:val="single" w:sz="6" w:space="0" w:color="auto"/>
              <w:bottom w:val="single" w:sz="6" w:space="0" w:color="auto"/>
              <w:right w:val="single" w:sz="6" w:space="0" w:color="auto"/>
            </w:tcBorders>
          </w:tcPr>
          <w:p w14:paraId="67458F90" w14:textId="77777777" w:rsidR="005666FB" w:rsidRPr="00450351" w:rsidRDefault="005666FB" w:rsidP="002C52EB">
            <w:pPr>
              <w:pStyle w:val="ConsDTNormal"/>
              <w:autoSpaceDE/>
              <w:jc w:val="left"/>
            </w:pPr>
            <w:r w:rsidRPr="00450351">
              <w:t>Приказ (распоряжение) о прекращении (расторжении) трудового договора с работником (увольнении)</w:t>
            </w:r>
          </w:p>
        </w:tc>
        <w:tc>
          <w:tcPr>
            <w:tcW w:w="2268" w:type="dxa"/>
            <w:vMerge/>
            <w:tcBorders>
              <w:top w:val="nil"/>
              <w:left w:val="single" w:sz="6" w:space="0" w:color="auto"/>
              <w:bottom w:val="nil"/>
              <w:right w:val="single" w:sz="6" w:space="0" w:color="auto"/>
            </w:tcBorders>
          </w:tcPr>
          <w:p w14:paraId="72A168F1"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3543D96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FD2F46B" w14:textId="77777777" w:rsidTr="005666FB">
        <w:tc>
          <w:tcPr>
            <w:tcW w:w="1417" w:type="dxa"/>
            <w:tcBorders>
              <w:top w:val="single" w:sz="6" w:space="0" w:color="auto"/>
              <w:left w:val="single" w:sz="6" w:space="0" w:color="auto"/>
              <w:bottom w:val="single" w:sz="6" w:space="0" w:color="auto"/>
              <w:right w:val="single" w:sz="6" w:space="0" w:color="auto"/>
            </w:tcBorders>
          </w:tcPr>
          <w:p w14:paraId="6565EE30" w14:textId="77777777" w:rsidR="005666FB" w:rsidRPr="00450351" w:rsidRDefault="005666FB" w:rsidP="002C52EB">
            <w:pPr>
              <w:pStyle w:val="ConsDTNormal"/>
              <w:autoSpaceDE/>
              <w:jc w:val="left"/>
            </w:pPr>
            <w:r w:rsidRPr="00450351">
              <w:t>Т-8а</w:t>
            </w:r>
          </w:p>
        </w:tc>
        <w:tc>
          <w:tcPr>
            <w:tcW w:w="2660" w:type="dxa"/>
            <w:tcBorders>
              <w:top w:val="single" w:sz="6" w:space="0" w:color="auto"/>
              <w:left w:val="single" w:sz="6" w:space="0" w:color="auto"/>
              <w:bottom w:val="single" w:sz="6" w:space="0" w:color="auto"/>
              <w:right w:val="single" w:sz="6" w:space="0" w:color="auto"/>
            </w:tcBorders>
          </w:tcPr>
          <w:p w14:paraId="126FA2B3" w14:textId="77777777" w:rsidR="005666FB" w:rsidRPr="00450351" w:rsidRDefault="005666FB" w:rsidP="002C52EB">
            <w:pPr>
              <w:pStyle w:val="ConsDTNormal"/>
              <w:autoSpaceDE/>
              <w:jc w:val="left"/>
            </w:pPr>
            <w:r w:rsidRPr="00450351">
              <w:t>Приказ (распоряжение) о прекращении (расторжении) трудового договора с работниками (увольнении)</w:t>
            </w:r>
          </w:p>
        </w:tc>
        <w:tc>
          <w:tcPr>
            <w:tcW w:w="2268" w:type="dxa"/>
            <w:vMerge/>
            <w:tcBorders>
              <w:top w:val="nil"/>
              <w:left w:val="single" w:sz="6" w:space="0" w:color="auto"/>
              <w:bottom w:val="nil"/>
              <w:right w:val="single" w:sz="6" w:space="0" w:color="auto"/>
            </w:tcBorders>
          </w:tcPr>
          <w:p w14:paraId="5FC158C9"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1777F3DC"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B12A41D" w14:textId="77777777" w:rsidTr="005666FB">
        <w:tc>
          <w:tcPr>
            <w:tcW w:w="1417" w:type="dxa"/>
            <w:tcBorders>
              <w:top w:val="single" w:sz="6" w:space="0" w:color="auto"/>
              <w:left w:val="single" w:sz="6" w:space="0" w:color="auto"/>
              <w:bottom w:val="single" w:sz="6" w:space="0" w:color="auto"/>
              <w:right w:val="single" w:sz="6" w:space="0" w:color="auto"/>
            </w:tcBorders>
          </w:tcPr>
          <w:p w14:paraId="0AF7A13D" w14:textId="77777777" w:rsidR="005666FB" w:rsidRPr="00450351" w:rsidRDefault="005666FB" w:rsidP="002C52EB">
            <w:pPr>
              <w:pStyle w:val="ConsDTNormal"/>
              <w:autoSpaceDE/>
              <w:jc w:val="left"/>
            </w:pPr>
            <w:r w:rsidRPr="00450351">
              <w:t>Т-9</w:t>
            </w:r>
          </w:p>
        </w:tc>
        <w:tc>
          <w:tcPr>
            <w:tcW w:w="2660" w:type="dxa"/>
            <w:tcBorders>
              <w:top w:val="single" w:sz="6" w:space="0" w:color="auto"/>
              <w:left w:val="single" w:sz="6" w:space="0" w:color="auto"/>
              <w:bottom w:val="single" w:sz="6" w:space="0" w:color="auto"/>
              <w:right w:val="single" w:sz="6" w:space="0" w:color="auto"/>
            </w:tcBorders>
          </w:tcPr>
          <w:p w14:paraId="58F15815" w14:textId="77777777" w:rsidR="005666FB" w:rsidRPr="00450351" w:rsidRDefault="005666FB" w:rsidP="002C52EB">
            <w:pPr>
              <w:pStyle w:val="ConsDTNormal"/>
              <w:autoSpaceDE/>
              <w:jc w:val="left"/>
            </w:pPr>
            <w:r w:rsidRPr="00450351">
              <w:t>Приказ (распоряжение) о направлении работника в командировку</w:t>
            </w:r>
          </w:p>
        </w:tc>
        <w:tc>
          <w:tcPr>
            <w:tcW w:w="2268" w:type="dxa"/>
            <w:vMerge/>
            <w:tcBorders>
              <w:top w:val="nil"/>
              <w:left w:val="single" w:sz="6" w:space="0" w:color="auto"/>
              <w:bottom w:val="nil"/>
              <w:right w:val="single" w:sz="6" w:space="0" w:color="auto"/>
            </w:tcBorders>
          </w:tcPr>
          <w:p w14:paraId="3DCCFCF0"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7C105ED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4D88061" w14:textId="77777777" w:rsidTr="005666FB">
        <w:tc>
          <w:tcPr>
            <w:tcW w:w="1417" w:type="dxa"/>
            <w:tcBorders>
              <w:top w:val="single" w:sz="6" w:space="0" w:color="auto"/>
              <w:left w:val="single" w:sz="6" w:space="0" w:color="auto"/>
              <w:bottom w:val="single" w:sz="6" w:space="0" w:color="auto"/>
              <w:right w:val="single" w:sz="6" w:space="0" w:color="auto"/>
            </w:tcBorders>
          </w:tcPr>
          <w:p w14:paraId="352EAFE6" w14:textId="77777777" w:rsidR="005666FB" w:rsidRPr="00450351" w:rsidRDefault="005666FB" w:rsidP="002C52EB">
            <w:pPr>
              <w:pStyle w:val="ConsDTNormal"/>
              <w:autoSpaceDE/>
              <w:jc w:val="left"/>
            </w:pPr>
            <w:r w:rsidRPr="00450351">
              <w:t>Т-9а</w:t>
            </w:r>
          </w:p>
        </w:tc>
        <w:tc>
          <w:tcPr>
            <w:tcW w:w="2660" w:type="dxa"/>
            <w:tcBorders>
              <w:top w:val="single" w:sz="6" w:space="0" w:color="auto"/>
              <w:left w:val="single" w:sz="6" w:space="0" w:color="auto"/>
              <w:bottom w:val="single" w:sz="6" w:space="0" w:color="auto"/>
              <w:right w:val="single" w:sz="6" w:space="0" w:color="auto"/>
            </w:tcBorders>
          </w:tcPr>
          <w:p w14:paraId="5B1EC958" w14:textId="77777777" w:rsidR="005666FB" w:rsidRPr="00450351" w:rsidRDefault="005666FB" w:rsidP="002C52EB">
            <w:pPr>
              <w:pStyle w:val="ConsDTNormal"/>
              <w:autoSpaceDE/>
              <w:jc w:val="left"/>
            </w:pPr>
            <w:r w:rsidRPr="00450351">
              <w:t>Приказ (распоряжение) о направлении работников в командировку</w:t>
            </w:r>
          </w:p>
        </w:tc>
        <w:tc>
          <w:tcPr>
            <w:tcW w:w="2268" w:type="dxa"/>
            <w:vMerge/>
            <w:tcBorders>
              <w:top w:val="nil"/>
              <w:left w:val="single" w:sz="6" w:space="0" w:color="auto"/>
              <w:bottom w:val="nil"/>
              <w:right w:val="single" w:sz="6" w:space="0" w:color="auto"/>
            </w:tcBorders>
          </w:tcPr>
          <w:p w14:paraId="471F170D"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0EC41EA6"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BF37A5F" w14:textId="77777777" w:rsidTr="005666FB">
        <w:tc>
          <w:tcPr>
            <w:tcW w:w="1417" w:type="dxa"/>
            <w:tcBorders>
              <w:top w:val="single" w:sz="6" w:space="0" w:color="auto"/>
              <w:left w:val="single" w:sz="6" w:space="0" w:color="auto"/>
              <w:bottom w:val="single" w:sz="6" w:space="0" w:color="auto"/>
              <w:right w:val="single" w:sz="6" w:space="0" w:color="auto"/>
            </w:tcBorders>
          </w:tcPr>
          <w:p w14:paraId="50C1B3F2" w14:textId="77777777" w:rsidR="005666FB" w:rsidRPr="00450351" w:rsidRDefault="005666FB" w:rsidP="002C52EB">
            <w:pPr>
              <w:pStyle w:val="ConsDTNormal"/>
              <w:autoSpaceDE/>
              <w:jc w:val="left"/>
            </w:pPr>
            <w:r w:rsidRPr="00450351">
              <w:t>Т-11</w:t>
            </w:r>
          </w:p>
        </w:tc>
        <w:tc>
          <w:tcPr>
            <w:tcW w:w="2660" w:type="dxa"/>
            <w:tcBorders>
              <w:top w:val="single" w:sz="6" w:space="0" w:color="auto"/>
              <w:left w:val="single" w:sz="6" w:space="0" w:color="auto"/>
              <w:bottom w:val="single" w:sz="6" w:space="0" w:color="auto"/>
              <w:right w:val="single" w:sz="6" w:space="0" w:color="auto"/>
            </w:tcBorders>
          </w:tcPr>
          <w:p w14:paraId="32213949" w14:textId="77777777" w:rsidR="005666FB" w:rsidRPr="00450351" w:rsidRDefault="005666FB" w:rsidP="002C52EB">
            <w:pPr>
              <w:pStyle w:val="ConsDTNormal"/>
              <w:autoSpaceDE/>
              <w:jc w:val="left"/>
            </w:pPr>
            <w:r w:rsidRPr="00450351">
              <w:t>Приказ (распоряжение) о поощрении работника</w:t>
            </w:r>
          </w:p>
        </w:tc>
        <w:tc>
          <w:tcPr>
            <w:tcW w:w="2268" w:type="dxa"/>
            <w:vMerge/>
            <w:tcBorders>
              <w:top w:val="nil"/>
              <w:left w:val="single" w:sz="6" w:space="0" w:color="auto"/>
              <w:bottom w:val="nil"/>
              <w:right w:val="single" w:sz="6" w:space="0" w:color="auto"/>
            </w:tcBorders>
          </w:tcPr>
          <w:p w14:paraId="3F9F6E5A"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val="restart"/>
            <w:tcBorders>
              <w:top w:val="single" w:sz="6" w:space="0" w:color="auto"/>
              <w:left w:val="single" w:sz="6" w:space="0" w:color="auto"/>
              <w:bottom w:val="nil"/>
              <w:right w:val="single" w:sz="6" w:space="0" w:color="auto"/>
            </w:tcBorders>
          </w:tcPr>
          <w:p w14:paraId="62593B73" w14:textId="77777777" w:rsidR="005666FB" w:rsidRPr="00450351" w:rsidRDefault="005666FB" w:rsidP="002C52EB">
            <w:pPr>
              <w:pStyle w:val="ConsDTNormal"/>
              <w:autoSpaceDE/>
              <w:jc w:val="left"/>
            </w:pPr>
            <w:r w:rsidRPr="00450351">
              <w:t>Трудовой кодекс РФ;</w:t>
            </w:r>
          </w:p>
          <w:p w14:paraId="144A92EE" w14:textId="07AF001D" w:rsidR="005666FB" w:rsidRPr="00450351" w:rsidRDefault="005666FB" w:rsidP="002C52EB">
            <w:pPr>
              <w:pStyle w:val="ConsDTNormal"/>
              <w:autoSpaceDE/>
              <w:jc w:val="left"/>
            </w:pPr>
            <w:r w:rsidRPr="00450351">
              <w:t xml:space="preserve">Постановление Госкомстата России от 05.01.2004 </w:t>
            </w:r>
            <w:r w:rsidR="00384A7B">
              <w:t>№</w:t>
            </w:r>
            <w:r w:rsidRPr="00450351">
              <w:t xml:space="preserve"> 1</w:t>
            </w:r>
          </w:p>
        </w:tc>
      </w:tr>
      <w:tr w:rsidR="005666FB" w:rsidRPr="00450351" w14:paraId="556BB92D" w14:textId="77777777" w:rsidTr="005666FB">
        <w:tc>
          <w:tcPr>
            <w:tcW w:w="1417" w:type="dxa"/>
            <w:tcBorders>
              <w:top w:val="single" w:sz="6" w:space="0" w:color="auto"/>
              <w:left w:val="single" w:sz="6" w:space="0" w:color="auto"/>
              <w:bottom w:val="single" w:sz="6" w:space="0" w:color="auto"/>
              <w:right w:val="single" w:sz="6" w:space="0" w:color="auto"/>
            </w:tcBorders>
          </w:tcPr>
          <w:p w14:paraId="16AA540C" w14:textId="77777777" w:rsidR="005666FB" w:rsidRPr="00450351" w:rsidRDefault="005666FB" w:rsidP="002C52EB">
            <w:pPr>
              <w:pStyle w:val="ConsDTNormal"/>
              <w:autoSpaceDE/>
              <w:jc w:val="left"/>
            </w:pPr>
            <w:r w:rsidRPr="00450351">
              <w:t>Т-11а</w:t>
            </w:r>
          </w:p>
        </w:tc>
        <w:tc>
          <w:tcPr>
            <w:tcW w:w="2660" w:type="dxa"/>
            <w:tcBorders>
              <w:top w:val="single" w:sz="6" w:space="0" w:color="auto"/>
              <w:left w:val="single" w:sz="6" w:space="0" w:color="auto"/>
              <w:bottom w:val="single" w:sz="6" w:space="0" w:color="auto"/>
              <w:right w:val="single" w:sz="6" w:space="0" w:color="auto"/>
            </w:tcBorders>
          </w:tcPr>
          <w:p w14:paraId="1F67196B" w14:textId="77777777" w:rsidR="005666FB" w:rsidRPr="00450351" w:rsidRDefault="005666FB" w:rsidP="002C52EB">
            <w:pPr>
              <w:pStyle w:val="ConsDTNormal"/>
              <w:autoSpaceDE/>
              <w:jc w:val="left"/>
            </w:pPr>
            <w:r w:rsidRPr="00450351">
              <w:t>Приказ (распоряжение) о поощрении работников</w:t>
            </w:r>
          </w:p>
        </w:tc>
        <w:tc>
          <w:tcPr>
            <w:tcW w:w="2268" w:type="dxa"/>
            <w:vMerge/>
            <w:tcBorders>
              <w:top w:val="nil"/>
              <w:left w:val="single" w:sz="6" w:space="0" w:color="auto"/>
              <w:bottom w:val="nil"/>
              <w:right w:val="single" w:sz="6" w:space="0" w:color="auto"/>
            </w:tcBorders>
          </w:tcPr>
          <w:p w14:paraId="5146D52B"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256CAE69"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0FC23BB" w14:textId="77777777" w:rsidTr="005666FB">
        <w:tc>
          <w:tcPr>
            <w:tcW w:w="1417" w:type="dxa"/>
            <w:tcBorders>
              <w:top w:val="single" w:sz="6" w:space="0" w:color="auto"/>
              <w:left w:val="single" w:sz="6" w:space="0" w:color="auto"/>
              <w:bottom w:val="single" w:sz="6" w:space="0" w:color="auto"/>
              <w:right w:val="single" w:sz="6" w:space="0" w:color="auto"/>
            </w:tcBorders>
          </w:tcPr>
          <w:p w14:paraId="20ABD4AF" w14:textId="77777777" w:rsidR="005666FB" w:rsidRPr="00450351" w:rsidRDefault="005666FB" w:rsidP="002C52EB">
            <w:pPr>
              <w:pStyle w:val="ConsDTNormal"/>
              <w:autoSpaceDE/>
              <w:jc w:val="left"/>
            </w:pPr>
            <w:r w:rsidRPr="00450351">
              <w:t>Т-12</w:t>
            </w:r>
          </w:p>
        </w:tc>
        <w:tc>
          <w:tcPr>
            <w:tcW w:w="2660" w:type="dxa"/>
            <w:tcBorders>
              <w:top w:val="single" w:sz="6" w:space="0" w:color="auto"/>
              <w:left w:val="single" w:sz="6" w:space="0" w:color="auto"/>
              <w:bottom w:val="single" w:sz="6" w:space="0" w:color="auto"/>
              <w:right w:val="single" w:sz="6" w:space="0" w:color="auto"/>
            </w:tcBorders>
          </w:tcPr>
          <w:p w14:paraId="7B0AEF2C" w14:textId="77777777" w:rsidR="005666FB" w:rsidRPr="00450351" w:rsidRDefault="005666FB" w:rsidP="002C52EB">
            <w:pPr>
              <w:pStyle w:val="ConsDTNormal"/>
              <w:autoSpaceDE/>
              <w:jc w:val="left"/>
            </w:pPr>
            <w:r w:rsidRPr="00450351">
              <w:t>Табель учета рабочего времени и расчета оплаты труда</w:t>
            </w:r>
          </w:p>
        </w:tc>
        <w:tc>
          <w:tcPr>
            <w:tcW w:w="2268" w:type="dxa"/>
            <w:vMerge/>
            <w:tcBorders>
              <w:top w:val="nil"/>
              <w:left w:val="single" w:sz="6" w:space="0" w:color="auto"/>
              <w:bottom w:val="nil"/>
              <w:right w:val="single" w:sz="6" w:space="0" w:color="auto"/>
            </w:tcBorders>
          </w:tcPr>
          <w:p w14:paraId="6D8674A0"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5A3511E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E3CE7B7" w14:textId="77777777" w:rsidTr="005666FB">
        <w:tc>
          <w:tcPr>
            <w:tcW w:w="1417" w:type="dxa"/>
            <w:tcBorders>
              <w:top w:val="single" w:sz="6" w:space="0" w:color="auto"/>
              <w:left w:val="single" w:sz="6" w:space="0" w:color="auto"/>
              <w:bottom w:val="single" w:sz="6" w:space="0" w:color="auto"/>
              <w:right w:val="single" w:sz="6" w:space="0" w:color="auto"/>
            </w:tcBorders>
          </w:tcPr>
          <w:p w14:paraId="23F396D9" w14:textId="77777777" w:rsidR="005666FB" w:rsidRPr="00450351" w:rsidRDefault="005666FB" w:rsidP="002C52EB">
            <w:pPr>
              <w:pStyle w:val="ConsDTNormal"/>
              <w:autoSpaceDE/>
              <w:jc w:val="left"/>
            </w:pPr>
            <w:r w:rsidRPr="00450351">
              <w:t>Т-13</w:t>
            </w:r>
          </w:p>
        </w:tc>
        <w:tc>
          <w:tcPr>
            <w:tcW w:w="2660" w:type="dxa"/>
            <w:tcBorders>
              <w:top w:val="single" w:sz="6" w:space="0" w:color="auto"/>
              <w:left w:val="single" w:sz="6" w:space="0" w:color="auto"/>
              <w:bottom w:val="single" w:sz="6" w:space="0" w:color="auto"/>
              <w:right w:val="single" w:sz="6" w:space="0" w:color="auto"/>
            </w:tcBorders>
          </w:tcPr>
          <w:p w14:paraId="52EEDB79" w14:textId="77777777" w:rsidR="005666FB" w:rsidRPr="00450351" w:rsidRDefault="005666FB" w:rsidP="002C52EB">
            <w:pPr>
              <w:pStyle w:val="ConsDTNormal"/>
              <w:autoSpaceDE/>
              <w:jc w:val="left"/>
            </w:pPr>
            <w:r w:rsidRPr="00450351">
              <w:t>Табель учета рабочего времени</w:t>
            </w:r>
          </w:p>
        </w:tc>
        <w:tc>
          <w:tcPr>
            <w:tcW w:w="2268" w:type="dxa"/>
            <w:vMerge/>
            <w:tcBorders>
              <w:top w:val="nil"/>
              <w:left w:val="single" w:sz="6" w:space="0" w:color="auto"/>
              <w:bottom w:val="nil"/>
              <w:right w:val="single" w:sz="6" w:space="0" w:color="auto"/>
            </w:tcBorders>
          </w:tcPr>
          <w:p w14:paraId="3066863A"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68382DA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6724FD5" w14:textId="77777777" w:rsidTr="005666FB">
        <w:tc>
          <w:tcPr>
            <w:tcW w:w="1417" w:type="dxa"/>
            <w:tcBorders>
              <w:top w:val="single" w:sz="6" w:space="0" w:color="auto"/>
              <w:left w:val="single" w:sz="6" w:space="0" w:color="auto"/>
              <w:bottom w:val="single" w:sz="6" w:space="0" w:color="auto"/>
              <w:right w:val="single" w:sz="6" w:space="0" w:color="auto"/>
            </w:tcBorders>
          </w:tcPr>
          <w:p w14:paraId="11923538" w14:textId="77777777" w:rsidR="005666FB" w:rsidRPr="00450351" w:rsidRDefault="005666FB" w:rsidP="002C52EB">
            <w:pPr>
              <w:pStyle w:val="ConsDTNormal"/>
              <w:autoSpaceDE/>
              <w:jc w:val="left"/>
            </w:pPr>
            <w:r w:rsidRPr="00450351">
              <w:t>Т-51</w:t>
            </w:r>
          </w:p>
        </w:tc>
        <w:tc>
          <w:tcPr>
            <w:tcW w:w="2660" w:type="dxa"/>
            <w:tcBorders>
              <w:top w:val="single" w:sz="6" w:space="0" w:color="auto"/>
              <w:left w:val="single" w:sz="6" w:space="0" w:color="auto"/>
              <w:bottom w:val="single" w:sz="6" w:space="0" w:color="auto"/>
              <w:right w:val="single" w:sz="6" w:space="0" w:color="auto"/>
            </w:tcBorders>
          </w:tcPr>
          <w:p w14:paraId="311061BD" w14:textId="77777777" w:rsidR="005666FB" w:rsidRPr="00450351" w:rsidRDefault="005666FB" w:rsidP="002C52EB">
            <w:pPr>
              <w:pStyle w:val="ConsDTNormal"/>
              <w:autoSpaceDE/>
              <w:jc w:val="left"/>
            </w:pPr>
            <w:r w:rsidRPr="00450351">
              <w:t>Расчетная ведомость</w:t>
            </w:r>
          </w:p>
        </w:tc>
        <w:tc>
          <w:tcPr>
            <w:tcW w:w="2268" w:type="dxa"/>
            <w:vMerge/>
            <w:tcBorders>
              <w:top w:val="nil"/>
              <w:left w:val="single" w:sz="6" w:space="0" w:color="auto"/>
              <w:bottom w:val="nil"/>
              <w:right w:val="single" w:sz="6" w:space="0" w:color="auto"/>
            </w:tcBorders>
          </w:tcPr>
          <w:p w14:paraId="5C825292"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0EA68CC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674A283" w14:textId="77777777" w:rsidTr="005666FB">
        <w:tc>
          <w:tcPr>
            <w:tcW w:w="1417" w:type="dxa"/>
            <w:tcBorders>
              <w:top w:val="single" w:sz="6" w:space="0" w:color="auto"/>
              <w:left w:val="single" w:sz="6" w:space="0" w:color="auto"/>
              <w:bottom w:val="single" w:sz="6" w:space="0" w:color="auto"/>
              <w:right w:val="single" w:sz="6" w:space="0" w:color="auto"/>
            </w:tcBorders>
          </w:tcPr>
          <w:p w14:paraId="0A6D6D0F" w14:textId="77777777" w:rsidR="005666FB" w:rsidRPr="00450351" w:rsidRDefault="005666FB" w:rsidP="002C52EB">
            <w:pPr>
              <w:pStyle w:val="ConsDTNormal"/>
              <w:autoSpaceDE/>
              <w:jc w:val="left"/>
            </w:pPr>
            <w:r w:rsidRPr="00450351">
              <w:t>Т-53а</w:t>
            </w:r>
          </w:p>
        </w:tc>
        <w:tc>
          <w:tcPr>
            <w:tcW w:w="2660" w:type="dxa"/>
            <w:tcBorders>
              <w:top w:val="single" w:sz="6" w:space="0" w:color="auto"/>
              <w:left w:val="single" w:sz="6" w:space="0" w:color="auto"/>
              <w:bottom w:val="single" w:sz="6" w:space="0" w:color="auto"/>
              <w:right w:val="single" w:sz="6" w:space="0" w:color="auto"/>
            </w:tcBorders>
          </w:tcPr>
          <w:p w14:paraId="22FD814A" w14:textId="77777777" w:rsidR="005666FB" w:rsidRPr="00450351" w:rsidRDefault="005666FB" w:rsidP="002C52EB">
            <w:pPr>
              <w:pStyle w:val="ConsDTNormal"/>
              <w:autoSpaceDE/>
              <w:jc w:val="left"/>
            </w:pPr>
            <w:r w:rsidRPr="00450351">
              <w:t>Журнал регистрации платежных ведомостей</w:t>
            </w:r>
          </w:p>
        </w:tc>
        <w:tc>
          <w:tcPr>
            <w:tcW w:w="2268" w:type="dxa"/>
            <w:vMerge/>
            <w:tcBorders>
              <w:top w:val="nil"/>
              <w:left w:val="single" w:sz="6" w:space="0" w:color="auto"/>
              <w:bottom w:val="nil"/>
              <w:right w:val="single" w:sz="6" w:space="0" w:color="auto"/>
            </w:tcBorders>
          </w:tcPr>
          <w:p w14:paraId="7255A722"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5AF9A67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AD39F17" w14:textId="77777777" w:rsidTr="005666FB">
        <w:tc>
          <w:tcPr>
            <w:tcW w:w="1417" w:type="dxa"/>
            <w:tcBorders>
              <w:top w:val="single" w:sz="6" w:space="0" w:color="auto"/>
              <w:left w:val="single" w:sz="6" w:space="0" w:color="auto"/>
              <w:bottom w:val="single" w:sz="6" w:space="0" w:color="auto"/>
              <w:right w:val="single" w:sz="6" w:space="0" w:color="auto"/>
            </w:tcBorders>
          </w:tcPr>
          <w:p w14:paraId="338B4FA9" w14:textId="77777777" w:rsidR="005666FB" w:rsidRPr="00450351" w:rsidRDefault="005666FB" w:rsidP="002C52EB">
            <w:pPr>
              <w:pStyle w:val="ConsDTNormal"/>
              <w:autoSpaceDE/>
              <w:jc w:val="left"/>
            </w:pPr>
            <w:r w:rsidRPr="00450351">
              <w:t>Т-54</w:t>
            </w:r>
          </w:p>
        </w:tc>
        <w:tc>
          <w:tcPr>
            <w:tcW w:w="2660" w:type="dxa"/>
            <w:tcBorders>
              <w:top w:val="single" w:sz="6" w:space="0" w:color="auto"/>
              <w:left w:val="single" w:sz="6" w:space="0" w:color="auto"/>
              <w:bottom w:val="single" w:sz="6" w:space="0" w:color="auto"/>
              <w:right w:val="single" w:sz="6" w:space="0" w:color="auto"/>
            </w:tcBorders>
          </w:tcPr>
          <w:p w14:paraId="027BD898" w14:textId="77777777" w:rsidR="005666FB" w:rsidRPr="00450351" w:rsidRDefault="005666FB" w:rsidP="002C52EB">
            <w:pPr>
              <w:pStyle w:val="ConsDTNormal"/>
              <w:autoSpaceDE/>
              <w:jc w:val="left"/>
            </w:pPr>
            <w:r w:rsidRPr="00450351">
              <w:t>Лицевой счет</w:t>
            </w:r>
          </w:p>
        </w:tc>
        <w:tc>
          <w:tcPr>
            <w:tcW w:w="2268" w:type="dxa"/>
            <w:vMerge/>
            <w:tcBorders>
              <w:top w:val="nil"/>
              <w:left w:val="single" w:sz="6" w:space="0" w:color="auto"/>
              <w:bottom w:val="nil"/>
              <w:right w:val="single" w:sz="6" w:space="0" w:color="auto"/>
            </w:tcBorders>
          </w:tcPr>
          <w:p w14:paraId="6430FCA8"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4659B72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9A0170E" w14:textId="77777777" w:rsidTr="005666FB">
        <w:tc>
          <w:tcPr>
            <w:tcW w:w="1417" w:type="dxa"/>
            <w:tcBorders>
              <w:top w:val="single" w:sz="6" w:space="0" w:color="auto"/>
              <w:left w:val="single" w:sz="6" w:space="0" w:color="auto"/>
              <w:bottom w:val="single" w:sz="6" w:space="0" w:color="auto"/>
              <w:right w:val="single" w:sz="6" w:space="0" w:color="auto"/>
            </w:tcBorders>
          </w:tcPr>
          <w:p w14:paraId="238B2C58" w14:textId="77777777" w:rsidR="005666FB" w:rsidRPr="00450351" w:rsidRDefault="005666FB" w:rsidP="002C52EB">
            <w:pPr>
              <w:pStyle w:val="ConsDTNormal"/>
              <w:autoSpaceDE/>
              <w:jc w:val="left"/>
            </w:pPr>
            <w:r w:rsidRPr="00450351">
              <w:t>Т-54а</w:t>
            </w:r>
          </w:p>
        </w:tc>
        <w:tc>
          <w:tcPr>
            <w:tcW w:w="2660" w:type="dxa"/>
            <w:tcBorders>
              <w:top w:val="single" w:sz="6" w:space="0" w:color="auto"/>
              <w:left w:val="single" w:sz="6" w:space="0" w:color="auto"/>
              <w:bottom w:val="single" w:sz="6" w:space="0" w:color="auto"/>
              <w:right w:val="single" w:sz="6" w:space="0" w:color="auto"/>
            </w:tcBorders>
          </w:tcPr>
          <w:p w14:paraId="2D30F088" w14:textId="77777777" w:rsidR="005666FB" w:rsidRPr="00450351" w:rsidRDefault="005666FB" w:rsidP="002C52EB">
            <w:pPr>
              <w:pStyle w:val="ConsDTNormal"/>
              <w:autoSpaceDE/>
              <w:jc w:val="left"/>
            </w:pPr>
            <w:r w:rsidRPr="00450351">
              <w:t>Лицевой счет (свт)</w:t>
            </w:r>
          </w:p>
        </w:tc>
        <w:tc>
          <w:tcPr>
            <w:tcW w:w="2268" w:type="dxa"/>
            <w:vMerge/>
            <w:tcBorders>
              <w:top w:val="nil"/>
              <w:left w:val="single" w:sz="6" w:space="0" w:color="auto"/>
              <w:bottom w:val="nil"/>
              <w:right w:val="single" w:sz="6" w:space="0" w:color="auto"/>
            </w:tcBorders>
          </w:tcPr>
          <w:p w14:paraId="49884C99"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0CEF7675"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23AF8CF" w14:textId="77777777" w:rsidTr="005666FB">
        <w:tc>
          <w:tcPr>
            <w:tcW w:w="1417" w:type="dxa"/>
            <w:tcBorders>
              <w:top w:val="single" w:sz="6" w:space="0" w:color="auto"/>
              <w:left w:val="single" w:sz="6" w:space="0" w:color="auto"/>
              <w:bottom w:val="single" w:sz="6" w:space="0" w:color="auto"/>
              <w:right w:val="single" w:sz="6" w:space="0" w:color="auto"/>
            </w:tcBorders>
          </w:tcPr>
          <w:p w14:paraId="6DA168E6" w14:textId="77777777" w:rsidR="005666FB" w:rsidRPr="00450351" w:rsidRDefault="005666FB" w:rsidP="002C52EB">
            <w:pPr>
              <w:pStyle w:val="ConsDTNormal"/>
              <w:autoSpaceDE/>
              <w:jc w:val="left"/>
            </w:pPr>
            <w:r w:rsidRPr="00450351">
              <w:lastRenderedPageBreak/>
              <w:t>Т-60</w:t>
            </w:r>
          </w:p>
        </w:tc>
        <w:tc>
          <w:tcPr>
            <w:tcW w:w="2660" w:type="dxa"/>
            <w:tcBorders>
              <w:top w:val="single" w:sz="6" w:space="0" w:color="auto"/>
              <w:left w:val="single" w:sz="6" w:space="0" w:color="auto"/>
              <w:bottom w:val="single" w:sz="6" w:space="0" w:color="auto"/>
              <w:right w:val="single" w:sz="6" w:space="0" w:color="auto"/>
            </w:tcBorders>
          </w:tcPr>
          <w:p w14:paraId="64422036" w14:textId="77777777" w:rsidR="005666FB" w:rsidRPr="00450351" w:rsidRDefault="005666FB" w:rsidP="002C52EB">
            <w:pPr>
              <w:pStyle w:val="ConsDTNormal"/>
              <w:autoSpaceDE/>
              <w:jc w:val="left"/>
            </w:pPr>
            <w:r w:rsidRPr="00450351">
              <w:t>Записка-расчет о предоставлении отпуска работнику</w:t>
            </w:r>
          </w:p>
        </w:tc>
        <w:tc>
          <w:tcPr>
            <w:tcW w:w="2268" w:type="dxa"/>
            <w:vMerge/>
            <w:tcBorders>
              <w:top w:val="nil"/>
              <w:left w:val="single" w:sz="6" w:space="0" w:color="auto"/>
              <w:bottom w:val="nil"/>
              <w:right w:val="single" w:sz="6" w:space="0" w:color="auto"/>
            </w:tcBorders>
          </w:tcPr>
          <w:p w14:paraId="57DA9DBE"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78E271F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5ECD5C4" w14:textId="77777777" w:rsidTr="005666FB">
        <w:tc>
          <w:tcPr>
            <w:tcW w:w="1417" w:type="dxa"/>
            <w:tcBorders>
              <w:top w:val="single" w:sz="6" w:space="0" w:color="auto"/>
              <w:left w:val="single" w:sz="6" w:space="0" w:color="auto"/>
              <w:bottom w:val="single" w:sz="6" w:space="0" w:color="auto"/>
              <w:right w:val="single" w:sz="6" w:space="0" w:color="auto"/>
            </w:tcBorders>
          </w:tcPr>
          <w:p w14:paraId="4B67DC37" w14:textId="77777777" w:rsidR="005666FB" w:rsidRPr="00450351" w:rsidRDefault="005666FB" w:rsidP="002C52EB">
            <w:pPr>
              <w:pStyle w:val="ConsDTNormal"/>
              <w:autoSpaceDE/>
              <w:jc w:val="left"/>
            </w:pPr>
            <w:r w:rsidRPr="00450351">
              <w:lastRenderedPageBreak/>
              <w:t>Т-61</w:t>
            </w:r>
          </w:p>
        </w:tc>
        <w:tc>
          <w:tcPr>
            <w:tcW w:w="2660" w:type="dxa"/>
            <w:tcBorders>
              <w:top w:val="single" w:sz="6" w:space="0" w:color="auto"/>
              <w:left w:val="single" w:sz="6" w:space="0" w:color="auto"/>
              <w:bottom w:val="single" w:sz="6" w:space="0" w:color="auto"/>
              <w:right w:val="single" w:sz="6" w:space="0" w:color="auto"/>
            </w:tcBorders>
          </w:tcPr>
          <w:p w14:paraId="6A77FA9A" w14:textId="77777777" w:rsidR="005666FB" w:rsidRPr="00450351" w:rsidRDefault="005666FB" w:rsidP="002C52EB">
            <w:pPr>
              <w:pStyle w:val="ConsDTNormal"/>
              <w:autoSpaceDE/>
              <w:jc w:val="left"/>
            </w:pPr>
            <w:r w:rsidRPr="00450351">
              <w:t>Записка-расчет при прекращении (расторжении) трудового договора с работником (увольнении)</w:t>
            </w:r>
          </w:p>
        </w:tc>
        <w:tc>
          <w:tcPr>
            <w:tcW w:w="2268" w:type="dxa"/>
            <w:vMerge/>
            <w:tcBorders>
              <w:top w:val="nil"/>
              <w:left w:val="single" w:sz="6" w:space="0" w:color="auto"/>
              <w:bottom w:val="nil"/>
              <w:right w:val="single" w:sz="6" w:space="0" w:color="auto"/>
            </w:tcBorders>
          </w:tcPr>
          <w:p w14:paraId="17D5D0DF"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nil"/>
              <w:right w:val="single" w:sz="6" w:space="0" w:color="auto"/>
            </w:tcBorders>
          </w:tcPr>
          <w:p w14:paraId="00BAB636"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5833E6F" w14:textId="77777777" w:rsidTr="005666FB">
        <w:tc>
          <w:tcPr>
            <w:tcW w:w="1417" w:type="dxa"/>
            <w:tcBorders>
              <w:top w:val="single" w:sz="6" w:space="0" w:color="auto"/>
              <w:left w:val="single" w:sz="6" w:space="0" w:color="auto"/>
              <w:bottom w:val="single" w:sz="6" w:space="0" w:color="auto"/>
              <w:right w:val="single" w:sz="6" w:space="0" w:color="auto"/>
            </w:tcBorders>
          </w:tcPr>
          <w:p w14:paraId="39D170C2" w14:textId="77777777" w:rsidR="005666FB" w:rsidRPr="00450351" w:rsidRDefault="005666FB" w:rsidP="002C52EB">
            <w:pPr>
              <w:pStyle w:val="ConsDTNormal"/>
              <w:autoSpaceDE/>
              <w:jc w:val="left"/>
            </w:pPr>
            <w:r w:rsidRPr="00450351">
              <w:t>Т-73</w:t>
            </w:r>
          </w:p>
        </w:tc>
        <w:tc>
          <w:tcPr>
            <w:tcW w:w="2660" w:type="dxa"/>
            <w:tcBorders>
              <w:top w:val="single" w:sz="6" w:space="0" w:color="auto"/>
              <w:left w:val="single" w:sz="6" w:space="0" w:color="auto"/>
              <w:bottom w:val="single" w:sz="6" w:space="0" w:color="auto"/>
              <w:right w:val="single" w:sz="6" w:space="0" w:color="auto"/>
            </w:tcBorders>
          </w:tcPr>
          <w:p w14:paraId="32DF9C6E" w14:textId="77777777" w:rsidR="005666FB" w:rsidRPr="00450351" w:rsidRDefault="005666FB" w:rsidP="002C52EB">
            <w:pPr>
              <w:pStyle w:val="ConsDTNormal"/>
              <w:autoSpaceDE/>
              <w:jc w:val="left"/>
            </w:pPr>
            <w:r w:rsidRPr="00450351">
              <w:t>Акт о приеме работ, выполненных по срочному трудовому договору, заключенному на время выполнения определенной работы</w:t>
            </w:r>
          </w:p>
        </w:tc>
        <w:tc>
          <w:tcPr>
            <w:tcW w:w="2268" w:type="dxa"/>
            <w:vMerge/>
            <w:tcBorders>
              <w:top w:val="nil"/>
              <w:left w:val="single" w:sz="6" w:space="0" w:color="auto"/>
              <w:bottom w:val="single" w:sz="6" w:space="0" w:color="auto"/>
              <w:right w:val="single" w:sz="6" w:space="0" w:color="auto"/>
            </w:tcBorders>
          </w:tcPr>
          <w:p w14:paraId="4780F0F1" w14:textId="77777777" w:rsidR="005666FB" w:rsidRPr="00450351" w:rsidRDefault="005666FB" w:rsidP="002C52EB">
            <w:pPr>
              <w:pStyle w:val="ConsNormal"/>
              <w:jc w:val="left"/>
              <w:rPr>
                <w:rFonts w:ascii="Times New Roman" w:hAnsi="Times New Roman" w:cs="Times New Roman"/>
                <w:sz w:val="24"/>
                <w:szCs w:val="24"/>
              </w:rPr>
            </w:pPr>
          </w:p>
        </w:tc>
        <w:tc>
          <w:tcPr>
            <w:tcW w:w="4536" w:type="dxa"/>
            <w:vMerge/>
            <w:tcBorders>
              <w:top w:val="nil"/>
              <w:left w:val="single" w:sz="6" w:space="0" w:color="auto"/>
              <w:bottom w:val="single" w:sz="6" w:space="0" w:color="auto"/>
              <w:right w:val="single" w:sz="6" w:space="0" w:color="auto"/>
            </w:tcBorders>
          </w:tcPr>
          <w:p w14:paraId="38A8243E" w14:textId="77777777" w:rsidR="005666FB" w:rsidRPr="00450351" w:rsidRDefault="005666FB" w:rsidP="002C52EB">
            <w:pPr>
              <w:pStyle w:val="ConsNormal"/>
              <w:jc w:val="left"/>
              <w:rPr>
                <w:rFonts w:ascii="Times New Roman" w:hAnsi="Times New Roman" w:cs="Times New Roman"/>
                <w:sz w:val="24"/>
                <w:szCs w:val="24"/>
              </w:rPr>
            </w:pPr>
          </w:p>
        </w:tc>
      </w:tr>
    </w:tbl>
    <w:p w14:paraId="36FEEEFC" w14:textId="77777777" w:rsidR="005666FB" w:rsidRPr="00450351" w:rsidRDefault="005666FB" w:rsidP="002C52EB">
      <w:pPr>
        <w:pStyle w:val="ConsNormal"/>
        <w:rPr>
          <w:rFonts w:ascii="Times New Roman" w:hAnsi="Times New Roman" w:cs="Times New Roman"/>
          <w:sz w:val="24"/>
          <w:szCs w:val="24"/>
        </w:rPr>
      </w:pPr>
    </w:p>
    <w:p w14:paraId="6D22F809"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1.2. Иные применяемые организацией формы первичных учетных</w:t>
      </w:r>
    </w:p>
    <w:p w14:paraId="71925DD7"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документов, утвержденные уполномоченными органами</w:t>
      </w:r>
    </w:p>
    <w:p w14:paraId="1726E297"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(в том числе унифицированные и специализированные формы)</w:t>
      </w:r>
    </w:p>
    <w:p w14:paraId="49CF7A78"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5502"/>
        <w:gridCol w:w="3827"/>
      </w:tblGrid>
      <w:tr w:rsidR="005666FB" w:rsidRPr="00450351" w14:paraId="76F9DEDE" w14:textId="77777777" w:rsidTr="004D1BDA">
        <w:tc>
          <w:tcPr>
            <w:tcW w:w="1552" w:type="dxa"/>
            <w:tcBorders>
              <w:top w:val="single" w:sz="6" w:space="0" w:color="auto"/>
              <w:left w:val="single" w:sz="6" w:space="0" w:color="auto"/>
              <w:bottom w:val="single" w:sz="6" w:space="0" w:color="auto"/>
              <w:right w:val="single" w:sz="6" w:space="0" w:color="auto"/>
            </w:tcBorders>
          </w:tcPr>
          <w:p w14:paraId="379A2F9A" w14:textId="77777777" w:rsidR="005666FB" w:rsidRPr="00450351" w:rsidRDefault="005666FB" w:rsidP="002C52EB">
            <w:pPr>
              <w:pStyle w:val="ConsDTNormal"/>
              <w:autoSpaceDE/>
              <w:jc w:val="center"/>
            </w:pPr>
            <w:r w:rsidRPr="00450351">
              <w:t>Номер формы документа</w:t>
            </w:r>
          </w:p>
        </w:tc>
        <w:tc>
          <w:tcPr>
            <w:tcW w:w="5502" w:type="dxa"/>
            <w:tcBorders>
              <w:top w:val="single" w:sz="6" w:space="0" w:color="auto"/>
              <w:left w:val="single" w:sz="6" w:space="0" w:color="auto"/>
              <w:bottom w:val="single" w:sz="6" w:space="0" w:color="auto"/>
              <w:right w:val="single" w:sz="6" w:space="0" w:color="auto"/>
            </w:tcBorders>
          </w:tcPr>
          <w:p w14:paraId="3120F0E7" w14:textId="77777777" w:rsidR="005666FB" w:rsidRPr="00450351" w:rsidRDefault="005666FB" w:rsidP="002C52EB">
            <w:pPr>
              <w:pStyle w:val="ConsDTNormal"/>
              <w:autoSpaceDE/>
              <w:jc w:val="center"/>
            </w:pPr>
            <w:r w:rsidRPr="00450351">
              <w:t>Наименование формы документа</w:t>
            </w:r>
          </w:p>
        </w:tc>
        <w:tc>
          <w:tcPr>
            <w:tcW w:w="3827" w:type="dxa"/>
            <w:tcBorders>
              <w:top w:val="single" w:sz="6" w:space="0" w:color="auto"/>
              <w:left w:val="single" w:sz="6" w:space="0" w:color="auto"/>
              <w:bottom w:val="single" w:sz="6" w:space="0" w:color="auto"/>
              <w:right w:val="single" w:sz="6" w:space="0" w:color="auto"/>
            </w:tcBorders>
          </w:tcPr>
          <w:p w14:paraId="57C68C1B" w14:textId="77777777" w:rsidR="005666FB" w:rsidRPr="00450351" w:rsidRDefault="005666FB" w:rsidP="002C52EB">
            <w:pPr>
              <w:pStyle w:val="ConsDTNormal"/>
              <w:autoSpaceDE/>
              <w:jc w:val="center"/>
            </w:pPr>
            <w:r w:rsidRPr="00450351">
              <w:t>Нормативн</w:t>
            </w:r>
            <w:r w:rsidR="00AF1071" w:rsidRPr="00450351">
              <w:t xml:space="preserve">ый </w:t>
            </w:r>
            <w:r w:rsidRPr="00450351">
              <w:t>правовой акт, которым утверждена форма</w:t>
            </w:r>
          </w:p>
        </w:tc>
      </w:tr>
      <w:tr w:rsidR="005666FB" w:rsidRPr="00450351" w14:paraId="6FF02AFF" w14:textId="77777777" w:rsidTr="004D1BDA">
        <w:tc>
          <w:tcPr>
            <w:tcW w:w="1552" w:type="dxa"/>
            <w:tcBorders>
              <w:top w:val="single" w:sz="6" w:space="0" w:color="auto"/>
              <w:left w:val="single" w:sz="6" w:space="0" w:color="auto"/>
              <w:bottom w:val="single" w:sz="6" w:space="0" w:color="auto"/>
              <w:right w:val="single" w:sz="6" w:space="0" w:color="auto"/>
            </w:tcBorders>
          </w:tcPr>
          <w:p w14:paraId="6AE7DC8A" w14:textId="77777777" w:rsidR="005666FB" w:rsidRPr="00450351" w:rsidRDefault="005666FB" w:rsidP="002C52EB">
            <w:pPr>
              <w:pStyle w:val="ConsDTNormal"/>
              <w:autoSpaceDE/>
              <w:jc w:val="left"/>
            </w:pPr>
            <w:r w:rsidRPr="00450351">
              <w:t>1-Т</w:t>
            </w:r>
          </w:p>
        </w:tc>
        <w:tc>
          <w:tcPr>
            <w:tcW w:w="5502" w:type="dxa"/>
            <w:tcBorders>
              <w:top w:val="single" w:sz="6" w:space="0" w:color="auto"/>
              <w:left w:val="single" w:sz="6" w:space="0" w:color="auto"/>
              <w:bottom w:val="single" w:sz="6" w:space="0" w:color="auto"/>
              <w:right w:val="single" w:sz="6" w:space="0" w:color="auto"/>
            </w:tcBorders>
          </w:tcPr>
          <w:p w14:paraId="5C047791" w14:textId="77777777" w:rsidR="005666FB" w:rsidRPr="00450351" w:rsidRDefault="005666FB" w:rsidP="002C52EB">
            <w:pPr>
              <w:pStyle w:val="ConsDTNormal"/>
              <w:autoSpaceDE/>
              <w:jc w:val="left"/>
            </w:pPr>
            <w:r w:rsidRPr="00450351">
              <w:t>Товарно-транспортная накладная</w:t>
            </w:r>
          </w:p>
        </w:tc>
        <w:tc>
          <w:tcPr>
            <w:tcW w:w="3827" w:type="dxa"/>
            <w:tcBorders>
              <w:top w:val="single" w:sz="6" w:space="0" w:color="auto"/>
              <w:left w:val="single" w:sz="6" w:space="0" w:color="auto"/>
              <w:bottom w:val="single" w:sz="6" w:space="0" w:color="auto"/>
              <w:right w:val="single" w:sz="6" w:space="0" w:color="auto"/>
            </w:tcBorders>
          </w:tcPr>
          <w:p w14:paraId="326BE2FF" w14:textId="77777777" w:rsidR="005666FB" w:rsidRPr="00450351" w:rsidRDefault="005666FB" w:rsidP="002C52EB">
            <w:pPr>
              <w:pStyle w:val="ConsDTNormal"/>
              <w:autoSpaceDE/>
              <w:jc w:val="left"/>
            </w:pPr>
          </w:p>
        </w:tc>
      </w:tr>
      <w:tr w:rsidR="005666FB" w:rsidRPr="00450351" w14:paraId="3D6D3FA5" w14:textId="77777777" w:rsidTr="004D1BDA">
        <w:tc>
          <w:tcPr>
            <w:tcW w:w="1552" w:type="dxa"/>
            <w:tcBorders>
              <w:top w:val="single" w:sz="6" w:space="0" w:color="auto"/>
              <w:left w:val="single" w:sz="6" w:space="0" w:color="auto"/>
              <w:bottom w:val="single" w:sz="6" w:space="0" w:color="auto"/>
              <w:right w:val="single" w:sz="6" w:space="0" w:color="auto"/>
            </w:tcBorders>
          </w:tcPr>
          <w:p w14:paraId="6BAE7B16" w14:textId="77777777" w:rsidR="005666FB" w:rsidRPr="00450351" w:rsidRDefault="005666FB" w:rsidP="002C52EB">
            <w:pPr>
              <w:pStyle w:val="ConsDTNormal"/>
              <w:autoSpaceDE/>
              <w:jc w:val="left"/>
            </w:pPr>
            <w:r w:rsidRPr="00450351">
              <w:t>ОС-1</w:t>
            </w:r>
          </w:p>
        </w:tc>
        <w:tc>
          <w:tcPr>
            <w:tcW w:w="5502" w:type="dxa"/>
            <w:tcBorders>
              <w:top w:val="single" w:sz="6" w:space="0" w:color="auto"/>
              <w:left w:val="single" w:sz="6" w:space="0" w:color="auto"/>
              <w:bottom w:val="single" w:sz="6" w:space="0" w:color="auto"/>
              <w:right w:val="single" w:sz="6" w:space="0" w:color="auto"/>
            </w:tcBorders>
          </w:tcPr>
          <w:p w14:paraId="1FB4DDFA" w14:textId="77777777" w:rsidR="005666FB" w:rsidRPr="00450351" w:rsidRDefault="005666FB" w:rsidP="002C52EB">
            <w:pPr>
              <w:pStyle w:val="ConsDTNormal"/>
              <w:autoSpaceDE/>
              <w:jc w:val="left"/>
            </w:pPr>
            <w:r w:rsidRPr="00450351">
              <w:t>Акт о приеме-передаче объекта основных средств (кроме зданий, сооружений)</w:t>
            </w:r>
          </w:p>
        </w:tc>
        <w:tc>
          <w:tcPr>
            <w:tcW w:w="3827" w:type="dxa"/>
            <w:vMerge w:val="restart"/>
            <w:tcBorders>
              <w:top w:val="single" w:sz="6" w:space="0" w:color="auto"/>
              <w:left w:val="single" w:sz="6" w:space="0" w:color="auto"/>
              <w:bottom w:val="single" w:sz="6" w:space="0" w:color="auto"/>
              <w:right w:val="single" w:sz="6" w:space="0" w:color="auto"/>
            </w:tcBorders>
          </w:tcPr>
          <w:p w14:paraId="78B47158" w14:textId="32CCA801" w:rsidR="005666FB" w:rsidRPr="00450351" w:rsidRDefault="005666FB" w:rsidP="002C52EB">
            <w:pPr>
              <w:pStyle w:val="ConsDTNormal"/>
              <w:autoSpaceDE/>
              <w:jc w:val="left"/>
            </w:pPr>
            <w:r w:rsidRPr="00450351">
              <w:t xml:space="preserve">Постановление Госкомстата России от 21.01.2003 </w:t>
            </w:r>
            <w:r w:rsidR="00384A7B">
              <w:t>№</w:t>
            </w:r>
            <w:r w:rsidRPr="00450351">
              <w:t xml:space="preserve"> 7</w:t>
            </w:r>
          </w:p>
        </w:tc>
      </w:tr>
      <w:tr w:rsidR="005666FB" w:rsidRPr="00450351" w14:paraId="705BB6DE" w14:textId="77777777" w:rsidTr="004D1BDA">
        <w:tc>
          <w:tcPr>
            <w:tcW w:w="1552" w:type="dxa"/>
            <w:tcBorders>
              <w:top w:val="single" w:sz="6" w:space="0" w:color="auto"/>
              <w:left w:val="single" w:sz="6" w:space="0" w:color="auto"/>
              <w:bottom w:val="single" w:sz="6" w:space="0" w:color="auto"/>
              <w:right w:val="single" w:sz="6" w:space="0" w:color="auto"/>
            </w:tcBorders>
          </w:tcPr>
          <w:p w14:paraId="232F6E64" w14:textId="77777777" w:rsidR="005666FB" w:rsidRPr="00450351" w:rsidRDefault="005666FB" w:rsidP="002C52EB">
            <w:pPr>
              <w:pStyle w:val="ConsDTNormal"/>
              <w:autoSpaceDE/>
              <w:jc w:val="left"/>
            </w:pPr>
            <w:r w:rsidRPr="00450351">
              <w:t>ОС-1а</w:t>
            </w:r>
          </w:p>
        </w:tc>
        <w:tc>
          <w:tcPr>
            <w:tcW w:w="5502" w:type="dxa"/>
            <w:tcBorders>
              <w:top w:val="single" w:sz="6" w:space="0" w:color="auto"/>
              <w:left w:val="single" w:sz="6" w:space="0" w:color="auto"/>
              <w:bottom w:val="single" w:sz="6" w:space="0" w:color="auto"/>
              <w:right w:val="single" w:sz="6" w:space="0" w:color="auto"/>
            </w:tcBorders>
          </w:tcPr>
          <w:p w14:paraId="6DAAB6CF" w14:textId="77777777" w:rsidR="005666FB" w:rsidRPr="00450351" w:rsidRDefault="005666FB" w:rsidP="002C52EB">
            <w:pPr>
              <w:pStyle w:val="ConsDTNormal"/>
              <w:autoSpaceDE/>
              <w:jc w:val="left"/>
            </w:pPr>
            <w:r w:rsidRPr="00450351">
              <w:t>Акт о приеме-передаче здания (сооружения)</w:t>
            </w:r>
          </w:p>
        </w:tc>
        <w:tc>
          <w:tcPr>
            <w:tcW w:w="3827" w:type="dxa"/>
            <w:vMerge/>
            <w:tcBorders>
              <w:top w:val="nil"/>
              <w:left w:val="single" w:sz="6" w:space="0" w:color="auto"/>
              <w:bottom w:val="nil"/>
              <w:right w:val="single" w:sz="6" w:space="0" w:color="auto"/>
            </w:tcBorders>
          </w:tcPr>
          <w:p w14:paraId="4934242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E41D3CA" w14:textId="77777777" w:rsidTr="004D1BDA">
        <w:tc>
          <w:tcPr>
            <w:tcW w:w="1552" w:type="dxa"/>
            <w:tcBorders>
              <w:top w:val="single" w:sz="6" w:space="0" w:color="auto"/>
              <w:left w:val="single" w:sz="6" w:space="0" w:color="auto"/>
              <w:bottom w:val="single" w:sz="6" w:space="0" w:color="auto"/>
              <w:right w:val="single" w:sz="6" w:space="0" w:color="auto"/>
            </w:tcBorders>
          </w:tcPr>
          <w:p w14:paraId="09836687" w14:textId="77777777" w:rsidR="005666FB" w:rsidRPr="00450351" w:rsidRDefault="005666FB" w:rsidP="002C52EB">
            <w:pPr>
              <w:pStyle w:val="ConsDTNormal"/>
              <w:autoSpaceDE/>
              <w:jc w:val="left"/>
            </w:pPr>
            <w:r w:rsidRPr="00450351">
              <w:t>ОС-1б</w:t>
            </w:r>
          </w:p>
        </w:tc>
        <w:tc>
          <w:tcPr>
            <w:tcW w:w="5502" w:type="dxa"/>
            <w:tcBorders>
              <w:top w:val="single" w:sz="6" w:space="0" w:color="auto"/>
              <w:left w:val="single" w:sz="6" w:space="0" w:color="auto"/>
              <w:bottom w:val="single" w:sz="6" w:space="0" w:color="auto"/>
              <w:right w:val="single" w:sz="6" w:space="0" w:color="auto"/>
            </w:tcBorders>
          </w:tcPr>
          <w:p w14:paraId="1100F089" w14:textId="77777777" w:rsidR="005666FB" w:rsidRPr="00450351" w:rsidRDefault="005666FB" w:rsidP="002C52EB">
            <w:pPr>
              <w:pStyle w:val="ConsDTNormal"/>
              <w:autoSpaceDE/>
              <w:jc w:val="left"/>
            </w:pPr>
            <w:r w:rsidRPr="00450351">
              <w:t>Акт о приеме-передаче групп объектов основных средств (кроме зданий, сооружений)</w:t>
            </w:r>
          </w:p>
        </w:tc>
        <w:tc>
          <w:tcPr>
            <w:tcW w:w="3827" w:type="dxa"/>
            <w:vMerge/>
            <w:tcBorders>
              <w:top w:val="nil"/>
              <w:left w:val="single" w:sz="6" w:space="0" w:color="auto"/>
              <w:bottom w:val="nil"/>
              <w:right w:val="single" w:sz="6" w:space="0" w:color="auto"/>
            </w:tcBorders>
          </w:tcPr>
          <w:p w14:paraId="6C1860A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3CB629D" w14:textId="77777777" w:rsidTr="004D1BDA">
        <w:tc>
          <w:tcPr>
            <w:tcW w:w="1552" w:type="dxa"/>
            <w:tcBorders>
              <w:top w:val="single" w:sz="6" w:space="0" w:color="auto"/>
              <w:left w:val="single" w:sz="6" w:space="0" w:color="auto"/>
              <w:bottom w:val="single" w:sz="6" w:space="0" w:color="auto"/>
              <w:right w:val="single" w:sz="6" w:space="0" w:color="auto"/>
            </w:tcBorders>
          </w:tcPr>
          <w:p w14:paraId="3E66F1D5" w14:textId="77777777" w:rsidR="005666FB" w:rsidRPr="00450351" w:rsidRDefault="005666FB" w:rsidP="002C52EB">
            <w:pPr>
              <w:pStyle w:val="ConsDTNormal"/>
              <w:autoSpaceDE/>
              <w:jc w:val="left"/>
            </w:pPr>
            <w:r w:rsidRPr="00450351">
              <w:t>ОС-2</w:t>
            </w:r>
          </w:p>
        </w:tc>
        <w:tc>
          <w:tcPr>
            <w:tcW w:w="5502" w:type="dxa"/>
            <w:tcBorders>
              <w:top w:val="single" w:sz="6" w:space="0" w:color="auto"/>
              <w:left w:val="single" w:sz="6" w:space="0" w:color="auto"/>
              <w:bottom w:val="single" w:sz="6" w:space="0" w:color="auto"/>
              <w:right w:val="single" w:sz="6" w:space="0" w:color="auto"/>
            </w:tcBorders>
          </w:tcPr>
          <w:p w14:paraId="0E583F31" w14:textId="77777777" w:rsidR="005666FB" w:rsidRPr="00450351" w:rsidRDefault="005666FB" w:rsidP="002C52EB">
            <w:pPr>
              <w:pStyle w:val="ConsDTNormal"/>
              <w:autoSpaceDE/>
              <w:jc w:val="left"/>
            </w:pPr>
            <w:r w:rsidRPr="00450351">
              <w:t>Накладная на внутреннее перемещение объектов основных средств</w:t>
            </w:r>
          </w:p>
        </w:tc>
        <w:tc>
          <w:tcPr>
            <w:tcW w:w="3827" w:type="dxa"/>
            <w:vMerge/>
            <w:tcBorders>
              <w:top w:val="nil"/>
              <w:left w:val="single" w:sz="6" w:space="0" w:color="auto"/>
              <w:bottom w:val="nil"/>
              <w:right w:val="single" w:sz="6" w:space="0" w:color="auto"/>
            </w:tcBorders>
          </w:tcPr>
          <w:p w14:paraId="6A7CE0D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DC1E87C" w14:textId="77777777" w:rsidTr="004D1BDA">
        <w:tc>
          <w:tcPr>
            <w:tcW w:w="1552" w:type="dxa"/>
            <w:tcBorders>
              <w:top w:val="single" w:sz="6" w:space="0" w:color="auto"/>
              <w:left w:val="single" w:sz="6" w:space="0" w:color="auto"/>
              <w:bottom w:val="single" w:sz="6" w:space="0" w:color="auto"/>
              <w:right w:val="single" w:sz="6" w:space="0" w:color="auto"/>
            </w:tcBorders>
          </w:tcPr>
          <w:p w14:paraId="3C930331" w14:textId="77777777" w:rsidR="005666FB" w:rsidRPr="00450351" w:rsidRDefault="005666FB" w:rsidP="002C52EB">
            <w:pPr>
              <w:pStyle w:val="ConsDTNormal"/>
              <w:autoSpaceDE/>
              <w:jc w:val="left"/>
            </w:pPr>
            <w:r w:rsidRPr="00450351">
              <w:t>ОС-3</w:t>
            </w:r>
          </w:p>
        </w:tc>
        <w:tc>
          <w:tcPr>
            <w:tcW w:w="5502" w:type="dxa"/>
            <w:tcBorders>
              <w:top w:val="single" w:sz="6" w:space="0" w:color="auto"/>
              <w:left w:val="single" w:sz="6" w:space="0" w:color="auto"/>
              <w:bottom w:val="single" w:sz="6" w:space="0" w:color="auto"/>
              <w:right w:val="single" w:sz="6" w:space="0" w:color="auto"/>
            </w:tcBorders>
          </w:tcPr>
          <w:p w14:paraId="6EEE46B0" w14:textId="77777777" w:rsidR="005666FB" w:rsidRPr="00450351" w:rsidRDefault="005666FB" w:rsidP="002C52EB">
            <w:pPr>
              <w:pStyle w:val="ConsDTNormal"/>
              <w:autoSpaceDE/>
              <w:jc w:val="left"/>
            </w:pPr>
            <w:r w:rsidRPr="00450351">
              <w:t>Акт о приеме-сдаче отремонтированных, реконструированных, модернизированных объектов основных средств</w:t>
            </w:r>
          </w:p>
        </w:tc>
        <w:tc>
          <w:tcPr>
            <w:tcW w:w="3827" w:type="dxa"/>
            <w:vMerge/>
            <w:tcBorders>
              <w:top w:val="nil"/>
              <w:left w:val="single" w:sz="6" w:space="0" w:color="auto"/>
              <w:bottom w:val="nil"/>
              <w:right w:val="single" w:sz="6" w:space="0" w:color="auto"/>
            </w:tcBorders>
          </w:tcPr>
          <w:p w14:paraId="461AD09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935DC40" w14:textId="77777777" w:rsidTr="004D1BDA">
        <w:tc>
          <w:tcPr>
            <w:tcW w:w="1552" w:type="dxa"/>
            <w:tcBorders>
              <w:top w:val="single" w:sz="6" w:space="0" w:color="auto"/>
              <w:left w:val="single" w:sz="6" w:space="0" w:color="auto"/>
              <w:bottom w:val="single" w:sz="6" w:space="0" w:color="auto"/>
              <w:right w:val="single" w:sz="6" w:space="0" w:color="auto"/>
            </w:tcBorders>
          </w:tcPr>
          <w:p w14:paraId="6300A188" w14:textId="77777777" w:rsidR="005666FB" w:rsidRPr="00450351" w:rsidRDefault="005666FB" w:rsidP="002C52EB">
            <w:pPr>
              <w:pStyle w:val="ConsDTNormal"/>
              <w:autoSpaceDE/>
              <w:jc w:val="left"/>
            </w:pPr>
            <w:r w:rsidRPr="00450351">
              <w:t>ОС-4</w:t>
            </w:r>
          </w:p>
        </w:tc>
        <w:tc>
          <w:tcPr>
            <w:tcW w:w="5502" w:type="dxa"/>
            <w:tcBorders>
              <w:top w:val="single" w:sz="6" w:space="0" w:color="auto"/>
              <w:left w:val="single" w:sz="6" w:space="0" w:color="auto"/>
              <w:bottom w:val="single" w:sz="6" w:space="0" w:color="auto"/>
              <w:right w:val="single" w:sz="6" w:space="0" w:color="auto"/>
            </w:tcBorders>
          </w:tcPr>
          <w:p w14:paraId="2A41B8FF" w14:textId="77777777" w:rsidR="005666FB" w:rsidRPr="00450351" w:rsidRDefault="005666FB" w:rsidP="002C52EB">
            <w:pPr>
              <w:pStyle w:val="ConsDTNormal"/>
              <w:autoSpaceDE/>
              <w:jc w:val="left"/>
            </w:pPr>
            <w:r w:rsidRPr="00450351">
              <w:t>Акт о списании объекта основных средств (кроме автотранспортных средств)</w:t>
            </w:r>
          </w:p>
        </w:tc>
        <w:tc>
          <w:tcPr>
            <w:tcW w:w="3827" w:type="dxa"/>
            <w:vMerge/>
            <w:tcBorders>
              <w:top w:val="nil"/>
              <w:left w:val="single" w:sz="6" w:space="0" w:color="auto"/>
              <w:bottom w:val="nil"/>
              <w:right w:val="single" w:sz="6" w:space="0" w:color="auto"/>
            </w:tcBorders>
          </w:tcPr>
          <w:p w14:paraId="3662D94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D7E97D0" w14:textId="77777777" w:rsidTr="004D1BDA">
        <w:tc>
          <w:tcPr>
            <w:tcW w:w="1552" w:type="dxa"/>
            <w:tcBorders>
              <w:top w:val="single" w:sz="6" w:space="0" w:color="auto"/>
              <w:left w:val="single" w:sz="6" w:space="0" w:color="auto"/>
              <w:bottom w:val="single" w:sz="6" w:space="0" w:color="auto"/>
              <w:right w:val="single" w:sz="6" w:space="0" w:color="auto"/>
            </w:tcBorders>
          </w:tcPr>
          <w:p w14:paraId="724F2EDB" w14:textId="77777777" w:rsidR="005666FB" w:rsidRPr="00450351" w:rsidRDefault="005666FB" w:rsidP="002C52EB">
            <w:pPr>
              <w:pStyle w:val="ConsDTNormal"/>
              <w:autoSpaceDE/>
              <w:jc w:val="left"/>
            </w:pPr>
            <w:r w:rsidRPr="00450351">
              <w:t>ОС-4а</w:t>
            </w:r>
          </w:p>
        </w:tc>
        <w:tc>
          <w:tcPr>
            <w:tcW w:w="5502" w:type="dxa"/>
            <w:tcBorders>
              <w:top w:val="single" w:sz="6" w:space="0" w:color="auto"/>
              <w:left w:val="single" w:sz="6" w:space="0" w:color="auto"/>
              <w:bottom w:val="single" w:sz="6" w:space="0" w:color="auto"/>
              <w:right w:val="single" w:sz="6" w:space="0" w:color="auto"/>
            </w:tcBorders>
          </w:tcPr>
          <w:p w14:paraId="62C57CD2" w14:textId="77777777" w:rsidR="005666FB" w:rsidRPr="00450351" w:rsidRDefault="005666FB" w:rsidP="002C52EB">
            <w:pPr>
              <w:pStyle w:val="ConsDTNormal"/>
              <w:autoSpaceDE/>
              <w:jc w:val="left"/>
            </w:pPr>
            <w:r w:rsidRPr="00450351">
              <w:t>Акт о списании автотранспортных средств</w:t>
            </w:r>
          </w:p>
        </w:tc>
        <w:tc>
          <w:tcPr>
            <w:tcW w:w="3827" w:type="dxa"/>
            <w:vMerge/>
            <w:tcBorders>
              <w:top w:val="nil"/>
              <w:left w:val="single" w:sz="6" w:space="0" w:color="auto"/>
              <w:bottom w:val="nil"/>
              <w:right w:val="single" w:sz="6" w:space="0" w:color="auto"/>
            </w:tcBorders>
          </w:tcPr>
          <w:p w14:paraId="4D526878"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091D089" w14:textId="77777777" w:rsidTr="004D1BDA">
        <w:tc>
          <w:tcPr>
            <w:tcW w:w="1552" w:type="dxa"/>
            <w:tcBorders>
              <w:top w:val="single" w:sz="6" w:space="0" w:color="auto"/>
              <w:left w:val="single" w:sz="6" w:space="0" w:color="auto"/>
              <w:bottom w:val="single" w:sz="6" w:space="0" w:color="auto"/>
              <w:right w:val="single" w:sz="6" w:space="0" w:color="auto"/>
            </w:tcBorders>
          </w:tcPr>
          <w:p w14:paraId="2C92E6B2" w14:textId="77777777" w:rsidR="005666FB" w:rsidRPr="00450351" w:rsidRDefault="005666FB" w:rsidP="002C52EB">
            <w:pPr>
              <w:pStyle w:val="ConsDTNormal"/>
              <w:autoSpaceDE/>
              <w:jc w:val="left"/>
            </w:pPr>
            <w:r w:rsidRPr="00450351">
              <w:t>ОС-4б</w:t>
            </w:r>
          </w:p>
        </w:tc>
        <w:tc>
          <w:tcPr>
            <w:tcW w:w="5502" w:type="dxa"/>
            <w:tcBorders>
              <w:top w:val="single" w:sz="6" w:space="0" w:color="auto"/>
              <w:left w:val="single" w:sz="6" w:space="0" w:color="auto"/>
              <w:bottom w:val="single" w:sz="6" w:space="0" w:color="auto"/>
              <w:right w:val="single" w:sz="6" w:space="0" w:color="auto"/>
            </w:tcBorders>
          </w:tcPr>
          <w:p w14:paraId="1AA9164E" w14:textId="77777777" w:rsidR="005666FB" w:rsidRPr="00450351" w:rsidRDefault="005666FB" w:rsidP="002C52EB">
            <w:pPr>
              <w:pStyle w:val="ConsDTNormal"/>
              <w:autoSpaceDE/>
              <w:jc w:val="left"/>
            </w:pPr>
            <w:r w:rsidRPr="00450351">
              <w:t>Акт о списании групп объектов основных средств (кроме автотранспортных средств)</w:t>
            </w:r>
          </w:p>
        </w:tc>
        <w:tc>
          <w:tcPr>
            <w:tcW w:w="3827" w:type="dxa"/>
            <w:vMerge/>
            <w:tcBorders>
              <w:top w:val="nil"/>
              <w:left w:val="single" w:sz="6" w:space="0" w:color="auto"/>
              <w:bottom w:val="nil"/>
              <w:right w:val="single" w:sz="6" w:space="0" w:color="auto"/>
            </w:tcBorders>
          </w:tcPr>
          <w:p w14:paraId="63C9676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3F5DCB4" w14:textId="77777777" w:rsidTr="004D1BDA">
        <w:tc>
          <w:tcPr>
            <w:tcW w:w="1552" w:type="dxa"/>
            <w:tcBorders>
              <w:top w:val="single" w:sz="6" w:space="0" w:color="auto"/>
              <w:left w:val="single" w:sz="6" w:space="0" w:color="auto"/>
              <w:bottom w:val="single" w:sz="6" w:space="0" w:color="auto"/>
              <w:right w:val="single" w:sz="6" w:space="0" w:color="auto"/>
            </w:tcBorders>
          </w:tcPr>
          <w:p w14:paraId="34F9EEFD" w14:textId="77777777" w:rsidR="005666FB" w:rsidRPr="00450351" w:rsidRDefault="005666FB" w:rsidP="002C52EB">
            <w:pPr>
              <w:pStyle w:val="ConsDTNormal"/>
              <w:autoSpaceDE/>
              <w:jc w:val="left"/>
            </w:pPr>
            <w:r w:rsidRPr="00450351">
              <w:t>ОС-6</w:t>
            </w:r>
          </w:p>
        </w:tc>
        <w:tc>
          <w:tcPr>
            <w:tcW w:w="5502" w:type="dxa"/>
            <w:tcBorders>
              <w:top w:val="single" w:sz="6" w:space="0" w:color="auto"/>
              <w:left w:val="single" w:sz="6" w:space="0" w:color="auto"/>
              <w:bottom w:val="single" w:sz="6" w:space="0" w:color="auto"/>
              <w:right w:val="single" w:sz="6" w:space="0" w:color="auto"/>
            </w:tcBorders>
          </w:tcPr>
          <w:p w14:paraId="735223DE" w14:textId="77777777" w:rsidR="005666FB" w:rsidRPr="00450351" w:rsidRDefault="005666FB" w:rsidP="002C52EB">
            <w:pPr>
              <w:pStyle w:val="ConsDTNormal"/>
              <w:autoSpaceDE/>
              <w:jc w:val="left"/>
            </w:pPr>
            <w:r w:rsidRPr="00450351">
              <w:t>Инвентарная карточка учета объекта основных средств</w:t>
            </w:r>
          </w:p>
        </w:tc>
        <w:tc>
          <w:tcPr>
            <w:tcW w:w="3827" w:type="dxa"/>
            <w:vMerge/>
            <w:tcBorders>
              <w:top w:val="nil"/>
              <w:left w:val="single" w:sz="6" w:space="0" w:color="auto"/>
              <w:bottom w:val="nil"/>
              <w:right w:val="single" w:sz="6" w:space="0" w:color="auto"/>
            </w:tcBorders>
          </w:tcPr>
          <w:p w14:paraId="3136F23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81D2DA1" w14:textId="77777777" w:rsidTr="004D1BDA">
        <w:tc>
          <w:tcPr>
            <w:tcW w:w="1552" w:type="dxa"/>
            <w:tcBorders>
              <w:top w:val="single" w:sz="6" w:space="0" w:color="auto"/>
              <w:left w:val="single" w:sz="6" w:space="0" w:color="auto"/>
              <w:bottom w:val="single" w:sz="6" w:space="0" w:color="auto"/>
              <w:right w:val="single" w:sz="6" w:space="0" w:color="auto"/>
            </w:tcBorders>
          </w:tcPr>
          <w:p w14:paraId="2A20A0E3" w14:textId="77777777" w:rsidR="005666FB" w:rsidRPr="00450351" w:rsidRDefault="005666FB" w:rsidP="002C52EB">
            <w:pPr>
              <w:pStyle w:val="ConsDTNormal"/>
              <w:autoSpaceDE/>
              <w:jc w:val="left"/>
            </w:pPr>
            <w:r w:rsidRPr="00450351">
              <w:t>ОС-6а</w:t>
            </w:r>
          </w:p>
        </w:tc>
        <w:tc>
          <w:tcPr>
            <w:tcW w:w="5502" w:type="dxa"/>
            <w:tcBorders>
              <w:top w:val="single" w:sz="6" w:space="0" w:color="auto"/>
              <w:left w:val="single" w:sz="6" w:space="0" w:color="auto"/>
              <w:bottom w:val="single" w:sz="6" w:space="0" w:color="auto"/>
              <w:right w:val="single" w:sz="6" w:space="0" w:color="auto"/>
            </w:tcBorders>
          </w:tcPr>
          <w:p w14:paraId="40C8E07C" w14:textId="77777777" w:rsidR="005666FB" w:rsidRPr="00450351" w:rsidRDefault="005666FB" w:rsidP="002C52EB">
            <w:pPr>
              <w:pStyle w:val="ConsDTNormal"/>
              <w:autoSpaceDE/>
              <w:jc w:val="left"/>
            </w:pPr>
            <w:r w:rsidRPr="00450351">
              <w:t>Инвентарная карточка группового учета объектов основных средств</w:t>
            </w:r>
          </w:p>
        </w:tc>
        <w:tc>
          <w:tcPr>
            <w:tcW w:w="3827" w:type="dxa"/>
            <w:vMerge/>
            <w:tcBorders>
              <w:top w:val="nil"/>
              <w:left w:val="single" w:sz="6" w:space="0" w:color="auto"/>
              <w:bottom w:val="nil"/>
              <w:right w:val="single" w:sz="6" w:space="0" w:color="auto"/>
            </w:tcBorders>
          </w:tcPr>
          <w:p w14:paraId="7558BB7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DA2D098" w14:textId="77777777" w:rsidTr="004D1BDA">
        <w:tc>
          <w:tcPr>
            <w:tcW w:w="1552" w:type="dxa"/>
            <w:tcBorders>
              <w:top w:val="single" w:sz="6" w:space="0" w:color="auto"/>
              <w:left w:val="single" w:sz="6" w:space="0" w:color="auto"/>
              <w:bottom w:val="single" w:sz="6" w:space="0" w:color="auto"/>
              <w:right w:val="single" w:sz="6" w:space="0" w:color="auto"/>
            </w:tcBorders>
          </w:tcPr>
          <w:p w14:paraId="426C727F" w14:textId="77777777" w:rsidR="005666FB" w:rsidRPr="00450351" w:rsidRDefault="005666FB" w:rsidP="002C52EB">
            <w:pPr>
              <w:pStyle w:val="ConsDTNormal"/>
              <w:autoSpaceDE/>
              <w:jc w:val="left"/>
            </w:pPr>
            <w:r w:rsidRPr="00450351">
              <w:t>ОС-6б</w:t>
            </w:r>
          </w:p>
        </w:tc>
        <w:tc>
          <w:tcPr>
            <w:tcW w:w="5502" w:type="dxa"/>
            <w:tcBorders>
              <w:top w:val="single" w:sz="6" w:space="0" w:color="auto"/>
              <w:left w:val="single" w:sz="6" w:space="0" w:color="auto"/>
              <w:bottom w:val="single" w:sz="6" w:space="0" w:color="auto"/>
              <w:right w:val="single" w:sz="6" w:space="0" w:color="auto"/>
            </w:tcBorders>
          </w:tcPr>
          <w:p w14:paraId="55715963" w14:textId="77777777" w:rsidR="005666FB" w:rsidRPr="00450351" w:rsidRDefault="005666FB" w:rsidP="002C52EB">
            <w:pPr>
              <w:pStyle w:val="ConsDTNormal"/>
              <w:autoSpaceDE/>
              <w:jc w:val="left"/>
            </w:pPr>
            <w:r w:rsidRPr="00450351">
              <w:t>Инвентарная книга учета объектов основных средств</w:t>
            </w:r>
          </w:p>
        </w:tc>
        <w:tc>
          <w:tcPr>
            <w:tcW w:w="3827" w:type="dxa"/>
            <w:vMerge/>
            <w:tcBorders>
              <w:top w:val="nil"/>
              <w:left w:val="single" w:sz="6" w:space="0" w:color="auto"/>
              <w:bottom w:val="nil"/>
              <w:right w:val="single" w:sz="6" w:space="0" w:color="auto"/>
            </w:tcBorders>
          </w:tcPr>
          <w:p w14:paraId="787F105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202EF4F" w14:textId="77777777" w:rsidTr="004D1BDA">
        <w:tc>
          <w:tcPr>
            <w:tcW w:w="1552" w:type="dxa"/>
            <w:tcBorders>
              <w:top w:val="single" w:sz="6" w:space="0" w:color="auto"/>
              <w:left w:val="single" w:sz="6" w:space="0" w:color="auto"/>
              <w:bottom w:val="single" w:sz="6" w:space="0" w:color="auto"/>
              <w:right w:val="single" w:sz="6" w:space="0" w:color="auto"/>
            </w:tcBorders>
          </w:tcPr>
          <w:p w14:paraId="2A291BC8" w14:textId="77777777" w:rsidR="005666FB" w:rsidRPr="00450351" w:rsidRDefault="005666FB" w:rsidP="002C52EB">
            <w:pPr>
              <w:pStyle w:val="ConsDTNormal"/>
              <w:autoSpaceDE/>
              <w:jc w:val="left"/>
            </w:pPr>
            <w:r w:rsidRPr="00450351">
              <w:t>ОС-14</w:t>
            </w:r>
          </w:p>
        </w:tc>
        <w:tc>
          <w:tcPr>
            <w:tcW w:w="5502" w:type="dxa"/>
            <w:tcBorders>
              <w:top w:val="single" w:sz="6" w:space="0" w:color="auto"/>
              <w:left w:val="single" w:sz="6" w:space="0" w:color="auto"/>
              <w:bottom w:val="single" w:sz="6" w:space="0" w:color="auto"/>
              <w:right w:val="single" w:sz="6" w:space="0" w:color="auto"/>
            </w:tcBorders>
          </w:tcPr>
          <w:p w14:paraId="061B82DA" w14:textId="77777777" w:rsidR="005666FB" w:rsidRPr="00450351" w:rsidRDefault="005666FB" w:rsidP="002C52EB">
            <w:pPr>
              <w:pStyle w:val="ConsDTNormal"/>
              <w:autoSpaceDE/>
              <w:jc w:val="left"/>
            </w:pPr>
            <w:r w:rsidRPr="00450351">
              <w:t>Акт о приеме (поступлении) оборудования</w:t>
            </w:r>
          </w:p>
        </w:tc>
        <w:tc>
          <w:tcPr>
            <w:tcW w:w="3827" w:type="dxa"/>
            <w:vMerge/>
            <w:tcBorders>
              <w:top w:val="nil"/>
              <w:left w:val="single" w:sz="6" w:space="0" w:color="auto"/>
              <w:bottom w:val="nil"/>
              <w:right w:val="single" w:sz="6" w:space="0" w:color="auto"/>
            </w:tcBorders>
          </w:tcPr>
          <w:p w14:paraId="6877ABB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E90FE8D" w14:textId="77777777" w:rsidTr="004D1BDA">
        <w:tc>
          <w:tcPr>
            <w:tcW w:w="1552" w:type="dxa"/>
            <w:tcBorders>
              <w:top w:val="single" w:sz="6" w:space="0" w:color="auto"/>
              <w:left w:val="single" w:sz="6" w:space="0" w:color="auto"/>
              <w:bottom w:val="single" w:sz="6" w:space="0" w:color="auto"/>
              <w:right w:val="single" w:sz="6" w:space="0" w:color="auto"/>
            </w:tcBorders>
          </w:tcPr>
          <w:p w14:paraId="55A37826" w14:textId="77777777" w:rsidR="005666FB" w:rsidRPr="00450351" w:rsidRDefault="005666FB" w:rsidP="002C52EB">
            <w:pPr>
              <w:pStyle w:val="ConsDTNormal"/>
              <w:autoSpaceDE/>
              <w:jc w:val="left"/>
            </w:pPr>
            <w:r w:rsidRPr="00450351">
              <w:t>ОС-15</w:t>
            </w:r>
          </w:p>
        </w:tc>
        <w:tc>
          <w:tcPr>
            <w:tcW w:w="5502" w:type="dxa"/>
            <w:tcBorders>
              <w:top w:val="single" w:sz="6" w:space="0" w:color="auto"/>
              <w:left w:val="single" w:sz="6" w:space="0" w:color="auto"/>
              <w:bottom w:val="single" w:sz="6" w:space="0" w:color="auto"/>
              <w:right w:val="single" w:sz="6" w:space="0" w:color="auto"/>
            </w:tcBorders>
          </w:tcPr>
          <w:p w14:paraId="7B452A75" w14:textId="77777777" w:rsidR="005666FB" w:rsidRPr="00450351" w:rsidRDefault="005666FB" w:rsidP="002C52EB">
            <w:pPr>
              <w:pStyle w:val="ConsDTNormal"/>
              <w:autoSpaceDE/>
              <w:jc w:val="left"/>
            </w:pPr>
            <w:r w:rsidRPr="00450351">
              <w:t>Акт о приеме-передаче оборудования в монтаж</w:t>
            </w:r>
          </w:p>
        </w:tc>
        <w:tc>
          <w:tcPr>
            <w:tcW w:w="3827" w:type="dxa"/>
            <w:vMerge/>
            <w:tcBorders>
              <w:top w:val="nil"/>
              <w:left w:val="single" w:sz="6" w:space="0" w:color="auto"/>
              <w:bottom w:val="nil"/>
              <w:right w:val="single" w:sz="6" w:space="0" w:color="auto"/>
            </w:tcBorders>
          </w:tcPr>
          <w:p w14:paraId="277AD6D9"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A43B8C9" w14:textId="77777777" w:rsidTr="004D1BDA">
        <w:tc>
          <w:tcPr>
            <w:tcW w:w="1552" w:type="dxa"/>
            <w:tcBorders>
              <w:top w:val="single" w:sz="6" w:space="0" w:color="auto"/>
              <w:left w:val="single" w:sz="6" w:space="0" w:color="auto"/>
              <w:bottom w:val="single" w:sz="6" w:space="0" w:color="auto"/>
              <w:right w:val="single" w:sz="6" w:space="0" w:color="auto"/>
            </w:tcBorders>
          </w:tcPr>
          <w:p w14:paraId="0B823826" w14:textId="77777777" w:rsidR="005666FB" w:rsidRPr="00450351" w:rsidRDefault="005666FB" w:rsidP="002C52EB">
            <w:pPr>
              <w:pStyle w:val="ConsDTNormal"/>
              <w:autoSpaceDE/>
              <w:jc w:val="left"/>
            </w:pPr>
            <w:r w:rsidRPr="00450351">
              <w:t>ОС-16</w:t>
            </w:r>
          </w:p>
        </w:tc>
        <w:tc>
          <w:tcPr>
            <w:tcW w:w="5502" w:type="dxa"/>
            <w:tcBorders>
              <w:top w:val="single" w:sz="6" w:space="0" w:color="auto"/>
              <w:left w:val="single" w:sz="6" w:space="0" w:color="auto"/>
              <w:bottom w:val="single" w:sz="6" w:space="0" w:color="auto"/>
              <w:right w:val="single" w:sz="6" w:space="0" w:color="auto"/>
            </w:tcBorders>
          </w:tcPr>
          <w:p w14:paraId="1DB0C3E0" w14:textId="77777777" w:rsidR="005666FB" w:rsidRPr="00450351" w:rsidRDefault="005666FB" w:rsidP="002C52EB">
            <w:pPr>
              <w:pStyle w:val="ConsDTNormal"/>
              <w:autoSpaceDE/>
              <w:jc w:val="left"/>
            </w:pPr>
            <w:r w:rsidRPr="00450351">
              <w:t>Акт о выявленных дефектах оборудования</w:t>
            </w:r>
          </w:p>
        </w:tc>
        <w:tc>
          <w:tcPr>
            <w:tcW w:w="3827" w:type="dxa"/>
            <w:vMerge/>
            <w:tcBorders>
              <w:top w:val="nil"/>
              <w:left w:val="single" w:sz="6" w:space="0" w:color="auto"/>
              <w:bottom w:val="nil"/>
              <w:right w:val="single" w:sz="6" w:space="0" w:color="auto"/>
            </w:tcBorders>
          </w:tcPr>
          <w:p w14:paraId="2157397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16A28E0" w14:textId="77777777" w:rsidTr="004D1BDA">
        <w:tc>
          <w:tcPr>
            <w:tcW w:w="1552" w:type="dxa"/>
            <w:tcBorders>
              <w:top w:val="single" w:sz="6" w:space="0" w:color="auto"/>
              <w:left w:val="single" w:sz="6" w:space="0" w:color="auto"/>
              <w:bottom w:val="single" w:sz="6" w:space="0" w:color="auto"/>
              <w:right w:val="single" w:sz="6" w:space="0" w:color="auto"/>
            </w:tcBorders>
          </w:tcPr>
          <w:p w14:paraId="0314BFDB" w14:textId="77777777" w:rsidR="005666FB" w:rsidRPr="00450351" w:rsidRDefault="005666FB" w:rsidP="002C52EB">
            <w:pPr>
              <w:pStyle w:val="ConsDTNormal"/>
              <w:autoSpaceDE/>
              <w:jc w:val="left"/>
            </w:pPr>
            <w:r w:rsidRPr="00450351">
              <w:t>НМА-1</w:t>
            </w:r>
          </w:p>
        </w:tc>
        <w:tc>
          <w:tcPr>
            <w:tcW w:w="5502" w:type="dxa"/>
            <w:tcBorders>
              <w:top w:val="single" w:sz="6" w:space="0" w:color="auto"/>
              <w:left w:val="single" w:sz="6" w:space="0" w:color="auto"/>
              <w:bottom w:val="single" w:sz="6" w:space="0" w:color="auto"/>
              <w:right w:val="single" w:sz="6" w:space="0" w:color="auto"/>
            </w:tcBorders>
          </w:tcPr>
          <w:p w14:paraId="4E10D6F3" w14:textId="77777777" w:rsidR="005666FB" w:rsidRPr="00450351" w:rsidRDefault="005666FB" w:rsidP="002C52EB">
            <w:pPr>
              <w:pStyle w:val="ConsDTNormal"/>
              <w:autoSpaceDE/>
              <w:jc w:val="left"/>
            </w:pPr>
            <w:r w:rsidRPr="00450351">
              <w:t>Карточка учета нематериальных активов</w:t>
            </w:r>
          </w:p>
        </w:tc>
        <w:tc>
          <w:tcPr>
            <w:tcW w:w="3827" w:type="dxa"/>
            <w:tcBorders>
              <w:top w:val="single" w:sz="6" w:space="0" w:color="auto"/>
              <w:left w:val="single" w:sz="6" w:space="0" w:color="auto"/>
              <w:bottom w:val="single" w:sz="6" w:space="0" w:color="auto"/>
              <w:right w:val="single" w:sz="6" w:space="0" w:color="auto"/>
            </w:tcBorders>
          </w:tcPr>
          <w:p w14:paraId="7713106D" w14:textId="2F8B444E" w:rsidR="005666FB" w:rsidRPr="00450351" w:rsidRDefault="005666FB" w:rsidP="002C52EB">
            <w:pPr>
              <w:pStyle w:val="ConsDTNormal"/>
              <w:autoSpaceDE/>
              <w:jc w:val="left"/>
            </w:pPr>
            <w:r w:rsidRPr="00450351">
              <w:t xml:space="preserve">Постановление Госкомстата России от 30.10.1997 </w:t>
            </w:r>
            <w:r w:rsidR="00384A7B">
              <w:t>№</w:t>
            </w:r>
            <w:r w:rsidRPr="00450351">
              <w:t xml:space="preserve"> 71а</w:t>
            </w:r>
          </w:p>
        </w:tc>
      </w:tr>
      <w:tr w:rsidR="005666FB" w:rsidRPr="00450351" w14:paraId="15152431" w14:textId="77777777" w:rsidTr="004D1BDA">
        <w:tc>
          <w:tcPr>
            <w:tcW w:w="1552" w:type="dxa"/>
            <w:tcBorders>
              <w:top w:val="single" w:sz="6" w:space="0" w:color="auto"/>
              <w:left w:val="single" w:sz="6" w:space="0" w:color="auto"/>
              <w:bottom w:val="single" w:sz="6" w:space="0" w:color="auto"/>
              <w:right w:val="single" w:sz="6" w:space="0" w:color="auto"/>
            </w:tcBorders>
          </w:tcPr>
          <w:p w14:paraId="50AED5D7" w14:textId="77777777" w:rsidR="005666FB" w:rsidRPr="00450351" w:rsidRDefault="005666FB" w:rsidP="002C52EB">
            <w:pPr>
              <w:pStyle w:val="ConsDTNormal"/>
              <w:autoSpaceDE/>
              <w:jc w:val="left"/>
            </w:pPr>
            <w:r w:rsidRPr="00450351">
              <w:t>М-2</w:t>
            </w:r>
          </w:p>
        </w:tc>
        <w:tc>
          <w:tcPr>
            <w:tcW w:w="5502" w:type="dxa"/>
            <w:tcBorders>
              <w:top w:val="single" w:sz="6" w:space="0" w:color="auto"/>
              <w:left w:val="single" w:sz="6" w:space="0" w:color="auto"/>
              <w:bottom w:val="single" w:sz="6" w:space="0" w:color="auto"/>
              <w:right w:val="single" w:sz="6" w:space="0" w:color="auto"/>
            </w:tcBorders>
          </w:tcPr>
          <w:p w14:paraId="5E4E8959" w14:textId="77777777" w:rsidR="005666FB" w:rsidRPr="00450351" w:rsidRDefault="005666FB" w:rsidP="002C52EB">
            <w:pPr>
              <w:pStyle w:val="ConsDTNormal"/>
              <w:autoSpaceDE/>
              <w:jc w:val="left"/>
            </w:pPr>
            <w:r w:rsidRPr="00450351">
              <w:t>Доверенность</w:t>
            </w:r>
          </w:p>
        </w:tc>
        <w:tc>
          <w:tcPr>
            <w:tcW w:w="3827" w:type="dxa"/>
            <w:vMerge w:val="restart"/>
            <w:tcBorders>
              <w:top w:val="single" w:sz="6" w:space="0" w:color="auto"/>
              <w:left w:val="single" w:sz="6" w:space="0" w:color="auto"/>
              <w:bottom w:val="nil"/>
              <w:right w:val="single" w:sz="6" w:space="0" w:color="auto"/>
            </w:tcBorders>
          </w:tcPr>
          <w:p w14:paraId="05F7F8EC" w14:textId="77B8A505" w:rsidR="005666FB" w:rsidRPr="00450351" w:rsidRDefault="005666FB" w:rsidP="002C52EB">
            <w:pPr>
              <w:pStyle w:val="ConsDTNormal"/>
              <w:autoSpaceDE/>
              <w:jc w:val="left"/>
            </w:pPr>
            <w:r w:rsidRPr="00450351">
              <w:t xml:space="preserve">Постановление Госкомстата России от 30.10.1997 </w:t>
            </w:r>
            <w:r w:rsidR="00384A7B">
              <w:t>№</w:t>
            </w:r>
            <w:r w:rsidRPr="00450351">
              <w:t xml:space="preserve"> 71а</w:t>
            </w:r>
          </w:p>
        </w:tc>
      </w:tr>
      <w:tr w:rsidR="005666FB" w:rsidRPr="00450351" w14:paraId="6FD75022" w14:textId="77777777" w:rsidTr="004D1BDA">
        <w:tc>
          <w:tcPr>
            <w:tcW w:w="1552" w:type="dxa"/>
            <w:tcBorders>
              <w:top w:val="single" w:sz="6" w:space="0" w:color="auto"/>
              <w:left w:val="single" w:sz="6" w:space="0" w:color="auto"/>
              <w:bottom w:val="single" w:sz="6" w:space="0" w:color="auto"/>
              <w:right w:val="single" w:sz="6" w:space="0" w:color="auto"/>
            </w:tcBorders>
          </w:tcPr>
          <w:p w14:paraId="671A36F4" w14:textId="77777777" w:rsidR="005666FB" w:rsidRPr="00450351" w:rsidRDefault="005666FB" w:rsidP="002C52EB">
            <w:pPr>
              <w:pStyle w:val="ConsDTNormal"/>
              <w:autoSpaceDE/>
              <w:jc w:val="left"/>
            </w:pPr>
            <w:r w:rsidRPr="00450351">
              <w:t>М-2а</w:t>
            </w:r>
          </w:p>
        </w:tc>
        <w:tc>
          <w:tcPr>
            <w:tcW w:w="5502" w:type="dxa"/>
            <w:tcBorders>
              <w:top w:val="single" w:sz="6" w:space="0" w:color="auto"/>
              <w:left w:val="single" w:sz="6" w:space="0" w:color="auto"/>
              <w:bottom w:val="single" w:sz="6" w:space="0" w:color="auto"/>
              <w:right w:val="single" w:sz="6" w:space="0" w:color="auto"/>
            </w:tcBorders>
          </w:tcPr>
          <w:p w14:paraId="73BB0F98" w14:textId="77777777" w:rsidR="005666FB" w:rsidRPr="00450351" w:rsidRDefault="005666FB" w:rsidP="002C52EB">
            <w:pPr>
              <w:pStyle w:val="ConsDTNormal"/>
              <w:autoSpaceDE/>
              <w:jc w:val="left"/>
            </w:pPr>
            <w:r w:rsidRPr="00450351">
              <w:t>Доверенность</w:t>
            </w:r>
          </w:p>
        </w:tc>
        <w:tc>
          <w:tcPr>
            <w:tcW w:w="3827" w:type="dxa"/>
            <w:vMerge/>
            <w:tcBorders>
              <w:top w:val="nil"/>
              <w:left w:val="single" w:sz="6" w:space="0" w:color="auto"/>
              <w:bottom w:val="nil"/>
              <w:right w:val="single" w:sz="6" w:space="0" w:color="auto"/>
            </w:tcBorders>
          </w:tcPr>
          <w:p w14:paraId="6A523C11"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F35F24E" w14:textId="77777777" w:rsidTr="004D1BDA">
        <w:tc>
          <w:tcPr>
            <w:tcW w:w="1552" w:type="dxa"/>
            <w:tcBorders>
              <w:top w:val="single" w:sz="6" w:space="0" w:color="auto"/>
              <w:left w:val="single" w:sz="6" w:space="0" w:color="auto"/>
              <w:bottom w:val="single" w:sz="6" w:space="0" w:color="auto"/>
              <w:right w:val="single" w:sz="6" w:space="0" w:color="auto"/>
            </w:tcBorders>
          </w:tcPr>
          <w:p w14:paraId="322A2123" w14:textId="77777777" w:rsidR="005666FB" w:rsidRPr="00450351" w:rsidRDefault="005666FB" w:rsidP="002C52EB">
            <w:pPr>
              <w:pStyle w:val="ConsDTNormal"/>
              <w:autoSpaceDE/>
              <w:jc w:val="left"/>
            </w:pPr>
            <w:r w:rsidRPr="00450351">
              <w:t>М-4</w:t>
            </w:r>
          </w:p>
        </w:tc>
        <w:tc>
          <w:tcPr>
            <w:tcW w:w="5502" w:type="dxa"/>
            <w:tcBorders>
              <w:top w:val="single" w:sz="6" w:space="0" w:color="auto"/>
              <w:left w:val="single" w:sz="6" w:space="0" w:color="auto"/>
              <w:bottom w:val="single" w:sz="6" w:space="0" w:color="auto"/>
              <w:right w:val="single" w:sz="6" w:space="0" w:color="auto"/>
            </w:tcBorders>
          </w:tcPr>
          <w:p w14:paraId="15460E10" w14:textId="77777777" w:rsidR="005666FB" w:rsidRPr="00450351" w:rsidRDefault="005666FB" w:rsidP="002C52EB">
            <w:pPr>
              <w:pStyle w:val="ConsDTNormal"/>
              <w:autoSpaceDE/>
              <w:jc w:val="left"/>
            </w:pPr>
            <w:r w:rsidRPr="00450351">
              <w:t>Приходный ордер</w:t>
            </w:r>
          </w:p>
        </w:tc>
        <w:tc>
          <w:tcPr>
            <w:tcW w:w="3827" w:type="dxa"/>
            <w:vMerge/>
            <w:tcBorders>
              <w:top w:val="nil"/>
              <w:left w:val="single" w:sz="6" w:space="0" w:color="auto"/>
              <w:bottom w:val="nil"/>
              <w:right w:val="single" w:sz="6" w:space="0" w:color="auto"/>
            </w:tcBorders>
          </w:tcPr>
          <w:p w14:paraId="3B964731"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7D973AA" w14:textId="77777777" w:rsidTr="004D1BDA">
        <w:tc>
          <w:tcPr>
            <w:tcW w:w="1552" w:type="dxa"/>
            <w:tcBorders>
              <w:top w:val="single" w:sz="6" w:space="0" w:color="auto"/>
              <w:left w:val="single" w:sz="6" w:space="0" w:color="auto"/>
              <w:bottom w:val="single" w:sz="6" w:space="0" w:color="auto"/>
              <w:right w:val="single" w:sz="6" w:space="0" w:color="auto"/>
            </w:tcBorders>
          </w:tcPr>
          <w:p w14:paraId="239D4319" w14:textId="77777777" w:rsidR="005666FB" w:rsidRPr="00450351" w:rsidRDefault="005666FB" w:rsidP="002C52EB">
            <w:pPr>
              <w:pStyle w:val="ConsDTNormal"/>
              <w:autoSpaceDE/>
              <w:jc w:val="left"/>
            </w:pPr>
            <w:r w:rsidRPr="00450351">
              <w:lastRenderedPageBreak/>
              <w:t>М-7</w:t>
            </w:r>
          </w:p>
        </w:tc>
        <w:tc>
          <w:tcPr>
            <w:tcW w:w="5502" w:type="dxa"/>
            <w:tcBorders>
              <w:top w:val="single" w:sz="6" w:space="0" w:color="auto"/>
              <w:left w:val="single" w:sz="6" w:space="0" w:color="auto"/>
              <w:bottom w:val="single" w:sz="6" w:space="0" w:color="auto"/>
              <w:right w:val="single" w:sz="6" w:space="0" w:color="auto"/>
            </w:tcBorders>
          </w:tcPr>
          <w:p w14:paraId="6323E8BA" w14:textId="77777777" w:rsidR="005666FB" w:rsidRPr="00450351" w:rsidRDefault="005666FB" w:rsidP="002C52EB">
            <w:pPr>
              <w:pStyle w:val="ConsDTNormal"/>
              <w:autoSpaceDE/>
              <w:jc w:val="left"/>
            </w:pPr>
            <w:r w:rsidRPr="00450351">
              <w:t>Акт о приемке материалов</w:t>
            </w:r>
          </w:p>
        </w:tc>
        <w:tc>
          <w:tcPr>
            <w:tcW w:w="3827" w:type="dxa"/>
            <w:vMerge/>
            <w:tcBorders>
              <w:top w:val="nil"/>
              <w:left w:val="single" w:sz="6" w:space="0" w:color="auto"/>
              <w:bottom w:val="nil"/>
              <w:right w:val="single" w:sz="6" w:space="0" w:color="auto"/>
            </w:tcBorders>
          </w:tcPr>
          <w:p w14:paraId="73A40ED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CAEC16F" w14:textId="77777777" w:rsidTr="004D1BDA">
        <w:tc>
          <w:tcPr>
            <w:tcW w:w="1552" w:type="dxa"/>
            <w:tcBorders>
              <w:top w:val="single" w:sz="6" w:space="0" w:color="auto"/>
              <w:left w:val="single" w:sz="6" w:space="0" w:color="auto"/>
              <w:bottom w:val="single" w:sz="6" w:space="0" w:color="auto"/>
              <w:right w:val="single" w:sz="6" w:space="0" w:color="auto"/>
            </w:tcBorders>
          </w:tcPr>
          <w:p w14:paraId="6C3737D1" w14:textId="77777777" w:rsidR="005666FB" w:rsidRPr="00450351" w:rsidRDefault="005666FB" w:rsidP="002C52EB">
            <w:pPr>
              <w:pStyle w:val="ConsDTNormal"/>
              <w:autoSpaceDE/>
              <w:jc w:val="left"/>
            </w:pPr>
            <w:r w:rsidRPr="00450351">
              <w:lastRenderedPageBreak/>
              <w:t>М-8</w:t>
            </w:r>
          </w:p>
        </w:tc>
        <w:tc>
          <w:tcPr>
            <w:tcW w:w="5502" w:type="dxa"/>
            <w:tcBorders>
              <w:top w:val="single" w:sz="6" w:space="0" w:color="auto"/>
              <w:left w:val="single" w:sz="6" w:space="0" w:color="auto"/>
              <w:bottom w:val="single" w:sz="6" w:space="0" w:color="auto"/>
              <w:right w:val="single" w:sz="6" w:space="0" w:color="auto"/>
            </w:tcBorders>
          </w:tcPr>
          <w:p w14:paraId="1D653EE5" w14:textId="77777777" w:rsidR="005666FB" w:rsidRPr="00450351" w:rsidRDefault="005666FB" w:rsidP="002C52EB">
            <w:pPr>
              <w:pStyle w:val="ConsDTNormal"/>
              <w:autoSpaceDE/>
              <w:jc w:val="left"/>
            </w:pPr>
            <w:r w:rsidRPr="00450351">
              <w:t>Лимитно-заборная карта</w:t>
            </w:r>
          </w:p>
        </w:tc>
        <w:tc>
          <w:tcPr>
            <w:tcW w:w="3827" w:type="dxa"/>
            <w:vMerge/>
            <w:tcBorders>
              <w:top w:val="nil"/>
              <w:left w:val="single" w:sz="6" w:space="0" w:color="auto"/>
              <w:bottom w:val="nil"/>
              <w:right w:val="single" w:sz="6" w:space="0" w:color="auto"/>
            </w:tcBorders>
          </w:tcPr>
          <w:p w14:paraId="502A954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6870608" w14:textId="77777777" w:rsidTr="004D1BDA">
        <w:tc>
          <w:tcPr>
            <w:tcW w:w="1552" w:type="dxa"/>
            <w:tcBorders>
              <w:top w:val="single" w:sz="6" w:space="0" w:color="auto"/>
              <w:left w:val="single" w:sz="6" w:space="0" w:color="auto"/>
              <w:bottom w:val="single" w:sz="6" w:space="0" w:color="auto"/>
              <w:right w:val="single" w:sz="6" w:space="0" w:color="auto"/>
            </w:tcBorders>
          </w:tcPr>
          <w:p w14:paraId="273F689D" w14:textId="77777777" w:rsidR="005666FB" w:rsidRPr="00450351" w:rsidRDefault="005666FB" w:rsidP="002C52EB">
            <w:pPr>
              <w:pStyle w:val="ConsDTNormal"/>
              <w:autoSpaceDE/>
              <w:jc w:val="left"/>
            </w:pPr>
            <w:r w:rsidRPr="00450351">
              <w:t>М-11</w:t>
            </w:r>
          </w:p>
        </w:tc>
        <w:tc>
          <w:tcPr>
            <w:tcW w:w="5502" w:type="dxa"/>
            <w:tcBorders>
              <w:top w:val="single" w:sz="6" w:space="0" w:color="auto"/>
              <w:left w:val="single" w:sz="6" w:space="0" w:color="auto"/>
              <w:bottom w:val="single" w:sz="6" w:space="0" w:color="auto"/>
              <w:right w:val="single" w:sz="6" w:space="0" w:color="auto"/>
            </w:tcBorders>
          </w:tcPr>
          <w:p w14:paraId="469D05BC" w14:textId="77777777" w:rsidR="005666FB" w:rsidRPr="00450351" w:rsidRDefault="005666FB" w:rsidP="002C52EB">
            <w:pPr>
              <w:pStyle w:val="ConsDTNormal"/>
              <w:autoSpaceDE/>
              <w:jc w:val="left"/>
            </w:pPr>
            <w:r w:rsidRPr="00450351">
              <w:t>Требование-накладная</w:t>
            </w:r>
          </w:p>
        </w:tc>
        <w:tc>
          <w:tcPr>
            <w:tcW w:w="3827" w:type="dxa"/>
            <w:vMerge/>
            <w:tcBorders>
              <w:top w:val="nil"/>
              <w:left w:val="single" w:sz="6" w:space="0" w:color="auto"/>
              <w:bottom w:val="nil"/>
              <w:right w:val="single" w:sz="6" w:space="0" w:color="auto"/>
            </w:tcBorders>
          </w:tcPr>
          <w:p w14:paraId="10F1C7B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1BDFDAF" w14:textId="77777777" w:rsidTr="004D1BDA">
        <w:tc>
          <w:tcPr>
            <w:tcW w:w="1552" w:type="dxa"/>
            <w:tcBorders>
              <w:top w:val="single" w:sz="6" w:space="0" w:color="auto"/>
              <w:left w:val="single" w:sz="6" w:space="0" w:color="auto"/>
              <w:bottom w:val="single" w:sz="6" w:space="0" w:color="auto"/>
              <w:right w:val="single" w:sz="6" w:space="0" w:color="auto"/>
            </w:tcBorders>
          </w:tcPr>
          <w:p w14:paraId="24FF18E1" w14:textId="77777777" w:rsidR="005666FB" w:rsidRPr="00450351" w:rsidRDefault="005666FB" w:rsidP="002C52EB">
            <w:pPr>
              <w:pStyle w:val="ConsDTNormal"/>
              <w:autoSpaceDE/>
              <w:jc w:val="left"/>
            </w:pPr>
            <w:r w:rsidRPr="00450351">
              <w:t>М-15</w:t>
            </w:r>
          </w:p>
        </w:tc>
        <w:tc>
          <w:tcPr>
            <w:tcW w:w="5502" w:type="dxa"/>
            <w:tcBorders>
              <w:top w:val="single" w:sz="6" w:space="0" w:color="auto"/>
              <w:left w:val="single" w:sz="6" w:space="0" w:color="auto"/>
              <w:bottom w:val="single" w:sz="6" w:space="0" w:color="auto"/>
              <w:right w:val="single" w:sz="6" w:space="0" w:color="auto"/>
            </w:tcBorders>
          </w:tcPr>
          <w:p w14:paraId="696A3D83" w14:textId="77777777" w:rsidR="005666FB" w:rsidRPr="00450351" w:rsidRDefault="005666FB" w:rsidP="002C52EB">
            <w:pPr>
              <w:pStyle w:val="ConsDTNormal"/>
              <w:autoSpaceDE/>
              <w:jc w:val="left"/>
            </w:pPr>
            <w:r w:rsidRPr="00450351">
              <w:t>Накладная на отпуск материалов на сторону</w:t>
            </w:r>
          </w:p>
        </w:tc>
        <w:tc>
          <w:tcPr>
            <w:tcW w:w="3827" w:type="dxa"/>
            <w:vMerge/>
            <w:tcBorders>
              <w:top w:val="nil"/>
              <w:left w:val="single" w:sz="6" w:space="0" w:color="auto"/>
              <w:bottom w:val="nil"/>
              <w:right w:val="single" w:sz="6" w:space="0" w:color="auto"/>
            </w:tcBorders>
          </w:tcPr>
          <w:p w14:paraId="2BC6B94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848F700" w14:textId="77777777" w:rsidTr="004D1BDA">
        <w:tc>
          <w:tcPr>
            <w:tcW w:w="1552" w:type="dxa"/>
            <w:tcBorders>
              <w:top w:val="single" w:sz="6" w:space="0" w:color="auto"/>
              <w:left w:val="single" w:sz="6" w:space="0" w:color="auto"/>
              <w:bottom w:val="single" w:sz="6" w:space="0" w:color="auto"/>
              <w:right w:val="single" w:sz="6" w:space="0" w:color="auto"/>
            </w:tcBorders>
          </w:tcPr>
          <w:p w14:paraId="70B9DAD8" w14:textId="77777777" w:rsidR="005666FB" w:rsidRPr="00450351" w:rsidRDefault="005666FB" w:rsidP="002C52EB">
            <w:pPr>
              <w:pStyle w:val="ConsDTNormal"/>
              <w:autoSpaceDE/>
              <w:jc w:val="left"/>
            </w:pPr>
            <w:r w:rsidRPr="00450351">
              <w:t>М-17</w:t>
            </w:r>
          </w:p>
        </w:tc>
        <w:tc>
          <w:tcPr>
            <w:tcW w:w="5502" w:type="dxa"/>
            <w:tcBorders>
              <w:top w:val="single" w:sz="6" w:space="0" w:color="auto"/>
              <w:left w:val="single" w:sz="6" w:space="0" w:color="auto"/>
              <w:bottom w:val="single" w:sz="6" w:space="0" w:color="auto"/>
              <w:right w:val="single" w:sz="6" w:space="0" w:color="auto"/>
            </w:tcBorders>
          </w:tcPr>
          <w:p w14:paraId="250D7A1F" w14:textId="77777777" w:rsidR="005666FB" w:rsidRPr="00450351" w:rsidRDefault="005666FB" w:rsidP="002C52EB">
            <w:pPr>
              <w:pStyle w:val="ConsDTNormal"/>
              <w:autoSpaceDE/>
              <w:jc w:val="left"/>
            </w:pPr>
            <w:r w:rsidRPr="00450351">
              <w:t>Карточка учета материалов</w:t>
            </w:r>
          </w:p>
        </w:tc>
        <w:tc>
          <w:tcPr>
            <w:tcW w:w="3827" w:type="dxa"/>
            <w:vMerge/>
            <w:tcBorders>
              <w:top w:val="nil"/>
              <w:left w:val="single" w:sz="6" w:space="0" w:color="auto"/>
              <w:bottom w:val="nil"/>
              <w:right w:val="single" w:sz="6" w:space="0" w:color="auto"/>
            </w:tcBorders>
          </w:tcPr>
          <w:p w14:paraId="1112C62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CB079BB" w14:textId="77777777" w:rsidTr="004D1BDA">
        <w:tc>
          <w:tcPr>
            <w:tcW w:w="1552" w:type="dxa"/>
            <w:tcBorders>
              <w:top w:val="single" w:sz="6" w:space="0" w:color="auto"/>
              <w:left w:val="single" w:sz="6" w:space="0" w:color="auto"/>
              <w:bottom w:val="single" w:sz="6" w:space="0" w:color="auto"/>
              <w:right w:val="single" w:sz="6" w:space="0" w:color="auto"/>
            </w:tcBorders>
          </w:tcPr>
          <w:p w14:paraId="42388840" w14:textId="77777777" w:rsidR="005666FB" w:rsidRPr="00450351" w:rsidRDefault="005666FB" w:rsidP="002C52EB">
            <w:pPr>
              <w:pStyle w:val="ConsDTNormal"/>
              <w:autoSpaceDE/>
              <w:jc w:val="left"/>
            </w:pPr>
            <w:r w:rsidRPr="00450351">
              <w:t>М-35</w:t>
            </w:r>
          </w:p>
        </w:tc>
        <w:tc>
          <w:tcPr>
            <w:tcW w:w="5502" w:type="dxa"/>
            <w:tcBorders>
              <w:top w:val="single" w:sz="6" w:space="0" w:color="auto"/>
              <w:left w:val="single" w:sz="6" w:space="0" w:color="auto"/>
              <w:bottom w:val="single" w:sz="6" w:space="0" w:color="auto"/>
              <w:right w:val="single" w:sz="6" w:space="0" w:color="auto"/>
            </w:tcBorders>
          </w:tcPr>
          <w:p w14:paraId="0DCFE382" w14:textId="77777777" w:rsidR="005666FB" w:rsidRPr="00450351" w:rsidRDefault="005666FB" w:rsidP="002C52EB">
            <w:pPr>
              <w:pStyle w:val="ConsDTNormal"/>
              <w:autoSpaceDE/>
              <w:jc w:val="left"/>
            </w:pPr>
            <w:r w:rsidRPr="00450351">
              <w:t>Акт об оприходовании материальных ценностей, полученных при разборке и демонтаже зданий и сооружений</w:t>
            </w:r>
          </w:p>
        </w:tc>
        <w:tc>
          <w:tcPr>
            <w:tcW w:w="3827" w:type="dxa"/>
            <w:vMerge/>
            <w:tcBorders>
              <w:top w:val="nil"/>
              <w:left w:val="single" w:sz="6" w:space="0" w:color="auto"/>
              <w:bottom w:val="nil"/>
              <w:right w:val="single" w:sz="6" w:space="0" w:color="auto"/>
            </w:tcBorders>
          </w:tcPr>
          <w:p w14:paraId="7B57A70C"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4FFAB00" w14:textId="77777777" w:rsidTr="004D1BDA">
        <w:tc>
          <w:tcPr>
            <w:tcW w:w="1552" w:type="dxa"/>
            <w:tcBorders>
              <w:top w:val="single" w:sz="6" w:space="0" w:color="auto"/>
              <w:left w:val="single" w:sz="6" w:space="0" w:color="auto"/>
              <w:bottom w:val="single" w:sz="6" w:space="0" w:color="auto"/>
              <w:right w:val="single" w:sz="6" w:space="0" w:color="auto"/>
            </w:tcBorders>
          </w:tcPr>
          <w:p w14:paraId="493AFD3C" w14:textId="77777777" w:rsidR="005666FB" w:rsidRPr="00450351" w:rsidRDefault="005666FB" w:rsidP="002C52EB">
            <w:pPr>
              <w:pStyle w:val="ConsDTNormal"/>
              <w:autoSpaceDE/>
              <w:jc w:val="left"/>
            </w:pPr>
            <w:r w:rsidRPr="00450351">
              <w:t>МБ-7</w:t>
            </w:r>
          </w:p>
        </w:tc>
        <w:tc>
          <w:tcPr>
            <w:tcW w:w="5502" w:type="dxa"/>
            <w:tcBorders>
              <w:top w:val="single" w:sz="6" w:space="0" w:color="auto"/>
              <w:left w:val="single" w:sz="6" w:space="0" w:color="auto"/>
              <w:bottom w:val="single" w:sz="6" w:space="0" w:color="auto"/>
              <w:right w:val="single" w:sz="6" w:space="0" w:color="auto"/>
            </w:tcBorders>
          </w:tcPr>
          <w:p w14:paraId="7711BBD6" w14:textId="77777777" w:rsidR="005666FB" w:rsidRPr="00450351" w:rsidRDefault="005666FB" w:rsidP="002C52EB">
            <w:pPr>
              <w:pStyle w:val="ConsDTNormal"/>
              <w:autoSpaceDE/>
              <w:jc w:val="left"/>
            </w:pPr>
            <w:r w:rsidRPr="00450351">
              <w:t>Ведомость учета выдачи спецодежды, спецобуви и предохранительных приспособлений</w:t>
            </w:r>
          </w:p>
        </w:tc>
        <w:tc>
          <w:tcPr>
            <w:tcW w:w="3827" w:type="dxa"/>
            <w:tcBorders>
              <w:top w:val="single" w:sz="6" w:space="0" w:color="auto"/>
              <w:left w:val="single" w:sz="6" w:space="0" w:color="auto"/>
              <w:bottom w:val="single" w:sz="6" w:space="0" w:color="auto"/>
              <w:right w:val="single" w:sz="6" w:space="0" w:color="auto"/>
            </w:tcBorders>
          </w:tcPr>
          <w:p w14:paraId="7E600729" w14:textId="632C4308" w:rsidR="005666FB" w:rsidRPr="00450351" w:rsidRDefault="005666FB" w:rsidP="002C52EB">
            <w:pPr>
              <w:pStyle w:val="ConsDTNormal"/>
              <w:autoSpaceDE/>
              <w:jc w:val="left"/>
            </w:pPr>
            <w:r w:rsidRPr="00450351">
              <w:t xml:space="preserve">Постановление Госкомстата России от 30.10.1997 </w:t>
            </w:r>
            <w:r w:rsidR="00384A7B">
              <w:t>№</w:t>
            </w:r>
            <w:r w:rsidRPr="00450351">
              <w:t xml:space="preserve"> 71а</w:t>
            </w:r>
          </w:p>
        </w:tc>
      </w:tr>
      <w:tr w:rsidR="005666FB" w:rsidRPr="00450351" w14:paraId="7D203D37" w14:textId="77777777" w:rsidTr="004D1BDA">
        <w:tc>
          <w:tcPr>
            <w:tcW w:w="1552" w:type="dxa"/>
            <w:tcBorders>
              <w:top w:val="single" w:sz="6" w:space="0" w:color="auto"/>
              <w:left w:val="single" w:sz="6" w:space="0" w:color="auto"/>
              <w:bottom w:val="single" w:sz="6" w:space="0" w:color="auto"/>
              <w:right w:val="single" w:sz="6" w:space="0" w:color="auto"/>
            </w:tcBorders>
          </w:tcPr>
          <w:p w14:paraId="1F5009A0" w14:textId="77777777" w:rsidR="005666FB" w:rsidRPr="00450351" w:rsidRDefault="005666FB" w:rsidP="002C52EB">
            <w:pPr>
              <w:pStyle w:val="ConsDTNormal"/>
              <w:autoSpaceDE/>
              <w:jc w:val="left"/>
            </w:pPr>
            <w:r w:rsidRPr="00450351">
              <w:t>ОП-1</w:t>
            </w:r>
          </w:p>
        </w:tc>
        <w:tc>
          <w:tcPr>
            <w:tcW w:w="5502" w:type="dxa"/>
            <w:tcBorders>
              <w:top w:val="single" w:sz="6" w:space="0" w:color="auto"/>
              <w:left w:val="single" w:sz="6" w:space="0" w:color="auto"/>
              <w:bottom w:val="single" w:sz="6" w:space="0" w:color="auto"/>
              <w:right w:val="single" w:sz="6" w:space="0" w:color="auto"/>
            </w:tcBorders>
          </w:tcPr>
          <w:p w14:paraId="5C8E04CF" w14:textId="77777777" w:rsidR="005666FB" w:rsidRPr="00450351" w:rsidRDefault="005666FB" w:rsidP="002C52EB">
            <w:pPr>
              <w:pStyle w:val="ConsDTNormal"/>
              <w:autoSpaceDE/>
              <w:jc w:val="left"/>
            </w:pPr>
            <w:r w:rsidRPr="00450351">
              <w:t>Калькуляционная карточка</w:t>
            </w:r>
          </w:p>
        </w:tc>
        <w:tc>
          <w:tcPr>
            <w:tcW w:w="3827" w:type="dxa"/>
            <w:vMerge w:val="restart"/>
            <w:tcBorders>
              <w:top w:val="single" w:sz="6" w:space="0" w:color="auto"/>
              <w:left w:val="single" w:sz="6" w:space="0" w:color="auto"/>
              <w:bottom w:val="nil"/>
              <w:right w:val="single" w:sz="6" w:space="0" w:color="auto"/>
            </w:tcBorders>
          </w:tcPr>
          <w:p w14:paraId="4F5B5031" w14:textId="0FECB4E0" w:rsidR="005666FB" w:rsidRPr="00450351" w:rsidRDefault="005666FB" w:rsidP="002C52EB">
            <w:pPr>
              <w:pStyle w:val="ConsDTNormal"/>
              <w:autoSpaceDE/>
              <w:jc w:val="left"/>
            </w:pPr>
            <w:r w:rsidRPr="00450351">
              <w:t xml:space="preserve">Постановление Госкомстата России от 25.12.1998 </w:t>
            </w:r>
            <w:r w:rsidR="00384A7B">
              <w:t>№</w:t>
            </w:r>
            <w:r w:rsidRPr="00450351">
              <w:t xml:space="preserve"> 132</w:t>
            </w:r>
          </w:p>
        </w:tc>
      </w:tr>
      <w:tr w:rsidR="005666FB" w:rsidRPr="00450351" w14:paraId="0FC7A8B6" w14:textId="77777777" w:rsidTr="004D1BDA">
        <w:tc>
          <w:tcPr>
            <w:tcW w:w="1552" w:type="dxa"/>
            <w:tcBorders>
              <w:top w:val="single" w:sz="6" w:space="0" w:color="auto"/>
              <w:left w:val="single" w:sz="6" w:space="0" w:color="auto"/>
              <w:bottom w:val="single" w:sz="6" w:space="0" w:color="auto"/>
              <w:right w:val="single" w:sz="6" w:space="0" w:color="auto"/>
            </w:tcBorders>
          </w:tcPr>
          <w:p w14:paraId="58D969E1" w14:textId="77777777" w:rsidR="005666FB" w:rsidRPr="00450351" w:rsidRDefault="005666FB" w:rsidP="002C52EB">
            <w:pPr>
              <w:pStyle w:val="ConsDTNormal"/>
              <w:autoSpaceDE/>
              <w:jc w:val="left"/>
            </w:pPr>
            <w:r w:rsidRPr="00450351">
              <w:t>ОП-2</w:t>
            </w:r>
          </w:p>
        </w:tc>
        <w:tc>
          <w:tcPr>
            <w:tcW w:w="5502" w:type="dxa"/>
            <w:tcBorders>
              <w:top w:val="single" w:sz="6" w:space="0" w:color="auto"/>
              <w:left w:val="single" w:sz="6" w:space="0" w:color="auto"/>
              <w:bottom w:val="single" w:sz="6" w:space="0" w:color="auto"/>
              <w:right w:val="single" w:sz="6" w:space="0" w:color="auto"/>
            </w:tcBorders>
          </w:tcPr>
          <w:p w14:paraId="27BFC32B" w14:textId="77777777" w:rsidR="005666FB" w:rsidRPr="00450351" w:rsidRDefault="005666FB" w:rsidP="002C52EB">
            <w:pPr>
              <w:pStyle w:val="ConsDTNormal"/>
              <w:autoSpaceDE/>
              <w:jc w:val="left"/>
            </w:pPr>
            <w:r w:rsidRPr="00450351">
              <w:t>План-меню</w:t>
            </w:r>
          </w:p>
        </w:tc>
        <w:tc>
          <w:tcPr>
            <w:tcW w:w="3827" w:type="dxa"/>
            <w:vMerge/>
            <w:tcBorders>
              <w:top w:val="nil"/>
              <w:left w:val="single" w:sz="6" w:space="0" w:color="auto"/>
              <w:bottom w:val="nil"/>
              <w:right w:val="single" w:sz="6" w:space="0" w:color="auto"/>
            </w:tcBorders>
          </w:tcPr>
          <w:p w14:paraId="02AF07B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0DCF2D3" w14:textId="77777777" w:rsidTr="004D1BDA">
        <w:tc>
          <w:tcPr>
            <w:tcW w:w="1552" w:type="dxa"/>
            <w:tcBorders>
              <w:top w:val="single" w:sz="6" w:space="0" w:color="auto"/>
              <w:left w:val="single" w:sz="6" w:space="0" w:color="auto"/>
              <w:bottom w:val="single" w:sz="6" w:space="0" w:color="auto"/>
              <w:right w:val="single" w:sz="6" w:space="0" w:color="auto"/>
            </w:tcBorders>
          </w:tcPr>
          <w:p w14:paraId="79A00E8E" w14:textId="77777777" w:rsidR="005666FB" w:rsidRPr="00450351" w:rsidRDefault="005666FB" w:rsidP="002C52EB">
            <w:pPr>
              <w:pStyle w:val="ConsDTNormal"/>
              <w:autoSpaceDE/>
              <w:jc w:val="left"/>
            </w:pPr>
            <w:r w:rsidRPr="00450351">
              <w:t>ОП-3</w:t>
            </w:r>
          </w:p>
        </w:tc>
        <w:tc>
          <w:tcPr>
            <w:tcW w:w="5502" w:type="dxa"/>
            <w:tcBorders>
              <w:top w:val="single" w:sz="6" w:space="0" w:color="auto"/>
              <w:left w:val="single" w:sz="6" w:space="0" w:color="auto"/>
              <w:bottom w:val="single" w:sz="6" w:space="0" w:color="auto"/>
              <w:right w:val="single" w:sz="6" w:space="0" w:color="auto"/>
            </w:tcBorders>
          </w:tcPr>
          <w:p w14:paraId="0C5B5686" w14:textId="77777777" w:rsidR="005666FB" w:rsidRPr="00450351" w:rsidRDefault="005666FB" w:rsidP="002C52EB">
            <w:pPr>
              <w:pStyle w:val="ConsDTNormal"/>
              <w:autoSpaceDE/>
              <w:jc w:val="left"/>
            </w:pPr>
            <w:r w:rsidRPr="00450351">
              <w:t>Требование в кладовую</w:t>
            </w:r>
          </w:p>
        </w:tc>
        <w:tc>
          <w:tcPr>
            <w:tcW w:w="3827" w:type="dxa"/>
            <w:vMerge/>
            <w:tcBorders>
              <w:top w:val="nil"/>
              <w:left w:val="single" w:sz="6" w:space="0" w:color="auto"/>
              <w:bottom w:val="nil"/>
              <w:right w:val="single" w:sz="6" w:space="0" w:color="auto"/>
            </w:tcBorders>
          </w:tcPr>
          <w:p w14:paraId="27130CC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CD507CE" w14:textId="77777777" w:rsidTr="004D1BDA">
        <w:tc>
          <w:tcPr>
            <w:tcW w:w="1552" w:type="dxa"/>
            <w:tcBorders>
              <w:top w:val="single" w:sz="6" w:space="0" w:color="auto"/>
              <w:left w:val="single" w:sz="6" w:space="0" w:color="auto"/>
              <w:bottom w:val="single" w:sz="6" w:space="0" w:color="auto"/>
              <w:right w:val="single" w:sz="6" w:space="0" w:color="auto"/>
            </w:tcBorders>
          </w:tcPr>
          <w:p w14:paraId="575C50A8" w14:textId="77777777" w:rsidR="005666FB" w:rsidRPr="00450351" w:rsidRDefault="005666FB" w:rsidP="002C52EB">
            <w:pPr>
              <w:pStyle w:val="ConsDTNormal"/>
              <w:autoSpaceDE/>
              <w:jc w:val="left"/>
            </w:pPr>
            <w:r w:rsidRPr="00450351">
              <w:t>ОП-4</w:t>
            </w:r>
          </w:p>
        </w:tc>
        <w:tc>
          <w:tcPr>
            <w:tcW w:w="5502" w:type="dxa"/>
            <w:tcBorders>
              <w:top w:val="single" w:sz="6" w:space="0" w:color="auto"/>
              <w:left w:val="single" w:sz="6" w:space="0" w:color="auto"/>
              <w:bottom w:val="single" w:sz="6" w:space="0" w:color="auto"/>
              <w:right w:val="single" w:sz="6" w:space="0" w:color="auto"/>
            </w:tcBorders>
          </w:tcPr>
          <w:p w14:paraId="0B8F2C3A" w14:textId="77777777" w:rsidR="005666FB" w:rsidRPr="00450351" w:rsidRDefault="005666FB" w:rsidP="002C52EB">
            <w:pPr>
              <w:pStyle w:val="ConsDTNormal"/>
              <w:autoSpaceDE/>
              <w:jc w:val="left"/>
            </w:pPr>
            <w:r w:rsidRPr="00450351">
              <w:t>Накладная на отпуск товара</w:t>
            </w:r>
          </w:p>
        </w:tc>
        <w:tc>
          <w:tcPr>
            <w:tcW w:w="3827" w:type="dxa"/>
            <w:vMerge/>
            <w:tcBorders>
              <w:top w:val="nil"/>
              <w:left w:val="single" w:sz="6" w:space="0" w:color="auto"/>
              <w:bottom w:val="nil"/>
              <w:right w:val="single" w:sz="6" w:space="0" w:color="auto"/>
            </w:tcBorders>
          </w:tcPr>
          <w:p w14:paraId="0EA075D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B56600B" w14:textId="77777777" w:rsidTr="004D1BDA">
        <w:tc>
          <w:tcPr>
            <w:tcW w:w="1552" w:type="dxa"/>
            <w:tcBorders>
              <w:top w:val="single" w:sz="6" w:space="0" w:color="auto"/>
              <w:left w:val="single" w:sz="6" w:space="0" w:color="auto"/>
              <w:bottom w:val="single" w:sz="6" w:space="0" w:color="auto"/>
              <w:right w:val="single" w:sz="6" w:space="0" w:color="auto"/>
            </w:tcBorders>
          </w:tcPr>
          <w:p w14:paraId="53992FBE" w14:textId="77777777" w:rsidR="005666FB" w:rsidRPr="00450351" w:rsidRDefault="005666FB" w:rsidP="002C52EB">
            <w:pPr>
              <w:pStyle w:val="ConsDTNormal"/>
              <w:autoSpaceDE/>
              <w:jc w:val="left"/>
            </w:pPr>
            <w:r w:rsidRPr="00450351">
              <w:t>ОП-5</w:t>
            </w:r>
          </w:p>
        </w:tc>
        <w:tc>
          <w:tcPr>
            <w:tcW w:w="5502" w:type="dxa"/>
            <w:tcBorders>
              <w:top w:val="single" w:sz="6" w:space="0" w:color="auto"/>
              <w:left w:val="single" w:sz="6" w:space="0" w:color="auto"/>
              <w:bottom w:val="single" w:sz="6" w:space="0" w:color="auto"/>
              <w:right w:val="single" w:sz="6" w:space="0" w:color="auto"/>
            </w:tcBorders>
          </w:tcPr>
          <w:p w14:paraId="36C977EC" w14:textId="77777777" w:rsidR="005666FB" w:rsidRPr="00450351" w:rsidRDefault="005666FB" w:rsidP="002C52EB">
            <w:pPr>
              <w:pStyle w:val="ConsDTNormal"/>
              <w:autoSpaceDE/>
              <w:jc w:val="left"/>
            </w:pPr>
            <w:r w:rsidRPr="00450351">
              <w:t>Закупочный акт</w:t>
            </w:r>
          </w:p>
        </w:tc>
        <w:tc>
          <w:tcPr>
            <w:tcW w:w="3827" w:type="dxa"/>
            <w:vMerge/>
            <w:tcBorders>
              <w:top w:val="nil"/>
              <w:left w:val="single" w:sz="6" w:space="0" w:color="auto"/>
              <w:bottom w:val="nil"/>
              <w:right w:val="single" w:sz="6" w:space="0" w:color="auto"/>
            </w:tcBorders>
          </w:tcPr>
          <w:p w14:paraId="6A0A61C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E9B700F" w14:textId="77777777" w:rsidTr="004D1BDA">
        <w:tc>
          <w:tcPr>
            <w:tcW w:w="1552" w:type="dxa"/>
            <w:tcBorders>
              <w:top w:val="single" w:sz="6" w:space="0" w:color="auto"/>
              <w:left w:val="single" w:sz="6" w:space="0" w:color="auto"/>
              <w:bottom w:val="single" w:sz="6" w:space="0" w:color="auto"/>
              <w:right w:val="single" w:sz="6" w:space="0" w:color="auto"/>
            </w:tcBorders>
          </w:tcPr>
          <w:p w14:paraId="2BAF61C9" w14:textId="77777777" w:rsidR="005666FB" w:rsidRPr="00450351" w:rsidRDefault="005666FB" w:rsidP="002C52EB">
            <w:pPr>
              <w:pStyle w:val="ConsDTNormal"/>
              <w:autoSpaceDE/>
              <w:jc w:val="left"/>
            </w:pPr>
            <w:r w:rsidRPr="00450351">
              <w:t>ОП-6</w:t>
            </w:r>
          </w:p>
        </w:tc>
        <w:tc>
          <w:tcPr>
            <w:tcW w:w="5502" w:type="dxa"/>
            <w:tcBorders>
              <w:top w:val="single" w:sz="6" w:space="0" w:color="auto"/>
              <w:left w:val="single" w:sz="6" w:space="0" w:color="auto"/>
              <w:bottom w:val="single" w:sz="6" w:space="0" w:color="auto"/>
              <w:right w:val="single" w:sz="6" w:space="0" w:color="auto"/>
            </w:tcBorders>
          </w:tcPr>
          <w:p w14:paraId="0247230E" w14:textId="77777777" w:rsidR="005666FB" w:rsidRPr="00450351" w:rsidRDefault="005666FB" w:rsidP="002C52EB">
            <w:pPr>
              <w:pStyle w:val="ConsDTNormal"/>
              <w:autoSpaceDE/>
              <w:jc w:val="left"/>
            </w:pPr>
            <w:r w:rsidRPr="00450351">
              <w:t>Дневной заборный лист</w:t>
            </w:r>
          </w:p>
        </w:tc>
        <w:tc>
          <w:tcPr>
            <w:tcW w:w="3827" w:type="dxa"/>
            <w:vMerge/>
            <w:tcBorders>
              <w:top w:val="nil"/>
              <w:left w:val="single" w:sz="6" w:space="0" w:color="auto"/>
              <w:bottom w:val="nil"/>
              <w:right w:val="single" w:sz="6" w:space="0" w:color="auto"/>
            </w:tcBorders>
          </w:tcPr>
          <w:p w14:paraId="7E188B0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64E227D" w14:textId="77777777" w:rsidTr="004D1BDA">
        <w:tc>
          <w:tcPr>
            <w:tcW w:w="1552" w:type="dxa"/>
            <w:tcBorders>
              <w:top w:val="single" w:sz="6" w:space="0" w:color="auto"/>
              <w:left w:val="single" w:sz="6" w:space="0" w:color="auto"/>
              <w:bottom w:val="single" w:sz="6" w:space="0" w:color="auto"/>
              <w:right w:val="single" w:sz="6" w:space="0" w:color="auto"/>
            </w:tcBorders>
          </w:tcPr>
          <w:p w14:paraId="7C269D14" w14:textId="77777777" w:rsidR="005666FB" w:rsidRPr="00450351" w:rsidRDefault="005666FB" w:rsidP="002C52EB">
            <w:pPr>
              <w:pStyle w:val="ConsDTNormal"/>
              <w:autoSpaceDE/>
              <w:jc w:val="left"/>
            </w:pPr>
            <w:r w:rsidRPr="00450351">
              <w:t>ОП-7</w:t>
            </w:r>
          </w:p>
        </w:tc>
        <w:tc>
          <w:tcPr>
            <w:tcW w:w="5502" w:type="dxa"/>
            <w:tcBorders>
              <w:top w:val="single" w:sz="6" w:space="0" w:color="auto"/>
              <w:left w:val="single" w:sz="6" w:space="0" w:color="auto"/>
              <w:bottom w:val="single" w:sz="6" w:space="0" w:color="auto"/>
              <w:right w:val="single" w:sz="6" w:space="0" w:color="auto"/>
            </w:tcBorders>
          </w:tcPr>
          <w:p w14:paraId="7064F9DB" w14:textId="77777777" w:rsidR="005666FB" w:rsidRPr="00450351" w:rsidRDefault="005666FB" w:rsidP="002C52EB">
            <w:pPr>
              <w:pStyle w:val="ConsDTNormal"/>
              <w:autoSpaceDE/>
              <w:jc w:val="left"/>
            </w:pPr>
            <w:r w:rsidRPr="00450351">
              <w:t>Опись дневных заборных листов (накладных)</w:t>
            </w:r>
          </w:p>
        </w:tc>
        <w:tc>
          <w:tcPr>
            <w:tcW w:w="3827" w:type="dxa"/>
            <w:vMerge/>
            <w:tcBorders>
              <w:top w:val="nil"/>
              <w:left w:val="single" w:sz="6" w:space="0" w:color="auto"/>
              <w:bottom w:val="nil"/>
              <w:right w:val="single" w:sz="6" w:space="0" w:color="auto"/>
            </w:tcBorders>
          </w:tcPr>
          <w:p w14:paraId="6CD22E7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C09257F" w14:textId="77777777" w:rsidTr="004D1BDA">
        <w:tc>
          <w:tcPr>
            <w:tcW w:w="1552" w:type="dxa"/>
            <w:tcBorders>
              <w:top w:val="single" w:sz="6" w:space="0" w:color="auto"/>
              <w:left w:val="single" w:sz="6" w:space="0" w:color="auto"/>
              <w:bottom w:val="single" w:sz="6" w:space="0" w:color="auto"/>
              <w:right w:val="single" w:sz="6" w:space="0" w:color="auto"/>
            </w:tcBorders>
          </w:tcPr>
          <w:p w14:paraId="0E8DEE5A" w14:textId="77777777" w:rsidR="005666FB" w:rsidRPr="00450351" w:rsidRDefault="005666FB" w:rsidP="002C52EB">
            <w:pPr>
              <w:pStyle w:val="ConsDTNormal"/>
              <w:autoSpaceDE/>
              <w:jc w:val="left"/>
            </w:pPr>
            <w:r w:rsidRPr="00450351">
              <w:t>ОП-8</w:t>
            </w:r>
          </w:p>
        </w:tc>
        <w:tc>
          <w:tcPr>
            <w:tcW w:w="5502" w:type="dxa"/>
            <w:tcBorders>
              <w:top w:val="single" w:sz="6" w:space="0" w:color="auto"/>
              <w:left w:val="single" w:sz="6" w:space="0" w:color="auto"/>
              <w:bottom w:val="single" w:sz="6" w:space="0" w:color="auto"/>
              <w:right w:val="single" w:sz="6" w:space="0" w:color="auto"/>
            </w:tcBorders>
          </w:tcPr>
          <w:p w14:paraId="75FDBD79" w14:textId="77777777" w:rsidR="005666FB" w:rsidRPr="00450351" w:rsidRDefault="005666FB" w:rsidP="002C52EB">
            <w:pPr>
              <w:pStyle w:val="ConsDTNormal"/>
              <w:autoSpaceDE/>
              <w:jc w:val="left"/>
            </w:pPr>
            <w:r w:rsidRPr="00450351">
              <w:t>Акт о бое, ломе и утрате посуды и приборов</w:t>
            </w:r>
          </w:p>
        </w:tc>
        <w:tc>
          <w:tcPr>
            <w:tcW w:w="3827" w:type="dxa"/>
            <w:vMerge/>
            <w:tcBorders>
              <w:top w:val="nil"/>
              <w:left w:val="single" w:sz="6" w:space="0" w:color="auto"/>
              <w:bottom w:val="nil"/>
              <w:right w:val="single" w:sz="6" w:space="0" w:color="auto"/>
            </w:tcBorders>
          </w:tcPr>
          <w:p w14:paraId="225AAF7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A4E4A19" w14:textId="77777777" w:rsidTr="004D1BDA">
        <w:tc>
          <w:tcPr>
            <w:tcW w:w="1552" w:type="dxa"/>
            <w:tcBorders>
              <w:top w:val="single" w:sz="6" w:space="0" w:color="auto"/>
              <w:left w:val="single" w:sz="6" w:space="0" w:color="auto"/>
              <w:bottom w:val="single" w:sz="6" w:space="0" w:color="auto"/>
              <w:right w:val="single" w:sz="6" w:space="0" w:color="auto"/>
            </w:tcBorders>
          </w:tcPr>
          <w:p w14:paraId="55F02964" w14:textId="77777777" w:rsidR="005666FB" w:rsidRPr="00450351" w:rsidRDefault="005666FB" w:rsidP="002C52EB">
            <w:pPr>
              <w:pStyle w:val="ConsDTNormal"/>
              <w:autoSpaceDE/>
              <w:jc w:val="left"/>
            </w:pPr>
            <w:r w:rsidRPr="00450351">
              <w:t>ОП-9</w:t>
            </w:r>
          </w:p>
        </w:tc>
        <w:tc>
          <w:tcPr>
            <w:tcW w:w="5502" w:type="dxa"/>
            <w:tcBorders>
              <w:top w:val="single" w:sz="6" w:space="0" w:color="auto"/>
              <w:left w:val="single" w:sz="6" w:space="0" w:color="auto"/>
              <w:bottom w:val="single" w:sz="6" w:space="0" w:color="auto"/>
              <w:right w:val="single" w:sz="6" w:space="0" w:color="auto"/>
            </w:tcBorders>
          </w:tcPr>
          <w:p w14:paraId="7970BA44" w14:textId="77777777" w:rsidR="005666FB" w:rsidRPr="00450351" w:rsidRDefault="005666FB" w:rsidP="002C52EB">
            <w:pPr>
              <w:pStyle w:val="ConsDTNormal"/>
              <w:autoSpaceDE/>
              <w:jc w:val="left"/>
            </w:pPr>
            <w:r w:rsidRPr="00450351">
              <w:t>Ведомость учета движения посуды и приборов</w:t>
            </w:r>
          </w:p>
        </w:tc>
        <w:tc>
          <w:tcPr>
            <w:tcW w:w="3827" w:type="dxa"/>
            <w:vMerge/>
            <w:tcBorders>
              <w:top w:val="nil"/>
              <w:left w:val="single" w:sz="6" w:space="0" w:color="auto"/>
              <w:bottom w:val="nil"/>
              <w:right w:val="single" w:sz="6" w:space="0" w:color="auto"/>
            </w:tcBorders>
          </w:tcPr>
          <w:p w14:paraId="74A6B3D8"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CD43C88" w14:textId="77777777" w:rsidTr="004D1BDA">
        <w:tc>
          <w:tcPr>
            <w:tcW w:w="1552" w:type="dxa"/>
            <w:tcBorders>
              <w:top w:val="single" w:sz="6" w:space="0" w:color="auto"/>
              <w:left w:val="single" w:sz="6" w:space="0" w:color="auto"/>
              <w:bottom w:val="single" w:sz="6" w:space="0" w:color="auto"/>
              <w:right w:val="single" w:sz="6" w:space="0" w:color="auto"/>
            </w:tcBorders>
          </w:tcPr>
          <w:p w14:paraId="687D78D2" w14:textId="77777777" w:rsidR="005666FB" w:rsidRPr="00450351" w:rsidRDefault="005666FB" w:rsidP="002C52EB">
            <w:pPr>
              <w:pStyle w:val="ConsDTNormal"/>
              <w:autoSpaceDE/>
              <w:jc w:val="left"/>
            </w:pPr>
            <w:r w:rsidRPr="00450351">
              <w:t>ОП-10</w:t>
            </w:r>
          </w:p>
        </w:tc>
        <w:tc>
          <w:tcPr>
            <w:tcW w:w="5502" w:type="dxa"/>
            <w:tcBorders>
              <w:top w:val="single" w:sz="6" w:space="0" w:color="auto"/>
              <w:left w:val="single" w:sz="6" w:space="0" w:color="auto"/>
              <w:bottom w:val="single" w:sz="6" w:space="0" w:color="auto"/>
              <w:right w:val="single" w:sz="6" w:space="0" w:color="auto"/>
            </w:tcBorders>
          </w:tcPr>
          <w:p w14:paraId="30910507" w14:textId="77777777" w:rsidR="005666FB" w:rsidRPr="00450351" w:rsidRDefault="005666FB" w:rsidP="002C52EB">
            <w:pPr>
              <w:pStyle w:val="ConsDTNormal"/>
              <w:autoSpaceDE/>
              <w:jc w:val="left"/>
            </w:pPr>
            <w:r w:rsidRPr="00450351">
              <w:t>Акт о реализации и отпуске изделий кухни</w:t>
            </w:r>
          </w:p>
        </w:tc>
        <w:tc>
          <w:tcPr>
            <w:tcW w:w="3827" w:type="dxa"/>
            <w:vMerge/>
            <w:tcBorders>
              <w:top w:val="nil"/>
              <w:left w:val="single" w:sz="6" w:space="0" w:color="auto"/>
              <w:bottom w:val="nil"/>
              <w:right w:val="single" w:sz="6" w:space="0" w:color="auto"/>
            </w:tcBorders>
          </w:tcPr>
          <w:p w14:paraId="467AB73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FB996D0" w14:textId="77777777" w:rsidTr="004D1BDA">
        <w:tc>
          <w:tcPr>
            <w:tcW w:w="1552" w:type="dxa"/>
            <w:tcBorders>
              <w:top w:val="single" w:sz="6" w:space="0" w:color="auto"/>
              <w:left w:val="single" w:sz="6" w:space="0" w:color="auto"/>
              <w:bottom w:val="single" w:sz="6" w:space="0" w:color="auto"/>
              <w:right w:val="single" w:sz="6" w:space="0" w:color="auto"/>
            </w:tcBorders>
          </w:tcPr>
          <w:p w14:paraId="25230F0A" w14:textId="77777777" w:rsidR="005666FB" w:rsidRPr="00450351" w:rsidRDefault="005666FB" w:rsidP="002C52EB">
            <w:pPr>
              <w:pStyle w:val="ConsDTNormal"/>
              <w:autoSpaceDE/>
              <w:jc w:val="left"/>
            </w:pPr>
            <w:r w:rsidRPr="00450351">
              <w:t>ОП-11</w:t>
            </w:r>
          </w:p>
        </w:tc>
        <w:tc>
          <w:tcPr>
            <w:tcW w:w="5502" w:type="dxa"/>
            <w:tcBorders>
              <w:top w:val="single" w:sz="6" w:space="0" w:color="auto"/>
              <w:left w:val="single" w:sz="6" w:space="0" w:color="auto"/>
              <w:bottom w:val="single" w:sz="6" w:space="0" w:color="auto"/>
              <w:right w:val="single" w:sz="6" w:space="0" w:color="auto"/>
            </w:tcBorders>
          </w:tcPr>
          <w:p w14:paraId="4D04C02F" w14:textId="77777777" w:rsidR="005666FB" w:rsidRPr="00450351" w:rsidRDefault="005666FB" w:rsidP="002C52EB">
            <w:pPr>
              <w:pStyle w:val="ConsDTNormal"/>
              <w:autoSpaceDE/>
              <w:jc w:val="left"/>
            </w:pPr>
            <w:r w:rsidRPr="00450351">
              <w:t>Акт о продаже и отпуске изделий кухни</w:t>
            </w:r>
          </w:p>
        </w:tc>
        <w:tc>
          <w:tcPr>
            <w:tcW w:w="3827" w:type="dxa"/>
            <w:vMerge/>
            <w:tcBorders>
              <w:top w:val="nil"/>
              <w:left w:val="single" w:sz="6" w:space="0" w:color="auto"/>
              <w:bottom w:val="nil"/>
              <w:right w:val="single" w:sz="6" w:space="0" w:color="auto"/>
            </w:tcBorders>
          </w:tcPr>
          <w:p w14:paraId="4A4DA4D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4FF36BB" w14:textId="77777777" w:rsidTr="004D1BDA">
        <w:tc>
          <w:tcPr>
            <w:tcW w:w="1552" w:type="dxa"/>
            <w:tcBorders>
              <w:top w:val="single" w:sz="6" w:space="0" w:color="auto"/>
              <w:left w:val="single" w:sz="6" w:space="0" w:color="auto"/>
              <w:bottom w:val="single" w:sz="6" w:space="0" w:color="auto"/>
              <w:right w:val="single" w:sz="6" w:space="0" w:color="auto"/>
            </w:tcBorders>
          </w:tcPr>
          <w:p w14:paraId="2DDB60B6" w14:textId="77777777" w:rsidR="005666FB" w:rsidRPr="00450351" w:rsidRDefault="005666FB" w:rsidP="002C52EB">
            <w:pPr>
              <w:pStyle w:val="ConsDTNormal"/>
              <w:autoSpaceDE/>
              <w:jc w:val="left"/>
            </w:pPr>
            <w:r w:rsidRPr="00450351">
              <w:t>ОП-12</w:t>
            </w:r>
          </w:p>
        </w:tc>
        <w:tc>
          <w:tcPr>
            <w:tcW w:w="5502" w:type="dxa"/>
            <w:tcBorders>
              <w:top w:val="single" w:sz="6" w:space="0" w:color="auto"/>
              <w:left w:val="single" w:sz="6" w:space="0" w:color="auto"/>
              <w:bottom w:val="single" w:sz="6" w:space="0" w:color="auto"/>
              <w:right w:val="single" w:sz="6" w:space="0" w:color="auto"/>
            </w:tcBorders>
          </w:tcPr>
          <w:p w14:paraId="5419F3F7" w14:textId="77777777" w:rsidR="005666FB" w:rsidRPr="00450351" w:rsidRDefault="005666FB" w:rsidP="002C52EB">
            <w:pPr>
              <w:pStyle w:val="ConsDTNormal"/>
              <w:autoSpaceDE/>
              <w:jc w:val="left"/>
            </w:pPr>
            <w:r w:rsidRPr="00450351">
              <w:t>Акт о реализации готовых изделий кухни за наличный расчет</w:t>
            </w:r>
          </w:p>
        </w:tc>
        <w:tc>
          <w:tcPr>
            <w:tcW w:w="3827" w:type="dxa"/>
            <w:vMerge/>
            <w:tcBorders>
              <w:top w:val="nil"/>
              <w:left w:val="single" w:sz="6" w:space="0" w:color="auto"/>
              <w:bottom w:val="nil"/>
              <w:right w:val="single" w:sz="6" w:space="0" w:color="auto"/>
            </w:tcBorders>
          </w:tcPr>
          <w:p w14:paraId="02B1405F"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A15FAE5" w14:textId="77777777" w:rsidTr="004D1BDA">
        <w:tc>
          <w:tcPr>
            <w:tcW w:w="1552" w:type="dxa"/>
            <w:tcBorders>
              <w:top w:val="single" w:sz="6" w:space="0" w:color="auto"/>
              <w:left w:val="single" w:sz="6" w:space="0" w:color="auto"/>
              <w:bottom w:val="single" w:sz="6" w:space="0" w:color="auto"/>
              <w:right w:val="single" w:sz="6" w:space="0" w:color="auto"/>
            </w:tcBorders>
          </w:tcPr>
          <w:p w14:paraId="2DE382F2" w14:textId="77777777" w:rsidR="005666FB" w:rsidRPr="00450351" w:rsidRDefault="005666FB" w:rsidP="002C52EB">
            <w:pPr>
              <w:pStyle w:val="ConsDTNormal"/>
              <w:autoSpaceDE/>
              <w:jc w:val="left"/>
            </w:pPr>
            <w:r w:rsidRPr="00450351">
              <w:t>ОП-13</w:t>
            </w:r>
          </w:p>
        </w:tc>
        <w:tc>
          <w:tcPr>
            <w:tcW w:w="5502" w:type="dxa"/>
            <w:tcBorders>
              <w:top w:val="single" w:sz="6" w:space="0" w:color="auto"/>
              <w:left w:val="single" w:sz="6" w:space="0" w:color="auto"/>
              <w:bottom w:val="single" w:sz="6" w:space="0" w:color="auto"/>
              <w:right w:val="single" w:sz="6" w:space="0" w:color="auto"/>
            </w:tcBorders>
          </w:tcPr>
          <w:p w14:paraId="0C2354AF" w14:textId="77777777" w:rsidR="005666FB" w:rsidRPr="00450351" w:rsidRDefault="005666FB" w:rsidP="002C52EB">
            <w:pPr>
              <w:pStyle w:val="ConsDTNormal"/>
              <w:autoSpaceDE/>
              <w:jc w:val="left"/>
            </w:pPr>
            <w:r w:rsidRPr="00450351">
              <w:t>Контрольный расчет расхода специй и соли</w:t>
            </w:r>
          </w:p>
        </w:tc>
        <w:tc>
          <w:tcPr>
            <w:tcW w:w="3827" w:type="dxa"/>
            <w:vMerge/>
            <w:tcBorders>
              <w:top w:val="nil"/>
              <w:left w:val="single" w:sz="6" w:space="0" w:color="auto"/>
              <w:bottom w:val="nil"/>
              <w:right w:val="single" w:sz="6" w:space="0" w:color="auto"/>
            </w:tcBorders>
          </w:tcPr>
          <w:p w14:paraId="42747E16"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F85A3C3" w14:textId="77777777" w:rsidTr="004D1BDA">
        <w:tc>
          <w:tcPr>
            <w:tcW w:w="1552" w:type="dxa"/>
            <w:tcBorders>
              <w:top w:val="single" w:sz="6" w:space="0" w:color="auto"/>
              <w:left w:val="single" w:sz="6" w:space="0" w:color="auto"/>
              <w:bottom w:val="single" w:sz="6" w:space="0" w:color="auto"/>
              <w:right w:val="single" w:sz="6" w:space="0" w:color="auto"/>
            </w:tcBorders>
          </w:tcPr>
          <w:p w14:paraId="0846E20F" w14:textId="77777777" w:rsidR="005666FB" w:rsidRPr="00450351" w:rsidRDefault="005666FB" w:rsidP="002C52EB">
            <w:pPr>
              <w:pStyle w:val="ConsDTNormal"/>
              <w:autoSpaceDE/>
              <w:jc w:val="left"/>
            </w:pPr>
            <w:r w:rsidRPr="00450351">
              <w:t>ОП-14</w:t>
            </w:r>
          </w:p>
        </w:tc>
        <w:tc>
          <w:tcPr>
            <w:tcW w:w="5502" w:type="dxa"/>
            <w:tcBorders>
              <w:top w:val="single" w:sz="6" w:space="0" w:color="auto"/>
              <w:left w:val="single" w:sz="6" w:space="0" w:color="auto"/>
              <w:bottom w:val="single" w:sz="6" w:space="0" w:color="auto"/>
              <w:right w:val="single" w:sz="6" w:space="0" w:color="auto"/>
            </w:tcBorders>
          </w:tcPr>
          <w:p w14:paraId="225B1C23" w14:textId="77777777" w:rsidR="005666FB" w:rsidRPr="00450351" w:rsidRDefault="005666FB" w:rsidP="002C52EB">
            <w:pPr>
              <w:pStyle w:val="ConsDTNormal"/>
              <w:autoSpaceDE/>
              <w:jc w:val="left"/>
            </w:pPr>
            <w:r w:rsidRPr="00450351">
              <w:t>Ведомость учета движения продуктов и тары на кухне</w:t>
            </w:r>
          </w:p>
        </w:tc>
        <w:tc>
          <w:tcPr>
            <w:tcW w:w="3827" w:type="dxa"/>
            <w:vMerge/>
            <w:tcBorders>
              <w:top w:val="nil"/>
              <w:left w:val="single" w:sz="6" w:space="0" w:color="auto"/>
              <w:bottom w:val="nil"/>
              <w:right w:val="single" w:sz="6" w:space="0" w:color="auto"/>
            </w:tcBorders>
          </w:tcPr>
          <w:p w14:paraId="1C533785"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DCD3ABF" w14:textId="77777777" w:rsidTr="004D1BDA">
        <w:tc>
          <w:tcPr>
            <w:tcW w:w="1552" w:type="dxa"/>
            <w:tcBorders>
              <w:top w:val="single" w:sz="6" w:space="0" w:color="auto"/>
              <w:left w:val="single" w:sz="6" w:space="0" w:color="auto"/>
              <w:bottom w:val="single" w:sz="6" w:space="0" w:color="auto"/>
              <w:right w:val="single" w:sz="6" w:space="0" w:color="auto"/>
            </w:tcBorders>
          </w:tcPr>
          <w:p w14:paraId="04E83D65" w14:textId="77777777" w:rsidR="005666FB" w:rsidRPr="00450351" w:rsidRDefault="005666FB" w:rsidP="002C52EB">
            <w:pPr>
              <w:pStyle w:val="ConsDTNormal"/>
              <w:autoSpaceDE/>
              <w:jc w:val="left"/>
            </w:pPr>
            <w:r w:rsidRPr="00450351">
              <w:t>ОП-15</w:t>
            </w:r>
          </w:p>
        </w:tc>
        <w:tc>
          <w:tcPr>
            <w:tcW w:w="5502" w:type="dxa"/>
            <w:tcBorders>
              <w:top w:val="single" w:sz="6" w:space="0" w:color="auto"/>
              <w:left w:val="single" w:sz="6" w:space="0" w:color="auto"/>
              <w:bottom w:val="single" w:sz="6" w:space="0" w:color="auto"/>
              <w:right w:val="single" w:sz="6" w:space="0" w:color="auto"/>
            </w:tcBorders>
          </w:tcPr>
          <w:p w14:paraId="5C87FF17" w14:textId="77777777" w:rsidR="005666FB" w:rsidRPr="00450351" w:rsidRDefault="005666FB" w:rsidP="002C52EB">
            <w:pPr>
              <w:pStyle w:val="ConsDTNormal"/>
              <w:autoSpaceDE/>
              <w:jc w:val="left"/>
            </w:pPr>
            <w:r w:rsidRPr="00450351">
              <w:t>Акт о снятии остатков продуктов, полуфабрикатов и готовых изделий кухни</w:t>
            </w:r>
          </w:p>
        </w:tc>
        <w:tc>
          <w:tcPr>
            <w:tcW w:w="3827" w:type="dxa"/>
            <w:vMerge/>
            <w:tcBorders>
              <w:top w:val="nil"/>
              <w:left w:val="single" w:sz="6" w:space="0" w:color="auto"/>
              <w:bottom w:val="nil"/>
              <w:right w:val="single" w:sz="6" w:space="0" w:color="auto"/>
            </w:tcBorders>
          </w:tcPr>
          <w:p w14:paraId="6852066C"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EB0234B" w14:textId="77777777" w:rsidTr="004D1BDA">
        <w:tc>
          <w:tcPr>
            <w:tcW w:w="1552" w:type="dxa"/>
            <w:tcBorders>
              <w:top w:val="single" w:sz="6" w:space="0" w:color="auto"/>
              <w:left w:val="single" w:sz="6" w:space="0" w:color="auto"/>
              <w:bottom w:val="single" w:sz="6" w:space="0" w:color="auto"/>
              <w:right w:val="single" w:sz="6" w:space="0" w:color="auto"/>
            </w:tcBorders>
          </w:tcPr>
          <w:p w14:paraId="35537F3D" w14:textId="77777777" w:rsidR="005666FB" w:rsidRPr="00450351" w:rsidRDefault="005666FB" w:rsidP="002C52EB">
            <w:pPr>
              <w:pStyle w:val="ConsDTNormal"/>
              <w:autoSpaceDE/>
              <w:jc w:val="left"/>
            </w:pPr>
            <w:r w:rsidRPr="00450351">
              <w:t>ОП-16</w:t>
            </w:r>
          </w:p>
        </w:tc>
        <w:tc>
          <w:tcPr>
            <w:tcW w:w="5502" w:type="dxa"/>
            <w:tcBorders>
              <w:top w:val="single" w:sz="6" w:space="0" w:color="auto"/>
              <w:left w:val="single" w:sz="6" w:space="0" w:color="auto"/>
              <w:bottom w:val="single" w:sz="6" w:space="0" w:color="auto"/>
              <w:right w:val="single" w:sz="6" w:space="0" w:color="auto"/>
            </w:tcBorders>
          </w:tcPr>
          <w:p w14:paraId="5F45166F" w14:textId="77777777" w:rsidR="005666FB" w:rsidRPr="00450351" w:rsidRDefault="005666FB" w:rsidP="002C52EB">
            <w:pPr>
              <w:pStyle w:val="ConsDTNormal"/>
              <w:autoSpaceDE/>
              <w:jc w:val="left"/>
            </w:pPr>
            <w:r w:rsidRPr="00450351">
              <w:t>Ведомость учета остатков продуктов и товаров на складе (в кладовой)</w:t>
            </w:r>
          </w:p>
        </w:tc>
        <w:tc>
          <w:tcPr>
            <w:tcW w:w="3827" w:type="dxa"/>
            <w:vMerge/>
            <w:tcBorders>
              <w:top w:val="nil"/>
              <w:left w:val="single" w:sz="6" w:space="0" w:color="auto"/>
              <w:bottom w:val="nil"/>
              <w:right w:val="single" w:sz="6" w:space="0" w:color="auto"/>
            </w:tcBorders>
          </w:tcPr>
          <w:p w14:paraId="787A80E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EF56B77" w14:textId="77777777" w:rsidTr="004D1BDA">
        <w:tc>
          <w:tcPr>
            <w:tcW w:w="1552" w:type="dxa"/>
            <w:tcBorders>
              <w:top w:val="single" w:sz="6" w:space="0" w:color="auto"/>
              <w:left w:val="single" w:sz="6" w:space="0" w:color="auto"/>
              <w:bottom w:val="single" w:sz="6" w:space="0" w:color="auto"/>
              <w:right w:val="single" w:sz="6" w:space="0" w:color="auto"/>
            </w:tcBorders>
          </w:tcPr>
          <w:p w14:paraId="1646B403" w14:textId="77777777" w:rsidR="005666FB" w:rsidRPr="00450351" w:rsidRDefault="005666FB" w:rsidP="002C52EB">
            <w:pPr>
              <w:pStyle w:val="ConsDTNormal"/>
              <w:autoSpaceDE/>
              <w:jc w:val="left"/>
            </w:pPr>
            <w:r w:rsidRPr="00450351">
              <w:t>ОП-17</w:t>
            </w:r>
          </w:p>
        </w:tc>
        <w:tc>
          <w:tcPr>
            <w:tcW w:w="5502" w:type="dxa"/>
            <w:tcBorders>
              <w:top w:val="single" w:sz="6" w:space="0" w:color="auto"/>
              <w:left w:val="single" w:sz="6" w:space="0" w:color="auto"/>
              <w:bottom w:val="single" w:sz="6" w:space="0" w:color="auto"/>
              <w:right w:val="single" w:sz="6" w:space="0" w:color="auto"/>
            </w:tcBorders>
          </w:tcPr>
          <w:p w14:paraId="3174A0AC" w14:textId="77777777" w:rsidR="005666FB" w:rsidRPr="00450351" w:rsidRDefault="005666FB" w:rsidP="002C52EB">
            <w:pPr>
              <w:pStyle w:val="ConsDTNormal"/>
              <w:autoSpaceDE/>
              <w:jc w:val="left"/>
            </w:pPr>
            <w:r w:rsidRPr="00450351">
              <w:t>Контрольный расчет расхода продуктов по нормам рецептур на выпущенные изделия</w:t>
            </w:r>
          </w:p>
        </w:tc>
        <w:tc>
          <w:tcPr>
            <w:tcW w:w="3827" w:type="dxa"/>
            <w:vMerge/>
            <w:tcBorders>
              <w:top w:val="nil"/>
              <w:left w:val="single" w:sz="6" w:space="0" w:color="auto"/>
              <w:bottom w:val="nil"/>
              <w:right w:val="single" w:sz="6" w:space="0" w:color="auto"/>
            </w:tcBorders>
          </w:tcPr>
          <w:p w14:paraId="6244A83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D4F37DC" w14:textId="77777777" w:rsidTr="004D1BDA">
        <w:tc>
          <w:tcPr>
            <w:tcW w:w="1552" w:type="dxa"/>
            <w:tcBorders>
              <w:top w:val="single" w:sz="6" w:space="0" w:color="auto"/>
              <w:left w:val="single" w:sz="6" w:space="0" w:color="auto"/>
              <w:bottom w:val="single" w:sz="6" w:space="0" w:color="auto"/>
              <w:right w:val="single" w:sz="6" w:space="0" w:color="auto"/>
            </w:tcBorders>
          </w:tcPr>
          <w:p w14:paraId="2828A440" w14:textId="77777777" w:rsidR="005666FB" w:rsidRPr="00450351" w:rsidRDefault="005666FB" w:rsidP="002C52EB">
            <w:pPr>
              <w:pStyle w:val="ConsDTNormal"/>
              <w:autoSpaceDE/>
              <w:jc w:val="left"/>
            </w:pPr>
            <w:r w:rsidRPr="00450351">
              <w:t>ОП-18</w:t>
            </w:r>
          </w:p>
        </w:tc>
        <w:tc>
          <w:tcPr>
            <w:tcW w:w="5502" w:type="dxa"/>
            <w:tcBorders>
              <w:top w:val="single" w:sz="6" w:space="0" w:color="auto"/>
              <w:left w:val="single" w:sz="6" w:space="0" w:color="auto"/>
              <w:bottom w:val="single" w:sz="6" w:space="0" w:color="auto"/>
              <w:right w:val="single" w:sz="6" w:space="0" w:color="auto"/>
            </w:tcBorders>
          </w:tcPr>
          <w:p w14:paraId="3A31F402" w14:textId="77777777" w:rsidR="005666FB" w:rsidRPr="00450351" w:rsidRDefault="005666FB" w:rsidP="002C52EB">
            <w:pPr>
              <w:pStyle w:val="ConsDTNormal"/>
              <w:autoSpaceDE/>
              <w:jc w:val="left"/>
            </w:pPr>
            <w:r w:rsidRPr="00450351">
              <w:t>Акт о передаче товаров и тары при смене материально ответственного лица</w:t>
            </w:r>
          </w:p>
        </w:tc>
        <w:tc>
          <w:tcPr>
            <w:tcW w:w="3827" w:type="dxa"/>
            <w:vMerge/>
            <w:tcBorders>
              <w:top w:val="nil"/>
              <w:left w:val="single" w:sz="6" w:space="0" w:color="auto"/>
              <w:bottom w:val="nil"/>
              <w:right w:val="single" w:sz="6" w:space="0" w:color="auto"/>
            </w:tcBorders>
          </w:tcPr>
          <w:p w14:paraId="296AB28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9501446" w14:textId="77777777" w:rsidTr="004D1BDA">
        <w:tc>
          <w:tcPr>
            <w:tcW w:w="1552" w:type="dxa"/>
            <w:tcBorders>
              <w:top w:val="single" w:sz="6" w:space="0" w:color="auto"/>
              <w:left w:val="single" w:sz="6" w:space="0" w:color="auto"/>
              <w:bottom w:val="single" w:sz="6" w:space="0" w:color="auto"/>
              <w:right w:val="single" w:sz="6" w:space="0" w:color="auto"/>
            </w:tcBorders>
          </w:tcPr>
          <w:p w14:paraId="631EDED1" w14:textId="77777777" w:rsidR="005666FB" w:rsidRPr="00450351" w:rsidRDefault="005666FB" w:rsidP="002C52EB">
            <w:pPr>
              <w:pStyle w:val="ConsDTNormal"/>
              <w:autoSpaceDE/>
              <w:jc w:val="left"/>
            </w:pPr>
            <w:r w:rsidRPr="00450351">
              <w:t>ОП-19</w:t>
            </w:r>
          </w:p>
        </w:tc>
        <w:tc>
          <w:tcPr>
            <w:tcW w:w="5502" w:type="dxa"/>
            <w:tcBorders>
              <w:top w:val="single" w:sz="6" w:space="0" w:color="auto"/>
              <w:left w:val="single" w:sz="6" w:space="0" w:color="auto"/>
              <w:bottom w:val="single" w:sz="6" w:space="0" w:color="auto"/>
              <w:right w:val="single" w:sz="6" w:space="0" w:color="auto"/>
            </w:tcBorders>
          </w:tcPr>
          <w:p w14:paraId="3256E758" w14:textId="77777777" w:rsidR="005666FB" w:rsidRPr="00450351" w:rsidRDefault="005666FB" w:rsidP="002C52EB">
            <w:pPr>
              <w:pStyle w:val="ConsDTNormal"/>
              <w:autoSpaceDE/>
              <w:jc w:val="left"/>
            </w:pPr>
            <w:r w:rsidRPr="00450351">
              <w:t>Журнал учета столовой посуды и приборов, выдаваемых под отчет работникам организации</w:t>
            </w:r>
          </w:p>
        </w:tc>
        <w:tc>
          <w:tcPr>
            <w:tcW w:w="3827" w:type="dxa"/>
            <w:vMerge/>
            <w:tcBorders>
              <w:top w:val="nil"/>
              <w:left w:val="single" w:sz="6" w:space="0" w:color="auto"/>
              <w:bottom w:val="nil"/>
              <w:right w:val="single" w:sz="6" w:space="0" w:color="auto"/>
            </w:tcBorders>
          </w:tcPr>
          <w:p w14:paraId="4AF5F8A1"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2EBD0BE" w14:textId="77777777" w:rsidTr="004D1BDA">
        <w:tc>
          <w:tcPr>
            <w:tcW w:w="1552" w:type="dxa"/>
            <w:tcBorders>
              <w:top w:val="single" w:sz="6" w:space="0" w:color="auto"/>
              <w:left w:val="single" w:sz="6" w:space="0" w:color="auto"/>
              <w:bottom w:val="single" w:sz="6" w:space="0" w:color="auto"/>
              <w:right w:val="single" w:sz="6" w:space="0" w:color="auto"/>
            </w:tcBorders>
          </w:tcPr>
          <w:p w14:paraId="7026AED3" w14:textId="77777777" w:rsidR="005666FB" w:rsidRPr="00450351" w:rsidRDefault="005666FB" w:rsidP="002C52EB">
            <w:pPr>
              <w:pStyle w:val="ConsDTNormal"/>
              <w:autoSpaceDE/>
              <w:jc w:val="left"/>
            </w:pPr>
            <w:r w:rsidRPr="00450351">
              <w:t>ОП-20</w:t>
            </w:r>
          </w:p>
        </w:tc>
        <w:tc>
          <w:tcPr>
            <w:tcW w:w="5502" w:type="dxa"/>
            <w:tcBorders>
              <w:top w:val="single" w:sz="6" w:space="0" w:color="auto"/>
              <w:left w:val="single" w:sz="6" w:space="0" w:color="auto"/>
              <w:bottom w:val="single" w:sz="6" w:space="0" w:color="auto"/>
              <w:right w:val="single" w:sz="6" w:space="0" w:color="auto"/>
            </w:tcBorders>
          </w:tcPr>
          <w:p w14:paraId="170DB5FD" w14:textId="77777777" w:rsidR="005666FB" w:rsidRPr="00450351" w:rsidRDefault="005666FB" w:rsidP="002C52EB">
            <w:pPr>
              <w:pStyle w:val="ConsDTNormal"/>
              <w:autoSpaceDE/>
              <w:jc w:val="left"/>
            </w:pPr>
            <w:r w:rsidRPr="00450351">
              <w:t>Заказ-счет</w:t>
            </w:r>
          </w:p>
        </w:tc>
        <w:tc>
          <w:tcPr>
            <w:tcW w:w="3827" w:type="dxa"/>
            <w:vMerge/>
            <w:tcBorders>
              <w:top w:val="nil"/>
              <w:left w:val="single" w:sz="6" w:space="0" w:color="auto"/>
              <w:bottom w:val="nil"/>
              <w:right w:val="single" w:sz="6" w:space="0" w:color="auto"/>
            </w:tcBorders>
          </w:tcPr>
          <w:p w14:paraId="040B5C9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5E6C4F9" w14:textId="77777777" w:rsidTr="004D1BDA">
        <w:tc>
          <w:tcPr>
            <w:tcW w:w="1552" w:type="dxa"/>
            <w:tcBorders>
              <w:top w:val="single" w:sz="6" w:space="0" w:color="auto"/>
              <w:left w:val="single" w:sz="6" w:space="0" w:color="auto"/>
              <w:bottom w:val="single" w:sz="6" w:space="0" w:color="auto"/>
              <w:right w:val="single" w:sz="6" w:space="0" w:color="auto"/>
            </w:tcBorders>
          </w:tcPr>
          <w:p w14:paraId="6BB3D23A" w14:textId="77777777" w:rsidR="005666FB" w:rsidRPr="00450351" w:rsidRDefault="005666FB" w:rsidP="002C52EB">
            <w:pPr>
              <w:pStyle w:val="ConsDTNormal"/>
              <w:autoSpaceDE/>
              <w:jc w:val="left"/>
            </w:pPr>
            <w:r w:rsidRPr="00450351">
              <w:t>ОП-21</w:t>
            </w:r>
          </w:p>
        </w:tc>
        <w:tc>
          <w:tcPr>
            <w:tcW w:w="5502" w:type="dxa"/>
            <w:tcBorders>
              <w:top w:val="single" w:sz="6" w:space="0" w:color="auto"/>
              <w:left w:val="single" w:sz="6" w:space="0" w:color="auto"/>
              <w:bottom w:val="single" w:sz="6" w:space="0" w:color="auto"/>
              <w:right w:val="single" w:sz="6" w:space="0" w:color="auto"/>
            </w:tcBorders>
          </w:tcPr>
          <w:p w14:paraId="6C94E6AA" w14:textId="77777777" w:rsidR="005666FB" w:rsidRPr="00450351" w:rsidRDefault="005666FB" w:rsidP="002C52EB">
            <w:pPr>
              <w:pStyle w:val="ConsDTNormal"/>
              <w:autoSpaceDE/>
              <w:jc w:val="left"/>
            </w:pPr>
            <w:r w:rsidRPr="00450351">
              <w:t>Акт на отпуск питания сотрудникам организации</w:t>
            </w:r>
          </w:p>
        </w:tc>
        <w:tc>
          <w:tcPr>
            <w:tcW w:w="3827" w:type="dxa"/>
            <w:vMerge/>
            <w:tcBorders>
              <w:top w:val="nil"/>
              <w:left w:val="single" w:sz="6" w:space="0" w:color="auto"/>
              <w:bottom w:val="nil"/>
              <w:right w:val="single" w:sz="6" w:space="0" w:color="auto"/>
            </w:tcBorders>
          </w:tcPr>
          <w:p w14:paraId="276201A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1C9B2C1" w14:textId="77777777" w:rsidTr="004D1BDA">
        <w:tc>
          <w:tcPr>
            <w:tcW w:w="1552" w:type="dxa"/>
            <w:tcBorders>
              <w:top w:val="single" w:sz="6" w:space="0" w:color="auto"/>
              <w:left w:val="single" w:sz="6" w:space="0" w:color="auto"/>
              <w:bottom w:val="single" w:sz="6" w:space="0" w:color="auto"/>
              <w:right w:val="single" w:sz="6" w:space="0" w:color="auto"/>
            </w:tcBorders>
          </w:tcPr>
          <w:p w14:paraId="311F8C14" w14:textId="77777777" w:rsidR="005666FB" w:rsidRPr="00450351" w:rsidRDefault="005666FB" w:rsidP="002C52EB">
            <w:pPr>
              <w:pStyle w:val="ConsDTNormal"/>
              <w:autoSpaceDE/>
              <w:jc w:val="left"/>
            </w:pPr>
            <w:r w:rsidRPr="00450351">
              <w:t>ОП-22</w:t>
            </w:r>
          </w:p>
        </w:tc>
        <w:tc>
          <w:tcPr>
            <w:tcW w:w="5502" w:type="dxa"/>
            <w:tcBorders>
              <w:top w:val="single" w:sz="6" w:space="0" w:color="auto"/>
              <w:left w:val="single" w:sz="6" w:space="0" w:color="auto"/>
              <w:bottom w:val="single" w:sz="6" w:space="0" w:color="auto"/>
              <w:right w:val="single" w:sz="6" w:space="0" w:color="auto"/>
            </w:tcBorders>
          </w:tcPr>
          <w:p w14:paraId="224DAC6A" w14:textId="77777777" w:rsidR="005666FB" w:rsidRPr="00450351" w:rsidRDefault="005666FB" w:rsidP="002C52EB">
            <w:pPr>
              <w:pStyle w:val="ConsDTNormal"/>
              <w:autoSpaceDE/>
              <w:jc w:val="left"/>
            </w:pPr>
            <w:r w:rsidRPr="00450351">
              <w:t>Акт на отпуск питания по безналичному расчету</w:t>
            </w:r>
          </w:p>
        </w:tc>
        <w:tc>
          <w:tcPr>
            <w:tcW w:w="3827" w:type="dxa"/>
            <w:vMerge/>
            <w:tcBorders>
              <w:top w:val="nil"/>
              <w:left w:val="single" w:sz="6" w:space="0" w:color="auto"/>
              <w:bottom w:val="nil"/>
              <w:right w:val="single" w:sz="6" w:space="0" w:color="auto"/>
            </w:tcBorders>
          </w:tcPr>
          <w:p w14:paraId="18DC2D7C"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E2F95F6" w14:textId="77777777" w:rsidTr="004D1BDA">
        <w:tc>
          <w:tcPr>
            <w:tcW w:w="1552" w:type="dxa"/>
            <w:tcBorders>
              <w:top w:val="single" w:sz="6" w:space="0" w:color="auto"/>
              <w:left w:val="single" w:sz="6" w:space="0" w:color="auto"/>
              <w:bottom w:val="single" w:sz="6" w:space="0" w:color="auto"/>
              <w:right w:val="single" w:sz="6" w:space="0" w:color="auto"/>
            </w:tcBorders>
          </w:tcPr>
          <w:p w14:paraId="41DB859B" w14:textId="77777777" w:rsidR="005666FB" w:rsidRPr="00450351" w:rsidRDefault="005666FB" w:rsidP="002C52EB">
            <w:pPr>
              <w:pStyle w:val="ConsDTNormal"/>
              <w:autoSpaceDE/>
              <w:jc w:val="left"/>
            </w:pPr>
            <w:r w:rsidRPr="00450351">
              <w:t>ОП-23</w:t>
            </w:r>
          </w:p>
        </w:tc>
        <w:tc>
          <w:tcPr>
            <w:tcW w:w="5502" w:type="dxa"/>
            <w:tcBorders>
              <w:top w:val="single" w:sz="6" w:space="0" w:color="auto"/>
              <w:left w:val="single" w:sz="6" w:space="0" w:color="auto"/>
              <w:bottom w:val="single" w:sz="6" w:space="0" w:color="auto"/>
              <w:right w:val="single" w:sz="6" w:space="0" w:color="auto"/>
            </w:tcBorders>
          </w:tcPr>
          <w:p w14:paraId="1DA16FF1" w14:textId="77777777" w:rsidR="005666FB" w:rsidRPr="00450351" w:rsidRDefault="005666FB" w:rsidP="002C52EB">
            <w:pPr>
              <w:pStyle w:val="ConsDTNormal"/>
              <w:autoSpaceDE/>
              <w:jc w:val="left"/>
            </w:pPr>
            <w:r w:rsidRPr="00450351">
              <w:t>Акт о разделке мяса-сырья на полуфабрикаты</w:t>
            </w:r>
          </w:p>
        </w:tc>
        <w:tc>
          <w:tcPr>
            <w:tcW w:w="3827" w:type="dxa"/>
            <w:vMerge/>
            <w:tcBorders>
              <w:top w:val="nil"/>
              <w:left w:val="single" w:sz="6" w:space="0" w:color="auto"/>
              <w:bottom w:val="nil"/>
              <w:right w:val="single" w:sz="6" w:space="0" w:color="auto"/>
            </w:tcBorders>
          </w:tcPr>
          <w:p w14:paraId="555021D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32EF634" w14:textId="77777777" w:rsidTr="004D1BDA">
        <w:tc>
          <w:tcPr>
            <w:tcW w:w="1552" w:type="dxa"/>
            <w:tcBorders>
              <w:top w:val="single" w:sz="6" w:space="0" w:color="auto"/>
              <w:left w:val="single" w:sz="6" w:space="0" w:color="auto"/>
              <w:bottom w:val="single" w:sz="6" w:space="0" w:color="auto"/>
              <w:right w:val="single" w:sz="6" w:space="0" w:color="auto"/>
            </w:tcBorders>
          </w:tcPr>
          <w:p w14:paraId="0299028B" w14:textId="77777777" w:rsidR="005666FB" w:rsidRPr="00450351" w:rsidRDefault="005666FB" w:rsidP="002C52EB">
            <w:pPr>
              <w:pStyle w:val="ConsDTNormal"/>
              <w:autoSpaceDE/>
              <w:jc w:val="left"/>
            </w:pPr>
            <w:r w:rsidRPr="00450351">
              <w:t>ОП-24</w:t>
            </w:r>
          </w:p>
        </w:tc>
        <w:tc>
          <w:tcPr>
            <w:tcW w:w="5502" w:type="dxa"/>
            <w:tcBorders>
              <w:top w:val="single" w:sz="6" w:space="0" w:color="auto"/>
              <w:left w:val="single" w:sz="6" w:space="0" w:color="auto"/>
              <w:bottom w:val="single" w:sz="6" w:space="0" w:color="auto"/>
              <w:right w:val="single" w:sz="6" w:space="0" w:color="auto"/>
            </w:tcBorders>
          </w:tcPr>
          <w:p w14:paraId="430351DB" w14:textId="77777777" w:rsidR="005666FB" w:rsidRPr="00450351" w:rsidRDefault="005666FB" w:rsidP="002C52EB">
            <w:pPr>
              <w:pStyle w:val="ConsDTNormal"/>
              <w:autoSpaceDE/>
              <w:jc w:val="left"/>
            </w:pPr>
            <w:r w:rsidRPr="00450351">
              <w:t>Ведомость учета движения готовых изделий в кондитерском и других цехах</w:t>
            </w:r>
          </w:p>
        </w:tc>
        <w:tc>
          <w:tcPr>
            <w:tcW w:w="3827" w:type="dxa"/>
            <w:vMerge/>
            <w:tcBorders>
              <w:top w:val="nil"/>
              <w:left w:val="single" w:sz="6" w:space="0" w:color="auto"/>
              <w:bottom w:val="nil"/>
              <w:right w:val="single" w:sz="6" w:space="0" w:color="auto"/>
            </w:tcBorders>
          </w:tcPr>
          <w:p w14:paraId="716823B6"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F32F067" w14:textId="77777777" w:rsidTr="004D1BDA">
        <w:tc>
          <w:tcPr>
            <w:tcW w:w="1552" w:type="dxa"/>
            <w:tcBorders>
              <w:top w:val="single" w:sz="6" w:space="0" w:color="auto"/>
              <w:left w:val="single" w:sz="6" w:space="0" w:color="auto"/>
              <w:bottom w:val="single" w:sz="6" w:space="0" w:color="auto"/>
              <w:right w:val="single" w:sz="6" w:space="0" w:color="auto"/>
            </w:tcBorders>
          </w:tcPr>
          <w:p w14:paraId="7BA7F0BE" w14:textId="77777777" w:rsidR="005666FB" w:rsidRPr="00450351" w:rsidRDefault="005666FB" w:rsidP="002C52EB">
            <w:pPr>
              <w:pStyle w:val="ConsDTNormal"/>
              <w:autoSpaceDE/>
              <w:jc w:val="left"/>
            </w:pPr>
            <w:r w:rsidRPr="00450351">
              <w:t>ОП-25</w:t>
            </w:r>
          </w:p>
        </w:tc>
        <w:tc>
          <w:tcPr>
            <w:tcW w:w="5502" w:type="dxa"/>
            <w:tcBorders>
              <w:top w:val="single" w:sz="6" w:space="0" w:color="auto"/>
              <w:left w:val="single" w:sz="6" w:space="0" w:color="auto"/>
              <w:bottom w:val="single" w:sz="6" w:space="0" w:color="auto"/>
              <w:right w:val="single" w:sz="6" w:space="0" w:color="auto"/>
            </w:tcBorders>
          </w:tcPr>
          <w:p w14:paraId="74CBB0A4" w14:textId="77777777" w:rsidR="005666FB" w:rsidRPr="00450351" w:rsidRDefault="005666FB" w:rsidP="002C52EB">
            <w:pPr>
              <w:pStyle w:val="ConsDTNormal"/>
              <w:autoSpaceDE/>
              <w:jc w:val="left"/>
            </w:pPr>
            <w:r w:rsidRPr="00450351">
              <w:t>Наряд-заказ на изготовление кондитерских и других изделий</w:t>
            </w:r>
          </w:p>
        </w:tc>
        <w:tc>
          <w:tcPr>
            <w:tcW w:w="3827" w:type="dxa"/>
            <w:vMerge/>
            <w:tcBorders>
              <w:top w:val="nil"/>
              <w:left w:val="single" w:sz="6" w:space="0" w:color="auto"/>
              <w:bottom w:val="nil"/>
              <w:right w:val="single" w:sz="6" w:space="0" w:color="auto"/>
            </w:tcBorders>
          </w:tcPr>
          <w:p w14:paraId="45447B1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D582F2A" w14:textId="77777777" w:rsidTr="004D1BDA">
        <w:tc>
          <w:tcPr>
            <w:tcW w:w="1552" w:type="dxa"/>
            <w:tcBorders>
              <w:top w:val="single" w:sz="6" w:space="0" w:color="auto"/>
              <w:left w:val="single" w:sz="6" w:space="0" w:color="auto"/>
              <w:bottom w:val="single" w:sz="6" w:space="0" w:color="auto"/>
              <w:right w:val="single" w:sz="6" w:space="0" w:color="auto"/>
            </w:tcBorders>
          </w:tcPr>
          <w:p w14:paraId="103D9176" w14:textId="77777777" w:rsidR="005666FB" w:rsidRPr="00450351" w:rsidRDefault="005666FB" w:rsidP="002C52EB">
            <w:pPr>
              <w:pStyle w:val="ConsDTNormal"/>
              <w:autoSpaceDE/>
              <w:jc w:val="left"/>
            </w:pPr>
            <w:r w:rsidRPr="00450351">
              <w:t>ИНВ-1</w:t>
            </w:r>
          </w:p>
        </w:tc>
        <w:tc>
          <w:tcPr>
            <w:tcW w:w="5502" w:type="dxa"/>
            <w:tcBorders>
              <w:top w:val="single" w:sz="6" w:space="0" w:color="auto"/>
              <w:left w:val="single" w:sz="6" w:space="0" w:color="auto"/>
              <w:bottom w:val="single" w:sz="6" w:space="0" w:color="auto"/>
              <w:right w:val="single" w:sz="6" w:space="0" w:color="auto"/>
            </w:tcBorders>
          </w:tcPr>
          <w:p w14:paraId="25022107" w14:textId="77777777" w:rsidR="005666FB" w:rsidRPr="00450351" w:rsidRDefault="005666FB" w:rsidP="002C52EB">
            <w:pPr>
              <w:pStyle w:val="ConsDTNormal"/>
              <w:autoSpaceDE/>
              <w:jc w:val="left"/>
            </w:pPr>
            <w:r w:rsidRPr="00450351">
              <w:t>Инвентаризационная опись основных средств</w:t>
            </w:r>
          </w:p>
        </w:tc>
        <w:tc>
          <w:tcPr>
            <w:tcW w:w="3827" w:type="dxa"/>
            <w:vMerge w:val="restart"/>
            <w:tcBorders>
              <w:top w:val="single" w:sz="6" w:space="0" w:color="auto"/>
              <w:left w:val="single" w:sz="6" w:space="0" w:color="auto"/>
              <w:bottom w:val="nil"/>
              <w:right w:val="single" w:sz="6" w:space="0" w:color="auto"/>
            </w:tcBorders>
          </w:tcPr>
          <w:p w14:paraId="5DB9D61E" w14:textId="68A8EFA8" w:rsidR="005666FB" w:rsidRPr="00450351" w:rsidRDefault="005666FB" w:rsidP="002C52EB">
            <w:pPr>
              <w:pStyle w:val="ConsDTNormal"/>
              <w:autoSpaceDE/>
              <w:jc w:val="left"/>
            </w:pPr>
            <w:r w:rsidRPr="00450351">
              <w:t xml:space="preserve">Постановление Госкомстата России от 18.08.1998 </w:t>
            </w:r>
            <w:r w:rsidR="00384A7B">
              <w:t>№</w:t>
            </w:r>
            <w:r w:rsidRPr="00450351">
              <w:t xml:space="preserve"> 88</w:t>
            </w:r>
          </w:p>
        </w:tc>
      </w:tr>
      <w:tr w:rsidR="005666FB" w:rsidRPr="00450351" w14:paraId="055A0C2A" w14:textId="77777777" w:rsidTr="004D1BDA">
        <w:tc>
          <w:tcPr>
            <w:tcW w:w="1552" w:type="dxa"/>
            <w:tcBorders>
              <w:top w:val="single" w:sz="6" w:space="0" w:color="auto"/>
              <w:left w:val="single" w:sz="6" w:space="0" w:color="auto"/>
              <w:bottom w:val="single" w:sz="6" w:space="0" w:color="auto"/>
              <w:right w:val="single" w:sz="6" w:space="0" w:color="auto"/>
            </w:tcBorders>
          </w:tcPr>
          <w:p w14:paraId="7B16382B" w14:textId="77777777" w:rsidR="005666FB" w:rsidRPr="00450351" w:rsidRDefault="005666FB" w:rsidP="002C52EB">
            <w:pPr>
              <w:pStyle w:val="ConsDTNormal"/>
              <w:autoSpaceDE/>
              <w:jc w:val="left"/>
            </w:pPr>
            <w:r w:rsidRPr="00450351">
              <w:t>ИНВ-1а</w:t>
            </w:r>
          </w:p>
        </w:tc>
        <w:tc>
          <w:tcPr>
            <w:tcW w:w="5502" w:type="dxa"/>
            <w:tcBorders>
              <w:top w:val="single" w:sz="6" w:space="0" w:color="auto"/>
              <w:left w:val="single" w:sz="6" w:space="0" w:color="auto"/>
              <w:bottom w:val="single" w:sz="6" w:space="0" w:color="auto"/>
              <w:right w:val="single" w:sz="6" w:space="0" w:color="auto"/>
            </w:tcBorders>
          </w:tcPr>
          <w:p w14:paraId="1E75C8A0" w14:textId="77777777" w:rsidR="005666FB" w:rsidRPr="00450351" w:rsidRDefault="005666FB" w:rsidP="002C52EB">
            <w:pPr>
              <w:pStyle w:val="ConsDTNormal"/>
              <w:autoSpaceDE/>
              <w:jc w:val="left"/>
            </w:pPr>
            <w:r w:rsidRPr="00450351">
              <w:t>Инвентаризационная опись нематериальных активов</w:t>
            </w:r>
          </w:p>
        </w:tc>
        <w:tc>
          <w:tcPr>
            <w:tcW w:w="3827" w:type="dxa"/>
            <w:vMerge/>
            <w:tcBorders>
              <w:top w:val="nil"/>
              <w:left w:val="single" w:sz="6" w:space="0" w:color="auto"/>
              <w:bottom w:val="nil"/>
              <w:right w:val="single" w:sz="6" w:space="0" w:color="auto"/>
            </w:tcBorders>
          </w:tcPr>
          <w:p w14:paraId="279E7778"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F086E49" w14:textId="77777777" w:rsidTr="004D1BDA">
        <w:tc>
          <w:tcPr>
            <w:tcW w:w="1552" w:type="dxa"/>
            <w:tcBorders>
              <w:top w:val="single" w:sz="6" w:space="0" w:color="auto"/>
              <w:left w:val="single" w:sz="6" w:space="0" w:color="auto"/>
              <w:bottom w:val="single" w:sz="6" w:space="0" w:color="auto"/>
              <w:right w:val="single" w:sz="6" w:space="0" w:color="auto"/>
            </w:tcBorders>
          </w:tcPr>
          <w:p w14:paraId="6A916B5E" w14:textId="77777777" w:rsidR="005666FB" w:rsidRPr="00450351" w:rsidRDefault="005666FB" w:rsidP="002C52EB">
            <w:pPr>
              <w:pStyle w:val="ConsDTNormal"/>
              <w:autoSpaceDE/>
              <w:jc w:val="left"/>
            </w:pPr>
            <w:r w:rsidRPr="00450351">
              <w:t>ИНВ-2</w:t>
            </w:r>
          </w:p>
        </w:tc>
        <w:tc>
          <w:tcPr>
            <w:tcW w:w="5502" w:type="dxa"/>
            <w:tcBorders>
              <w:top w:val="single" w:sz="6" w:space="0" w:color="auto"/>
              <w:left w:val="single" w:sz="6" w:space="0" w:color="auto"/>
              <w:bottom w:val="single" w:sz="6" w:space="0" w:color="auto"/>
              <w:right w:val="single" w:sz="6" w:space="0" w:color="auto"/>
            </w:tcBorders>
          </w:tcPr>
          <w:p w14:paraId="67D0D342" w14:textId="77777777" w:rsidR="005666FB" w:rsidRPr="00450351" w:rsidRDefault="005666FB" w:rsidP="002C52EB">
            <w:pPr>
              <w:pStyle w:val="ConsDTNormal"/>
              <w:autoSpaceDE/>
              <w:jc w:val="left"/>
            </w:pPr>
            <w:r w:rsidRPr="00450351">
              <w:t>Инвентаризационный ярлык</w:t>
            </w:r>
          </w:p>
        </w:tc>
        <w:tc>
          <w:tcPr>
            <w:tcW w:w="3827" w:type="dxa"/>
            <w:vMerge/>
            <w:tcBorders>
              <w:top w:val="nil"/>
              <w:left w:val="single" w:sz="6" w:space="0" w:color="auto"/>
              <w:bottom w:val="nil"/>
              <w:right w:val="single" w:sz="6" w:space="0" w:color="auto"/>
            </w:tcBorders>
          </w:tcPr>
          <w:p w14:paraId="51456A36"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2BB01A5" w14:textId="77777777" w:rsidTr="004D1BDA">
        <w:tc>
          <w:tcPr>
            <w:tcW w:w="1552" w:type="dxa"/>
            <w:tcBorders>
              <w:top w:val="single" w:sz="6" w:space="0" w:color="auto"/>
              <w:left w:val="single" w:sz="6" w:space="0" w:color="auto"/>
              <w:bottom w:val="single" w:sz="6" w:space="0" w:color="auto"/>
              <w:right w:val="single" w:sz="6" w:space="0" w:color="auto"/>
            </w:tcBorders>
          </w:tcPr>
          <w:p w14:paraId="317BCA1A" w14:textId="77777777" w:rsidR="005666FB" w:rsidRPr="00450351" w:rsidRDefault="005666FB" w:rsidP="002C52EB">
            <w:pPr>
              <w:pStyle w:val="ConsDTNormal"/>
              <w:autoSpaceDE/>
              <w:jc w:val="left"/>
            </w:pPr>
            <w:r w:rsidRPr="00450351">
              <w:t>ИНВ-3</w:t>
            </w:r>
          </w:p>
        </w:tc>
        <w:tc>
          <w:tcPr>
            <w:tcW w:w="5502" w:type="dxa"/>
            <w:tcBorders>
              <w:top w:val="single" w:sz="6" w:space="0" w:color="auto"/>
              <w:left w:val="single" w:sz="6" w:space="0" w:color="auto"/>
              <w:bottom w:val="single" w:sz="6" w:space="0" w:color="auto"/>
              <w:right w:val="single" w:sz="6" w:space="0" w:color="auto"/>
            </w:tcBorders>
          </w:tcPr>
          <w:p w14:paraId="75050A5A" w14:textId="77777777" w:rsidR="005666FB" w:rsidRPr="00450351" w:rsidRDefault="005666FB" w:rsidP="002C52EB">
            <w:pPr>
              <w:pStyle w:val="ConsDTNormal"/>
              <w:autoSpaceDE/>
              <w:jc w:val="left"/>
            </w:pPr>
            <w:r w:rsidRPr="00450351">
              <w:t>Инвентаризационная опись товарно-материальных ценностей</w:t>
            </w:r>
          </w:p>
        </w:tc>
        <w:tc>
          <w:tcPr>
            <w:tcW w:w="3827" w:type="dxa"/>
            <w:vMerge/>
            <w:tcBorders>
              <w:top w:val="nil"/>
              <w:left w:val="single" w:sz="6" w:space="0" w:color="auto"/>
              <w:bottom w:val="nil"/>
              <w:right w:val="single" w:sz="6" w:space="0" w:color="auto"/>
            </w:tcBorders>
          </w:tcPr>
          <w:p w14:paraId="5D6B26C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90ABD0A" w14:textId="77777777" w:rsidTr="004D1BDA">
        <w:tc>
          <w:tcPr>
            <w:tcW w:w="1552" w:type="dxa"/>
            <w:tcBorders>
              <w:top w:val="single" w:sz="6" w:space="0" w:color="auto"/>
              <w:left w:val="single" w:sz="6" w:space="0" w:color="auto"/>
              <w:bottom w:val="single" w:sz="6" w:space="0" w:color="auto"/>
              <w:right w:val="single" w:sz="6" w:space="0" w:color="auto"/>
            </w:tcBorders>
          </w:tcPr>
          <w:p w14:paraId="0B3B0BFC" w14:textId="77777777" w:rsidR="005666FB" w:rsidRPr="00450351" w:rsidRDefault="005666FB" w:rsidP="002C52EB">
            <w:pPr>
              <w:pStyle w:val="ConsDTNormal"/>
              <w:autoSpaceDE/>
              <w:jc w:val="left"/>
            </w:pPr>
            <w:r w:rsidRPr="00450351">
              <w:t>ИНВ-4</w:t>
            </w:r>
          </w:p>
        </w:tc>
        <w:tc>
          <w:tcPr>
            <w:tcW w:w="5502" w:type="dxa"/>
            <w:tcBorders>
              <w:top w:val="single" w:sz="6" w:space="0" w:color="auto"/>
              <w:left w:val="single" w:sz="6" w:space="0" w:color="auto"/>
              <w:bottom w:val="single" w:sz="6" w:space="0" w:color="auto"/>
              <w:right w:val="single" w:sz="6" w:space="0" w:color="auto"/>
            </w:tcBorders>
          </w:tcPr>
          <w:p w14:paraId="73476B88" w14:textId="77777777" w:rsidR="005666FB" w:rsidRPr="00450351" w:rsidRDefault="005666FB" w:rsidP="002C52EB">
            <w:pPr>
              <w:pStyle w:val="ConsDTNormal"/>
              <w:autoSpaceDE/>
              <w:jc w:val="left"/>
            </w:pPr>
            <w:r w:rsidRPr="00450351">
              <w:t>Акт инвентаризации товарно-материальных ценностей отгруженных</w:t>
            </w:r>
          </w:p>
        </w:tc>
        <w:tc>
          <w:tcPr>
            <w:tcW w:w="3827" w:type="dxa"/>
            <w:vMerge/>
            <w:tcBorders>
              <w:top w:val="nil"/>
              <w:left w:val="single" w:sz="6" w:space="0" w:color="auto"/>
              <w:bottom w:val="nil"/>
              <w:right w:val="single" w:sz="6" w:space="0" w:color="auto"/>
            </w:tcBorders>
          </w:tcPr>
          <w:p w14:paraId="15F527F6"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145DBBA" w14:textId="77777777" w:rsidTr="004D1BDA">
        <w:tc>
          <w:tcPr>
            <w:tcW w:w="1552" w:type="dxa"/>
            <w:tcBorders>
              <w:top w:val="single" w:sz="6" w:space="0" w:color="auto"/>
              <w:left w:val="single" w:sz="6" w:space="0" w:color="auto"/>
              <w:bottom w:val="single" w:sz="6" w:space="0" w:color="auto"/>
              <w:right w:val="single" w:sz="6" w:space="0" w:color="auto"/>
            </w:tcBorders>
          </w:tcPr>
          <w:p w14:paraId="2C031D13" w14:textId="77777777" w:rsidR="005666FB" w:rsidRPr="00450351" w:rsidRDefault="005666FB" w:rsidP="002C52EB">
            <w:pPr>
              <w:pStyle w:val="ConsDTNormal"/>
              <w:autoSpaceDE/>
              <w:jc w:val="left"/>
            </w:pPr>
            <w:r w:rsidRPr="00450351">
              <w:t>ИНВ-5</w:t>
            </w:r>
          </w:p>
        </w:tc>
        <w:tc>
          <w:tcPr>
            <w:tcW w:w="5502" w:type="dxa"/>
            <w:tcBorders>
              <w:top w:val="single" w:sz="6" w:space="0" w:color="auto"/>
              <w:left w:val="single" w:sz="6" w:space="0" w:color="auto"/>
              <w:bottom w:val="single" w:sz="6" w:space="0" w:color="auto"/>
              <w:right w:val="single" w:sz="6" w:space="0" w:color="auto"/>
            </w:tcBorders>
          </w:tcPr>
          <w:p w14:paraId="0E7F1FDF" w14:textId="77777777" w:rsidR="005666FB" w:rsidRPr="00450351" w:rsidRDefault="005666FB" w:rsidP="002C52EB">
            <w:pPr>
              <w:pStyle w:val="ConsDTNormal"/>
              <w:autoSpaceDE/>
              <w:jc w:val="left"/>
            </w:pPr>
            <w:r w:rsidRPr="00450351">
              <w:t>Инвентаризационная опись товарно-материальных ценностей, принятых на ответственное хранение</w:t>
            </w:r>
          </w:p>
        </w:tc>
        <w:tc>
          <w:tcPr>
            <w:tcW w:w="3827" w:type="dxa"/>
            <w:vMerge/>
            <w:tcBorders>
              <w:top w:val="nil"/>
              <w:left w:val="single" w:sz="6" w:space="0" w:color="auto"/>
              <w:bottom w:val="nil"/>
              <w:right w:val="single" w:sz="6" w:space="0" w:color="auto"/>
            </w:tcBorders>
          </w:tcPr>
          <w:p w14:paraId="3DF669C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E590458" w14:textId="77777777" w:rsidTr="004D1BDA">
        <w:tc>
          <w:tcPr>
            <w:tcW w:w="1552" w:type="dxa"/>
            <w:tcBorders>
              <w:top w:val="single" w:sz="6" w:space="0" w:color="auto"/>
              <w:left w:val="single" w:sz="6" w:space="0" w:color="auto"/>
              <w:bottom w:val="single" w:sz="6" w:space="0" w:color="auto"/>
              <w:right w:val="single" w:sz="6" w:space="0" w:color="auto"/>
            </w:tcBorders>
          </w:tcPr>
          <w:p w14:paraId="600B4AE1" w14:textId="77777777" w:rsidR="005666FB" w:rsidRPr="00450351" w:rsidRDefault="005666FB" w:rsidP="002C52EB">
            <w:pPr>
              <w:pStyle w:val="ConsDTNormal"/>
              <w:autoSpaceDE/>
              <w:jc w:val="left"/>
            </w:pPr>
            <w:r w:rsidRPr="00450351">
              <w:lastRenderedPageBreak/>
              <w:t>ИНВ-6</w:t>
            </w:r>
          </w:p>
        </w:tc>
        <w:tc>
          <w:tcPr>
            <w:tcW w:w="5502" w:type="dxa"/>
            <w:tcBorders>
              <w:top w:val="single" w:sz="6" w:space="0" w:color="auto"/>
              <w:left w:val="single" w:sz="6" w:space="0" w:color="auto"/>
              <w:bottom w:val="single" w:sz="6" w:space="0" w:color="auto"/>
              <w:right w:val="single" w:sz="6" w:space="0" w:color="auto"/>
            </w:tcBorders>
          </w:tcPr>
          <w:p w14:paraId="2C44918D" w14:textId="77777777" w:rsidR="005666FB" w:rsidRPr="00450351" w:rsidRDefault="005666FB" w:rsidP="002C52EB">
            <w:pPr>
              <w:pStyle w:val="ConsDTNormal"/>
              <w:autoSpaceDE/>
              <w:jc w:val="left"/>
            </w:pPr>
            <w:r w:rsidRPr="00450351">
              <w:t>Акт инвентаризации товарно-материальных ценностей, находящихся в пути</w:t>
            </w:r>
          </w:p>
        </w:tc>
        <w:tc>
          <w:tcPr>
            <w:tcW w:w="3827" w:type="dxa"/>
            <w:vMerge/>
            <w:tcBorders>
              <w:top w:val="nil"/>
              <w:left w:val="single" w:sz="6" w:space="0" w:color="auto"/>
              <w:bottom w:val="nil"/>
              <w:right w:val="single" w:sz="6" w:space="0" w:color="auto"/>
            </w:tcBorders>
          </w:tcPr>
          <w:p w14:paraId="5D9092B5"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8BACF7B" w14:textId="77777777" w:rsidTr="004D1BDA">
        <w:tc>
          <w:tcPr>
            <w:tcW w:w="1552" w:type="dxa"/>
            <w:tcBorders>
              <w:top w:val="single" w:sz="6" w:space="0" w:color="auto"/>
              <w:left w:val="single" w:sz="6" w:space="0" w:color="auto"/>
              <w:bottom w:val="single" w:sz="6" w:space="0" w:color="auto"/>
              <w:right w:val="single" w:sz="6" w:space="0" w:color="auto"/>
            </w:tcBorders>
          </w:tcPr>
          <w:p w14:paraId="08086E9A" w14:textId="77777777" w:rsidR="005666FB" w:rsidRPr="00450351" w:rsidRDefault="005666FB" w:rsidP="002C52EB">
            <w:pPr>
              <w:pStyle w:val="ConsDTNormal"/>
              <w:autoSpaceDE/>
              <w:jc w:val="left"/>
            </w:pPr>
            <w:r w:rsidRPr="00450351">
              <w:lastRenderedPageBreak/>
              <w:t>ИНВ-8а</w:t>
            </w:r>
          </w:p>
        </w:tc>
        <w:tc>
          <w:tcPr>
            <w:tcW w:w="5502" w:type="dxa"/>
            <w:tcBorders>
              <w:top w:val="single" w:sz="6" w:space="0" w:color="auto"/>
              <w:left w:val="single" w:sz="6" w:space="0" w:color="auto"/>
              <w:bottom w:val="single" w:sz="6" w:space="0" w:color="auto"/>
              <w:right w:val="single" w:sz="6" w:space="0" w:color="auto"/>
            </w:tcBorders>
          </w:tcPr>
          <w:p w14:paraId="4687BA20" w14:textId="77777777" w:rsidR="005666FB" w:rsidRPr="00450351" w:rsidRDefault="005666FB" w:rsidP="002C52EB">
            <w:pPr>
              <w:pStyle w:val="ConsDTNormal"/>
              <w:autoSpaceDE/>
              <w:jc w:val="left"/>
            </w:pPr>
            <w:r w:rsidRPr="00450351">
              <w:t>Инвентаризационная опись драгоценных металлов, содержащихся в деталях, полуфабрикатах, сборочных единицах (узлах), оборудовании, приборах и других изделиях</w:t>
            </w:r>
          </w:p>
        </w:tc>
        <w:tc>
          <w:tcPr>
            <w:tcW w:w="3827" w:type="dxa"/>
            <w:vMerge/>
            <w:tcBorders>
              <w:top w:val="nil"/>
              <w:left w:val="single" w:sz="6" w:space="0" w:color="auto"/>
              <w:bottom w:val="nil"/>
              <w:right w:val="single" w:sz="6" w:space="0" w:color="auto"/>
            </w:tcBorders>
          </w:tcPr>
          <w:p w14:paraId="5FFC2F98"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26A33DE" w14:textId="77777777" w:rsidTr="004D1BDA">
        <w:tc>
          <w:tcPr>
            <w:tcW w:w="1552" w:type="dxa"/>
            <w:tcBorders>
              <w:top w:val="single" w:sz="6" w:space="0" w:color="auto"/>
              <w:left w:val="single" w:sz="6" w:space="0" w:color="auto"/>
              <w:bottom w:val="single" w:sz="6" w:space="0" w:color="auto"/>
              <w:right w:val="single" w:sz="6" w:space="0" w:color="auto"/>
            </w:tcBorders>
          </w:tcPr>
          <w:p w14:paraId="21D552A7" w14:textId="77777777" w:rsidR="005666FB" w:rsidRPr="00450351" w:rsidRDefault="005666FB" w:rsidP="002C52EB">
            <w:pPr>
              <w:pStyle w:val="ConsDTNormal"/>
              <w:autoSpaceDE/>
              <w:jc w:val="left"/>
            </w:pPr>
            <w:r w:rsidRPr="00450351">
              <w:t>ИНВ-10</w:t>
            </w:r>
          </w:p>
        </w:tc>
        <w:tc>
          <w:tcPr>
            <w:tcW w:w="5502" w:type="dxa"/>
            <w:tcBorders>
              <w:top w:val="single" w:sz="6" w:space="0" w:color="auto"/>
              <w:left w:val="single" w:sz="6" w:space="0" w:color="auto"/>
              <w:bottom w:val="single" w:sz="6" w:space="0" w:color="auto"/>
              <w:right w:val="single" w:sz="6" w:space="0" w:color="auto"/>
            </w:tcBorders>
          </w:tcPr>
          <w:p w14:paraId="0FD0863F" w14:textId="77777777" w:rsidR="005666FB" w:rsidRPr="00450351" w:rsidRDefault="005666FB" w:rsidP="002C52EB">
            <w:pPr>
              <w:pStyle w:val="ConsDTNormal"/>
              <w:autoSpaceDE/>
              <w:jc w:val="left"/>
            </w:pPr>
            <w:r w:rsidRPr="00450351">
              <w:t>Акт инвентаризации незаконченных ремонтов основных средств</w:t>
            </w:r>
          </w:p>
        </w:tc>
        <w:tc>
          <w:tcPr>
            <w:tcW w:w="3827" w:type="dxa"/>
            <w:vMerge/>
            <w:tcBorders>
              <w:top w:val="nil"/>
              <w:left w:val="single" w:sz="6" w:space="0" w:color="auto"/>
              <w:bottom w:val="nil"/>
              <w:right w:val="single" w:sz="6" w:space="0" w:color="auto"/>
            </w:tcBorders>
          </w:tcPr>
          <w:p w14:paraId="4DBACD7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C0C042F" w14:textId="77777777" w:rsidTr="004D1BDA">
        <w:tc>
          <w:tcPr>
            <w:tcW w:w="1552" w:type="dxa"/>
            <w:tcBorders>
              <w:top w:val="single" w:sz="6" w:space="0" w:color="auto"/>
              <w:left w:val="single" w:sz="6" w:space="0" w:color="auto"/>
              <w:bottom w:val="single" w:sz="6" w:space="0" w:color="auto"/>
              <w:right w:val="single" w:sz="6" w:space="0" w:color="auto"/>
            </w:tcBorders>
          </w:tcPr>
          <w:p w14:paraId="0F547E01" w14:textId="77777777" w:rsidR="005666FB" w:rsidRPr="00450351" w:rsidRDefault="005666FB" w:rsidP="002C52EB">
            <w:pPr>
              <w:pStyle w:val="ConsDTNormal"/>
              <w:autoSpaceDE/>
              <w:jc w:val="left"/>
            </w:pPr>
            <w:r w:rsidRPr="00450351">
              <w:t>ИНВ-11</w:t>
            </w:r>
          </w:p>
        </w:tc>
        <w:tc>
          <w:tcPr>
            <w:tcW w:w="5502" w:type="dxa"/>
            <w:tcBorders>
              <w:top w:val="single" w:sz="6" w:space="0" w:color="auto"/>
              <w:left w:val="single" w:sz="6" w:space="0" w:color="auto"/>
              <w:bottom w:val="single" w:sz="6" w:space="0" w:color="auto"/>
              <w:right w:val="single" w:sz="6" w:space="0" w:color="auto"/>
            </w:tcBorders>
          </w:tcPr>
          <w:p w14:paraId="3772A23D" w14:textId="77777777" w:rsidR="005666FB" w:rsidRPr="00450351" w:rsidRDefault="005666FB" w:rsidP="002C52EB">
            <w:pPr>
              <w:pStyle w:val="ConsDTNormal"/>
              <w:autoSpaceDE/>
              <w:jc w:val="left"/>
            </w:pPr>
            <w:r w:rsidRPr="00450351">
              <w:t>Акт инвентаризации расходов будущих периодов</w:t>
            </w:r>
          </w:p>
        </w:tc>
        <w:tc>
          <w:tcPr>
            <w:tcW w:w="3827" w:type="dxa"/>
            <w:vMerge/>
            <w:tcBorders>
              <w:top w:val="nil"/>
              <w:left w:val="single" w:sz="6" w:space="0" w:color="auto"/>
              <w:bottom w:val="nil"/>
              <w:right w:val="single" w:sz="6" w:space="0" w:color="auto"/>
            </w:tcBorders>
          </w:tcPr>
          <w:p w14:paraId="43C6C8A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92E592E" w14:textId="77777777" w:rsidTr="004D1BDA">
        <w:tc>
          <w:tcPr>
            <w:tcW w:w="1552" w:type="dxa"/>
            <w:tcBorders>
              <w:top w:val="single" w:sz="6" w:space="0" w:color="auto"/>
              <w:left w:val="single" w:sz="6" w:space="0" w:color="auto"/>
              <w:bottom w:val="single" w:sz="6" w:space="0" w:color="auto"/>
              <w:right w:val="single" w:sz="6" w:space="0" w:color="auto"/>
            </w:tcBorders>
          </w:tcPr>
          <w:p w14:paraId="3409594A" w14:textId="77777777" w:rsidR="005666FB" w:rsidRPr="00450351" w:rsidRDefault="005666FB" w:rsidP="002C52EB">
            <w:pPr>
              <w:pStyle w:val="ConsDTNormal"/>
              <w:autoSpaceDE/>
              <w:jc w:val="left"/>
            </w:pPr>
            <w:r w:rsidRPr="00450351">
              <w:t>ИНВ-15</w:t>
            </w:r>
          </w:p>
        </w:tc>
        <w:tc>
          <w:tcPr>
            <w:tcW w:w="5502" w:type="dxa"/>
            <w:tcBorders>
              <w:top w:val="single" w:sz="6" w:space="0" w:color="auto"/>
              <w:left w:val="single" w:sz="6" w:space="0" w:color="auto"/>
              <w:bottom w:val="single" w:sz="6" w:space="0" w:color="auto"/>
              <w:right w:val="single" w:sz="6" w:space="0" w:color="auto"/>
            </w:tcBorders>
          </w:tcPr>
          <w:p w14:paraId="65B33A08" w14:textId="77777777" w:rsidR="005666FB" w:rsidRPr="00450351" w:rsidRDefault="005666FB" w:rsidP="002C52EB">
            <w:pPr>
              <w:pStyle w:val="ConsDTNormal"/>
              <w:autoSpaceDE/>
              <w:jc w:val="left"/>
            </w:pPr>
            <w:r w:rsidRPr="00450351">
              <w:t>Акт инвентаризации наличных денежных средств</w:t>
            </w:r>
          </w:p>
        </w:tc>
        <w:tc>
          <w:tcPr>
            <w:tcW w:w="3827" w:type="dxa"/>
            <w:vMerge/>
            <w:tcBorders>
              <w:top w:val="nil"/>
              <w:left w:val="single" w:sz="6" w:space="0" w:color="auto"/>
              <w:bottom w:val="nil"/>
              <w:right w:val="single" w:sz="6" w:space="0" w:color="auto"/>
            </w:tcBorders>
          </w:tcPr>
          <w:p w14:paraId="27C6300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7732638" w14:textId="77777777" w:rsidTr="004D1BDA">
        <w:tc>
          <w:tcPr>
            <w:tcW w:w="1552" w:type="dxa"/>
            <w:tcBorders>
              <w:top w:val="single" w:sz="6" w:space="0" w:color="auto"/>
              <w:left w:val="single" w:sz="6" w:space="0" w:color="auto"/>
              <w:bottom w:val="single" w:sz="6" w:space="0" w:color="auto"/>
              <w:right w:val="single" w:sz="6" w:space="0" w:color="auto"/>
            </w:tcBorders>
          </w:tcPr>
          <w:p w14:paraId="02204096" w14:textId="77777777" w:rsidR="005666FB" w:rsidRPr="00450351" w:rsidRDefault="005666FB" w:rsidP="002C52EB">
            <w:pPr>
              <w:pStyle w:val="ConsDTNormal"/>
              <w:autoSpaceDE/>
              <w:jc w:val="left"/>
            </w:pPr>
            <w:r w:rsidRPr="00450351">
              <w:t>ИНВ-16</w:t>
            </w:r>
          </w:p>
        </w:tc>
        <w:tc>
          <w:tcPr>
            <w:tcW w:w="5502" w:type="dxa"/>
            <w:tcBorders>
              <w:top w:val="single" w:sz="6" w:space="0" w:color="auto"/>
              <w:left w:val="single" w:sz="6" w:space="0" w:color="auto"/>
              <w:bottom w:val="single" w:sz="6" w:space="0" w:color="auto"/>
              <w:right w:val="single" w:sz="6" w:space="0" w:color="auto"/>
            </w:tcBorders>
          </w:tcPr>
          <w:p w14:paraId="2A5A6C2C" w14:textId="77777777" w:rsidR="005666FB" w:rsidRPr="00450351" w:rsidRDefault="005666FB" w:rsidP="002C52EB">
            <w:pPr>
              <w:pStyle w:val="ConsDTNormal"/>
              <w:autoSpaceDE/>
              <w:jc w:val="left"/>
            </w:pPr>
            <w:r w:rsidRPr="00450351">
              <w:t>Инвентаризационная опись ценных бумаг и бланков документов строгой отчетности</w:t>
            </w:r>
          </w:p>
        </w:tc>
        <w:tc>
          <w:tcPr>
            <w:tcW w:w="3827" w:type="dxa"/>
            <w:vMerge/>
            <w:tcBorders>
              <w:top w:val="nil"/>
              <w:left w:val="single" w:sz="6" w:space="0" w:color="auto"/>
              <w:bottom w:val="nil"/>
              <w:right w:val="single" w:sz="6" w:space="0" w:color="auto"/>
            </w:tcBorders>
          </w:tcPr>
          <w:p w14:paraId="69F497DF"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2C98809" w14:textId="77777777" w:rsidTr="004D1BDA">
        <w:tc>
          <w:tcPr>
            <w:tcW w:w="1552" w:type="dxa"/>
            <w:tcBorders>
              <w:top w:val="single" w:sz="6" w:space="0" w:color="auto"/>
              <w:left w:val="single" w:sz="6" w:space="0" w:color="auto"/>
              <w:bottom w:val="single" w:sz="6" w:space="0" w:color="auto"/>
              <w:right w:val="single" w:sz="6" w:space="0" w:color="auto"/>
            </w:tcBorders>
          </w:tcPr>
          <w:p w14:paraId="478E14E0" w14:textId="77777777" w:rsidR="005666FB" w:rsidRPr="00450351" w:rsidRDefault="005666FB" w:rsidP="002C52EB">
            <w:pPr>
              <w:pStyle w:val="ConsDTNormal"/>
              <w:autoSpaceDE/>
              <w:jc w:val="left"/>
            </w:pPr>
            <w:r w:rsidRPr="00450351">
              <w:t>ИНВ-17</w:t>
            </w:r>
          </w:p>
        </w:tc>
        <w:tc>
          <w:tcPr>
            <w:tcW w:w="5502" w:type="dxa"/>
            <w:tcBorders>
              <w:top w:val="single" w:sz="6" w:space="0" w:color="auto"/>
              <w:left w:val="single" w:sz="6" w:space="0" w:color="auto"/>
              <w:bottom w:val="single" w:sz="6" w:space="0" w:color="auto"/>
              <w:right w:val="single" w:sz="6" w:space="0" w:color="auto"/>
            </w:tcBorders>
          </w:tcPr>
          <w:p w14:paraId="30C3A9BF" w14:textId="77777777" w:rsidR="005666FB" w:rsidRPr="00450351" w:rsidRDefault="005666FB" w:rsidP="002C52EB">
            <w:pPr>
              <w:pStyle w:val="ConsDTNormal"/>
              <w:autoSpaceDE/>
              <w:jc w:val="left"/>
            </w:pPr>
            <w:r w:rsidRPr="00450351">
              <w:t>Акт инвентаризации расчетов с покупателями, поставщиками и прочими дебиторами и кредиторами</w:t>
            </w:r>
          </w:p>
        </w:tc>
        <w:tc>
          <w:tcPr>
            <w:tcW w:w="3827" w:type="dxa"/>
            <w:vMerge/>
            <w:tcBorders>
              <w:top w:val="nil"/>
              <w:left w:val="single" w:sz="6" w:space="0" w:color="auto"/>
              <w:bottom w:val="nil"/>
              <w:right w:val="single" w:sz="6" w:space="0" w:color="auto"/>
            </w:tcBorders>
          </w:tcPr>
          <w:p w14:paraId="5D53CC17"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E3A7362" w14:textId="77777777" w:rsidTr="004D1BDA">
        <w:tc>
          <w:tcPr>
            <w:tcW w:w="1552" w:type="dxa"/>
            <w:tcBorders>
              <w:top w:val="single" w:sz="6" w:space="0" w:color="auto"/>
              <w:left w:val="single" w:sz="6" w:space="0" w:color="auto"/>
              <w:bottom w:val="single" w:sz="6" w:space="0" w:color="auto"/>
              <w:right w:val="single" w:sz="6" w:space="0" w:color="auto"/>
            </w:tcBorders>
          </w:tcPr>
          <w:p w14:paraId="3874C0E0" w14:textId="77777777" w:rsidR="005666FB" w:rsidRPr="00450351" w:rsidRDefault="005666FB" w:rsidP="002C52EB">
            <w:pPr>
              <w:pStyle w:val="ConsDTNormal"/>
              <w:autoSpaceDE/>
              <w:jc w:val="left"/>
            </w:pPr>
            <w:r w:rsidRPr="00450351">
              <w:t>Приложение к ИНВ-17</w:t>
            </w:r>
          </w:p>
        </w:tc>
        <w:tc>
          <w:tcPr>
            <w:tcW w:w="5502" w:type="dxa"/>
            <w:tcBorders>
              <w:top w:val="single" w:sz="6" w:space="0" w:color="auto"/>
              <w:left w:val="single" w:sz="6" w:space="0" w:color="auto"/>
              <w:bottom w:val="single" w:sz="6" w:space="0" w:color="auto"/>
              <w:right w:val="single" w:sz="6" w:space="0" w:color="auto"/>
            </w:tcBorders>
          </w:tcPr>
          <w:p w14:paraId="721811BC" w14:textId="77777777" w:rsidR="005666FB" w:rsidRPr="00450351" w:rsidRDefault="005666FB" w:rsidP="002C52EB">
            <w:pPr>
              <w:pStyle w:val="ConsDTNormal"/>
              <w:autoSpaceDE/>
              <w:jc w:val="left"/>
            </w:pPr>
            <w:r w:rsidRPr="00450351">
              <w:t>Справка к акту инвентаризации расчетов с покупателями, поставщиками и прочими дебиторами и кредиторами</w:t>
            </w:r>
          </w:p>
        </w:tc>
        <w:tc>
          <w:tcPr>
            <w:tcW w:w="3827" w:type="dxa"/>
            <w:vMerge/>
            <w:tcBorders>
              <w:top w:val="nil"/>
              <w:left w:val="single" w:sz="6" w:space="0" w:color="auto"/>
              <w:bottom w:val="nil"/>
              <w:right w:val="single" w:sz="6" w:space="0" w:color="auto"/>
            </w:tcBorders>
          </w:tcPr>
          <w:p w14:paraId="206D5AA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0916AD7" w14:textId="77777777" w:rsidTr="004D1BDA">
        <w:tc>
          <w:tcPr>
            <w:tcW w:w="1552" w:type="dxa"/>
            <w:tcBorders>
              <w:top w:val="single" w:sz="6" w:space="0" w:color="auto"/>
              <w:left w:val="single" w:sz="6" w:space="0" w:color="auto"/>
              <w:bottom w:val="single" w:sz="6" w:space="0" w:color="auto"/>
              <w:right w:val="single" w:sz="6" w:space="0" w:color="auto"/>
            </w:tcBorders>
          </w:tcPr>
          <w:p w14:paraId="4369467A" w14:textId="77777777" w:rsidR="005666FB" w:rsidRPr="00450351" w:rsidRDefault="005666FB" w:rsidP="002C52EB">
            <w:pPr>
              <w:pStyle w:val="ConsDTNormal"/>
              <w:autoSpaceDE/>
              <w:jc w:val="left"/>
            </w:pPr>
            <w:r w:rsidRPr="00450351">
              <w:t>ИНВ-18</w:t>
            </w:r>
          </w:p>
        </w:tc>
        <w:tc>
          <w:tcPr>
            <w:tcW w:w="5502" w:type="dxa"/>
            <w:tcBorders>
              <w:top w:val="single" w:sz="6" w:space="0" w:color="auto"/>
              <w:left w:val="single" w:sz="6" w:space="0" w:color="auto"/>
              <w:bottom w:val="single" w:sz="6" w:space="0" w:color="auto"/>
              <w:right w:val="single" w:sz="6" w:space="0" w:color="auto"/>
            </w:tcBorders>
          </w:tcPr>
          <w:p w14:paraId="38C181EC" w14:textId="77777777" w:rsidR="005666FB" w:rsidRPr="00450351" w:rsidRDefault="005666FB" w:rsidP="002C52EB">
            <w:pPr>
              <w:pStyle w:val="ConsDTNormal"/>
              <w:autoSpaceDE/>
              <w:jc w:val="left"/>
            </w:pPr>
            <w:r w:rsidRPr="00450351">
              <w:t>Сличительная ведомость результатов инвентаризации основных средств</w:t>
            </w:r>
          </w:p>
        </w:tc>
        <w:tc>
          <w:tcPr>
            <w:tcW w:w="3827" w:type="dxa"/>
            <w:vMerge/>
            <w:tcBorders>
              <w:top w:val="nil"/>
              <w:left w:val="single" w:sz="6" w:space="0" w:color="auto"/>
              <w:bottom w:val="nil"/>
              <w:right w:val="single" w:sz="6" w:space="0" w:color="auto"/>
            </w:tcBorders>
          </w:tcPr>
          <w:p w14:paraId="72A21F2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713DED9" w14:textId="77777777" w:rsidTr="004D1BDA">
        <w:tc>
          <w:tcPr>
            <w:tcW w:w="1552" w:type="dxa"/>
            <w:tcBorders>
              <w:top w:val="single" w:sz="6" w:space="0" w:color="auto"/>
              <w:left w:val="single" w:sz="6" w:space="0" w:color="auto"/>
              <w:bottom w:val="single" w:sz="6" w:space="0" w:color="auto"/>
              <w:right w:val="single" w:sz="6" w:space="0" w:color="auto"/>
            </w:tcBorders>
          </w:tcPr>
          <w:p w14:paraId="75BC8DF3" w14:textId="77777777" w:rsidR="005666FB" w:rsidRPr="00450351" w:rsidRDefault="005666FB" w:rsidP="002C52EB">
            <w:pPr>
              <w:pStyle w:val="ConsDTNormal"/>
              <w:autoSpaceDE/>
              <w:jc w:val="left"/>
            </w:pPr>
            <w:r w:rsidRPr="00450351">
              <w:t>ИНВ-19</w:t>
            </w:r>
          </w:p>
        </w:tc>
        <w:tc>
          <w:tcPr>
            <w:tcW w:w="5502" w:type="dxa"/>
            <w:tcBorders>
              <w:top w:val="single" w:sz="6" w:space="0" w:color="auto"/>
              <w:left w:val="single" w:sz="6" w:space="0" w:color="auto"/>
              <w:bottom w:val="single" w:sz="6" w:space="0" w:color="auto"/>
              <w:right w:val="single" w:sz="6" w:space="0" w:color="auto"/>
            </w:tcBorders>
          </w:tcPr>
          <w:p w14:paraId="5D9E86EE" w14:textId="77777777" w:rsidR="005666FB" w:rsidRPr="00450351" w:rsidRDefault="005666FB" w:rsidP="002C52EB">
            <w:pPr>
              <w:pStyle w:val="ConsDTNormal"/>
              <w:autoSpaceDE/>
              <w:jc w:val="left"/>
            </w:pPr>
            <w:r w:rsidRPr="00450351">
              <w:t>Сличительная ведомость результатов инвентаризации товарно-материальных ценностей</w:t>
            </w:r>
          </w:p>
        </w:tc>
        <w:tc>
          <w:tcPr>
            <w:tcW w:w="3827" w:type="dxa"/>
            <w:vMerge/>
            <w:tcBorders>
              <w:top w:val="nil"/>
              <w:left w:val="single" w:sz="6" w:space="0" w:color="auto"/>
              <w:bottom w:val="nil"/>
              <w:right w:val="single" w:sz="6" w:space="0" w:color="auto"/>
            </w:tcBorders>
          </w:tcPr>
          <w:p w14:paraId="25AB48C8"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AF67A3A" w14:textId="77777777" w:rsidTr="004D1BDA">
        <w:tc>
          <w:tcPr>
            <w:tcW w:w="1552" w:type="dxa"/>
            <w:tcBorders>
              <w:top w:val="single" w:sz="6" w:space="0" w:color="auto"/>
              <w:left w:val="single" w:sz="6" w:space="0" w:color="auto"/>
              <w:bottom w:val="single" w:sz="6" w:space="0" w:color="auto"/>
              <w:right w:val="single" w:sz="6" w:space="0" w:color="auto"/>
            </w:tcBorders>
          </w:tcPr>
          <w:p w14:paraId="1058FB88" w14:textId="77777777" w:rsidR="005666FB" w:rsidRPr="00450351" w:rsidRDefault="005666FB" w:rsidP="002C52EB">
            <w:pPr>
              <w:pStyle w:val="ConsDTNormal"/>
              <w:autoSpaceDE/>
              <w:jc w:val="left"/>
            </w:pPr>
            <w:r w:rsidRPr="00450351">
              <w:t>ИНВ-22</w:t>
            </w:r>
          </w:p>
        </w:tc>
        <w:tc>
          <w:tcPr>
            <w:tcW w:w="5502" w:type="dxa"/>
            <w:tcBorders>
              <w:top w:val="single" w:sz="6" w:space="0" w:color="auto"/>
              <w:left w:val="single" w:sz="6" w:space="0" w:color="auto"/>
              <w:bottom w:val="single" w:sz="6" w:space="0" w:color="auto"/>
              <w:right w:val="single" w:sz="6" w:space="0" w:color="auto"/>
            </w:tcBorders>
          </w:tcPr>
          <w:p w14:paraId="40B65BEF" w14:textId="77777777" w:rsidR="005666FB" w:rsidRPr="00450351" w:rsidRDefault="005666FB" w:rsidP="002C52EB">
            <w:pPr>
              <w:pStyle w:val="ConsDTNormal"/>
              <w:autoSpaceDE/>
              <w:jc w:val="left"/>
            </w:pPr>
            <w:r w:rsidRPr="00450351">
              <w:t>Приказ (постановление, распоряжение) о проведении инвентаризации</w:t>
            </w:r>
          </w:p>
        </w:tc>
        <w:tc>
          <w:tcPr>
            <w:tcW w:w="3827" w:type="dxa"/>
            <w:vMerge/>
            <w:tcBorders>
              <w:top w:val="nil"/>
              <w:left w:val="single" w:sz="6" w:space="0" w:color="auto"/>
              <w:bottom w:val="nil"/>
              <w:right w:val="single" w:sz="6" w:space="0" w:color="auto"/>
            </w:tcBorders>
          </w:tcPr>
          <w:p w14:paraId="2EF1BD4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6363AE6" w14:textId="77777777" w:rsidTr="004D1BDA">
        <w:tc>
          <w:tcPr>
            <w:tcW w:w="1552" w:type="dxa"/>
            <w:tcBorders>
              <w:top w:val="single" w:sz="6" w:space="0" w:color="auto"/>
              <w:left w:val="single" w:sz="6" w:space="0" w:color="auto"/>
              <w:bottom w:val="single" w:sz="6" w:space="0" w:color="auto"/>
              <w:right w:val="single" w:sz="6" w:space="0" w:color="auto"/>
            </w:tcBorders>
          </w:tcPr>
          <w:p w14:paraId="2CBBB01B" w14:textId="77777777" w:rsidR="005666FB" w:rsidRPr="00450351" w:rsidRDefault="005666FB" w:rsidP="002C52EB">
            <w:pPr>
              <w:pStyle w:val="ConsDTNormal"/>
              <w:autoSpaceDE/>
              <w:jc w:val="left"/>
            </w:pPr>
            <w:r w:rsidRPr="00450351">
              <w:t>ИНВ-23</w:t>
            </w:r>
          </w:p>
        </w:tc>
        <w:tc>
          <w:tcPr>
            <w:tcW w:w="5502" w:type="dxa"/>
            <w:tcBorders>
              <w:top w:val="single" w:sz="6" w:space="0" w:color="auto"/>
              <w:left w:val="single" w:sz="6" w:space="0" w:color="auto"/>
              <w:bottom w:val="single" w:sz="6" w:space="0" w:color="auto"/>
              <w:right w:val="single" w:sz="6" w:space="0" w:color="auto"/>
            </w:tcBorders>
          </w:tcPr>
          <w:p w14:paraId="375FB5A7" w14:textId="77777777" w:rsidR="005666FB" w:rsidRPr="00450351" w:rsidRDefault="005666FB" w:rsidP="002C52EB">
            <w:pPr>
              <w:pStyle w:val="ConsDTNormal"/>
              <w:autoSpaceDE/>
              <w:jc w:val="left"/>
            </w:pPr>
            <w:r w:rsidRPr="00450351">
              <w:t>Журнал учета контроля за выполнением приказов (постановлений, распоряжений) о проведении инвентаризации</w:t>
            </w:r>
          </w:p>
        </w:tc>
        <w:tc>
          <w:tcPr>
            <w:tcW w:w="3827" w:type="dxa"/>
            <w:vMerge/>
            <w:tcBorders>
              <w:top w:val="nil"/>
              <w:left w:val="single" w:sz="6" w:space="0" w:color="auto"/>
              <w:bottom w:val="nil"/>
              <w:right w:val="single" w:sz="6" w:space="0" w:color="auto"/>
            </w:tcBorders>
          </w:tcPr>
          <w:p w14:paraId="6DC8AA3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3FFE3FB" w14:textId="77777777" w:rsidTr="004D1BDA">
        <w:tc>
          <w:tcPr>
            <w:tcW w:w="1552" w:type="dxa"/>
            <w:tcBorders>
              <w:top w:val="single" w:sz="6" w:space="0" w:color="auto"/>
              <w:left w:val="single" w:sz="6" w:space="0" w:color="auto"/>
              <w:bottom w:val="single" w:sz="6" w:space="0" w:color="auto"/>
              <w:right w:val="single" w:sz="6" w:space="0" w:color="auto"/>
            </w:tcBorders>
          </w:tcPr>
          <w:p w14:paraId="297E516A" w14:textId="77777777" w:rsidR="005666FB" w:rsidRPr="00450351" w:rsidRDefault="005666FB" w:rsidP="002C52EB">
            <w:pPr>
              <w:pStyle w:val="ConsDTNormal"/>
              <w:autoSpaceDE/>
              <w:jc w:val="left"/>
            </w:pPr>
            <w:r w:rsidRPr="00450351">
              <w:t>ИНВ-24</w:t>
            </w:r>
          </w:p>
        </w:tc>
        <w:tc>
          <w:tcPr>
            <w:tcW w:w="5502" w:type="dxa"/>
            <w:tcBorders>
              <w:top w:val="single" w:sz="6" w:space="0" w:color="auto"/>
              <w:left w:val="single" w:sz="6" w:space="0" w:color="auto"/>
              <w:bottom w:val="single" w:sz="6" w:space="0" w:color="auto"/>
              <w:right w:val="single" w:sz="6" w:space="0" w:color="auto"/>
            </w:tcBorders>
          </w:tcPr>
          <w:p w14:paraId="6E060A66" w14:textId="77777777" w:rsidR="005666FB" w:rsidRPr="00450351" w:rsidRDefault="005666FB" w:rsidP="002C52EB">
            <w:pPr>
              <w:pStyle w:val="ConsDTNormal"/>
              <w:autoSpaceDE/>
              <w:jc w:val="left"/>
            </w:pPr>
            <w:r w:rsidRPr="00450351">
              <w:t>Акт о контрольной проверке правильности проведения инвентаризации ценностей</w:t>
            </w:r>
          </w:p>
        </w:tc>
        <w:tc>
          <w:tcPr>
            <w:tcW w:w="3827" w:type="dxa"/>
            <w:vMerge/>
            <w:tcBorders>
              <w:top w:val="nil"/>
              <w:left w:val="single" w:sz="6" w:space="0" w:color="auto"/>
              <w:bottom w:val="nil"/>
              <w:right w:val="single" w:sz="6" w:space="0" w:color="auto"/>
            </w:tcBorders>
          </w:tcPr>
          <w:p w14:paraId="78C9E26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AFBF39C" w14:textId="77777777" w:rsidTr="004D1BDA">
        <w:tc>
          <w:tcPr>
            <w:tcW w:w="1552" w:type="dxa"/>
            <w:tcBorders>
              <w:top w:val="single" w:sz="6" w:space="0" w:color="auto"/>
              <w:left w:val="single" w:sz="6" w:space="0" w:color="auto"/>
              <w:bottom w:val="single" w:sz="6" w:space="0" w:color="auto"/>
              <w:right w:val="single" w:sz="6" w:space="0" w:color="auto"/>
            </w:tcBorders>
          </w:tcPr>
          <w:p w14:paraId="3ADA0E8B" w14:textId="77777777" w:rsidR="005666FB" w:rsidRPr="00450351" w:rsidRDefault="005666FB" w:rsidP="002C52EB">
            <w:pPr>
              <w:pStyle w:val="ConsDTNormal"/>
              <w:autoSpaceDE/>
              <w:jc w:val="left"/>
            </w:pPr>
            <w:r w:rsidRPr="00450351">
              <w:t>ИНВ-25</w:t>
            </w:r>
          </w:p>
        </w:tc>
        <w:tc>
          <w:tcPr>
            <w:tcW w:w="5502" w:type="dxa"/>
            <w:tcBorders>
              <w:top w:val="single" w:sz="6" w:space="0" w:color="auto"/>
              <w:left w:val="single" w:sz="6" w:space="0" w:color="auto"/>
              <w:bottom w:val="single" w:sz="6" w:space="0" w:color="auto"/>
              <w:right w:val="single" w:sz="6" w:space="0" w:color="auto"/>
            </w:tcBorders>
          </w:tcPr>
          <w:p w14:paraId="5A6CB5CC" w14:textId="77777777" w:rsidR="005666FB" w:rsidRPr="00450351" w:rsidRDefault="005666FB" w:rsidP="002C52EB">
            <w:pPr>
              <w:pStyle w:val="ConsDTNormal"/>
              <w:autoSpaceDE/>
              <w:jc w:val="left"/>
            </w:pPr>
            <w:r w:rsidRPr="00450351">
              <w:t>Журнал учета контрольных проверок правильности проведения инвентаризаций</w:t>
            </w:r>
          </w:p>
        </w:tc>
        <w:tc>
          <w:tcPr>
            <w:tcW w:w="3827" w:type="dxa"/>
            <w:vMerge/>
            <w:tcBorders>
              <w:top w:val="nil"/>
              <w:left w:val="single" w:sz="6" w:space="0" w:color="auto"/>
              <w:bottom w:val="nil"/>
              <w:right w:val="single" w:sz="6" w:space="0" w:color="auto"/>
            </w:tcBorders>
          </w:tcPr>
          <w:p w14:paraId="1787420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2EF56A1" w14:textId="77777777" w:rsidTr="004D1BDA">
        <w:tc>
          <w:tcPr>
            <w:tcW w:w="1552" w:type="dxa"/>
            <w:tcBorders>
              <w:top w:val="single" w:sz="6" w:space="0" w:color="auto"/>
              <w:left w:val="single" w:sz="6" w:space="0" w:color="auto"/>
              <w:bottom w:val="single" w:sz="6" w:space="0" w:color="auto"/>
              <w:right w:val="single" w:sz="6" w:space="0" w:color="auto"/>
            </w:tcBorders>
          </w:tcPr>
          <w:p w14:paraId="6EBD79F1" w14:textId="77777777" w:rsidR="005666FB" w:rsidRPr="00450351" w:rsidRDefault="005666FB" w:rsidP="002C52EB">
            <w:pPr>
              <w:pStyle w:val="ConsDTNormal"/>
              <w:autoSpaceDE/>
              <w:jc w:val="left"/>
            </w:pPr>
            <w:r w:rsidRPr="00450351">
              <w:t>ИНВ-26</w:t>
            </w:r>
          </w:p>
        </w:tc>
        <w:tc>
          <w:tcPr>
            <w:tcW w:w="5502" w:type="dxa"/>
            <w:tcBorders>
              <w:top w:val="single" w:sz="6" w:space="0" w:color="auto"/>
              <w:left w:val="single" w:sz="6" w:space="0" w:color="auto"/>
              <w:bottom w:val="single" w:sz="6" w:space="0" w:color="auto"/>
              <w:right w:val="single" w:sz="6" w:space="0" w:color="auto"/>
            </w:tcBorders>
          </w:tcPr>
          <w:p w14:paraId="75FBFD52" w14:textId="77777777" w:rsidR="005666FB" w:rsidRPr="00450351" w:rsidRDefault="005666FB" w:rsidP="002C52EB">
            <w:pPr>
              <w:pStyle w:val="ConsDTNormal"/>
              <w:autoSpaceDE/>
              <w:jc w:val="left"/>
            </w:pPr>
            <w:r w:rsidRPr="00450351">
              <w:t>Ведомость учета результатов, выявленных инвентаризацией</w:t>
            </w:r>
          </w:p>
        </w:tc>
        <w:tc>
          <w:tcPr>
            <w:tcW w:w="3827" w:type="dxa"/>
            <w:tcBorders>
              <w:top w:val="single" w:sz="6" w:space="0" w:color="auto"/>
              <w:left w:val="single" w:sz="6" w:space="0" w:color="auto"/>
              <w:bottom w:val="single" w:sz="6" w:space="0" w:color="auto"/>
              <w:right w:val="single" w:sz="6" w:space="0" w:color="auto"/>
            </w:tcBorders>
          </w:tcPr>
          <w:p w14:paraId="5F322CD8" w14:textId="551B391C" w:rsidR="005666FB" w:rsidRPr="00450351" w:rsidRDefault="005666FB" w:rsidP="002C52EB">
            <w:pPr>
              <w:pStyle w:val="ConsDTNormal"/>
              <w:autoSpaceDE/>
              <w:jc w:val="left"/>
            </w:pPr>
            <w:r w:rsidRPr="00450351">
              <w:t xml:space="preserve">Постановление Госкомстата России от 27.03.2000 </w:t>
            </w:r>
            <w:r w:rsidR="00384A7B">
              <w:t>№</w:t>
            </w:r>
            <w:r w:rsidRPr="00450351">
              <w:t xml:space="preserve"> 26</w:t>
            </w:r>
          </w:p>
        </w:tc>
      </w:tr>
      <w:tr w:rsidR="005666FB" w:rsidRPr="00450351" w14:paraId="58CB1B31" w14:textId="77777777" w:rsidTr="004D1BDA">
        <w:tc>
          <w:tcPr>
            <w:tcW w:w="1552" w:type="dxa"/>
            <w:tcBorders>
              <w:top w:val="single" w:sz="6" w:space="0" w:color="auto"/>
              <w:left w:val="single" w:sz="6" w:space="0" w:color="auto"/>
              <w:bottom w:val="single" w:sz="6" w:space="0" w:color="auto"/>
              <w:right w:val="single" w:sz="6" w:space="0" w:color="auto"/>
            </w:tcBorders>
          </w:tcPr>
          <w:p w14:paraId="52DB1124" w14:textId="77777777" w:rsidR="005666FB" w:rsidRPr="00450351" w:rsidRDefault="005666FB" w:rsidP="002C52EB">
            <w:pPr>
              <w:pStyle w:val="ConsDTNormal"/>
              <w:autoSpaceDE/>
              <w:jc w:val="left"/>
            </w:pPr>
            <w:r w:rsidRPr="00450351">
              <w:t>МХ-1</w:t>
            </w:r>
          </w:p>
        </w:tc>
        <w:tc>
          <w:tcPr>
            <w:tcW w:w="5502" w:type="dxa"/>
            <w:tcBorders>
              <w:top w:val="single" w:sz="6" w:space="0" w:color="auto"/>
              <w:left w:val="single" w:sz="6" w:space="0" w:color="auto"/>
              <w:bottom w:val="single" w:sz="6" w:space="0" w:color="auto"/>
              <w:right w:val="single" w:sz="6" w:space="0" w:color="auto"/>
            </w:tcBorders>
          </w:tcPr>
          <w:p w14:paraId="392D63D3" w14:textId="77777777" w:rsidR="005666FB" w:rsidRPr="00450351" w:rsidRDefault="005666FB" w:rsidP="002C52EB">
            <w:pPr>
              <w:pStyle w:val="ConsDTNormal"/>
              <w:autoSpaceDE/>
              <w:jc w:val="left"/>
            </w:pPr>
            <w:r w:rsidRPr="00450351">
              <w:t>Акт о приеме-передаче товарно-материальных ценностей на хранение</w:t>
            </w:r>
          </w:p>
        </w:tc>
        <w:tc>
          <w:tcPr>
            <w:tcW w:w="3827" w:type="dxa"/>
            <w:vMerge w:val="restart"/>
            <w:tcBorders>
              <w:top w:val="single" w:sz="6" w:space="0" w:color="auto"/>
              <w:left w:val="single" w:sz="6" w:space="0" w:color="auto"/>
              <w:bottom w:val="nil"/>
              <w:right w:val="single" w:sz="6" w:space="0" w:color="auto"/>
            </w:tcBorders>
          </w:tcPr>
          <w:p w14:paraId="1D5B7603" w14:textId="6DCE3B7B" w:rsidR="005666FB" w:rsidRPr="00450351" w:rsidRDefault="005666FB" w:rsidP="002C52EB">
            <w:pPr>
              <w:pStyle w:val="ConsDTNormal"/>
              <w:autoSpaceDE/>
              <w:jc w:val="left"/>
            </w:pPr>
            <w:r w:rsidRPr="00450351">
              <w:t xml:space="preserve">Постановление Росстата от 09.08.1999 </w:t>
            </w:r>
            <w:r w:rsidR="00384A7B">
              <w:t>№</w:t>
            </w:r>
            <w:r w:rsidRPr="00450351">
              <w:t xml:space="preserve"> 66</w:t>
            </w:r>
          </w:p>
        </w:tc>
      </w:tr>
      <w:tr w:rsidR="005666FB" w:rsidRPr="00450351" w14:paraId="11478885" w14:textId="77777777" w:rsidTr="004D1BDA">
        <w:tc>
          <w:tcPr>
            <w:tcW w:w="1552" w:type="dxa"/>
            <w:tcBorders>
              <w:top w:val="single" w:sz="6" w:space="0" w:color="auto"/>
              <w:left w:val="single" w:sz="6" w:space="0" w:color="auto"/>
              <w:bottom w:val="single" w:sz="6" w:space="0" w:color="auto"/>
              <w:right w:val="single" w:sz="6" w:space="0" w:color="auto"/>
            </w:tcBorders>
          </w:tcPr>
          <w:p w14:paraId="02DF194C" w14:textId="77777777" w:rsidR="005666FB" w:rsidRPr="00450351" w:rsidRDefault="005666FB" w:rsidP="002C52EB">
            <w:pPr>
              <w:pStyle w:val="ConsDTNormal"/>
              <w:autoSpaceDE/>
              <w:jc w:val="left"/>
            </w:pPr>
            <w:r w:rsidRPr="00450351">
              <w:t>МХ-2</w:t>
            </w:r>
          </w:p>
        </w:tc>
        <w:tc>
          <w:tcPr>
            <w:tcW w:w="5502" w:type="dxa"/>
            <w:tcBorders>
              <w:top w:val="single" w:sz="6" w:space="0" w:color="auto"/>
              <w:left w:val="single" w:sz="6" w:space="0" w:color="auto"/>
              <w:bottom w:val="single" w:sz="6" w:space="0" w:color="auto"/>
              <w:right w:val="single" w:sz="6" w:space="0" w:color="auto"/>
            </w:tcBorders>
          </w:tcPr>
          <w:p w14:paraId="43DA1AB4" w14:textId="77777777" w:rsidR="005666FB" w:rsidRPr="00450351" w:rsidRDefault="005666FB" w:rsidP="002C52EB">
            <w:pPr>
              <w:pStyle w:val="ConsDTNormal"/>
              <w:autoSpaceDE/>
              <w:jc w:val="left"/>
            </w:pPr>
            <w:r w:rsidRPr="00450351">
              <w:t>Журнал учета товарно-материальных ценностей, сданных на хранение</w:t>
            </w:r>
          </w:p>
        </w:tc>
        <w:tc>
          <w:tcPr>
            <w:tcW w:w="3827" w:type="dxa"/>
            <w:vMerge/>
            <w:tcBorders>
              <w:top w:val="nil"/>
              <w:left w:val="single" w:sz="6" w:space="0" w:color="auto"/>
              <w:bottom w:val="nil"/>
              <w:right w:val="single" w:sz="6" w:space="0" w:color="auto"/>
            </w:tcBorders>
          </w:tcPr>
          <w:p w14:paraId="213F37AC"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775673A" w14:textId="77777777" w:rsidTr="004D1BDA">
        <w:tc>
          <w:tcPr>
            <w:tcW w:w="1552" w:type="dxa"/>
            <w:tcBorders>
              <w:top w:val="single" w:sz="6" w:space="0" w:color="auto"/>
              <w:left w:val="single" w:sz="6" w:space="0" w:color="auto"/>
              <w:bottom w:val="single" w:sz="6" w:space="0" w:color="auto"/>
              <w:right w:val="single" w:sz="6" w:space="0" w:color="auto"/>
            </w:tcBorders>
          </w:tcPr>
          <w:p w14:paraId="004D114A" w14:textId="77777777" w:rsidR="005666FB" w:rsidRPr="00450351" w:rsidRDefault="005666FB" w:rsidP="002C52EB">
            <w:pPr>
              <w:pStyle w:val="ConsDTNormal"/>
              <w:autoSpaceDE/>
              <w:jc w:val="left"/>
            </w:pPr>
            <w:r w:rsidRPr="00450351">
              <w:t>МХ-3</w:t>
            </w:r>
          </w:p>
        </w:tc>
        <w:tc>
          <w:tcPr>
            <w:tcW w:w="5502" w:type="dxa"/>
            <w:tcBorders>
              <w:top w:val="single" w:sz="6" w:space="0" w:color="auto"/>
              <w:left w:val="single" w:sz="6" w:space="0" w:color="auto"/>
              <w:bottom w:val="single" w:sz="6" w:space="0" w:color="auto"/>
              <w:right w:val="single" w:sz="6" w:space="0" w:color="auto"/>
            </w:tcBorders>
          </w:tcPr>
          <w:p w14:paraId="279CF57D" w14:textId="77777777" w:rsidR="005666FB" w:rsidRPr="00450351" w:rsidRDefault="005666FB" w:rsidP="002C52EB">
            <w:pPr>
              <w:pStyle w:val="ConsDTNormal"/>
              <w:autoSpaceDE/>
              <w:jc w:val="left"/>
            </w:pPr>
            <w:r w:rsidRPr="00450351">
              <w:t>Акт о возврате товарно-материальных ценностей, сданных на хранение</w:t>
            </w:r>
          </w:p>
        </w:tc>
        <w:tc>
          <w:tcPr>
            <w:tcW w:w="3827" w:type="dxa"/>
            <w:vMerge/>
            <w:tcBorders>
              <w:top w:val="nil"/>
              <w:left w:val="single" w:sz="6" w:space="0" w:color="auto"/>
              <w:bottom w:val="nil"/>
              <w:right w:val="single" w:sz="6" w:space="0" w:color="auto"/>
            </w:tcBorders>
          </w:tcPr>
          <w:p w14:paraId="4B82795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988B337" w14:textId="77777777" w:rsidTr="004D1BDA">
        <w:tc>
          <w:tcPr>
            <w:tcW w:w="1552" w:type="dxa"/>
            <w:tcBorders>
              <w:top w:val="single" w:sz="6" w:space="0" w:color="auto"/>
              <w:left w:val="single" w:sz="6" w:space="0" w:color="auto"/>
              <w:bottom w:val="single" w:sz="6" w:space="0" w:color="auto"/>
              <w:right w:val="single" w:sz="6" w:space="0" w:color="auto"/>
            </w:tcBorders>
          </w:tcPr>
          <w:p w14:paraId="1E060280" w14:textId="77777777" w:rsidR="005666FB" w:rsidRPr="00450351" w:rsidRDefault="005666FB" w:rsidP="002C52EB">
            <w:pPr>
              <w:pStyle w:val="ConsDTNormal"/>
              <w:autoSpaceDE/>
              <w:jc w:val="left"/>
            </w:pPr>
            <w:r w:rsidRPr="00450351">
              <w:t>МХ-4</w:t>
            </w:r>
          </w:p>
        </w:tc>
        <w:tc>
          <w:tcPr>
            <w:tcW w:w="5502" w:type="dxa"/>
            <w:tcBorders>
              <w:top w:val="single" w:sz="6" w:space="0" w:color="auto"/>
              <w:left w:val="single" w:sz="6" w:space="0" w:color="auto"/>
              <w:bottom w:val="single" w:sz="6" w:space="0" w:color="auto"/>
              <w:right w:val="single" w:sz="6" w:space="0" w:color="auto"/>
            </w:tcBorders>
          </w:tcPr>
          <w:p w14:paraId="679AA796" w14:textId="77777777" w:rsidR="005666FB" w:rsidRPr="00450351" w:rsidRDefault="005666FB" w:rsidP="002C52EB">
            <w:pPr>
              <w:pStyle w:val="ConsDTNormal"/>
              <w:autoSpaceDE/>
              <w:jc w:val="left"/>
            </w:pPr>
            <w:r w:rsidRPr="00450351">
              <w:t>Журнал учета поступающих грузов</w:t>
            </w:r>
          </w:p>
        </w:tc>
        <w:tc>
          <w:tcPr>
            <w:tcW w:w="3827" w:type="dxa"/>
            <w:vMerge/>
            <w:tcBorders>
              <w:top w:val="nil"/>
              <w:left w:val="single" w:sz="6" w:space="0" w:color="auto"/>
              <w:bottom w:val="nil"/>
              <w:right w:val="single" w:sz="6" w:space="0" w:color="auto"/>
            </w:tcBorders>
          </w:tcPr>
          <w:p w14:paraId="331C237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F1F7B58" w14:textId="77777777" w:rsidTr="004D1BDA">
        <w:tc>
          <w:tcPr>
            <w:tcW w:w="1552" w:type="dxa"/>
            <w:tcBorders>
              <w:top w:val="single" w:sz="6" w:space="0" w:color="auto"/>
              <w:left w:val="single" w:sz="6" w:space="0" w:color="auto"/>
              <w:bottom w:val="single" w:sz="6" w:space="0" w:color="auto"/>
              <w:right w:val="single" w:sz="6" w:space="0" w:color="auto"/>
            </w:tcBorders>
          </w:tcPr>
          <w:p w14:paraId="6C5026E9" w14:textId="77777777" w:rsidR="005666FB" w:rsidRPr="00450351" w:rsidRDefault="005666FB" w:rsidP="002C52EB">
            <w:pPr>
              <w:pStyle w:val="ConsDTNormal"/>
              <w:autoSpaceDE/>
              <w:jc w:val="left"/>
            </w:pPr>
            <w:r w:rsidRPr="00450351">
              <w:t>МХ-5</w:t>
            </w:r>
          </w:p>
        </w:tc>
        <w:tc>
          <w:tcPr>
            <w:tcW w:w="5502" w:type="dxa"/>
            <w:tcBorders>
              <w:top w:val="single" w:sz="6" w:space="0" w:color="auto"/>
              <w:left w:val="single" w:sz="6" w:space="0" w:color="auto"/>
              <w:bottom w:val="single" w:sz="6" w:space="0" w:color="auto"/>
              <w:right w:val="single" w:sz="6" w:space="0" w:color="auto"/>
            </w:tcBorders>
          </w:tcPr>
          <w:p w14:paraId="59F1A1FE" w14:textId="77777777" w:rsidR="005666FB" w:rsidRPr="00450351" w:rsidRDefault="005666FB" w:rsidP="002C52EB">
            <w:pPr>
              <w:pStyle w:val="ConsDTNormal"/>
              <w:autoSpaceDE/>
              <w:jc w:val="left"/>
            </w:pPr>
            <w:r w:rsidRPr="00450351">
              <w:t>Журнал учета поступления продукции, товарно-материальных ценностей в места хранения</w:t>
            </w:r>
          </w:p>
        </w:tc>
        <w:tc>
          <w:tcPr>
            <w:tcW w:w="3827" w:type="dxa"/>
            <w:vMerge/>
            <w:tcBorders>
              <w:top w:val="nil"/>
              <w:left w:val="single" w:sz="6" w:space="0" w:color="auto"/>
              <w:bottom w:val="nil"/>
              <w:right w:val="single" w:sz="6" w:space="0" w:color="auto"/>
            </w:tcBorders>
          </w:tcPr>
          <w:p w14:paraId="25E0761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3C6EFC24" w14:textId="77777777" w:rsidTr="004D1BDA">
        <w:tc>
          <w:tcPr>
            <w:tcW w:w="1552" w:type="dxa"/>
            <w:tcBorders>
              <w:top w:val="single" w:sz="6" w:space="0" w:color="auto"/>
              <w:left w:val="single" w:sz="6" w:space="0" w:color="auto"/>
              <w:bottom w:val="single" w:sz="6" w:space="0" w:color="auto"/>
              <w:right w:val="single" w:sz="6" w:space="0" w:color="auto"/>
            </w:tcBorders>
          </w:tcPr>
          <w:p w14:paraId="65CBA5C6" w14:textId="77777777" w:rsidR="005666FB" w:rsidRPr="00450351" w:rsidRDefault="005666FB" w:rsidP="002C52EB">
            <w:pPr>
              <w:pStyle w:val="ConsDTNormal"/>
              <w:autoSpaceDE/>
              <w:jc w:val="left"/>
            </w:pPr>
            <w:r w:rsidRPr="00450351">
              <w:t>МХ-6</w:t>
            </w:r>
          </w:p>
        </w:tc>
        <w:tc>
          <w:tcPr>
            <w:tcW w:w="5502" w:type="dxa"/>
            <w:tcBorders>
              <w:top w:val="single" w:sz="6" w:space="0" w:color="auto"/>
              <w:left w:val="single" w:sz="6" w:space="0" w:color="auto"/>
              <w:bottom w:val="single" w:sz="6" w:space="0" w:color="auto"/>
              <w:right w:val="single" w:sz="6" w:space="0" w:color="auto"/>
            </w:tcBorders>
          </w:tcPr>
          <w:p w14:paraId="50A38FB8" w14:textId="77777777" w:rsidR="005666FB" w:rsidRPr="00450351" w:rsidRDefault="005666FB" w:rsidP="002C52EB">
            <w:pPr>
              <w:pStyle w:val="ConsDTNormal"/>
              <w:autoSpaceDE/>
              <w:jc w:val="left"/>
            </w:pPr>
            <w:r w:rsidRPr="00450351">
              <w:t>Журнал учета расхода продукции, товарно-материальных ценностей в местах хранения</w:t>
            </w:r>
          </w:p>
        </w:tc>
        <w:tc>
          <w:tcPr>
            <w:tcW w:w="3827" w:type="dxa"/>
            <w:vMerge/>
            <w:tcBorders>
              <w:top w:val="nil"/>
              <w:left w:val="single" w:sz="6" w:space="0" w:color="auto"/>
              <w:bottom w:val="nil"/>
              <w:right w:val="single" w:sz="6" w:space="0" w:color="auto"/>
            </w:tcBorders>
          </w:tcPr>
          <w:p w14:paraId="2DCD6A2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6A0A4EC" w14:textId="77777777" w:rsidTr="004D1BDA">
        <w:tc>
          <w:tcPr>
            <w:tcW w:w="1552" w:type="dxa"/>
            <w:tcBorders>
              <w:top w:val="single" w:sz="6" w:space="0" w:color="auto"/>
              <w:left w:val="single" w:sz="6" w:space="0" w:color="auto"/>
              <w:bottom w:val="single" w:sz="6" w:space="0" w:color="auto"/>
              <w:right w:val="single" w:sz="6" w:space="0" w:color="auto"/>
            </w:tcBorders>
          </w:tcPr>
          <w:p w14:paraId="08CBC8F9" w14:textId="77777777" w:rsidR="005666FB" w:rsidRPr="00450351" w:rsidRDefault="005666FB" w:rsidP="002C52EB">
            <w:pPr>
              <w:pStyle w:val="ConsDTNormal"/>
              <w:autoSpaceDE/>
              <w:jc w:val="left"/>
            </w:pPr>
            <w:r w:rsidRPr="00450351">
              <w:t>МХ-7</w:t>
            </w:r>
          </w:p>
        </w:tc>
        <w:tc>
          <w:tcPr>
            <w:tcW w:w="5502" w:type="dxa"/>
            <w:tcBorders>
              <w:top w:val="single" w:sz="6" w:space="0" w:color="auto"/>
              <w:left w:val="single" w:sz="6" w:space="0" w:color="auto"/>
              <w:bottom w:val="single" w:sz="6" w:space="0" w:color="auto"/>
              <w:right w:val="single" w:sz="6" w:space="0" w:color="auto"/>
            </w:tcBorders>
          </w:tcPr>
          <w:p w14:paraId="0CE9AE69" w14:textId="77777777" w:rsidR="005666FB" w:rsidRPr="00450351" w:rsidRDefault="005666FB" w:rsidP="002C52EB">
            <w:pPr>
              <w:pStyle w:val="ConsDTNormal"/>
              <w:autoSpaceDE/>
              <w:jc w:val="left"/>
            </w:pPr>
            <w:r w:rsidRPr="00450351">
              <w:t>Журнал учета поступления плодоовощной продукции в места хранения</w:t>
            </w:r>
          </w:p>
        </w:tc>
        <w:tc>
          <w:tcPr>
            <w:tcW w:w="3827" w:type="dxa"/>
            <w:vMerge/>
            <w:tcBorders>
              <w:top w:val="nil"/>
              <w:left w:val="single" w:sz="6" w:space="0" w:color="auto"/>
              <w:bottom w:val="nil"/>
              <w:right w:val="single" w:sz="6" w:space="0" w:color="auto"/>
            </w:tcBorders>
          </w:tcPr>
          <w:p w14:paraId="7BD49D3A"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75CD27D4" w14:textId="77777777" w:rsidTr="004D1BDA">
        <w:tc>
          <w:tcPr>
            <w:tcW w:w="1552" w:type="dxa"/>
            <w:tcBorders>
              <w:top w:val="single" w:sz="6" w:space="0" w:color="auto"/>
              <w:left w:val="single" w:sz="6" w:space="0" w:color="auto"/>
              <w:bottom w:val="single" w:sz="6" w:space="0" w:color="auto"/>
              <w:right w:val="single" w:sz="6" w:space="0" w:color="auto"/>
            </w:tcBorders>
          </w:tcPr>
          <w:p w14:paraId="7BE3A61B" w14:textId="77777777" w:rsidR="005666FB" w:rsidRPr="00450351" w:rsidRDefault="005666FB" w:rsidP="002C52EB">
            <w:pPr>
              <w:pStyle w:val="ConsDTNormal"/>
              <w:autoSpaceDE/>
              <w:jc w:val="left"/>
            </w:pPr>
            <w:r w:rsidRPr="00450351">
              <w:t>МХ-8</w:t>
            </w:r>
          </w:p>
        </w:tc>
        <w:tc>
          <w:tcPr>
            <w:tcW w:w="5502" w:type="dxa"/>
            <w:tcBorders>
              <w:top w:val="single" w:sz="6" w:space="0" w:color="auto"/>
              <w:left w:val="single" w:sz="6" w:space="0" w:color="auto"/>
              <w:bottom w:val="single" w:sz="6" w:space="0" w:color="auto"/>
              <w:right w:val="single" w:sz="6" w:space="0" w:color="auto"/>
            </w:tcBorders>
          </w:tcPr>
          <w:p w14:paraId="676858BC" w14:textId="77777777" w:rsidR="005666FB" w:rsidRPr="00450351" w:rsidRDefault="005666FB" w:rsidP="002C52EB">
            <w:pPr>
              <w:pStyle w:val="ConsDTNormal"/>
              <w:autoSpaceDE/>
              <w:jc w:val="left"/>
            </w:pPr>
            <w:r w:rsidRPr="00450351">
              <w:t>Журнал учета расхода плодоовощной продукции в местах хранения</w:t>
            </w:r>
          </w:p>
        </w:tc>
        <w:tc>
          <w:tcPr>
            <w:tcW w:w="3827" w:type="dxa"/>
            <w:vMerge/>
            <w:tcBorders>
              <w:top w:val="nil"/>
              <w:left w:val="single" w:sz="6" w:space="0" w:color="auto"/>
              <w:bottom w:val="nil"/>
              <w:right w:val="single" w:sz="6" w:space="0" w:color="auto"/>
            </w:tcBorders>
          </w:tcPr>
          <w:p w14:paraId="2921191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8676F9F" w14:textId="77777777" w:rsidTr="004D1BDA">
        <w:tc>
          <w:tcPr>
            <w:tcW w:w="1552" w:type="dxa"/>
            <w:tcBorders>
              <w:top w:val="single" w:sz="6" w:space="0" w:color="auto"/>
              <w:left w:val="single" w:sz="6" w:space="0" w:color="auto"/>
              <w:bottom w:val="single" w:sz="6" w:space="0" w:color="auto"/>
              <w:right w:val="single" w:sz="6" w:space="0" w:color="auto"/>
            </w:tcBorders>
          </w:tcPr>
          <w:p w14:paraId="5A7DD5FE" w14:textId="77777777" w:rsidR="005666FB" w:rsidRPr="00450351" w:rsidRDefault="005666FB" w:rsidP="002C52EB">
            <w:pPr>
              <w:pStyle w:val="ConsDTNormal"/>
              <w:autoSpaceDE/>
              <w:jc w:val="left"/>
            </w:pPr>
            <w:r w:rsidRPr="00450351">
              <w:t>МХ-9</w:t>
            </w:r>
          </w:p>
        </w:tc>
        <w:tc>
          <w:tcPr>
            <w:tcW w:w="5502" w:type="dxa"/>
            <w:tcBorders>
              <w:top w:val="single" w:sz="6" w:space="0" w:color="auto"/>
              <w:left w:val="single" w:sz="6" w:space="0" w:color="auto"/>
              <w:bottom w:val="single" w:sz="6" w:space="0" w:color="auto"/>
              <w:right w:val="single" w:sz="6" w:space="0" w:color="auto"/>
            </w:tcBorders>
          </w:tcPr>
          <w:p w14:paraId="2887535B" w14:textId="77777777" w:rsidR="005666FB" w:rsidRPr="00450351" w:rsidRDefault="005666FB" w:rsidP="002C52EB">
            <w:pPr>
              <w:pStyle w:val="ConsDTNormal"/>
              <w:autoSpaceDE/>
              <w:jc w:val="left"/>
            </w:pPr>
            <w:r w:rsidRPr="00450351">
              <w:t>Весовая ведомость</w:t>
            </w:r>
          </w:p>
        </w:tc>
        <w:tc>
          <w:tcPr>
            <w:tcW w:w="3827" w:type="dxa"/>
            <w:vMerge/>
            <w:tcBorders>
              <w:top w:val="nil"/>
              <w:left w:val="single" w:sz="6" w:space="0" w:color="auto"/>
              <w:bottom w:val="nil"/>
              <w:right w:val="single" w:sz="6" w:space="0" w:color="auto"/>
            </w:tcBorders>
          </w:tcPr>
          <w:p w14:paraId="6A959AFB"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30C9613" w14:textId="77777777" w:rsidTr="004D1BDA">
        <w:tc>
          <w:tcPr>
            <w:tcW w:w="1552" w:type="dxa"/>
            <w:tcBorders>
              <w:top w:val="single" w:sz="6" w:space="0" w:color="auto"/>
              <w:left w:val="single" w:sz="6" w:space="0" w:color="auto"/>
              <w:bottom w:val="single" w:sz="6" w:space="0" w:color="auto"/>
              <w:right w:val="single" w:sz="6" w:space="0" w:color="auto"/>
            </w:tcBorders>
          </w:tcPr>
          <w:p w14:paraId="0331D17A" w14:textId="77777777" w:rsidR="005666FB" w:rsidRPr="00450351" w:rsidRDefault="005666FB" w:rsidP="002C52EB">
            <w:pPr>
              <w:pStyle w:val="ConsDTNormal"/>
              <w:autoSpaceDE/>
              <w:jc w:val="left"/>
            </w:pPr>
            <w:r w:rsidRPr="00450351">
              <w:t>МХ-10</w:t>
            </w:r>
          </w:p>
        </w:tc>
        <w:tc>
          <w:tcPr>
            <w:tcW w:w="5502" w:type="dxa"/>
            <w:tcBorders>
              <w:top w:val="single" w:sz="6" w:space="0" w:color="auto"/>
              <w:left w:val="single" w:sz="6" w:space="0" w:color="auto"/>
              <w:bottom w:val="single" w:sz="6" w:space="0" w:color="auto"/>
              <w:right w:val="single" w:sz="6" w:space="0" w:color="auto"/>
            </w:tcBorders>
          </w:tcPr>
          <w:p w14:paraId="293DD6F7" w14:textId="77777777" w:rsidR="005666FB" w:rsidRPr="00450351" w:rsidRDefault="005666FB" w:rsidP="002C52EB">
            <w:pPr>
              <w:pStyle w:val="ConsDTNormal"/>
              <w:autoSpaceDE/>
              <w:jc w:val="left"/>
            </w:pPr>
            <w:r w:rsidRPr="00450351">
              <w:t>Партионная карта</w:t>
            </w:r>
          </w:p>
        </w:tc>
        <w:tc>
          <w:tcPr>
            <w:tcW w:w="3827" w:type="dxa"/>
            <w:vMerge/>
            <w:tcBorders>
              <w:top w:val="nil"/>
              <w:left w:val="single" w:sz="6" w:space="0" w:color="auto"/>
              <w:bottom w:val="nil"/>
              <w:right w:val="single" w:sz="6" w:space="0" w:color="auto"/>
            </w:tcBorders>
          </w:tcPr>
          <w:p w14:paraId="446C8A9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79825B1" w14:textId="77777777" w:rsidTr="004D1BDA">
        <w:tc>
          <w:tcPr>
            <w:tcW w:w="1552" w:type="dxa"/>
            <w:tcBorders>
              <w:top w:val="single" w:sz="6" w:space="0" w:color="auto"/>
              <w:left w:val="single" w:sz="6" w:space="0" w:color="auto"/>
              <w:bottom w:val="single" w:sz="6" w:space="0" w:color="auto"/>
              <w:right w:val="single" w:sz="6" w:space="0" w:color="auto"/>
            </w:tcBorders>
          </w:tcPr>
          <w:p w14:paraId="64E60F9F" w14:textId="77777777" w:rsidR="005666FB" w:rsidRPr="00450351" w:rsidRDefault="005666FB" w:rsidP="002C52EB">
            <w:pPr>
              <w:pStyle w:val="ConsDTNormal"/>
              <w:autoSpaceDE/>
              <w:jc w:val="left"/>
            </w:pPr>
            <w:r w:rsidRPr="00450351">
              <w:t>МХ-11</w:t>
            </w:r>
          </w:p>
        </w:tc>
        <w:tc>
          <w:tcPr>
            <w:tcW w:w="5502" w:type="dxa"/>
            <w:tcBorders>
              <w:top w:val="single" w:sz="6" w:space="0" w:color="auto"/>
              <w:left w:val="single" w:sz="6" w:space="0" w:color="auto"/>
              <w:bottom w:val="single" w:sz="6" w:space="0" w:color="auto"/>
              <w:right w:val="single" w:sz="6" w:space="0" w:color="auto"/>
            </w:tcBorders>
          </w:tcPr>
          <w:p w14:paraId="68F233DB" w14:textId="77777777" w:rsidR="005666FB" w:rsidRPr="00450351" w:rsidRDefault="005666FB" w:rsidP="002C52EB">
            <w:pPr>
              <w:pStyle w:val="ConsDTNormal"/>
              <w:autoSpaceDE/>
              <w:jc w:val="left"/>
            </w:pPr>
            <w:r w:rsidRPr="00450351">
              <w:t>Акт о расходе товаров по партии</w:t>
            </w:r>
          </w:p>
        </w:tc>
        <w:tc>
          <w:tcPr>
            <w:tcW w:w="3827" w:type="dxa"/>
            <w:vMerge/>
            <w:tcBorders>
              <w:top w:val="nil"/>
              <w:left w:val="single" w:sz="6" w:space="0" w:color="auto"/>
              <w:bottom w:val="nil"/>
              <w:right w:val="single" w:sz="6" w:space="0" w:color="auto"/>
            </w:tcBorders>
          </w:tcPr>
          <w:p w14:paraId="2EBC446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DCC3EFB" w14:textId="77777777" w:rsidTr="004D1BDA">
        <w:tc>
          <w:tcPr>
            <w:tcW w:w="1552" w:type="dxa"/>
            <w:tcBorders>
              <w:top w:val="single" w:sz="6" w:space="0" w:color="auto"/>
              <w:left w:val="single" w:sz="6" w:space="0" w:color="auto"/>
              <w:bottom w:val="single" w:sz="6" w:space="0" w:color="auto"/>
              <w:right w:val="single" w:sz="6" w:space="0" w:color="auto"/>
            </w:tcBorders>
          </w:tcPr>
          <w:p w14:paraId="72EAB2B7" w14:textId="77777777" w:rsidR="005666FB" w:rsidRPr="00450351" w:rsidRDefault="005666FB" w:rsidP="002C52EB">
            <w:pPr>
              <w:pStyle w:val="ConsDTNormal"/>
              <w:autoSpaceDE/>
              <w:jc w:val="left"/>
            </w:pPr>
            <w:r w:rsidRPr="00450351">
              <w:t>МХ-12</w:t>
            </w:r>
          </w:p>
        </w:tc>
        <w:tc>
          <w:tcPr>
            <w:tcW w:w="5502" w:type="dxa"/>
            <w:tcBorders>
              <w:top w:val="single" w:sz="6" w:space="0" w:color="auto"/>
              <w:left w:val="single" w:sz="6" w:space="0" w:color="auto"/>
              <w:bottom w:val="single" w:sz="6" w:space="0" w:color="auto"/>
              <w:right w:val="single" w:sz="6" w:space="0" w:color="auto"/>
            </w:tcBorders>
          </w:tcPr>
          <w:p w14:paraId="30D71842" w14:textId="77777777" w:rsidR="005666FB" w:rsidRPr="00450351" w:rsidRDefault="005666FB" w:rsidP="002C52EB">
            <w:pPr>
              <w:pStyle w:val="ConsDTNormal"/>
              <w:autoSpaceDE/>
              <w:jc w:val="left"/>
            </w:pPr>
            <w:r w:rsidRPr="00450351">
              <w:t>Акт о расходе товаров по партиям</w:t>
            </w:r>
          </w:p>
        </w:tc>
        <w:tc>
          <w:tcPr>
            <w:tcW w:w="3827" w:type="dxa"/>
            <w:vMerge/>
            <w:tcBorders>
              <w:top w:val="nil"/>
              <w:left w:val="single" w:sz="6" w:space="0" w:color="auto"/>
              <w:bottom w:val="nil"/>
              <w:right w:val="single" w:sz="6" w:space="0" w:color="auto"/>
            </w:tcBorders>
          </w:tcPr>
          <w:p w14:paraId="46CA6688"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8E13295" w14:textId="77777777" w:rsidTr="004D1BDA">
        <w:tc>
          <w:tcPr>
            <w:tcW w:w="1552" w:type="dxa"/>
            <w:tcBorders>
              <w:top w:val="single" w:sz="6" w:space="0" w:color="auto"/>
              <w:left w:val="single" w:sz="6" w:space="0" w:color="auto"/>
              <w:bottom w:val="single" w:sz="6" w:space="0" w:color="auto"/>
              <w:right w:val="single" w:sz="6" w:space="0" w:color="auto"/>
            </w:tcBorders>
          </w:tcPr>
          <w:p w14:paraId="7F98F946" w14:textId="77777777" w:rsidR="005666FB" w:rsidRPr="00450351" w:rsidRDefault="005666FB" w:rsidP="002C52EB">
            <w:pPr>
              <w:pStyle w:val="ConsDTNormal"/>
              <w:autoSpaceDE/>
              <w:jc w:val="left"/>
            </w:pPr>
            <w:r w:rsidRPr="00450351">
              <w:lastRenderedPageBreak/>
              <w:t>МХ-13</w:t>
            </w:r>
          </w:p>
        </w:tc>
        <w:tc>
          <w:tcPr>
            <w:tcW w:w="5502" w:type="dxa"/>
            <w:tcBorders>
              <w:top w:val="single" w:sz="6" w:space="0" w:color="auto"/>
              <w:left w:val="single" w:sz="6" w:space="0" w:color="auto"/>
              <w:bottom w:val="single" w:sz="6" w:space="0" w:color="auto"/>
              <w:right w:val="single" w:sz="6" w:space="0" w:color="auto"/>
            </w:tcBorders>
          </w:tcPr>
          <w:p w14:paraId="2A9FE752" w14:textId="77777777" w:rsidR="005666FB" w:rsidRPr="00450351" w:rsidRDefault="005666FB" w:rsidP="002C52EB">
            <w:pPr>
              <w:pStyle w:val="ConsDTNormal"/>
              <w:autoSpaceDE/>
              <w:jc w:val="left"/>
            </w:pPr>
            <w:r w:rsidRPr="00450351">
              <w:t>Акт о контрольной проверке продукции, товарно-материальных ценностей, вывозимых из мест хранения</w:t>
            </w:r>
          </w:p>
        </w:tc>
        <w:tc>
          <w:tcPr>
            <w:tcW w:w="3827" w:type="dxa"/>
            <w:vMerge/>
            <w:tcBorders>
              <w:top w:val="nil"/>
              <w:left w:val="single" w:sz="6" w:space="0" w:color="auto"/>
              <w:bottom w:val="nil"/>
              <w:right w:val="single" w:sz="6" w:space="0" w:color="auto"/>
            </w:tcBorders>
          </w:tcPr>
          <w:p w14:paraId="5379F60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78202BE" w14:textId="77777777" w:rsidTr="004D1BDA">
        <w:tc>
          <w:tcPr>
            <w:tcW w:w="1552" w:type="dxa"/>
            <w:tcBorders>
              <w:top w:val="single" w:sz="6" w:space="0" w:color="auto"/>
              <w:left w:val="single" w:sz="6" w:space="0" w:color="auto"/>
              <w:bottom w:val="single" w:sz="6" w:space="0" w:color="auto"/>
              <w:right w:val="single" w:sz="6" w:space="0" w:color="auto"/>
            </w:tcBorders>
          </w:tcPr>
          <w:p w14:paraId="425E3A26" w14:textId="77777777" w:rsidR="005666FB" w:rsidRPr="00450351" w:rsidRDefault="005666FB" w:rsidP="002C52EB">
            <w:pPr>
              <w:pStyle w:val="ConsDTNormal"/>
              <w:autoSpaceDE/>
              <w:jc w:val="left"/>
            </w:pPr>
            <w:r w:rsidRPr="00450351">
              <w:lastRenderedPageBreak/>
              <w:t>МХ-14</w:t>
            </w:r>
          </w:p>
        </w:tc>
        <w:tc>
          <w:tcPr>
            <w:tcW w:w="5502" w:type="dxa"/>
            <w:tcBorders>
              <w:top w:val="single" w:sz="6" w:space="0" w:color="auto"/>
              <w:left w:val="single" w:sz="6" w:space="0" w:color="auto"/>
              <w:bottom w:val="single" w:sz="6" w:space="0" w:color="auto"/>
              <w:right w:val="single" w:sz="6" w:space="0" w:color="auto"/>
            </w:tcBorders>
          </w:tcPr>
          <w:p w14:paraId="33E98A3D" w14:textId="77777777" w:rsidR="005666FB" w:rsidRPr="00450351" w:rsidRDefault="005666FB" w:rsidP="002C52EB">
            <w:pPr>
              <w:pStyle w:val="ConsDTNormal"/>
              <w:autoSpaceDE/>
              <w:jc w:val="left"/>
            </w:pPr>
            <w:r w:rsidRPr="00450351">
              <w:t>Акт о выборочной проверке наличия товарно-материальных ценностей в местах хранения</w:t>
            </w:r>
          </w:p>
        </w:tc>
        <w:tc>
          <w:tcPr>
            <w:tcW w:w="3827" w:type="dxa"/>
            <w:vMerge/>
            <w:tcBorders>
              <w:top w:val="nil"/>
              <w:left w:val="single" w:sz="6" w:space="0" w:color="auto"/>
              <w:bottom w:val="nil"/>
              <w:right w:val="single" w:sz="6" w:space="0" w:color="auto"/>
            </w:tcBorders>
          </w:tcPr>
          <w:p w14:paraId="2169161C"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A74155A" w14:textId="77777777" w:rsidTr="004D1BDA">
        <w:tc>
          <w:tcPr>
            <w:tcW w:w="1552" w:type="dxa"/>
            <w:tcBorders>
              <w:top w:val="single" w:sz="6" w:space="0" w:color="auto"/>
              <w:left w:val="single" w:sz="6" w:space="0" w:color="auto"/>
              <w:bottom w:val="single" w:sz="6" w:space="0" w:color="auto"/>
              <w:right w:val="single" w:sz="6" w:space="0" w:color="auto"/>
            </w:tcBorders>
          </w:tcPr>
          <w:p w14:paraId="31B0134F" w14:textId="77777777" w:rsidR="005666FB" w:rsidRPr="00450351" w:rsidRDefault="005666FB" w:rsidP="002C52EB">
            <w:pPr>
              <w:pStyle w:val="ConsDTNormal"/>
              <w:autoSpaceDE/>
              <w:jc w:val="left"/>
            </w:pPr>
            <w:r w:rsidRPr="00450351">
              <w:t>МХ-15</w:t>
            </w:r>
          </w:p>
        </w:tc>
        <w:tc>
          <w:tcPr>
            <w:tcW w:w="5502" w:type="dxa"/>
            <w:tcBorders>
              <w:top w:val="single" w:sz="6" w:space="0" w:color="auto"/>
              <w:left w:val="single" w:sz="6" w:space="0" w:color="auto"/>
              <w:bottom w:val="single" w:sz="6" w:space="0" w:color="auto"/>
              <w:right w:val="single" w:sz="6" w:space="0" w:color="auto"/>
            </w:tcBorders>
          </w:tcPr>
          <w:p w14:paraId="4AE180D6" w14:textId="77777777" w:rsidR="005666FB" w:rsidRPr="00450351" w:rsidRDefault="005666FB" w:rsidP="002C52EB">
            <w:pPr>
              <w:pStyle w:val="ConsDTNormal"/>
              <w:autoSpaceDE/>
              <w:jc w:val="left"/>
            </w:pPr>
            <w:r w:rsidRPr="00450351">
              <w:t>Акт об уценке товарно-материальных ценностей</w:t>
            </w:r>
          </w:p>
        </w:tc>
        <w:tc>
          <w:tcPr>
            <w:tcW w:w="3827" w:type="dxa"/>
            <w:vMerge/>
            <w:tcBorders>
              <w:top w:val="nil"/>
              <w:left w:val="single" w:sz="6" w:space="0" w:color="auto"/>
              <w:bottom w:val="nil"/>
              <w:right w:val="single" w:sz="6" w:space="0" w:color="auto"/>
            </w:tcBorders>
          </w:tcPr>
          <w:p w14:paraId="481861F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C1D9CED" w14:textId="77777777" w:rsidTr="004D1BDA">
        <w:tc>
          <w:tcPr>
            <w:tcW w:w="1552" w:type="dxa"/>
            <w:tcBorders>
              <w:top w:val="single" w:sz="6" w:space="0" w:color="auto"/>
              <w:left w:val="single" w:sz="6" w:space="0" w:color="auto"/>
              <w:bottom w:val="single" w:sz="6" w:space="0" w:color="auto"/>
              <w:right w:val="single" w:sz="6" w:space="0" w:color="auto"/>
            </w:tcBorders>
          </w:tcPr>
          <w:p w14:paraId="026413DC" w14:textId="77777777" w:rsidR="005666FB" w:rsidRPr="00450351" w:rsidRDefault="005666FB" w:rsidP="002C52EB">
            <w:pPr>
              <w:pStyle w:val="ConsDTNormal"/>
              <w:autoSpaceDE/>
              <w:jc w:val="left"/>
            </w:pPr>
            <w:r w:rsidRPr="00450351">
              <w:t>МХ-16</w:t>
            </w:r>
          </w:p>
        </w:tc>
        <w:tc>
          <w:tcPr>
            <w:tcW w:w="5502" w:type="dxa"/>
            <w:tcBorders>
              <w:top w:val="single" w:sz="6" w:space="0" w:color="auto"/>
              <w:left w:val="single" w:sz="6" w:space="0" w:color="auto"/>
              <w:bottom w:val="single" w:sz="6" w:space="0" w:color="auto"/>
              <w:right w:val="single" w:sz="6" w:space="0" w:color="auto"/>
            </w:tcBorders>
          </w:tcPr>
          <w:p w14:paraId="545AA38E" w14:textId="77777777" w:rsidR="005666FB" w:rsidRPr="00450351" w:rsidRDefault="005666FB" w:rsidP="002C52EB">
            <w:pPr>
              <w:pStyle w:val="ConsDTNormal"/>
              <w:autoSpaceDE/>
              <w:jc w:val="left"/>
            </w:pPr>
            <w:r w:rsidRPr="00450351">
              <w:t>Карточка учета овощей и картофеля в буртах (траншеях, овощехранилищах)</w:t>
            </w:r>
          </w:p>
        </w:tc>
        <w:tc>
          <w:tcPr>
            <w:tcW w:w="3827" w:type="dxa"/>
            <w:vMerge/>
            <w:tcBorders>
              <w:top w:val="nil"/>
              <w:left w:val="single" w:sz="6" w:space="0" w:color="auto"/>
              <w:bottom w:val="nil"/>
              <w:right w:val="single" w:sz="6" w:space="0" w:color="auto"/>
            </w:tcBorders>
          </w:tcPr>
          <w:p w14:paraId="3441671D"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30E5DDB" w14:textId="77777777" w:rsidTr="004D1BDA">
        <w:tc>
          <w:tcPr>
            <w:tcW w:w="1552" w:type="dxa"/>
            <w:tcBorders>
              <w:top w:val="single" w:sz="6" w:space="0" w:color="auto"/>
              <w:left w:val="single" w:sz="6" w:space="0" w:color="auto"/>
              <w:bottom w:val="single" w:sz="6" w:space="0" w:color="auto"/>
              <w:right w:val="single" w:sz="6" w:space="0" w:color="auto"/>
            </w:tcBorders>
          </w:tcPr>
          <w:p w14:paraId="2719FE53" w14:textId="77777777" w:rsidR="005666FB" w:rsidRPr="00450351" w:rsidRDefault="005666FB" w:rsidP="002C52EB">
            <w:pPr>
              <w:pStyle w:val="ConsDTNormal"/>
              <w:autoSpaceDE/>
              <w:jc w:val="left"/>
            </w:pPr>
            <w:r w:rsidRPr="00450351">
              <w:t>МХ-17</w:t>
            </w:r>
          </w:p>
        </w:tc>
        <w:tc>
          <w:tcPr>
            <w:tcW w:w="5502" w:type="dxa"/>
            <w:tcBorders>
              <w:top w:val="single" w:sz="6" w:space="0" w:color="auto"/>
              <w:left w:val="single" w:sz="6" w:space="0" w:color="auto"/>
              <w:bottom w:val="single" w:sz="6" w:space="0" w:color="auto"/>
              <w:right w:val="single" w:sz="6" w:space="0" w:color="auto"/>
            </w:tcBorders>
          </w:tcPr>
          <w:p w14:paraId="2B3E81E8" w14:textId="77777777" w:rsidR="005666FB" w:rsidRPr="00450351" w:rsidRDefault="005666FB" w:rsidP="002C52EB">
            <w:pPr>
              <w:pStyle w:val="ConsDTNormal"/>
              <w:autoSpaceDE/>
              <w:jc w:val="left"/>
            </w:pPr>
            <w:r w:rsidRPr="00450351">
              <w:t>Акт о зачистке бурта (траншеи, овощехранилища)</w:t>
            </w:r>
          </w:p>
        </w:tc>
        <w:tc>
          <w:tcPr>
            <w:tcW w:w="3827" w:type="dxa"/>
            <w:vMerge/>
            <w:tcBorders>
              <w:top w:val="nil"/>
              <w:left w:val="single" w:sz="6" w:space="0" w:color="auto"/>
              <w:bottom w:val="nil"/>
              <w:right w:val="single" w:sz="6" w:space="0" w:color="auto"/>
            </w:tcBorders>
          </w:tcPr>
          <w:p w14:paraId="180A6D43"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DA65B04" w14:textId="77777777" w:rsidTr="004D1BDA">
        <w:tc>
          <w:tcPr>
            <w:tcW w:w="1552" w:type="dxa"/>
            <w:tcBorders>
              <w:top w:val="single" w:sz="6" w:space="0" w:color="auto"/>
              <w:left w:val="single" w:sz="6" w:space="0" w:color="auto"/>
              <w:bottom w:val="single" w:sz="6" w:space="0" w:color="auto"/>
              <w:right w:val="single" w:sz="6" w:space="0" w:color="auto"/>
            </w:tcBorders>
          </w:tcPr>
          <w:p w14:paraId="39339571" w14:textId="77777777" w:rsidR="005666FB" w:rsidRPr="00450351" w:rsidRDefault="005666FB" w:rsidP="002C52EB">
            <w:pPr>
              <w:pStyle w:val="ConsDTNormal"/>
              <w:autoSpaceDE/>
              <w:jc w:val="left"/>
            </w:pPr>
            <w:r w:rsidRPr="00450351">
              <w:t>МХ-18</w:t>
            </w:r>
          </w:p>
        </w:tc>
        <w:tc>
          <w:tcPr>
            <w:tcW w:w="5502" w:type="dxa"/>
            <w:tcBorders>
              <w:top w:val="single" w:sz="6" w:space="0" w:color="auto"/>
              <w:left w:val="single" w:sz="6" w:space="0" w:color="auto"/>
              <w:bottom w:val="single" w:sz="6" w:space="0" w:color="auto"/>
              <w:right w:val="single" w:sz="6" w:space="0" w:color="auto"/>
            </w:tcBorders>
          </w:tcPr>
          <w:p w14:paraId="0AF8E5B3" w14:textId="77777777" w:rsidR="005666FB" w:rsidRPr="00450351" w:rsidRDefault="005666FB" w:rsidP="002C52EB">
            <w:pPr>
              <w:pStyle w:val="ConsDTNormal"/>
              <w:autoSpaceDE/>
              <w:jc w:val="left"/>
            </w:pPr>
            <w:r w:rsidRPr="00450351">
              <w:t>Накладная на передачу готовой продукции в места хранения</w:t>
            </w:r>
          </w:p>
        </w:tc>
        <w:tc>
          <w:tcPr>
            <w:tcW w:w="3827" w:type="dxa"/>
            <w:vMerge/>
            <w:tcBorders>
              <w:top w:val="nil"/>
              <w:left w:val="single" w:sz="6" w:space="0" w:color="auto"/>
              <w:bottom w:val="nil"/>
              <w:right w:val="single" w:sz="6" w:space="0" w:color="auto"/>
            </w:tcBorders>
          </w:tcPr>
          <w:p w14:paraId="0990A8BF"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431516DD" w14:textId="77777777" w:rsidTr="004D1BDA">
        <w:tc>
          <w:tcPr>
            <w:tcW w:w="1552" w:type="dxa"/>
            <w:tcBorders>
              <w:top w:val="single" w:sz="6" w:space="0" w:color="auto"/>
              <w:left w:val="single" w:sz="6" w:space="0" w:color="auto"/>
              <w:bottom w:val="single" w:sz="6" w:space="0" w:color="auto"/>
              <w:right w:val="single" w:sz="6" w:space="0" w:color="auto"/>
            </w:tcBorders>
          </w:tcPr>
          <w:p w14:paraId="41FE61B3" w14:textId="77777777" w:rsidR="005666FB" w:rsidRPr="00450351" w:rsidRDefault="005666FB" w:rsidP="002C52EB">
            <w:pPr>
              <w:pStyle w:val="ConsDTNormal"/>
              <w:autoSpaceDE/>
            </w:pPr>
            <w:r w:rsidRPr="00450351">
              <w:t>МХ-19</w:t>
            </w:r>
          </w:p>
        </w:tc>
        <w:tc>
          <w:tcPr>
            <w:tcW w:w="5502" w:type="dxa"/>
            <w:tcBorders>
              <w:top w:val="single" w:sz="6" w:space="0" w:color="auto"/>
              <w:left w:val="single" w:sz="6" w:space="0" w:color="auto"/>
              <w:bottom w:val="single" w:sz="6" w:space="0" w:color="auto"/>
              <w:right w:val="single" w:sz="6" w:space="0" w:color="auto"/>
            </w:tcBorders>
          </w:tcPr>
          <w:p w14:paraId="56F6E12C" w14:textId="77777777" w:rsidR="005666FB" w:rsidRPr="00450351" w:rsidRDefault="005666FB" w:rsidP="002C52EB">
            <w:pPr>
              <w:pStyle w:val="ConsDTNormal"/>
              <w:autoSpaceDE/>
              <w:jc w:val="left"/>
            </w:pPr>
            <w:r w:rsidRPr="00450351">
              <w:t>Ведомость учета остатков товарно-материальных ценностей в местах хранения</w:t>
            </w:r>
          </w:p>
        </w:tc>
        <w:tc>
          <w:tcPr>
            <w:tcW w:w="3827" w:type="dxa"/>
            <w:vMerge/>
            <w:tcBorders>
              <w:top w:val="nil"/>
              <w:left w:val="single" w:sz="6" w:space="0" w:color="auto"/>
              <w:bottom w:val="nil"/>
              <w:right w:val="single" w:sz="6" w:space="0" w:color="auto"/>
            </w:tcBorders>
          </w:tcPr>
          <w:p w14:paraId="58294A5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AE32D28" w14:textId="77777777" w:rsidTr="004D1BDA">
        <w:tc>
          <w:tcPr>
            <w:tcW w:w="1552" w:type="dxa"/>
            <w:tcBorders>
              <w:top w:val="single" w:sz="6" w:space="0" w:color="auto"/>
              <w:left w:val="single" w:sz="6" w:space="0" w:color="auto"/>
              <w:bottom w:val="single" w:sz="6" w:space="0" w:color="auto"/>
              <w:right w:val="single" w:sz="6" w:space="0" w:color="auto"/>
            </w:tcBorders>
          </w:tcPr>
          <w:p w14:paraId="1B1AE56B" w14:textId="77777777" w:rsidR="005666FB" w:rsidRPr="00450351" w:rsidRDefault="005666FB" w:rsidP="002C52EB">
            <w:pPr>
              <w:pStyle w:val="ConsDTNormal"/>
              <w:autoSpaceDE/>
              <w:jc w:val="left"/>
            </w:pPr>
            <w:r w:rsidRPr="00450351">
              <w:t>МХ-20</w:t>
            </w:r>
          </w:p>
        </w:tc>
        <w:tc>
          <w:tcPr>
            <w:tcW w:w="5502" w:type="dxa"/>
            <w:tcBorders>
              <w:top w:val="single" w:sz="6" w:space="0" w:color="auto"/>
              <w:left w:val="single" w:sz="6" w:space="0" w:color="auto"/>
              <w:bottom w:val="single" w:sz="6" w:space="0" w:color="auto"/>
              <w:right w:val="single" w:sz="6" w:space="0" w:color="auto"/>
            </w:tcBorders>
          </w:tcPr>
          <w:p w14:paraId="71DFF822" w14:textId="77777777" w:rsidR="005666FB" w:rsidRPr="00450351" w:rsidRDefault="005666FB" w:rsidP="002C52EB">
            <w:pPr>
              <w:pStyle w:val="ConsDTNormal"/>
              <w:autoSpaceDE/>
              <w:jc w:val="left"/>
            </w:pPr>
            <w:r w:rsidRPr="00450351">
              <w:t>Отчет о движении товарно-материальных ценностей в местах хранения</w:t>
            </w:r>
          </w:p>
        </w:tc>
        <w:tc>
          <w:tcPr>
            <w:tcW w:w="3827" w:type="dxa"/>
            <w:vMerge/>
            <w:tcBorders>
              <w:top w:val="nil"/>
              <w:left w:val="single" w:sz="6" w:space="0" w:color="auto"/>
              <w:bottom w:val="nil"/>
              <w:right w:val="single" w:sz="6" w:space="0" w:color="auto"/>
            </w:tcBorders>
          </w:tcPr>
          <w:p w14:paraId="383F2E6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1C411EDA" w14:textId="77777777" w:rsidTr="004D1BDA">
        <w:tc>
          <w:tcPr>
            <w:tcW w:w="1552" w:type="dxa"/>
            <w:tcBorders>
              <w:top w:val="single" w:sz="6" w:space="0" w:color="auto"/>
              <w:left w:val="single" w:sz="6" w:space="0" w:color="auto"/>
              <w:bottom w:val="single" w:sz="6" w:space="0" w:color="auto"/>
              <w:right w:val="single" w:sz="6" w:space="0" w:color="auto"/>
            </w:tcBorders>
          </w:tcPr>
          <w:p w14:paraId="28484348" w14:textId="77777777" w:rsidR="005666FB" w:rsidRPr="00450351" w:rsidRDefault="005666FB" w:rsidP="002C52EB">
            <w:pPr>
              <w:pStyle w:val="ConsDTNormal"/>
              <w:autoSpaceDE/>
              <w:jc w:val="left"/>
            </w:pPr>
            <w:r w:rsidRPr="00450351">
              <w:t>МХ-20а</w:t>
            </w:r>
          </w:p>
        </w:tc>
        <w:tc>
          <w:tcPr>
            <w:tcW w:w="5502" w:type="dxa"/>
            <w:tcBorders>
              <w:top w:val="single" w:sz="6" w:space="0" w:color="auto"/>
              <w:left w:val="single" w:sz="6" w:space="0" w:color="auto"/>
              <w:bottom w:val="single" w:sz="6" w:space="0" w:color="auto"/>
              <w:right w:val="single" w:sz="6" w:space="0" w:color="auto"/>
            </w:tcBorders>
          </w:tcPr>
          <w:p w14:paraId="7749DC6C" w14:textId="77777777" w:rsidR="005666FB" w:rsidRPr="00450351" w:rsidRDefault="005666FB" w:rsidP="002C52EB">
            <w:pPr>
              <w:pStyle w:val="ConsDTNormal"/>
              <w:autoSpaceDE/>
              <w:jc w:val="left"/>
            </w:pPr>
            <w:r w:rsidRPr="00450351">
              <w:t>Отчет о движении товарно-материальных ценностей в местах хранения</w:t>
            </w:r>
          </w:p>
        </w:tc>
        <w:tc>
          <w:tcPr>
            <w:tcW w:w="3827" w:type="dxa"/>
            <w:vMerge/>
            <w:tcBorders>
              <w:top w:val="nil"/>
              <w:left w:val="single" w:sz="6" w:space="0" w:color="auto"/>
              <w:bottom w:val="nil"/>
              <w:right w:val="single" w:sz="6" w:space="0" w:color="auto"/>
            </w:tcBorders>
          </w:tcPr>
          <w:p w14:paraId="679A0F12"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6CA62ADD" w14:textId="77777777" w:rsidTr="004D1BDA">
        <w:tc>
          <w:tcPr>
            <w:tcW w:w="1552" w:type="dxa"/>
            <w:tcBorders>
              <w:top w:val="single" w:sz="6" w:space="0" w:color="auto"/>
              <w:left w:val="single" w:sz="6" w:space="0" w:color="auto"/>
              <w:bottom w:val="single" w:sz="6" w:space="0" w:color="auto"/>
              <w:right w:val="single" w:sz="6" w:space="0" w:color="auto"/>
            </w:tcBorders>
          </w:tcPr>
          <w:p w14:paraId="09494799" w14:textId="77777777" w:rsidR="005666FB" w:rsidRPr="00450351" w:rsidRDefault="005666FB" w:rsidP="002C52EB">
            <w:pPr>
              <w:pStyle w:val="ConsDTNormal"/>
              <w:autoSpaceDE/>
              <w:jc w:val="left"/>
            </w:pPr>
            <w:r w:rsidRPr="00450351">
              <w:t>МХ-21</w:t>
            </w:r>
          </w:p>
        </w:tc>
        <w:tc>
          <w:tcPr>
            <w:tcW w:w="5502" w:type="dxa"/>
            <w:tcBorders>
              <w:top w:val="single" w:sz="6" w:space="0" w:color="auto"/>
              <w:left w:val="single" w:sz="6" w:space="0" w:color="auto"/>
              <w:bottom w:val="single" w:sz="6" w:space="0" w:color="auto"/>
              <w:right w:val="single" w:sz="6" w:space="0" w:color="auto"/>
            </w:tcBorders>
          </w:tcPr>
          <w:p w14:paraId="5B4C671C" w14:textId="77777777" w:rsidR="005666FB" w:rsidRPr="00450351" w:rsidRDefault="005666FB" w:rsidP="002C52EB">
            <w:pPr>
              <w:pStyle w:val="ConsDTNormal"/>
              <w:autoSpaceDE/>
              <w:jc w:val="left"/>
            </w:pPr>
            <w:r w:rsidRPr="00450351">
              <w:t>Отчет экспедитора</w:t>
            </w:r>
          </w:p>
        </w:tc>
        <w:tc>
          <w:tcPr>
            <w:tcW w:w="3827" w:type="dxa"/>
            <w:vMerge/>
            <w:tcBorders>
              <w:top w:val="nil"/>
              <w:left w:val="single" w:sz="6" w:space="0" w:color="auto"/>
              <w:bottom w:val="nil"/>
              <w:right w:val="single" w:sz="6" w:space="0" w:color="auto"/>
            </w:tcBorders>
          </w:tcPr>
          <w:p w14:paraId="1D1C95A9" w14:textId="77777777" w:rsidR="005666FB" w:rsidRPr="00450351" w:rsidRDefault="005666FB" w:rsidP="002C52EB">
            <w:pPr>
              <w:pStyle w:val="ConsNormal"/>
              <w:jc w:val="left"/>
              <w:rPr>
                <w:rFonts w:ascii="Times New Roman" w:hAnsi="Times New Roman" w:cs="Times New Roman"/>
                <w:sz w:val="24"/>
                <w:szCs w:val="24"/>
              </w:rPr>
            </w:pPr>
          </w:p>
        </w:tc>
      </w:tr>
      <w:tr w:rsidR="00CD6340" w:rsidRPr="00450351" w14:paraId="67140F4C" w14:textId="77777777" w:rsidTr="004D1BDA">
        <w:trPr>
          <w:trHeight w:val="1380"/>
        </w:trPr>
        <w:tc>
          <w:tcPr>
            <w:tcW w:w="1552" w:type="dxa"/>
            <w:tcBorders>
              <w:top w:val="single" w:sz="6" w:space="0" w:color="auto"/>
              <w:left w:val="single" w:sz="6" w:space="0" w:color="auto"/>
              <w:right w:val="single" w:sz="6" w:space="0" w:color="auto"/>
            </w:tcBorders>
          </w:tcPr>
          <w:p w14:paraId="3DC76283" w14:textId="77777777" w:rsidR="00CD6340" w:rsidRPr="00450351" w:rsidRDefault="00CD6340" w:rsidP="002C52EB">
            <w:pPr>
              <w:pStyle w:val="ConsDTNormal"/>
              <w:autoSpaceDE/>
              <w:jc w:val="left"/>
            </w:pPr>
          </w:p>
        </w:tc>
        <w:tc>
          <w:tcPr>
            <w:tcW w:w="5502" w:type="dxa"/>
            <w:tcBorders>
              <w:top w:val="single" w:sz="6" w:space="0" w:color="auto"/>
              <w:left w:val="single" w:sz="6" w:space="0" w:color="auto"/>
              <w:right w:val="single" w:sz="6" w:space="0" w:color="auto"/>
            </w:tcBorders>
          </w:tcPr>
          <w:p w14:paraId="251B09BE" w14:textId="77777777" w:rsidR="00CD6340" w:rsidRPr="00450351" w:rsidRDefault="00CD6340" w:rsidP="002C52EB">
            <w:pPr>
              <w:pStyle w:val="ConsDTNormal"/>
              <w:autoSpaceDE/>
              <w:jc w:val="left"/>
            </w:pPr>
            <w:r w:rsidRPr="00450351">
              <w:t>Транспортная накладная</w:t>
            </w:r>
          </w:p>
        </w:tc>
        <w:tc>
          <w:tcPr>
            <w:tcW w:w="3827" w:type="dxa"/>
            <w:tcBorders>
              <w:top w:val="single" w:sz="6" w:space="0" w:color="auto"/>
              <w:left w:val="single" w:sz="6" w:space="0" w:color="auto"/>
              <w:bottom w:val="nil"/>
              <w:right w:val="single" w:sz="6" w:space="0" w:color="auto"/>
            </w:tcBorders>
          </w:tcPr>
          <w:p w14:paraId="195182CF" w14:textId="0D7C9EFC" w:rsidR="00CD6340" w:rsidRPr="00450351" w:rsidRDefault="00CD6340" w:rsidP="00D307D0">
            <w:pPr>
              <w:pStyle w:val="ConsDTNormal"/>
              <w:autoSpaceDE/>
              <w:jc w:val="left"/>
            </w:pPr>
            <w:r w:rsidRPr="00450351">
              <w:t xml:space="preserve">Приложение </w:t>
            </w:r>
            <w:r w:rsidR="00384A7B">
              <w:t>№</w:t>
            </w:r>
            <w:r w:rsidRPr="00450351">
              <w:t xml:space="preserve"> 4 к Правилам перевозок грузов автомобильным транспортом (утв. Постановлением Правительства РФ от 21.12.2020 </w:t>
            </w:r>
            <w:r w:rsidR="00384A7B">
              <w:t>№</w:t>
            </w:r>
            <w:r w:rsidRPr="00450351">
              <w:t xml:space="preserve"> 2200)</w:t>
            </w:r>
          </w:p>
        </w:tc>
      </w:tr>
    </w:tbl>
    <w:p w14:paraId="079BB71F" w14:textId="77777777" w:rsidR="005666FB" w:rsidRPr="00450351" w:rsidRDefault="005666FB" w:rsidP="002C52EB">
      <w:pPr>
        <w:pStyle w:val="ConsNormal"/>
        <w:rPr>
          <w:rFonts w:ascii="Times New Roman" w:hAnsi="Times New Roman" w:cs="Times New Roman"/>
          <w:sz w:val="24"/>
          <w:szCs w:val="24"/>
        </w:rPr>
      </w:pPr>
    </w:p>
    <w:p w14:paraId="7BCCD1F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1.3. Самостоятельно разработанные формы</w:t>
      </w:r>
    </w:p>
    <w:p w14:paraId="7B9ECE6F"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первичных учетных документов</w:t>
      </w:r>
    </w:p>
    <w:p w14:paraId="1662680C" w14:textId="77777777" w:rsidR="005666FB" w:rsidRPr="00450351" w:rsidRDefault="005666FB" w:rsidP="002C52EB">
      <w:pPr>
        <w:pStyle w:val="ConsNormal"/>
        <w:rPr>
          <w:rFonts w:ascii="Times New Roman" w:hAnsi="Times New Roman" w:cs="Times New Roman"/>
          <w:sz w:val="24"/>
          <w:szCs w:val="24"/>
        </w:rPr>
      </w:pPr>
    </w:p>
    <w:p w14:paraId="583E413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1.3.1. Бухгалтерская справка</w:t>
      </w:r>
    </w:p>
    <w:p w14:paraId="6759B9C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1.3.2. Бухгалтерская справка-расчет</w:t>
      </w:r>
    </w:p>
    <w:p w14:paraId="78398B8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1.3.3. Накладная</w:t>
      </w:r>
    </w:p>
    <w:p w14:paraId="52AA40F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1.3.4. Книга по учету документов строгой отчетности</w:t>
      </w:r>
    </w:p>
    <w:p w14:paraId="688A05E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1.3.5. Приказ о создании комиссии по консервации основных средств</w:t>
      </w:r>
    </w:p>
    <w:p w14:paraId="12129E5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1.3.6. Приказ о переводе основных средств на консервацию</w:t>
      </w:r>
    </w:p>
    <w:p w14:paraId="6F51DE8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1.3.7. Акт о консервации объектов основных средств</w:t>
      </w:r>
    </w:p>
    <w:p w14:paraId="32D3AAB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1.3.8. Акт о расконсервации объектов основных средств</w:t>
      </w:r>
    </w:p>
    <w:p w14:paraId="7D4983C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1.3.9. Заявление о выдаче денег под отчет</w:t>
      </w:r>
    </w:p>
    <w:p w14:paraId="08522E5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1.3.10. Акт инвентаризации незавершенного производства</w:t>
      </w:r>
    </w:p>
    <w:p w14:paraId="53C84B3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1.3.11. Акт инвентаризации финансовых вложений (кроме ценных бумаг, хранящихся в кассе организации)</w:t>
      </w:r>
    </w:p>
    <w:p w14:paraId="45FA831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1.3.12. Путевой лист грузового автомобиля</w:t>
      </w:r>
    </w:p>
    <w:p w14:paraId="36845B88" w14:textId="77777777" w:rsidR="005666FB" w:rsidRPr="00450351" w:rsidRDefault="005666FB" w:rsidP="002C52EB">
      <w:pPr>
        <w:pStyle w:val="ConsNormal"/>
        <w:rPr>
          <w:rFonts w:ascii="Times New Roman" w:hAnsi="Times New Roman" w:cs="Times New Roman"/>
          <w:sz w:val="24"/>
          <w:szCs w:val="24"/>
        </w:rPr>
      </w:pPr>
    </w:p>
    <w:p w14:paraId="0EB83724"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1.3.1. Бухгалтерская справка</w:t>
      </w:r>
    </w:p>
    <w:p w14:paraId="4C282589" w14:textId="77777777" w:rsidR="005666FB" w:rsidRPr="00450351" w:rsidRDefault="005666FB" w:rsidP="002C52EB">
      <w:pPr>
        <w:pStyle w:val="ConsNormal"/>
        <w:rPr>
          <w:rFonts w:ascii="Times New Roman" w:hAnsi="Times New Roman" w:cs="Times New Roman"/>
          <w:sz w:val="24"/>
          <w:szCs w:val="24"/>
        </w:rPr>
      </w:pPr>
    </w:p>
    <w:p w14:paraId="3B34E138"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lang w:val="en-US"/>
        </w:rPr>
      </w:pPr>
      <w:r w:rsidRPr="00450351">
        <w:rPr>
          <w:rFonts w:ascii="Times New Roman" w:hAnsi="Times New Roman"/>
          <w:sz w:val="24"/>
          <w:szCs w:val="24"/>
        </w:rPr>
        <w:t>Организация _______________________________________________________________</w:t>
      </w:r>
      <w:r w:rsidRPr="00450351">
        <w:rPr>
          <w:rFonts w:ascii="Times New Roman" w:hAnsi="Times New Roman"/>
          <w:sz w:val="24"/>
          <w:szCs w:val="24"/>
          <w:lang w:val="en-US"/>
        </w:rPr>
        <w:t>_______________</w:t>
      </w:r>
    </w:p>
    <w:p w14:paraId="76B1031F"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p>
    <w:tbl>
      <w:tblPr>
        <w:tblW w:w="0" w:type="auto"/>
        <w:tblLook w:val="04A0" w:firstRow="1" w:lastRow="0" w:firstColumn="1" w:lastColumn="0" w:noHBand="0" w:noVBand="1"/>
      </w:tblPr>
      <w:tblGrid>
        <w:gridCol w:w="8516"/>
        <w:gridCol w:w="2256"/>
      </w:tblGrid>
      <w:tr w:rsidR="002C52EB" w:rsidRPr="00450351" w14:paraId="05351117" w14:textId="77777777" w:rsidTr="005666FB">
        <w:tc>
          <w:tcPr>
            <w:tcW w:w="8613" w:type="dxa"/>
            <w:tcBorders>
              <w:top w:val="nil"/>
              <w:left w:val="nil"/>
              <w:bottom w:val="nil"/>
            </w:tcBorders>
          </w:tcPr>
          <w:p w14:paraId="7FD1BE09" w14:textId="77777777" w:rsidR="005666FB" w:rsidRPr="00450351" w:rsidRDefault="005666FB" w:rsidP="002C52EB">
            <w:pPr>
              <w:spacing w:after="0" w:line="240" w:lineRule="auto"/>
              <w:outlineLvl w:val="0"/>
              <w:rPr>
                <w:rFonts w:ascii="Times New Roman" w:hAnsi="Times New Roman"/>
                <w:sz w:val="24"/>
                <w:szCs w:val="24"/>
              </w:rPr>
            </w:pPr>
          </w:p>
        </w:tc>
        <w:tc>
          <w:tcPr>
            <w:tcW w:w="2268" w:type="dxa"/>
          </w:tcPr>
          <w:p w14:paraId="2C745030" w14:textId="77777777" w:rsidR="005666FB" w:rsidRPr="00450351" w:rsidRDefault="005666FB" w:rsidP="002C52EB">
            <w:pPr>
              <w:spacing w:after="0" w:line="240" w:lineRule="auto"/>
              <w:jc w:val="center"/>
              <w:outlineLvl w:val="0"/>
              <w:rPr>
                <w:rFonts w:ascii="Times New Roman" w:hAnsi="Times New Roman"/>
                <w:sz w:val="24"/>
                <w:szCs w:val="24"/>
              </w:rPr>
            </w:pPr>
            <w:r w:rsidRPr="00450351">
              <w:rPr>
                <w:rFonts w:ascii="Times New Roman" w:hAnsi="Times New Roman"/>
                <w:sz w:val="24"/>
                <w:szCs w:val="24"/>
              </w:rPr>
              <w:t>Дата</w:t>
            </w:r>
            <w:r w:rsidRPr="00450351">
              <w:rPr>
                <w:rFonts w:ascii="Times New Roman" w:hAnsi="Times New Roman"/>
                <w:sz w:val="24"/>
                <w:szCs w:val="24"/>
              </w:rPr>
              <w:br/>
              <w:t>составления</w:t>
            </w:r>
          </w:p>
        </w:tc>
      </w:tr>
      <w:tr w:rsidR="005666FB" w:rsidRPr="00450351" w14:paraId="7C80A068" w14:textId="77777777" w:rsidTr="005666FB">
        <w:trPr>
          <w:trHeight w:val="579"/>
        </w:trPr>
        <w:tc>
          <w:tcPr>
            <w:tcW w:w="8613" w:type="dxa"/>
            <w:tcBorders>
              <w:top w:val="nil"/>
              <w:left w:val="nil"/>
              <w:bottom w:val="nil"/>
            </w:tcBorders>
            <w:vAlign w:val="center"/>
          </w:tcPr>
          <w:p w14:paraId="5FDD560D" w14:textId="77777777" w:rsidR="005666FB" w:rsidRPr="00450351" w:rsidRDefault="005666FB" w:rsidP="002C52EB">
            <w:pPr>
              <w:spacing w:after="0" w:line="240" w:lineRule="auto"/>
              <w:jc w:val="center"/>
              <w:outlineLvl w:val="0"/>
              <w:rPr>
                <w:rFonts w:ascii="Times New Roman" w:hAnsi="Times New Roman"/>
                <w:sz w:val="24"/>
                <w:szCs w:val="24"/>
              </w:rPr>
            </w:pPr>
            <w:r w:rsidRPr="00450351">
              <w:rPr>
                <w:rFonts w:ascii="Times New Roman" w:hAnsi="Times New Roman"/>
                <w:sz w:val="24"/>
                <w:szCs w:val="24"/>
              </w:rPr>
              <w:t>БУХГАЛТЕРСКАЯ СПРАВКА</w:t>
            </w:r>
          </w:p>
        </w:tc>
        <w:tc>
          <w:tcPr>
            <w:tcW w:w="2268" w:type="dxa"/>
          </w:tcPr>
          <w:p w14:paraId="493B217D" w14:textId="77777777" w:rsidR="005666FB" w:rsidRPr="00450351" w:rsidRDefault="005666FB" w:rsidP="002C52EB">
            <w:pPr>
              <w:spacing w:after="0" w:line="240" w:lineRule="auto"/>
              <w:outlineLvl w:val="0"/>
              <w:rPr>
                <w:rFonts w:ascii="Times New Roman" w:hAnsi="Times New Roman"/>
                <w:sz w:val="24"/>
                <w:szCs w:val="24"/>
              </w:rPr>
            </w:pPr>
          </w:p>
        </w:tc>
      </w:tr>
    </w:tbl>
    <w:p w14:paraId="6D96BA7A"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p>
    <w:p w14:paraId="4A7CCE89"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Содержание факта хозяйственной</w:t>
      </w:r>
    </w:p>
    <w:p w14:paraId="310C2D1F"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жизни: ___________________________________________________________________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w:t>
      </w:r>
    </w:p>
    <w:p w14:paraId="3B2BBF73"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w:t>
      </w:r>
    </w:p>
    <w:p w14:paraId="185C79AB"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377"/>
        <w:gridCol w:w="2151"/>
        <w:gridCol w:w="1843"/>
        <w:gridCol w:w="1842"/>
      </w:tblGrid>
      <w:tr w:rsidR="005666FB" w:rsidRPr="00450351" w14:paraId="62874FF7" w14:textId="77777777" w:rsidTr="005666FB">
        <w:tc>
          <w:tcPr>
            <w:tcW w:w="1668" w:type="dxa"/>
            <w:vMerge w:val="restart"/>
            <w:tcBorders>
              <w:top w:val="single" w:sz="6" w:space="0" w:color="auto"/>
              <w:left w:val="single" w:sz="6" w:space="0" w:color="auto"/>
              <w:bottom w:val="single" w:sz="6" w:space="0" w:color="auto"/>
              <w:right w:val="single" w:sz="6" w:space="0" w:color="auto"/>
            </w:tcBorders>
          </w:tcPr>
          <w:p w14:paraId="2EB45543" w14:textId="77777777" w:rsidR="005666FB" w:rsidRPr="00450351" w:rsidRDefault="005666FB" w:rsidP="002C52EB">
            <w:pPr>
              <w:pStyle w:val="ConsDTNormal"/>
              <w:autoSpaceDE/>
              <w:jc w:val="center"/>
            </w:pPr>
            <w:r w:rsidRPr="00450351">
              <w:t>Номер п/п</w:t>
            </w:r>
          </w:p>
        </w:tc>
        <w:tc>
          <w:tcPr>
            <w:tcW w:w="3377" w:type="dxa"/>
            <w:vMerge w:val="restart"/>
            <w:tcBorders>
              <w:top w:val="single" w:sz="6" w:space="0" w:color="auto"/>
              <w:left w:val="single" w:sz="6" w:space="0" w:color="auto"/>
              <w:bottom w:val="nil"/>
              <w:right w:val="single" w:sz="6" w:space="0" w:color="auto"/>
            </w:tcBorders>
          </w:tcPr>
          <w:p w14:paraId="5737B166" w14:textId="77777777" w:rsidR="005666FB" w:rsidRPr="00450351" w:rsidRDefault="005666FB" w:rsidP="002C52EB">
            <w:pPr>
              <w:pStyle w:val="ConsDTNormal"/>
              <w:autoSpaceDE/>
              <w:jc w:val="center"/>
            </w:pPr>
            <w:r w:rsidRPr="00450351">
              <w:t>Пояснения</w:t>
            </w:r>
          </w:p>
        </w:tc>
        <w:tc>
          <w:tcPr>
            <w:tcW w:w="2151" w:type="dxa"/>
            <w:vMerge w:val="restart"/>
            <w:tcBorders>
              <w:top w:val="single" w:sz="6" w:space="0" w:color="auto"/>
              <w:left w:val="single" w:sz="6" w:space="0" w:color="auto"/>
              <w:bottom w:val="nil"/>
              <w:right w:val="single" w:sz="6" w:space="0" w:color="auto"/>
            </w:tcBorders>
          </w:tcPr>
          <w:p w14:paraId="0E9D6987" w14:textId="77777777" w:rsidR="005666FB" w:rsidRPr="00450351" w:rsidRDefault="005666FB" w:rsidP="002C52EB">
            <w:pPr>
              <w:pStyle w:val="ConsDTNormal"/>
              <w:autoSpaceDE/>
              <w:jc w:val="center"/>
            </w:pPr>
            <w:r w:rsidRPr="00450351">
              <w:t>Сумма, руб.</w:t>
            </w:r>
          </w:p>
        </w:tc>
        <w:tc>
          <w:tcPr>
            <w:tcW w:w="3685" w:type="dxa"/>
            <w:gridSpan w:val="2"/>
            <w:tcBorders>
              <w:top w:val="single" w:sz="6" w:space="0" w:color="auto"/>
              <w:left w:val="single" w:sz="6" w:space="0" w:color="auto"/>
              <w:bottom w:val="single" w:sz="6" w:space="0" w:color="auto"/>
              <w:right w:val="single" w:sz="6" w:space="0" w:color="auto"/>
            </w:tcBorders>
          </w:tcPr>
          <w:p w14:paraId="47E620DB" w14:textId="77777777" w:rsidR="005666FB" w:rsidRPr="00450351" w:rsidRDefault="005666FB" w:rsidP="002C52EB">
            <w:pPr>
              <w:pStyle w:val="ConsDTNormal"/>
              <w:autoSpaceDE/>
              <w:jc w:val="center"/>
            </w:pPr>
            <w:r w:rsidRPr="00450351">
              <w:t>Корреспонденция счетов</w:t>
            </w:r>
          </w:p>
        </w:tc>
      </w:tr>
      <w:tr w:rsidR="005666FB" w:rsidRPr="00450351" w14:paraId="06D4AF0A" w14:textId="77777777" w:rsidTr="005666FB">
        <w:tc>
          <w:tcPr>
            <w:tcW w:w="1668" w:type="dxa"/>
            <w:vMerge/>
            <w:tcBorders>
              <w:top w:val="nil"/>
              <w:left w:val="single" w:sz="6" w:space="0" w:color="auto"/>
              <w:bottom w:val="nil"/>
              <w:right w:val="single" w:sz="6" w:space="0" w:color="auto"/>
            </w:tcBorders>
          </w:tcPr>
          <w:p w14:paraId="7C13B1D6" w14:textId="77777777" w:rsidR="005666FB" w:rsidRPr="00450351" w:rsidRDefault="005666FB" w:rsidP="002C52EB">
            <w:pPr>
              <w:pStyle w:val="ConsNormal"/>
              <w:jc w:val="left"/>
              <w:rPr>
                <w:rFonts w:ascii="Times New Roman" w:hAnsi="Times New Roman" w:cs="Times New Roman"/>
                <w:sz w:val="24"/>
                <w:szCs w:val="24"/>
              </w:rPr>
            </w:pPr>
          </w:p>
        </w:tc>
        <w:tc>
          <w:tcPr>
            <w:tcW w:w="3377" w:type="dxa"/>
            <w:vMerge/>
            <w:tcBorders>
              <w:top w:val="nil"/>
              <w:left w:val="single" w:sz="6" w:space="0" w:color="auto"/>
              <w:bottom w:val="single" w:sz="6" w:space="0" w:color="auto"/>
              <w:right w:val="single" w:sz="6" w:space="0" w:color="auto"/>
            </w:tcBorders>
          </w:tcPr>
          <w:p w14:paraId="1A9A494B" w14:textId="77777777" w:rsidR="005666FB" w:rsidRPr="00450351" w:rsidRDefault="005666FB" w:rsidP="002C52EB">
            <w:pPr>
              <w:pStyle w:val="ConsNormal"/>
              <w:jc w:val="left"/>
              <w:rPr>
                <w:rFonts w:ascii="Times New Roman" w:hAnsi="Times New Roman" w:cs="Times New Roman"/>
                <w:sz w:val="24"/>
                <w:szCs w:val="24"/>
              </w:rPr>
            </w:pPr>
          </w:p>
        </w:tc>
        <w:tc>
          <w:tcPr>
            <w:tcW w:w="2151" w:type="dxa"/>
            <w:vMerge/>
            <w:tcBorders>
              <w:top w:val="nil"/>
              <w:left w:val="single" w:sz="6" w:space="0" w:color="auto"/>
              <w:bottom w:val="nil"/>
              <w:right w:val="single" w:sz="6" w:space="0" w:color="auto"/>
            </w:tcBorders>
          </w:tcPr>
          <w:p w14:paraId="2BFA811D" w14:textId="77777777" w:rsidR="005666FB" w:rsidRPr="00450351" w:rsidRDefault="005666FB" w:rsidP="002C52EB">
            <w:pPr>
              <w:pStyle w:val="ConsNormal"/>
              <w:jc w:val="left"/>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437F839" w14:textId="77777777" w:rsidR="005666FB" w:rsidRPr="00450351" w:rsidRDefault="005666FB" w:rsidP="002C52EB">
            <w:pPr>
              <w:pStyle w:val="ConsDTNormal"/>
              <w:autoSpaceDE/>
              <w:jc w:val="center"/>
            </w:pPr>
            <w:r w:rsidRPr="00450351">
              <w:t>дебет</w:t>
            </w:r>
          </w:p>
        </w:tc>
        <w:tc>
          <w:tcPr>
            <w:tcW w:w="1842" w:type="dxa"/>
            <w:tcBorders>
              <w:top w:val="single" w:sz="6" w:space="0" w:color="auto"/>
              <w:left w:val="single" w:sz="6" w:space="0" w:color="auto"/>
              <w:bottom w:val="single" w:sz="6" w:space="0" w:color="auto"/>
              <w:right w:val="single" w:sz="6" w:space="0" w:color="auto"/>
            </w:tcBorders>
          </w:tcPr>
          <w:p w14:paraId="323A6F82" w14:textId="77777777" w:rsidR="005666FB" w:rsidRPr="00450351" w:rsidRDefault="005666FB" w:rsidP="002C52EB">
            <w:pPr>
              <w:pStyle w:val="ConsDTNormal"/>
              <w:autoSpaceDE/>
              <w:jc w:val="center"/>
            </w:pPr>
            <w:r w:rsidRPr="00450351">
              <w:t>кредит</w:t>
            </w:r>
          </w:p>
        </w:tc>
      </w:tr>
      <w:tr w:rsidR="005666FB" w:rsidRPr="00450351" w14:paraId="20CA7A2A" w14:textId="77777777" w:rsidTr="005666FB">
        <w:tc>
          <w:tcPr>
            <w:tcW w:w="1668" w:type="dxa"/>
            <w:tcBorders>
              <w:top w:val="single" w:sz="6" w:space="0" w:color="auto"/>
              <w:left w:val="single" w:sz="6" w:space="0" w:color="auto"/>
              <w:bottom w:val="single" w:sz="6" w:space="0" w:color="auto"/>
              <w:right w:val="single" w:sz="6" w:space="0" w:color="auto"/>
            </w:tcBorders>
          </w:tcPr>
          <w:p w14:paraId="284BB9D2"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7C24870D"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205DEECB"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4E9E98F8"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355F36EA" w14:textId="77777777" w:rsidR="005666FB" w:rsidRPr="00450351" w:rsidRDefault="005666FB" w:rsidP="002C52EB">
            <w:pPr>
              <w:pStyle w:val="ConsDTNormal"/>
              <w:autoSpaceDE/>
              <w:jc w:val="left"/>
            </w:pPr>
          </w:p>
        </w:tc>
      </w:tr>
      <w:tr w:rsidR="005666FB" w:rsidRPr="00450351" w14:paraId="37A4972A" w14:textId="77777777" w:rsidTr="005666FB">
        <w:tc>
          <w:tcPr>
            <w:tcW w:w="1668" w:type="dxa"/>
            <w:tcBorders>
              <w:top w:val="single" w:sz="6" w:space="0" w:color="auto"/>
              <w:left w:val="single" w:sz="6" w:space="0" w:color="auto"/>
              <w:bottom w:val="single" w:sz="6" w:space="0" w:color="auto"/>
              <w:right w:val="single" w:sz="6" w:space="0" w:color="auto"/>
            </w:tcBorders>
          </w:tcPr>
          <w:p w14:paraId="12BD57DB"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04E021B0"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25790819"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2F387289"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238EC83D" w14:textId="77777777" w:rsidR="005666FB" w:rsidRPr="00450351" w:rsidRDefault="005666FB" w:rsidP="002C52EB">
            <w:pPr>
              <w:pStyle w:val="ConsDTNormal"/>
              <w:autoSpaceDE/>
              <w:jc w:val="left"/>
            </w:pPr>
          </w:p>
        </w:tc>
      </w:tr>
      <w:tr w:rsidR="005666FB" w:rsidRPr="00450351" w14:paraId="6DBA9FA9" w14:textId="77777777" w:rsidTr="005666FB">
        <w:tc>
          <w:tcPr>
            <w:tcW w:w="1668" w:type="dxa"/>
            <w:tcBorders>
              <w:top w:val="single" w:sz="6" w:space="0" w:color="auto"/>
              <w:left w:val="single" w:sz="6" w:space="0" w:color="auto"/>
              <w:bottom w:val="single" w:sz="6" w:space="0" w:color="auto"/>
              <w:right w:val="single" w:sz="6" w:space="0" w:color="auto"/>
            </w:tcBorders>
          </w:tcPr>
          <w:p w14:paraId="4047F947"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2432FC86"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530E7174"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6C2341A2"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1F99E388" w14:textId="77777777" w:rsidR="005666FB" w:rsidRPr="00450351" w:rsidRDefault="005666FB" w:rsidP="002C52EB">
            <w:pPr>
              <w:pStyle w:val="ConsDTNormal"/>
              <w:autoSpaceDE/>
              <w:jc w:val="left"/>
            </w:pPr>
          </w:p>
        </w:tc>
      </w:tr>
      <w:tr w:rsidR="005666FB" w:rsidRPr="00450351" w14:paraId="33C43FD6" w14:textId="77777777" w:rsidTr="005666FB">
        <w:tc>
          <w:tcPr>
            <w:tcW w:w="1668" w:type="dxa"/>
            <w:tcBorders>
              <w:top w:val="single" w:sz="6" w:space="0" w:color="auto"/>
              <w:left w:val="single" w:sz="6" w:space="0" w:color="auto"/>
              <w:bottom w:val="single" w:sz="6" w:space="0" w:color="auto"/>
              <w:right w:val="single" w:sz="6" w:space="0" w:color="auto"/>
            </w:tcBorders>
          </w:tcPr>
          <w:p w14:paraId="2B8C0CA2"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36CD6E9B"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0218FC4A"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13935D68"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17730CF1" w14:textId="77777777" w:rsidR="005666FB" w:rsidRPr="00450351" w:rsidRDefault="005666FB" w:rsidP="002C52EB">
            <w:pPr>
              <w:pStyle w:val="ConsDTNormal"/>
              <w:autoSpaceDE/>
              <w:jc w:val="left"/>
            </w:pPr>
          </w:p>
        </w:tc>
      </w:tr>
      <w:tr w:rsidR="005666FB" w:rsidRPr="00450351" w14:paraId="448C84B3" w14:textId="77777777" w:rsidTr="005666FB">
        <w:tc>
          <w:tcPr>
            <w:tcW w:w="1668" w:type="dxa"/>
            <w:tcBorders>
              <w:top w:val="single" w:sz="6" w:space="0" w:color="auto"/>
              <w:left w:val="single" w:sz="6" w:space="0" w:color="auto"/>
              <w:bottom w:val="single" w:sz="6" w:space="0" w:color="auto"/>
              <w:right w:val="single" w:sz="6" w:space="0" w:color="auto"/>
            </w:tcBorders>
          </w:tcPr>
          <w:p w14:paraId="0AD1B6C2"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2A5CE4EE"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48C737A2"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1DAE0C08"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39106201" w14:textId="77777777" w:rsidR="005666FB" w:rsidRPr="00450351" w:rsidRDefault="005666FB" w:rsidP="002C52EB">
            <w:pPr>
              <w:pStyle w:val="ConsDTNormal"/>
              <w:autoSpaceDE/>
              <w:jc w:val="left"/>
            </w:pPr>
          </w:p>
        </w:tc>
      </w:tr>
    </w:tbl>
    <w:p w14:paraId="5DCB93AD" w14:textId="77777777" w:rsidR="005666FB" w:rsidRPr="00450351" w:rsidRDefault="005666FB" w:rsidP="002C52EB">
      <w:pPr>
        <w:pStyle w:val="ConsNormal"/>
        <w:rPr>
          <w:rFonts w:ascii="Times New Roman" w:hAnsi="Times New Roman" w:cs="Times New Roman"/>
          <w:sz w:val="24"/>
          <w:szCs w:val="24"/>
        </w:rPr>
      </w:pPr>
    </w:p>
    <w:tbl>
      <w:tblPr>
        <w:tblW w:w="10881" w:type="dxa"/>
        <w:tblLook w:val="04A0" w:firstRow="1" w:lastRow="0" w:firstColumn="1" w:lastColumn="0" w:noHBand="0" w:noVBand="1"/>
      </w:tblPr>
      <w:tblGrid>
        <w:gridCol w:w="2518"/>
        <w:gridCol w:w="284"/>
        <w:gridCol w:w="2268"/>
        <w:gridCol w:w="283"/>
        <w:gridCol w:w="1701"/>
        <w:gridCol w:w="284"/>
        <w:gridCol w:w="3543"/>
      </w:tblGrid>
      <w:tr w:rsidR="002C52EB" w:rsidRPr="00450351" w14:paraId="3BB8FDB8" w14:textId="77777777" w:rsidTr="005B057C">
        <w:tc>
          <w:tcPr>
            <w:tcW w:w="2518" w:type="dxa"/>
          </w:tcPr>
          <w:p w14:paraId="65ED4D14" w14:textId="77777777" w:rsidR="005666FB" w:rsidRPr="00450351" w:rsidRDefault="005666FB" w:rsidP="002C52EB">
            <w:pPr>
              <w:spacing w:after="0" w:line="240" w:lineRule="auto"/>
              <w:outlineLvl w:val="0"/>
              <w:rPr>
                <w:rFonts w:ascii="Times New Roman" w:hAnsi="Times New Roman"/>
                <w:sz w:val="24"/>
                <w:szCs w:val="24"/>
              </w:rPr>
            </w:pPr>
            <w:r w:rsidRPr="00450351">
              <w:rPr>
                <w:rFonts w:ascii="Times New Roman" w:hAnsi="Times New Roman"/>
                <w:sz w:val="24"/>
                <w:szCs w:val="24"/>
              </w:rPr>
              <w:t>Документ</w:t>
            </w:r>
            <w:r w:rsidR="005B057C" w:rsidRPr="00450351">
              <w:rPr>
                <w:rFonts w:ascii="Times New Roman" w:hAnsi="Times New Roman"/>
                <w:sz w:val="24"/>
                <w:szCs w:val="24"/>
              </w:rPr>
              <w:t xml:space="preserve"> </w:t>
            </w:r>
            <w:r w:rsidRPr="00450351">
              <w:rPr>
                <w:rFonts w:ascii="Times New Roman" w:hAnsi="Times New Roman"/>
                <w:sz w:val="24"/>
                <w:szCs w:val="24"/>
              </w:rPr>
              <w:t>составил:</w:t>
            </w:r>
          </w:p>
        </w:tc>
        <w:tc>
          <w:tcPr>
            <w:tcW w:w="284" w:type="dxa"/>
          </w:tcPr>
          <w:p w14:paraId="5BB2F46C" w14:textId="77777777" w:rsidR="005666FB" w:rsidRPr="00450351" w:rsidRDefault="005666FB" w:rsidP="002C52EB">
            <w:pPr>
              <w:spacing w:after="0" w:line="240" w:lineRule="auto"/>
              <w:rPr>
                <w:rFonts w:ascii="Times New Roman" w:hAnsi="Times New Roman"/>
                <w:sz w:val="24"/>
                <w:szCs w:val="24"/>
              </w:rPr>
            </w:pPr>
          </w:p>
        </w:tc>
        <w:tc>
          <w:tcPr>
            <w:tcW w:w="2268" w:type="dxa"/>
            <w:tcBorders>
              <w:bottom w:val="single" w:sz="4" w:space="0" w:color="auto"/>
            </w:tcBorders>
          </w:tcPr>
          <w:p w14:paraId="7B57AC3F" w14:textId="77777777" w:rsidR="005666FB" w:rsidRPr="00450351" w:rsidRDefault="005666FB" w:rsidP="002C52EB">
            <w:pPr>
              <w:spacing w:after="0" w:line="240" w:lineRule="auto"/>
              <w:rPr>
                <w:rFonts w:ascii="Times New Roman" w:hAnsi="Times New Roman"/>
                <w:sz w:val="24"/>
                <w:szCs w:val="24"/>
              </w:rPr>
            </w:pPr>
          </w:p>
        </w:tc>
        <w:tc>
          <w:tcPr>
            <w:tcW w:w="283" w:type="dxa"/>
          </w:tcPr>
          <w:p w14:paraId="6D77E4FF" w14:textId="77777777" w:rsidR="005666FB" w:rsidRPr="00450351" w:rsidRDefault="005666FB" w:rsidP="002C52EB">
            <w:pPr>
              <w:spacing w:after="0" w:line="240" w:lineRule="auto"/>
              <w:rPr>
                <w:rFonts w:ascii="Times New Roman" w:hAnsi="Times New Roman"/>
                <w:sz w:val="24"/>
                <w:szCs w:val="24"/>
              </w:rPr>
            </w:pPr>
          </w:p>
        </w:tc>
        <w:tc>
          <w:tcPr>
            <w:tcW w:w="1701" w:type="dxa"/>
            <w:tcBorders>
              <w:bottom w:val="single" w:sz="4" w:space="0" w:color="auto"/>
            </w:tcBorders>
          </w:tcPr>
          <w:p w14:paraId="2B98EB12" w14:textId="77777777" w:rsidR="005666FB" w:rsidRPr="00450351" w:rsidRDefault="005666FB" w:rsidP="002C52EB">
            <w:pPr>
              <w:spacing w:after="0" w:line="240" w:lineRule="auto"/>
              <w:rPr>
                <w:rFonts w:ascii="Times New Roman" w:hAnsi="Times New Roman"/>
                <w:sz w:val="24"/>
                <w:szCs w:val="24"/>
              </w:rPr>
            </w:pPr>
          </w:p>
        </w:tc>
        <w:tc>
          <w:tcPr>
            <w:tcW w:w="284" w:type="dxa"/>
          </w:tcPr>
          <w:p w14:paraId="247EE2B0" w14:textId="77777777" w:rsidR="005666FB" w:rsidRPr="00450351" w:rsidRDefault="005666FB" w:rsidP="002C52EB">
            <w:pPr>
              <w:spacing w:after="0" w:line="240" w:lineRule="auto"/>
              <w:rPr>
                <w:rFonts w:ascii="Times New Roman" w:hAnsi="Times New Roman"/>
                <w:sz w:val="24"/>
                <w:szCs w:val="24"/>
              </w:rPr>
            </w:pPr>
          </w:p>
        </w:tc>
        <w:tc>
          <w:tcPr>
            <w:tcW w:w="3543" w:type="dxa"/>
            <w:tcBorders>
              <w:bottom w:val="single" w:sz="4" w:space="0" w:color="auto"/>
            </w:tcBorders>
          </w:tcPr>
          <w:p w14:paraId="32CB48EA" w14:textId="77777777" w:rsidR="005666FB" w:rsidRPr="00450351" w:rsidRDefault="005666FB" w:rsidP="002C52EB">
            <w:pPr>
              <w:spacing w:after="0" w:line="240" w:lineRule="auto"/>
              <w:rPr>
                <w:rFonts w:ascii="Times New Roman" w:hAnsi="Times New Roman"/>
                <w:sz w:val="24"/>
                <w:szCs w:val="24"/>
              </w:rPr>
            </w:pPr>
          </w:p>
        </w:tc>
      </w:tr>
      <w:tr w:rsidR="005666FB" w:rsidRPr="00450351" w14:paraId="237293EA" w14:textId="77777777" w:rsidTr="005B057C">
        <w:trPr>
          <w:trHeight w:val="229"/>
        </w:trPr>
        <w:tc>
          <w:tcPr>
            <w:tcW w:w="2518" w:type="dxa"/>
          </w:tcPr>
          <w:p w14:paraId="42EA44F9" w14:textId="77777777" w:rsidR="005666FB" w:rsidRPr="00450351" w:rsidRDefault="005666FB" w:rsidP="002C52EB">
            <w:pPr>
              <w:spacing w:after="0" w:line="240" w:lineRule="auto"/>
              <w:jc w:val="center"/>
              <w:outlineLvl w:val="0"/>
              <w:rPr>
                <w:rFonts w:ascii="Times New Roman" w:hAnsi="Times New Roman"/>
                <w:sz w:val="20"/>
                <w:szCs w:val="20"/>
              </w:rPr>
            </w:pPr>
          </w:p>
        </w:tc>
        <w:tc>
          <w:tcPr>
            <w:tcW w:w="284" w:type="dxa"/>
          </w:tcPr>
          <w:p w14:paraId="3064E916" w14:textId="77777777" w:rsidR="005666FB" w:rsidRPr="00450351" w:rsidRDefault="005666FB" w:rsidP="002C52EB">
            <w:pPr>
              <w:spacing w:after="0" w:line="240" w:lineRule="auto"/>
              <w:jc w:val="center"/>
              <w:rPr>
                <w:rFonts w:ascii="Times New Roman" w:hAnsi="Times New Roman"/>
                <w:sz w:val="20"/>
                <w:szCs w:val="20"/>
              </w:rPr>
            </w:pPr>
          </w:p>
        </w:tc>
        <w:tc>
          <w:tcPr>
            <w:tcW w:w="2268" w:type="dxa"/>
            <w:tcBorders>
              <w:top w:val="single" w:sz="4" w:space="0" w:color="auto"/>
            </w:tcBorders>
          </w:tcPr>
          <w:p w14:paraId="2A4EC8A9" w14:textId="77777777" w:rsidR="005666FB" w:rsidRPr="00450351" w:rsidRDefault="005666FB" w:rsidP="002C52EB">
            <w:pPr>
              <w:spacing w:after="0" w:line="240" w:lineRule="auto"/>
              <w:jc w:val="center"/>
              <w:rPr>
                <w:rFonts w:ascii="Times New Roman" w:hAnsi="Times New Roman"/>
                <w:sz w:val="24"/>
                <w:szCs w:val="24"/>
              </w:rPr>
            </w:pPr>
            <w:r w:rsidRPr="00450351">
              <w:rPr>
                <w:rFonts w:ascii="Times New Roman" w:hAnsi="Times New Roman"/>
                <w:sz w:val="24"/>
                <w:szCs w:val="24"/>
              </w:rPr>
              <w:t>(должность)</w:t>
            </w:r>
          </w:p>
        </w:tc>
        <w:tc>
          <w:tcPr>
            <w:tcW w:w="283" w:type="dxa"/>
          </w:tcPr>
          <w:p w14:paraId="2B74C2CE" w14:textId="77777777" w:rsidR="005666FB" w:rsidRPr="00450351" w:rsidRDefault="005666FB" w:rsidP="002C52EB">
            <w:pPr>
              <w:spacing w:after="0" w:line="240" w:lineRule="auto"/>
              <w:jc w:val="center"/>
              <w:rPr>
                <w:rFonts w:ascii="Times New Roman" w:hAnsi="Times New Roman"/>
                <w:sz w:val="24"/>
                <w:szCs w:val="24"/>
              </w:rPr>
            </w:pPr>
          </w:p>
        </w:tc>
        <w:tc>
          <w:tcPr>
            <w:tcW w:w="1701" w:type="dxa"/>
            <w:tcBorders>
              <w:top w:val="single" w:sz="4" w:space="0" w:color="auto"/>
            </w:tcBorders>
          </w:tcPr>
          <w:p w14:paraId="39621049" w14:textId="77777777" w:rsidR="005666FB" w:rsidRPr="00450351" w:rsidRDefault="005666FB" w:rsidP="002C52EB">
            <w:pPr>
              <w:spacing w:after="0" w:line="240" w:lineRule="auto"/>
              <w:jc w:val="center"/>
              <w:rPr>
                <w:rFonts w:ascii="Times New Roman" w:hAnsi="Times New Roman"/>
                <w:sz w:val="24"/>
                <w:szCs w:val="24"/>
              </w:rPr>
            </w:pPr>
            <w:r w:rsidRPr="00450351">
              <w:rPr>
                <w:rFonts w:ascii="Times New Roman" w:hAnsi="Times New Roman"/>
                <w:sz w:val="24"/>
                <w:szCs w:val="24"/>
              </w:rPr>
              <w:t>(подпись)</w:t>
            </w:r>
          </w:p>
        </w:tc>
        <w:tc>
          <w:tcPr>
            <w:tcW w:w="284" w:type="dxa"/>
          </w:tcPr>
          <w:p w14:paraId="021783E2" w14:textId="77777777" w:rsidR="005666FB" w:rsidRPr="00450351" w:rsidRDefault="005666FB" w:rsidP="002C52EB">
            <w:pPr>
              <w:spacing w:after="0" w:line="240" w:lineRule="auto"/>
              <w:jc w:val="center"/>
              <w:rPr>
                <w:rFonts w:ascii="Times New Roman" w:hAnsi="Times New Roman"/>
                <w:sz w:val="24"/>
                <w:szCs w:val="24"/>
              </w:rPr>
            </w:pPr>
          </w:p>
        </w:tc>
        <w:tc>
          <w:tcPr>
            <w:tcW w:w="3543" w:type="dxa"/>
            <w:tcBorders>
              <w:top w:val="single" w:sz="4" w:space="0" w:color="auto"/>
            </w:tcBorders>
          </w:tcPr>
          <w:p w14:paraId="5B2B33E4" w14:textId="77777777" w:rsidR="005666FB" w:rsidRPr="00450351" w:rsidRDefault="005666FB" w:rsidP="002C52EB">
            <w:pPr>
              <w:spacing w:after="0" w:line="240" w:lineRule="auto"/>
              <w:jc w:val="center"/>
              <w:rPr>
                <w:rFonts w:ascii="Times New Roman" w:hAnsi="Times New Roman"/>
                <w:sz w:val="24"/>
                <w:szCs w:val="24"/>
              </w:rPr>
            </w:pPr>
            <w:r w:rsidRPr="00450351">
              <w:rPr>
                <w:rFonts w:ascii="Times New Roman" w:hAnsi="Times New Roman"/>
                <w:sz w:val="24"/>
                <w:szCs w:val="24"/>
              </w:rPr>
              <w:t>(расшифровка подписи)</w:t>
            </w:r>
          </w:p>
        </w:tc>
      </w:tr>
    </w:tbl>
    <w:p w14:paraId="7DA13991" w14:textId="77777777" w:rsidR="005666FB" w:rsidRPr="00450351" w:rsidRDefault="005666FB" w:rsidP="002C52EB">
      <w:pPr>
        <w:pStyle w:val="ConsNormal"/>
        <w:rPr>
          <w:rFonts w:ascii="Times New Roman" w:hAnsi="Times New Roman" w:cs="Times New Roman"/>
          <w:sz w:val="24"/>
          <w:szCs w:val="24"/>
        </w:rPr>
      </w:pPr>
    </w:p>
    <w:p w14:paraId="2D2A6D68"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1.3.2. Бухгалтерская справка-расчет</w:t>
      </w:r>
    </w:p>
    <w:p w14:paraId="4FB400D4" w14:textId="77777777" w:rsidR="005666FB" w:rsidRPr="00450351" w:rsidRDefault="005666FB" w:rsidP="002C52EB">
      <w:pPr>
        <w:widowControl w:val="0"/>
        <w:autoSpaceDE w:val="0"/>
        <w:autoSpaceDN w:val="0"/>
        <w:adjustRightInd w:val="0"/>
        <w:spacing w:after="0" w:line="240" w:lineRule="auto"/>
        <w:jc w:val="both"/>
        <w:rPr>
          <w:rFonts w:ascii="Times New Roman" w:hAnsi="Times New Roman"/>
          <w:sz w:val="24"/>
          <w:szCs w:val="24"/>
          <w:lang w:eastAsia="ru-RU"/>
        </w:rPr>
      </w:pPr>
    </w:p>
    <w:p w14:paraId="47909AE2"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lang w:val="en-US"/>
        </w:rPr>
      </w:pPr>
      <w:r w:rsidRPr="00450351">
        <w:rPr>
          <w:rFonts w:ascii="Times New Roman" w:hAnsi="Times New Roman"/>
          <w:sz w:val="24"/>
          <w:szCs w:val="24"/>
        </w:rPr>
        <w:t>Организация _______________________________________________________________</w:t>
      </w:r>
      <w:r w:rsidRPr="00450351">
        <w:rPr>
          <w:rFonts w:ascii="Times New Roman" w:hAnsi="Times New Roman"/>
          <w:sz w:val="24"/>
          <w:szCs w:val="24"/>
          <w:lang w:val="en-US"/>
        </w:rPr>
        <w:t>_______________</w:t>
      </w:r>
    </w:p>
    <w:p w14:paraId="1192B016"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p>
    <w:tbl>
      <w:tblPr>
        <w:tblW w:w="0" w:type="auto"/>
        <w:tblLook w:val="04A0" w:firstRow="1" w:lastRow="0" w:firstColumn="1" w:lastColumn="0" w:noHBand="0" w:noVBand="1"/>
      </w:tblPr>
      <w:tblGrid>
        <w:gridCol w:w="8516"/>
        <w:gridCol w:w="2256"/>
      </w:tblGrid>
      <w:tr w:rsidR="002C52EB" w:rsidRPr="00450351" w14:paraId="2EE385EF" w14:textId="77777777" w:rsidTr="005666FB">
        <w:tc>
          <w:tcPr>
            <w:tcW w:w="8613" w:type="dxa"/>
            <w:tcBorders>
              <w:top w:val="nil"/>
              <w:left w:val="nil"/>
              <w:bottom w:val="nil"/>
            </w:tcBorders>
          </w:tcPr>
          <w:p w14:paraId="437A099E" w14:textId="77777777" w:rsidR="005666FB" w:rsidRPr="00450351" w:rsidRDefault="005666FB" w:rsidP="002C52EB">
            <w:pPr>
              <w:spacing w:after="0" w:line="240" w:lineRule="auto"/>
              <w:outlineLvl w:val="0"/>
              <w:rPr>
                <w:rFonts w:ascii="Times New Roman" w:hAnsi="Times New Roman"/>
                <w:sz w:val="24"/>
                <w:szCs w:val="24"/>
              </w:rPr>
            </w:pPr>
          </w:p>
        </w:tc>
        <w:tc>
          <w:tcPr>
            <w:tcW w:w="2268" w:type="dxa"/>
          </w:tcPr>
          <w:p w14:paraId="3BCFD322" w14:textId="77777777" w:rsidR="005666FB" w:rsidRPr="00450351" w:rsidRDefault="005666FB" w:rsidP="002C52EB">
            <w:pPr>
              <w:spacing w:after="0" w:line="240" w:lineRule="auto"/>
              <w:jc w:val="center"/>
              <w:outlineLvl w:val="0"/>
              <w:rPr>
                <w:rFonts w:ascii="Times New Roman" w:hAnsi="Times New Roman"/>
                <w:sz w:val="24"/>
                <w:szCs w:val="24"/>
              </w:rPr>
            </w:pPr>
            <w:r w:rsidRPr="00450351">
              <w:rPr>
                <w:rFonts w:ascii="Times New Roman" w:hAnsi="Times New Roman"/>
                <w:sz w:val="24"/>
                <w:szCs w:val="24"/>
              </w:rPr>
              <w:t>Дата</w:t>
            </w:r>
            <w:r w:rsidRPr="00450351">
              <w:rPr>
                <w:rFonts w:ascii="Times New Roman" w:hAnsi="Times New Roman"/>
                <w:sz w:val="24"/>
                <w:szCs w:val="24"/>
              </w:rPr>
              <w:br/>
              <w:t>составления</w:t>
            </w:r>
          </w:p>
        </w:tc>
      </w:tr>
      <w:tr w:rsidR="005666FB" w:rsidRPr="00450351" w14:paraId="5013FD72" w14:textId="77777777" w:rsidTr="005666FB">
        <w:trPr>
          <w:trHeight w:val="579"/>
        </w:trPr>
        <w:tc>
          <w:tcPr>
            <w:tcW w:w="8613" w:type="dxa"/>
            <w:tcBorders>
              <w:top w:val="nil"/>
              <w:left w:val="nil"/>
              <w:bottom w:val="nil"/>
            </w:tcBorders>
            <w:vAlign w:val="center"/>
          </w:tcPr>
          <w:p w14:paraId="6995FFB5" w14:textId="77777777" w:rsidR="005666FB" w:rsidRPr="00450351" w:rsidRDefault="005666FB" w:rsidP="002C52EB">
            <w:pPr>
              <w:spacing w:after="0" w:line="240" w:lineRule="auto"/>
              <w:jc w:val="center"/>
              <w:outlineLvl w:val="0"/>
              <w:rPr>
                <w:rFonts w:ascii="Times New Roman" w:hAnsi="Times New Roman"/>
                <w:sz w:val="24"/>
                <w:szCs w:val="24"/>
              </w:rPr>
            </w:pPr>
            <w:r w:rsidRPr="00450351">
              <w:rPr>
                <w:rFonts w:ascii="Times New Roman" w:hAnsi="Times New Roman"/>
                <w:sz w:val="24"/>
                <w:szCs w:val="24"/>
              </w:rPr>
              <w:t>БУХГАЛТЕРСКАЯ СПРАВКА-РАСЧЕТ</w:t>
            </w:r>
          </w:p>
        </w:tc>
        <w:tc>
          <w:tcPr>
            <w:tcW w:w="2268" w:type="dxa"/>
          </w:tcPr>
          <w:p w14:paraId="3A7FB372" w14:textId="77777777" w:rsidR="005666FB" w:rsidRPr="00450351" w:rsidRDefault="005666FB" w:rsidP="002C52EB">
            <w:pPr>
              <w:spacing w:after="0" w:line="240" w:lineRule="auto"/>
              <w:outlineLvl w:val="0"/>
              <w:rPr>
                <w:rFonts w:ascii="Times New Roman" w:hAnsi="Times New Roman"/>
                <w:sz w:val="24"/>
                <w:szCs w:val="24"/>
              </w:rPr>
            </w:pPr>
          </w:p>
        </w:tc>
      </w:tr>
    </w:tbl>
    <w:p w14:paraId="29EEE0DF"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p>
    <w:p w14:paraId="4C35986A"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Содержание факта хозяйственной</w:t>
      </w:r>
    </w:p>
    <w:p w14:paraId="3F24E656"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жизни: ___________________________________________________________________________________</w:t>
      </w:r>
    </w:p>
    <w:p w14:paraId="05A54431"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3035C233"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Расчет показателя: _________________________________________________________________________</w:t>
      </w:r>
    </w:p>
    <w:p w14:paraId="1967F36C" w14:textId="77777777" w:rsidR="005666FB" w:rsidRPr="00450351" w:rsidRDefault="005666FB"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43F2485B"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377"/>
        <w:gridCol w:w="2151"/>
        <w:gridCol w:w="1843"/>
        <w:gridCol w:w="1842"/>
      </w:tblGrid>
      <w:tr w:rsidR="005666FB" w:rsidRPr="00450351" w14:paraId="56431F3B" w14:textId="77777777" w:rsidTr="005B057C">
        <w:tc>
          <w:tcPr>
            <w:tcW w:w="1668" w:type="dxa"/>
            <w:vMerge w:val="restart"/>
            <w:tcBorders>
              <w:top w:val="single" w:sz="6" w:space="0" w:color="auto"/>
              <w:left w:val="single" w:sz="6" w:space="0" w:color="auto"/>
              <w:bottom w:val="single" w:sz="6" w:space="0" w:color="auto"/>
              <w:right w:val="single" w:sz="6" w:space="0" w:color="auto"/>
            </w:tcBorders>
          </w:tcPr>
          <w:p w14:paraId="40CEA7E5" w14:textId="77777777" w:rsidR="005666FB" w:rsidRPr="00450351" w:rsidRDefault="005666FB" w:rsidP="002C52EB">
            <w:pPr>
              <w:pStyle w:val="ConsDTNormal"/>
              <w:autoSpaceDE/>
              <w:jc w:val="center"/>
            </w:pPr>
            <w:r w:rsidRPr="00450351">
              <w:t>Номер п/п</w:t>
            </w:r>
          </w:p>
        </w:tc>
        <w:tc>
          <w:tcPr>
            <w:tcW w:w="3377" w:type="dxa"/>
            <w:vMerge w:val="restart"/>
            <w:tcBorders>
              <w:top w:val="single" w:sz="6" w:space="0" w:color="auto"/>
              <w:left w:val="single" w:sz="6" w:space="0" w:color="auto"/>
              <w:bottom w:val="nil"/>
              <w:right w:val="single" w:sz="6" w:space="0" w:color="auto"/>
            </w:tcBorders>
          </w:tcPr>
          <w:p w14:paraId="530BD80D" w14:textId="77777777" w:rsidR="005666FB" w:rsidRPr="00450351" w:rsidRDefault="005666FB" w:rsidP="002C52EB">
            <w:pPr>
              <w:pStyle w:val="ConsDTNormal"/>
              <w:autoSpaceDE/>
              <w:jc w:val="center"/>
            </w:pPr>
            <w:r w:rsidRPr="00450351">
              <w:t>Пояснения</w:t>
            </w:r>
          </w:p>
        </w:tc>
        <w:tc>
          <w:tcPr>
            <w:tcW w:w="2151" w:type="dxa"/>
            <w:vMerge w:val="restart"/>
            <w:tcBorders>
              <w:top w:val="single" w:sz="6" w:space="0" w:color="auto"/>
              <w:left w:val="single" w:sz="6" w:space="0" w:color="auto"/>
              <w:bottom w:val="nil"/>
              <w:right w:val="single" w:sz="6" w:space="0" w:color="auto"/>
            </w:tcBorders>
          </w:tcPr>
          <w:p w14:paraId="086C5F17" w14:textId="77777777" w:rsidR="005666FB" w:rsidRPr="00450351" w:rsidRDefault="005666FB" w:rsidP="002C52EB">
            <w:pPr>
              <w:pStyle w:val="ConsDTNormal"/>
              <w:autoSpaceDE/>
              <w:jc w:val="center"/>
            </w:pPr>
            <w:r w:rsidRPr="00450351">
              <w:t>Сумма, руб.</w:t>
            </w:r>
          </w:p>
        </w:tc>
        <w:tc>
          <w:tcPr>
            <w:tcW w:w="3685" w:type="dxa"/>
            <w:gridSpan w:val="2"/>
            <w:tcBorders>
              <w:top w:val="single" w:sz="6" w:space="0" w:color="auto"/>
              <w:left w:val="single" w:sz="6" w:space="0" w:color="auto"/>
              <w:bottom w:val="single" w:sz="6" w:space="0" w:color="auto"/>
              <w:right w:val="single" w:sz="6" w:space="0" w:color="auto"/>
            </w:tcBorders>
          </w:tcPr>
          <w:p w14:paraId="4088AC34" w14:textId="77777777" w:rsidR="005666FB" w:rsidRPr="00450351" w:rsidRDefault="005666FB" w:rsidP="002C52EB">
            <w:pPr>
              <w:pStyle w:val="ConsDTNormal"/>
              <w:autoSpaceDE/>
              <w:jc w:val="center"/>
            </w:pPr>
            <w:r w:rsidRPr="00450351">
              <w:t>Корреспонденция счетов</w:t>
            </w:r>
          </w:p>
        </w:tc>
      </w:tr>
      <w:tr w:rsidR="005666FB" w:rsidRPr="00450351" w14:paraId="0A84074B" w14:textId="77777777" w:rsidTr="005B057C">
        <w:tc>
          <w:tcPr>
            <w:tcW w:w="1668" w:type="dxa"/>
            <w:vMerge/>
            <w:tcBorders>
              <w:top w:val="nil"/>
              <w:left w:val="single" w:sz="6" w:space="0" w:color="auto"/>
              <w:bottom w:val="nil"/>
              <w:right w:val="single" w:sz="6" w:space="0" w:color="auto"/>
            </w:tcBorders>
          </w:tcPr>
          <w:p w14:paraId="6811FA31" w14:textId="77777777" w:rsidR="005666FB" w:rsidRPr="00450351" w:rsidRDefault="005666FB" w:rsidP="002C52EB">
            <w:pPr>
              <w:pStyle w:val="ConsNormal"/>
              <w:jc w:val="left"/>
              <w:rPr>
                <w:rFonts w:ascii="Times New Roman" w:hAnsi="Times New Roman" w:cs="Times New Roman"/>
                <w:sz w:val="24"/>
                <w:szCs w:val="24"/>
              </w:rPr>
            </w:pPr>
          </w:p>
        </w:tc>
        <w:tc>
          <w:tcPr>
            <w:tcW w:w="3377" w:type="dxa"/>
            <w:vMerge/>
            <w:tcBorders>
              <w:top w:val="nil"/>
              <w:left w:val="single" w:sz="6" w:space="0" w:color="auto"/>
              <w:bottom w:val="single" w:sz="6" w:space="0" w:color="auto"/>
              <w:right w:val="single" w:sz="6" w:space="0" w:color="auto"/>
            </w:tcBorders>
          </w:tcPr>
          <w:p w14:paraId="14B808E3" w14:textId="77777777" w:rsidR="005666FB" w:rsidRPr="00450351" w:rsidRDefault="005666FB" w:rsidP="002C52EB">
            <w:pPr>
              <w:pStyle w:val="ConsNormal"/>
              <w:jc w:val="left"/>
              <w:rPr>
                <w:rFonts w:ascii="Times New Roman" w:hAnsi="Times New Roman" w:cs="Times New Roman"/>
                <w:sz w:val="24"/>
                <w:szCs w:val="24"/>
              </w:rPr>
            </w:pPr>
          </w:p>
        </w:tc>
        <w:tc>
          <w:tcPr>
            <w:tcW w:w="2151" w:type="dxa"/>
            <w:vMerge/>
            <w:tcBorders>
              <w:top w:val="nil"/>
              <w:left w:val="single" w:sz="6" w:space="0" w:color="auto"/>
              <w:bottom w:val="nil"/>
              <w:right w:val="single" w:sz="6" w:space="0" w:color="auto"/>
            </w:tcBorders>
          </w:tcPr>
          <w:p w14:paraId="7339B332" w14:textId="77777777" w:rsidR="005666FB" w:rsidRPr="00450351" w:rsidRDefault="005666FB" w:rsidP="002C52EB">
            <w:pPr>
              <w:pStyle w:val="ConsNormal"/>
              <w:jc w:val="left"/>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079C70FD" w14:textId="77777777" w:rsidR="005666FB" w:rsidRPr="00450351" w:rsidRDefault="005666FB" w:rsidP="002C52EB">
            <w:pPr>
              <w:pStyle w:val="ConsDTNormal"/>
              <w:autoSpaceDE/>
              <w:jc w:val="center"/>
            </w:pPr>
            <w:r w:rsidRPr="00450351">
              <w:t>дебет</w:t>
            </w:r>
          </w:p>
        </w:tc>
        <w:tc>
          <w:tcPr>
            <w:tcW w:w="1842" w:type="dxa"/>
            <w:tcBorders>
              <w:top w:val="single" w:sz="6" w:space="0" w:color="auto"/>
              <w:left w:val="single" w:sz="6" w:space="0" w:color="auto"/>
              <w:bottom w:val="single" w:sz="6" w:space="0" w:color="auto"/>
              <w:right w:val="single" w:sz="6" w:space="0" w:color="auto"/>
            </w:tcBorders>
          </w:tcPr>
          <w:p w14:paraId="17A75C13" w14:textId="77777777" w:rsidR="005666FB" w:rsidRPr="00450351" w:rsidRDefault="005666FB" w:rsidP="002C52EB">
            <w:pPr>
              <w:pStyle w:val="ConsDTNormal"/>
              <w:autoSpaceDE/>
              <w:jc w:val="center"/>
            </w:pPr>
            <w:r w:rsidRPr="00450351">
              <w:t>кредит</w:t>
            </w:r>
          </w:p>
        </w:tc>
      </w:tr>
      <w:tr w:rsidR="005666FB" w:rsidRPr="00450351" w14:paraId="5E54C237" w14:textId="77777777" w:rsidTr="005B057C">
        <w:tc>
          <w:tcPr>
            <w:tcW w:w="1668" w:type="dxa"/>
            <w:tcBorders>
              <w:top w:val="single" w:sz="6" w:space="0" w:color="auto"/>
              <w:left w:val="single" w:sz="6" w:space="0" w:color="auto"/>
              <w:bottom w:val="single" w:sz="6" w:space="0" w:color="auto"/>
              <w:right w:val="single" w:sz="6" w:space="0" w:color="auto"/>
            </w:tcBorders>
          </w:tcPr>
          <w:p w14:paraId="0618792E"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73ED7E46"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791235D8"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4AA88765"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3E5F0522" w14:textId="77777777" w:rsidR="005666FB" w:rsidRPr="00450351" w:rsidRDefault="005666FB" w:rsidP="002C52EB">
            <w:pPr>
              <w:pStyle w:val="ConsDTNormal"/>
              <w:autoSpaceDE/>
              <w:jc w:val="left"/>
            </w:pPr>
          </w:p>
        </w:tc>
      </w:tr>
      <w:tr w:rsidR="005666FB" w:rsidRPr="00450351" w14:paraId="635F9010" w14:textId="77777777" w:rsidTr="005B057C">
        <w:tc>
          <w:tcPr>
            <w:tcW w:w="1668" w:type="dxa"/>
            <w:tcBorders>
              <w:top w:val="single" w:sz="6" w:space="0" w:color="auto"/>
              <w:left w:val="single" w:sz="6" w:space="0" w:color="auto"/>
              <w:bottom w:val="single" w:sz="6" w:space="0" w:color="auto"/>
              <w:right w:val="single" w:sz="6" w:space="0" w:color="auto"/>
            </w:tcBorders>
          </w:tcPr>
          <w:p w14:paraId="74ABA227"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77789AC4"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68D640EB"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7E8570FA"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604C1F74" w14:textId="77777777" w:rsidR="005666FB" w:rsidRPr="00450351" w:rsidRDefault="005666FB" w:rsidP="002C52EB">
            <w:pPr>
              <w:pStyle w:val="ConsDTNormal"/>
              <w:autoSpaceDE/>
              <w:jc w:val="left"/>
            </w:pPr>
          </w:p>
        </w:tc>
      </w:tr>
      <w:tr w:rsidR="005666FB" w:rsidRPr="00450351" w14:paraId="12348220" w14:textId="77777777" w:rsidTr="005B057C">
        <w:tc>
          <w:tcPr>
            <w:tcW w:w="1668" w:type="dxa"/>
            <w:tcBorders>
              <w:top w:val="single" w:sz="6" w:space="0" w:color="auto"/>
              <w:left w:val="single" w:sz="6" w:space="0" w:color="auto"/>
              <w:bottom w:val="single" w:sz="6" w:space="0" w:color="auto"/>
              <w:right w:val="single" w:sz="6" w:space="0" w:color="auto"/>
            </w:tcBorders>
          </w:tcPr>
          <w:p w14:paraId="6426975E"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3789DE05"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3F173CBC"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7981C6BE"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02B26E0C" w14:textId="77777777" w:rsidR="005666FB" w:rsidRPr="00450351" w:rsidRDefault="005666FB" w:rsidP="002C52EB">
            <w:pPr>
              <w:pStyle w:val="ConsDTNormal"/>
              <w:autoSpaceDE/>
              <w:jc w:val="left"/>
            </w:pPr>
          </w:p>
        </w:tc>
      </w:tr>
      <w:tr w:rsidR="005666FB" w:rsidRPr="00450351" w14:paraId="1F118980" w14:textId="77777777" w:rsidTr="005B057C">
        <w:tc>
          <w:tcPr>
            <w:tcW w:w="1668" w:type="dxa"/>
            <w:tcBorders>
              <w:top w:val="single" w:sz="6" w:space="0" w:color="auto"/>
              <w:left w:val="single" w:sz="6" w:space="0" w:color="auto"/>
              <w:bottom w:val="single" w:sz="6" w:space="0" w:color="auto"/>
              <w:right w:val="single" w:sz="6" w:space="0" w:color="auto"/>
            </w:tcBorders>
          </w:tcPr>
          <w:p w14:paraId="0370CF36"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19C9FCF9"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74FA9254"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4BCC915B"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01F13F2E" w14:textId="77777777" w:rsidR="005666FB" w:rsidRPr="00450351" w:rsidRDefault="005666FB" w:rsidP="002C52EB">
            <w:pPr>
              <w:pStyle w:val="ConsDTNormal"/>
              <w:autoSpaceDE/>
              <w:jc w:val="left"/>
            </w:pPr>
          </w:p>
        </w:tc>
      </w:tr>
      <w:tr w:rsidR="005666FB" w:rsidRPr="00450351" w14:paraId="733903EA" w14:textId="77777777" w:rsidTr="005B057C">
        <w:tc>
          <w:tcPr>
            <w:tcW w:w="1668" w:type="dxa"/>
            <w:tcBorders>
              <w:top w:val="single" w:sz="6" w:space="0" w:color="auto"/>
              <w:left w:val="single" w:sz="6" w:space="0" w:color="auto"/>
              <w:bottom w:val="single" w:sz="6" w:space="0" w:color="auto"/>
              <w:right w:val="single" w:sz="6" w:space="0" w:color="auto"/>
            </w:tcBorders>
          </w:tcPr>
          <w:p w14:paraId="7ED4B968" w14:textId="77777777" w:rsidR="005666FB" w:rsidRPr="00450351" w:rsidRDefault="005666FB" w:rsidP="002C52EB">
            <w:pPr>
              <w:pStyle w:val="ConsDTNormal"/>
              <w:autoSpaceDE/>
              <w:jc w:val="left"/>
            </w:pPr>
          </w:p>
        </w:tc>
        <w:tc>
          <w:tcPr>
            <w:tcW w:w="3377" w:type="dxa"/>
            <w:tcBorders>
              <w:top w:val="single" w:sz="6" w:space="0" w:color="auto"/>
              <w:left w:val="single" w:sz="6" w:space="0" w:color="auto"/>
              <w:bottom w:val="single" w:sz="6" w:space="0" w:color="auto"/>
              <w:right w:val="single" w:sz="6" w:space="0" w:color="auto"/>
            </w:tcBorders>
          </w:tcPr>
          <w:p w14:paraId="41D9CDAE" w14:textId="77777777" w:rsidR="005666FB" w:rsidRPr="00450351" w:rsidRDefault="005666FB" w:rsidP="002C52EB">
            <w:pPr>
              <w:pStyle w:val="ConsDTNormal"/>
              <w:autoSpaceDE/>
              <w:jc w:val="left"/>
            </w:pPr>
          </w:p>
        </w:tc>
        <w:tc>
          <w:tcPr>
            <w:tcW w:w="2151" w:type="dxa"/>
            <w:tcBorders>
              <w:top w:val="single" w:sz="6" w:space="0" w:color="auto"/>
              <w:left w:val="single" w:sz="6" w:space="0" w:color="auto"/>
              <w:bottom w:val="single" w:sz="6" w:space="0" w:color="auto"/>
              <w:right w:val="single" w:sz="6" w:space="0" w:color="auto"/>
            </w:tcBorders>
          </w:tcPr>
          <w:p w14:paraId="5BB472A3"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349EBCAB" w14:textId="77777777" w:rsidR="005666FB" w:rsidRPr="00450351" w:rsidRDefault="005666FB" w:rsidP="002C52EB">
            <w:pPr>
              <w:pStyle w:val="ConsDTNormal"/>
              <w:autoSpaceDE/>
              <w:jc w:val="left"/>
            </w:pPr>
          </w:p>
        </w:tc>
        <w:tc>
          <w:tcPr>
            <w:tcW w:w="1842" w:type="dxa"/>
            <w:tcBorders>
              <w:top w:val="single" w:sz="6" w:space="0" w:color="auto"/>
              <w:left w:val="single" w:sz="6" w:space="0" w:color="auto"/>
              <w:bottom w:val="single" w:sz="6" w:space="0" w:color="auto"/>
              <w:right w:val="single" w:sz="6" w:space="0" w:color="auto"/>
            </w:tcBorders>
          </w:tcPr>
          <w:p w14:paraId="48B8C3B6" w14:textId="77777777" w:rsidR="005666FB" w:rsidRPr="00450351" w:rsidRDefault="005666FB" w:rsidP="002C52EB">
            <w:pPr>
              <w:pStyle w:val="ConsDTNormal"/>
              <w:autoSpaceDE/>
              <w:jc w:val="left"/>
            </w:pPr>
          </w:p>
        </w:tc>
      </w:tr>
    </w:tbl>
    <w:p w14:paraId="6D58304D" w14:textId="77777777" w:rsidR="005666FB" w:rsidRPr="00450351" w:rsidRDefault="005666FB" w:rsidP="002C52EB">
      <w:pPr>
        <w:pStyle w:val="ConsNormal"/>
        <w:rPr>
          <w:rFonts w:ascii="Times New Roman" w:hAnsi="Times New Roman" w:cs="Times New Roman"/>
          <w:sz w:val="24"/>
          <w:szCs w:val="24"/>
        </w:rPr>
      </w:pPr>
    </w:p>
    <w:tbl>
      <w:tblPr>
        <w:tblStyle w:val="a8"/>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4"/>
        <w:gridCol w:w="2268"/>
        <w:gridCol w:w="283"/>
        <w:gridCol w:w="1701"/>
        <w:gridCol w:w="284"/>
        <w:gridCol w:w="3543"/>
      </w:tblGrid>
      <w:tr w:rsidR="002C52EB" w:rsidRPr="00450351" w14:paraId="6EEB4088" w14:textId="77777777" w:rsidTr="005B057C">
        <w:tc>
          <w:tcPr>
            <w:tcW w:w="2518" w:type="dxa"/>
          </w:tcPr>
          <w:p w14:paraId="6B41E365"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Документ составил:</w:t>
            </w:r>
          </w:p>
        </w:tc>
        <w:tc>
          <w:tcPr>
            <w:tcW w:w="284" w:type="dxa"/>
          </w:tcPr>
          <w:p w14:paraId="59BD8969" w14:textId="77777777" w:rsidR="005B057C" w:rsidRPr="00450351" w:rsidRDefault="005B057C" w:rsidP="002C52EB">
            <w:pPr>
              <w:widowControl w:val="0"/>
              <w:autoSpaceDE w:val="0"/>
              <w:autoSpaceDN w:val="0"/>
              <w:adjustRightInd w:val="0"/>
              <w:spacing w:after="0" w:line="240" w:lineRule="auto"/>
              <w:rPr>
                <w:rFonts w:ascii="Times New Roman" w:hAnsi="Times New Roman"/>
                <w:sz w:val="24"/>
                <w:szCs w:val="24"/>
              </w:rPr>
            </w:pPr>
          </w:p>
        </w:tc>
        <w:tc>
          <w:tcPr>
            <w:tcW w:w="2268" w:type="dxa"/>
            <w:tcBorders>
              <w:bottom w:val="single" w:sz="4" w:space="0" w:color="auto"/>
            </w:tcBorders>
          </w:tcPr>
          <w:p w14:paraId="574D5464" w14:textId="77777777" w:rsidR="005B057C" w:rsidRPr="00450351" w:rsidRDefault="005B057C" w:rsidP="002C52EB">
            <w:pPr>
              <w:widowControl w:val="0"/>
              <w:autoSpaceDE w:val="0"/>
              <w:autoSpaceDN w:val="0"/>
              <w:adjustRightInd w:val="0"/>
              <w:spacing w:after="0" w:line="240" w:lineRule="auto"/>
              <w:rPr>
                <w:rFonts w:ascii="Times New Roman" w:hAnsi="Times New Roman"/>
                <w:sz w:val="24"/>
                <w:szCs w:val="24"/>
              </w:rPr>
            </w:pPr>
          </w:p>
        </w:tc>
        <w:tc>
          <w:tcPr>
            <w:tcW w:w="283" w:type="dxa"/>
          </w:tcPr>
          <w:p w14:paraId="4CAB5299" w14:textId="77777777" w:rsidR="005B057C" w:rsidRPr="00450351" w:rsidRDefault="005B057C" w:rsidP="002C52EB">
            <w:pPr>
              <w:widowControl w:val="0"/>
              <w:autoSpaceDE w:val="0"/>
              <w:autoSpaceDN w:val="0"/>
              <w:adjustRightInd w:val="0"/>
              <w:spacing w:after="0" w:line="240" w:lineRule="auto"/>
              <w:rPr>
                <w:rFonts w:ascii="Times New Roman" w:hAnsi="Times New Roman"/>
                <w:sz w:val="24"/>
                <w:szCs w:val="24"/>
              </w:rPr>
            </w:pPr>
          </w:p>
        </w:tc>
        <w:tc>
          <w:tcPr>
            <w:tcW w:w="1701" w:type="dxa"/>
            <w:tcBorders>
              <w:bottom w:val="single" w:sz="4" w:space="0" w:color="auto"/>
            </w:tcBorders>
          </w:tcPr>
          <w:p w14:paraId="638CA25A" w14:textId="77777777" w:rsidR="005B057C" w:rsidRPr="00450351" w:rsidRDefault="005B057C" w:rsidP="002C52EB">
            <w:pPr>
              <w:widowControl w:val="0"/>
              <w:autoSpaceDE w:val="0"/>
              <w:autoSpaceDN w:val="0"/>
              <w:adjustRightInd w:val="0"/>
              <w:spacing w:after="0" w:line="240" w:lineRule="auto"/>
              <w:rPr>
                <w:rFonts w:ascii="Times New Roman" w:hAnsi="Times New Roman"/>
                <w:sz w:val="24"/>
                <w:szCs w:val="24"/>
              </w:rPr>
            </w:pPr>
          </w:p>
        </w:tc>
        <w:tc>
          <w:tcPr>
            <w:tcW w:w="284" w:type="dxa"/>
          </w:tcPr>
          <w:p w14:paraId="253D50AE" w14:textId="77777777" w:rsidR="005B057C" w:rsidRPr="00450351" w:rsidRDefault="005B057C" w:rsidP="002C52EB">
            <w:pPr>
              <w:widowControl w:val="0"/>
              <w:autoSpaceDE w:val="0"/>
              <w:autoSpaceDN w:val="0"/>
              <w:adjustRightInd w:val="0"/>
              <w:spacing w:after="0" w:line="240" w:lineRule="auto"/>
              <w:rPr>
                <w:rFonts w:ascii="Times New Roman" w:hAnsi="Times New Roman"/>
                <w:sz w:val="24"/>
                <w:szCs w:val="24"/>
              </w:rPr>
            </w:pPr>
          </w:p>
        </w:tc>
        <w:tc>
          <w:tcPr>
            <w:tcW w:w="3543" w:type="dxa"/>
            <w:tcBorders>
              <w:bottom w:val="single" w:sz="4" w:space="0" w:color="auto"/>
            </w:tcBorders>
          </w:tcPr>
          <w:p w14:paraId="3C4CF1F6" w14:textId="77777777" w:rsidR="005B057C" w:rsidRPr="00450351" w:rsidRDefault="005B057C" w:rsidP="002C52EB">
            <w:pPr>
              <w:widowControl w:val="0"/>
              <w:autoSpaceDE w:val="0"/>
              <w:autoSpaceDN w:val="0"/>
              <w:adjustRightInd w:val="0"/>
              <w:spacing w:after="0" w:line="240" w:lineRule="auto"/>
              <w:rPr>
                <w:rFonts w:ascii="Times New Roman" w:hAnsi="Times New Roman"/>
                <w:sz w:val="24"/>
                <w:szCs w:val="24"/>
              </w:rPr>
            </w:pPr>
          </w:p>
        </w:tc>
      </w:tr>
      <w:tr w:rsidR="005B057C" w:rsidRPr="00450351" w14:paraId="244725D2" w14:textId="77777777" w:rsidTr="005B057C">
        <w:trPr>
          <w:trHeight w:val="227"/>
        </w:trPr>
        <w:tc>
          <w:tcPr>
            <w:tcW w:w="2518" w:type="dxa"/>
          </w:tcPr>
          <w:p w14:paraId="52179D43"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0"/>
                <w:szCs w:val="20"/>
              </w:rPr>
            </w:pPr>
          </w:p>
        </w:tc>
        <w:tc>
          <w:tcPr>
            <w:tcW w:w="284" w:type="dxa"/>
          </w:tcPr>
          <w:p w14:paraId="6EF8F6EB" w14:textId="77777777" w:rsidR="005B057C" w:rsidRPr="00450351" w:rsidRDefault="005B057C" w:rsidP="002C52EB">
            <w:pPr>
              <w:widowControl w:val="0"/>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tcBorders>
          </w:tcPr>
          <w:p w14:paraId="60257E92" w14:textId="77777777" w:rsidR="005B057C" w:rsidRPr="00450351" w:rsidRDefault="005B057C" w:rsidP="002C52EB">
            <w:pPr>
              <w:widowControl w:val="0"/>
              <w:autoSpaceDE w:val="0"/>
              <w:autoSpaceDN w:val="0"/>
              <w:adjustRightInd w:val="0"/>
              <w:spacing w:after="0" w:line="240" w:lineRule="auto"/>
              <w:jc w:val="center"/>
              <w:rPr>
                <w:rFonts w:ascii="Times New Roman" w:hAnsi="Times New Roman"/>
                <w:sz w:val="24"/>
                <w:szCs w:val="24"/>
              </w:rPr>
            </w:pPr>
            <w:r w:rsidRPr="00450351">
              <w:rPr>
                <w:rFonts w:ascii="Times New Roman" w:hAnsi="Times New Roman"/>
                <w:sz w:val="24"/>
                <w:szCs w:val="24"/>
              </w:rPr>
              <w:t>(должность)</w:t>
            </w:r>
          </w:p>
        </w:tc>
        <w:tc>
          <w:tcPr>
            <w:tcW w:w="283" w:type="dxa"/>
          </w:tcPr>
          <w:p w14:paraId="197581C8" w14:textId="77777777" w:rsidR="005B057C" w:rsidRPr="00450351" w:rsidRDefault="005B057C" w:rsidP="002C52EB">
            <w:pPr>
              <w:widowControl w:val="0"/>
              <w:autoSpaceDE w:val="0"/>
              <w:autoSpaceDN w:val="0"/>
              <w:adjustRightInd w:val="0"/>
              <w:spacing w:after="0" w:line="240" w:lineRule="auto"/>
              <w:jc w:val="center"/>
              <w:rPr>
                <w:rFonts w:ascii="Times New Roman" w:hAnsi="Times New Roman"/>
                <w:sz w:val="24"/>
                <w:szCs w:val="24"/>
              </w:rPr>
            </w:pPr>
          </w:p>
        </w:tc>
        <w:tc>
          <w:tcPr>
            <w:tcW w:w="1701" w:type="dxa"/>
            <w:tcBorders>
              <w:top w:val="single" w:sz="4" w:space="0" w:color="auto"/>
            </w:tcBorders>
          </w:tcPr>
          <w:p w14:paraId="4C0087DC" w14:textId="77777777" w:rsidR="005B057C" w:rsidRPr="00450351" w:rsidRDefault="005B057C" w:rsidP="002C52EB">
            <w:pPr>
              <w:widowControl w:val="0"/>
              <w:autoSpaceDE w:val="0"/>
              <w:autoSpaceDN w:val="0"/>
              <w:adjustRightInd w:val="0"/>
              <w:spacing w:after="0" w:line="240" w:lineRule="auto"/>
              <w:jc w:val="center"/>
              <w:rPr>
                <w:rFonts w:ascii="Times New Roman" w:hAnsi="Times New Roman"/>
                <w:sz w:val="24"/>
                <w:szCs w:val="24"/>
              </w:rPr>
            </w:pPr>
            <w:r w:rsidRPr="00450351">
              <w:rPr>
                <w:rFonts w:ascii="Times New Roman" w:hAnsi="Times New Roman"/>
                <w:sz w:val="24"/>
                <w:szCs w:val="24"/>
              </w:rPr>
              <w:t>(подпись)</w:t>
            </w:r>
          </w:p>
        </w:tc>
        <w:tc>
          <w:tcPr>
            <w:tcW w:w="284" w:type="dxa"/>
          </w:tcPr>
          <w:p w14:paraId="4B68D139" w14:textId="77777777" w:rsidR="005B057C" w:rsidRPr="00450351" w:rsidRDefault="005B057C" w:rsidP="002C52EB">
            <w:pPr>
              <w:widowControl w:val="0"/>
              <w:autoSpaceDE w:val="0"/>
              <w:autoSpaceDN w:val="0"/>
              <w:adjustRightInd w:val="0"/>
              <w:spacing w:after="0" w:line="240" w:lineRule="auto"/>
              <w:jc w:val="center"/>
              <w:rPr>
                <w:rFonts w:ascii="Times New Roman" w:hAnsi="Times New Roman"/>
                <w:sz w:val="24"/>
                <w:szCs w:val="24"/>
              </w:rPr>
            </w:pPr>
          </w:p>
        </w:tc>
        <w:tc>
          <w:tcPr>
            <w:tcW w:w="3543" w:type="dxa"/>
            <w:tcBorders>
              <w:top w:val="single" w:sz="4" w:space="0" w:color="auto"/>
            </w:tcBorders>
          </w:tcPr>
          <w:p w14:paraId="0F2F4A6E" w14:textId="77777777" w:rsidR="005B057C" w:rsidRPr="00450351" w:rsidRDefault="005B057C" w:rsidP="002C52EB">
            <w:pPr>
              <w:widowControl w:val="0"/>
              <w:autoSpaceDE w:val="0"/>
              <w:autoSpaceDN w:val="0"/>
              <w:adjustRightInd w:val="0"/>
              <w:spacing w:after="0" w:line="240" w:lineRule="auto"/>
              <w:jc w:val="center"/>
              <w:rPr>
                <w:rFonts w:ascii="Times New Roman" w:hAnsi="Times New Roman"/>
                <w:sz w:val="24"/>
                <w:szCs w:val="24"/>
              </w:rPr>
            </w:pPr>
            <w:r w:rsidRPr="00450351">
              <w:rPr>
                <w:rFonts w:ascii="Times New Roman" w:hAnsi="Times New Roman"/>
                <w:sz w:val="24"/>
                <w:szCs w:val="24"/>
              </w:rPr>
              <w:t>(расшифровка подписи)</w:t>
            </w:r>
          </w:p>
        </w:tc>
      </w:tr>
    </w:tbl>
    <w:p w14:paraId="5882A42E" w14:textId="77777777" w:rsidR="005666FB" w:rsidRPr="00450351" w:rsidRDefault="006C6C90" w:rsidP="002C52E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br w:type="page"/>
      </w:r>
      <w:r w:rsidR="005666FB" w:rsidRPr="00450351">
        <w:rPr>
          <w:rFonts w:ascii="Times New Roman" w:hAnsi="Times New Roman" w:cs="Times New Roman"/>
          <w:b/>
          <w:bCs/>
          <w:sz w:val="24"/>
          <w:szCs w:val="24"/>
        </w:rPr>
        <w:lastRenderedPageBreak/>
        <w:t>1.3.3. Накладная</w:t>
      </w:r>
    </w:p>
    <w:p w14:paraId="26E17013" w14:textId="77777777" w:rsidR="005666FB" w:rsidRPr="00450351" w:rsidRDefault="005666FB" w:rsidP="002C52EB">
      <w:pPr>
        <w:pStyle w:val="ConsNormal"/>
        <w:rPr>
          <w:rFonts w:ascii="Times New Roman" w:hAnsi="Times New Roman" w:cs="Times New Roman"/>
          <w:sz w:val="24"/>
          <w:szCs w:val="24"/>
        </w:rPr>
      </w:pPr>
    </w:p>
    <w:p w14:paraId="319549F1"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lang w:val="en-US"/>
        </w:rPr>
      </w:pPr>
      <w:r w:rsidRPr="00450351">
        <w:rPr>
          <w:rFonts w:ascii="Times New Roman" w:hAnsi="Times New Roman"/>
          <w:sz w:val="24"/>
          <w:szCs w:val="24"/>
        </w:rPr>
        <w:t>Организация _______________________________________________________________</w:t>
      </w:r>
      <w:r w:rsidRPr="00450351">
        <w:rPr>
          <w:rFonts w:ascii="Times New Roman" w:hAnsi="Times New Roman"/>
          <w:sz w:val="24"/>
          <w:szCs w:val="24"/>
          <w:lang w:val="en-US"/>
        </w:rPr>
        <w:t>_______________</w:t>
      </w:r>
    </w:p>
    <w:p w14:paraId="47426F81"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bl>
      <w:tblPr>
        <w:tblStyle w:val="a8"/>
        <w:tblW w:w="0" w:type="auto"/>
        <w:tblLook w:val="04A0" w:firstRow="1" w:lastRow="0" w:firstColumn="1" w:lastColumn="0" w:noHBand="0" w:noVBand="1"/>
      </w:tblPr>
      <w:tblGrid>
        <w:gridCol w:w="6937"/>
        <w:gridCol w:w="1771"/>
        <w:gridCol w:w="2059"/>
      </w:tblGrid>
      <w:tr w:rsidR="002C52EB" w:rsidRPr="00450351" w14:paraId="44655372" w14:textId="77777777" w:rsidTr="004E66AF">
        <w:tc>
          <w:tcPr>
            <w:tcW w:w="7120" w:type="dxa"/>
            <w:tcBorders>
              <w:top w:val="nil"/>
              <w:left w:val="nil"/>
              <w:bottom w:val="nil"/>
            </w:tcBorders>
          </w:tcPr>
          <w:p w14:paraId="5ABC703E"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788" w:type="dxa"/>
          </w:tcPr>
          <w:p w14:paraId="0A2AE633"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Номер</w:t>
            </w:r>
          </w:p>
          <w:p w14:paraId="2ACDE6AE"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документа</w:t>
            </w:r>
          </w:p>
        </w:tc>
        <w:tc>
          <w:tcPr>
            <w:tcW w:w="2080" w:type="dxa"/>
          </w:tcPr>
          <w:p w14:paraId="381764DF"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Дата</w:t>
            </w:r>
          </w:p>
          <w:p w14:paraId="748599AC"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составления</w:t>
            </w:r>
          </w:p>
        </w:tc>
      </w:tr>
      <w:tr w:rsidR="005B057C" w:rsidRPr="00450351" w14:paraId="3727BF00" w14:textId="77777777" w:rsidTr="004E66AF">
        <w:trPr>
          <w:trHeight w:val="579"/>
        </w:trPr>
        <w:tc>
          <w:tcPr>
            <w:tcW w:w="7120" w:type="dxa"/>
            <w:tcBorders>
              <w:top w:val="nil"/>
              <w:left w:val="nil"/>
              <w:bottom w:val="nil"/>
            </w:tcBorders>
            <w:vAlign w:val="center"/>
          </w:tcPr>
          <w:p w14:paraId="7E3F0EE8"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НАКЛАДНАЯ</w:t>
            </w:r>
          </w:p>
        </w:tc>
        <w:tc>
          <w:tcPr>
            <w:tcW w:w="1788" w:type="dxa"/>
          </w:tcPr>
          <w:p w14:paraId="542BD9F5"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080" w:type="dxa"/>
          </w:tcPr>
          <w:p w14:paraId="315579A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bl>
    <w:p w14:paraId="0AD72E9B"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p w14:paraId="7C23AE59"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 xml:space="preserve">Отправитель </w:t>
      </w:r>
      <w:r w:rsidRPr="00450351">
        <w:rPr>
          <w:rFonts w:ascii="Times New Roman" w:hAnsi="Times New Roman"/>
          <w:sz w:val="24"/>
          <w:szCs w:val="24"/>
        </w:rPr>
        <w:t>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w:t>
      </w:r>
    </w:p>
    <w:p w14:paraId="7FE4757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 xml:space="preserve">Получатель </w:t>
      </w:r>
      <w:r w:rsidRPr="00450351">
        <w:rPr>
          <w:rFonts w:ascii="Times New Roman" w:hAnsi="Times New Roman"/>
          <w:sz w:val="24"/>
          <w:szCs w:val="24"/>
        </w:rPr>
        <w:t>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__</w:t>
      </w:r>
    </w:p>
    <w:p w14:paraId="7A7ADD5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 xml:space="preserve">Основание </w:t>
      </w:r>
      <w:r w:rsidRPr="00450351">
        <w:rPr>
          <w:rFonts w:ascii="Times New Roman" w:hAnsi="Times New Roman"/>
          <w:sz w:val="24"/>
          <w:szCs w:val="24"/>
        </w:rPr>
        <w:t>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___</w:t>
      </w:r>
    </w:p>
    <w:p w14:paraId="568A830F"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 xml:space="preserve">Через кого </w:t>
      </w:r>
      <w:r w:rsidRPr="00450351">
        <w:rPr>
          <w:rFonts w:ascii="Times New Roman" w:hAnsi="Times New Roman"/>
          <w:sz w:val="24"/>
          <w:szCs w:val="24"/>
        </w:rPr>
        <w:t>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___</w:t>
      </w:r>
    </w:p>
    <w:p w14:paraId="1AD2CDAA"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 xml:space="preserve">По документу </w:t>
      </w:r>
      <w:r w:rsidRPr="00450351">
        <w:rPr>
          <w:rFonts w:ascii="Times New Roman" w:hAnsi="Times New Roman"/>
          <w:sz w:val="24"/>
          <w:szCs w:val="24"/>
        </w:rPr>
        <w:t>______________________________________________________________</w:t>
      </w:r>
      <w:r w:rsidRPr="00450351">
        <w:rPr>
          <w:rFonts w:ascii="Times New Roman" w:hAnsi="Times New Roman"/>
          <w:sz w:val="24"/>
          <w:szCs w:val="24"/>
          <w:lang w:val="en-US"/>
        </w:rPr>
        <w:t>_______________</w:t>
      </w:r>
      <w:r w:rsidRPr="00450351">
        <w:rPr>
          <w:rFonts w:ascii="Times New Roman" w:hAnsi="Times New Roman"/>
          <w:sz w:val="24"/>
          <w:szCs w:val="24"/>
        </w:rPr>
        <w:t>_</w:t>
      </w:r>
    </w:p>
    <w:p w14:paraId="2428A5DC" w14:textId="77777777" w:rsidR="005666FB" w:rsidRPr="00450351" w:rsidRDefault="005666FB" w:rsidP="002C52EB">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857"/>
        <w:gridCol w:w="1800"/>
        <w:gridCol w:w="957"/>
        <w:gridCol w:w="957"/>
        <w:gridCol w:w="1304"/>
        <w:gridCol w:w="1474"/>
        <w:gridCol w:w="957"/>
        <w:gridCol w:w="1020"/>
      </w:tblGrid>
      <w:tr w:rsidR="005666FB" w:rsidRPr="00450351" w14:paraId="72F42D18" w14:textId="77777777">
        <w:tc>
          <w:tcPr>
            <w:tcW w:w="731" w:type="dxa"/>
            <w:vMerge w:val="restart"/>
            <w:tcBorders>
              <w:top w:val="single" w:sz="6" w:space="0" w:color="auto"/>
              <w:left w:val="single" w:sz="6" w:space="0" w:color="auto"/>
              <w:bottom w:val="single" w:sz="6" w:space="0" w:color="auto"/>
              <w:right w:val="single" w:sz="6" w:space="0" w:color="auto"/>
            </w:tcBorders>
          </w:tcPr>
          <w:p w14:paraId="466FBE1E" w14:textId="7182B842" w:rsidR="005666FB" w:rsidRPr="00450351" w:rsidRDefault="00384A7B" w:rsidP="002C52EB">
            <w:pPr>
              <w:pStyle w:val="ConsDTNormal"/>
              <w:autoSpaceDE/>
              <w:jc w:val="center"/>
            </w:pPr>
            <w:r>
              <w:t>№</w:t>
            </w:r>
            <w:r w:rsidR="005666FB" w:rsidRPr="00450351">
              <w:t xml:space="preserve"> п/п</w:t>
            </w:r>
          </w:p>
        </w:tc>
        <w:tc>
          <w:tcPr>
            <w:tcW w:w="3657" w:type="dxa"/>
            <w:gridSpan w:val="2"/>
            <w:tcBorders>
              <w:top w:val="single" w:sz="6" w:space="0" w:color="auto"/>
              <w:left w:val="single" w:sz="6" w:space="0" w:color="auto"/>
              <w:bottom w:val="single" w:sz="6" w:space="0" w:color="auto"/>
              <w:right w:val="single" w:sz="6" w:space="0" w:color="auto"/>
            </w:tcBorders>
          </w:tcPr>
          <w:p w14:paraId="47DD4C88" w14:textId="77777777" w:rsidR="005666FB" w:rsidRPr="00450351" w:rsidRDefault="005666FB" w:rsidP="002C52EB">
            <w:pPr>
              <w:pStyle w:val="ConsDTNormal"/>
              <w:autoSpaceDE/>
              <w:jc w:val="center"/>
            </w:pPr>
            <w:r w:rsidRPr="00450351">
              <w:t>Материальные ценности</w:t>
            </w:r>
          </w:p>
        </w:tc>
        <w:tc>
          <w:tcPr>
            <w:tcW w:w="957" w:type="dxa"/>
            <w:vMerge w:val="restart"/>
            <w:tcBorders>
              <w:top w:val="single" w:sz="6" w:space="0" w:color="auto"/>
              <w:left w:val="single" w:sz="6" w:space="0" w:color="auto"/>
              <w:bottom w:val="nil"/>
              <w:right w:val="single" w:sz="6" w:space="0" w:color="auto"/>
            </w:tcBorders>
          </w:tcPr>
          <w:p w14:paraId="0FCDC9C3" w14:textId="77777777" w:rsidR="005666FB" w:rsidRPr="00450351" w:rsidRDefault="005666FB" w:rsidP="002C52EB">
            <w:pPr>
              <w:pStyle w:val="ConsDTNormal"/>
              <w:autoSpaceDE/>
              <w:jc w:val="center"/>
            </w:pPr>
            <w:r w:rsidRPr="00450351">
              <w:t>Ед. изм.</w:t>
            </w:r>
          </w:p>
        </w:tc>
        <w:tc>
          <w:tcPr>
            <w:tcW w:w="957" w:type="dxa"/>
            <w:vMerge w:val="restart"/>
            <w:tcBorders>
              <w:top w:val="single" w:sz="6" w:space="0" w:color="auto"/>
              <w:left w:val="single" w:sz="6" w:space="0" w:color="auto"/>
              <w:bottom w:val="nil"/>
              <w:right w:val="single" w:sz="6" w:space="0" w:color="auto"/>
            </w:tcBorders>
          </w:tcPr>
          <w:p w14:paraId="64C1F4D6" w14:textId="77777777" w:rsidR="005666FB" w:rsidRPr="00450351" w:rsidRDefault="005666FB" w:rsidP="002C52EB">
            <w:pPr>
              <w:pStyle w:val="ConsDTNormal"/>
              <w:autoSpaceDE/>
              <w:jc w:val="center"/>
            </w:pPr>
            <w:r w:rsidRPr="00450351">
              <w:t>Кол.</w:t>
            </w:r>
          </w:p>
        </w:tc>
        <w:tc>
          <w:tcPr>
            <w:tcW w:w="1304" w:type="dxa"/>
            <w:vMerge w:val="restart"/>
            <w:tcBorders>
              <w:top w:val="single" w:sz="6" w:space="0" w:color="auto"/>
              <w:left w:val="single" w:sz="6" w:space="0" w:color="auto"/>
              <w:bottom w:val="nil"/>
              <w:right w:val="single" w:sz="6" w:space="0" w:color="auto"/>
            </w:tcBorders>
          </w:tcPr>
          <w:p w14:paraId="7FDA9C04" w14:textId="77777777" w:rsidR="005666FB" w:rsidRPr="00450351" w:rsidRDefault="005666FB" w:rsidP="002C52EB">
            <w:pPr>
              <w:pStyle w:val="ConsDTNormal"/>
              <w:autoSpaceDE/>
              <w:jc w:val="center"/>
            </w:pPr>
            <w:r w:rsidRPr="00450351">
              <w:t>Цена за единицу, руб., коп.</w:t>
            </w:r>
          </w:p>
        </w:tc>
        <w:tc>
          <w:tcPr>
            <w:tcW w:w="1474" w:type="dxa"/>
            <w:vMerge w:val="restart"/>
            <w:tcBorders>
              <w:top w:val="single" w:sz="6" w:space="0" w:color="auto"/>
              <w:left w:val="single" w:sz="6" w:space="0" w:color="auto"/>
              <w:bottom w:val="nil"/>
              <w:right w:val="single" w:sz="6" w:space="0" w:color="auto"/>
            </w:tcBorders>
          </w:tcPr>
          <w:p w14:paraId="00A04356" w14:textId="77777777" w:rsidR="005666FB" w:rsidRPr="00450351" w:rsidRDefault="005666FB" w:rsidP="002C52EB">
            <w:pPr>
              <w:pStyle w:val="ConsDTNormal"/>
              <w:autoSpaceDE/>
              <w:jc w:val="center"/>
            </w:pPr>
            <w:r w:rsidRPr="00450351">
              <w:t>Сумма без учета НДС, руб., коп.</w:t>
            </w:r>
          </w:p>
        </w:tc>
        <w:tc>
          <w:tcPr>
            <w:tcW w:w="957" w:type="dxa"/>
            <w:vMerge w:val="restart"/>
            <w:tcBorders>
              <w:top w:val="single" w:sz="6" w:space="0" w:color="auto"/>
              <w:left w:val="single" w:sz="6" w:space="0" w:color="auto"/>
              <w:bottom w:val="nil"/>
              <w:right w:val="single" w:sz="6" w:space="0" w:color="auto"/>
            </w:tcBorders>
          </w:tcPr>
          <w:p w14:paraId="1F43F3B7" w14:textId="77777777" w:rsidR="005666FB" w:rsidRPr="00450351" w:rsidRDefault="005666FB" w:rsidP="002C52EB">
            <w:pPr>
              <w:pStyle w:val="ConsDTNormal"/>
              <w:autoSpaceDE/>
              <w:jc w:val="center"/>
            </w:pPr>
            <w:r w:rsidRPr="00450351">
              <w:t>НДС, руб., коп.</w:t>
            </w:r>
          </w:p>
        </w:tc>
        <w:tc>
          <w:tcPr>
            <w:tcW w:w="1020" w:type="dxa"/>
            <w:vMerge w:val="restart"/>
            <w:tcBorders>
              <w:top w:val="single" w:sz="6" w:space="0" w:color="auto"/>
              <w:left w:val="single" w:sz="6" w:space="0" w:color="auto"/>
              <w:bottom w:val="nil"/>
              <w:right w:val="single" w:sz="6" w:space="0" w:color="auto"/>
            </w:tcBorders>
          </w:tcPr>
          <w:p w14:paraId="0CE9732D" w14:textId="77777777" w:rsidR="005666FB" w:rsidRPr="00450351" w:rsidRDefault="005666FB" w:rsidP="002C52EB">
            <w:pPr>
              <w:pStyle w:val="ConsDTNormal"/>
              <w:autoSpaceDE/>
              <w:jc w:val="center"/>
            </w:pPr>
            <w:r w:rsidRPr="00450351">
              <w:t>Всего с учетом НДС, руб., коп.</w:t>
            </w:r>
          </w:p>
        </w:tc>
      </w:tr>
      <w:tr w:rsidR="005666FB" w:rsidRPr="00450351" w14:paraId="7C516BF7" w14:textId="77777777">
        <w:tc>
          <w:tcPr>
            <w:tcW w:w="731" w:type="dxa"/>
            <w:vMerge/>
            <w:tcBorders>
              <w:top w:val="nil"/>
              <w:left w:val="single" w:sz="6" w:space="0" w:color="auto"/>
              <w:bottom w:val="nil"/>
              <w:right w:val="single" w:sz="6" w:space="0" w:color="auto"/>
            </w:tcBorders>
          </w:tcPr>
          <w:p w14:paraId="1C72EC91" w14:textId="77777777" w:rsidR="005666FB" w:rsidRPr="00450351" w:rsidRDefault="005666FB" w:rsidP="002C52EB">
            <w:pPr>
              <w:pStyle w:val="ConsNormal"/>
              <w:jc w:val="left"/>
              <w:rPr>
                <w:rFonts w:ascii="Times New Roman" w:hAnsi="Times New Roman" w:cs="Times New Roman"/>
                <w:sz w:val="24"/>
                <w:szCs w:val="24"/>
              </w:rPr>
            </w:pPr>
          </w:p>
        </w:tc>
        <w:tc>
          <w:tcPr>
            <w:tcW w:w="1857" w:type="dxa"/>
            <w:tcBorders>
              <w:top w:val="single" w:sz="6" w:space="0" w:color="auto"/>
              <w:left w:val="single" w:sz="6" w:space="0" w:color="auto"/>
              <w:bottom w:val="single" w:sz="6" w:space="0" w:color="auto"/>
              <w:right w:val="single" w:sz="6" w:space="0" w:color="auto"/>
            </w:tcBorders>
          </w:tcPr>
          <w:p w14:paraId="7FEA35B0" w14:textId="77777777" w:rsidR="005666FB" w:rsidRPr="00450351" w:rsidRDefault="005666FB" w:rsidP="002C52EB">
            <w:pPr>
              <w:pStyle w:val="ConsDTNormal"/>
              <w:autoSpaceDE/>
              <w:jc w:val="center"/>
            </w:pPr>
            <w:r w:rsidRPr="00450351">
              <w:t>наименование, сорт, размер, марка</w:t>
            </w:r>
          </w:p>
        </w:tc>
        <w:tc>
          <w:tcPr>
            <w:tcW w:w="1800" w:type="dxa"/>
            <w:tcBorders>
              <w:top w:val="single" w:sz="6" w:space="0" w:color="auto"/>
              <w:left w:val="single" w:sz="6" w:space="0" w:color="auto"/>
              <w:bottom w:val="single" w:sz="6" w:space="0" w:color="auto"/>
              <w:right w:val="single" w:sz="6" w:space="0" w:color="auto"/>
            </w:tcBorders>
          </w:tcPr>
          <w:p w14:paraId="571A97EC" w14:textId="77777777" w:rsidR="005666FB" w:rsidRPr="00450351" w:rsidRDefault="005666FB" w:rsidP="002C52EB">
            <w:pPr>
              <w:pStyle w:val="ConsDTNormal"/>
              <w:autoSpaceDE/>
              <w:jc w:val="center"/>
            </w:pPr>
            <w:r w:rsidRPr="00450351">
              <w:t>номенклатурный номер</w:t>
            </w:r>
          </w:p>
        </w:tc>
        <w:tc>
          <w:tcPr>
            <w:tcW w:w="957" w:type="dxa"/>
            <w:vMerge/>
            <w:tcBorders>
              <w:top w:val="nil"/>
              <w:left w:val="single" w:sz="6" w:space="0" w:color="auto"/>
              <w:bottom w:val="nil"/>
              <w:right w:val="single" w:sz="6" w:space="0" w:color="auto"/>
            </w:tcBorders>
          </w:tcPr>
          <w:p w14:paraId="324323A9" w14:textId="77777777" w:rsidR="005666FB" w:rsidRPr="00450351" w:rsidRDefault="005666FB" w:rsidP="002C52EB">
            <w:pPr>
              <w:pStyle w:val="ConsNormal"/>
              <w:jc w:val="left"/>
              <w:rPr>
                <w:rFonts w:ascii="Times New Roman" w:hAnsi="Times New Roman" w:cs="Times New Roman"/>
                <w:sz w:val="24"/>
                <w:szCs w:val="24"/>
              </w:rPr>
            </w:pPr>
          </w:p>
        </w:tc>
        <w:tc>
          <w:tcPr>
            <w:tcW w:w="957" w:type="dxa"/>
            <w:vMerge/>
            <w:tcBorders>
              <w:top w:val="nil"/>
              <w:left w:val="single" w:sz="6" w:space="0" w:color="auto"/>
              <w:bottom w:val="nil"/>
              <w:right w:val="single" w:sz="6" w:space="0" w:color="auto"/>
            </w:tcBorders>
          </w:tcPr>
          <w:p w14:paraId="54BBC596" w14:textId="77777777" w:rsidR="005666FB" w:rsidRPr="00450351" w:rsidRDefault="005666FB" w:rsidP="002C52EB">
            <w:pPr>
              <w:pStyle w:val="ConsNormal"/>
              <w:jc w:val="left"/>
              <w:rPr>
                <w:rFonts w:ascii="Times New Roman" w:hAnsi="Times New Roman" w:cs="Times New Roman"/>
                <w:sz w:val="24"/>
                <w:szCs w:val="24"/>
              </w:rPr>
            </w:pPr>
          </w:p>
        </w:tc>
        <w:tc>
          <w:tcPr>
            <w:tcW w:w="1304" w:type="dxa"/>
            <w:vMerge/>
            <w:tcBorders>
              <w:top w:val="nil"/>
              <w:left w:val="single" w:sz="6" w:space="0" w:color="auto"/>
              <w:bottom w:val="nil"/>
              <w:right w:val="single" w:sz="6" w:space="0" w:color="auto"/>
            </w:tcBorders>
          </w:tcPr>
          <w:p w14:paraId="4297F85D" w14:textId="77777777" w:rsidR="005666FB" w:rsidRPr="00450351" w:rsidRDefault="005666FB" w:rsidP="002C52EB">
            <w:pPr>
              <w:pStyle w:val="ConsNormal"/>
              <w:jc w:val="left"/>
              <w:rPr>
                <w:rFonts w:ascii="Times New Roman" w:hAnsi="Times New Roman" w:cs="Times New Roman"/>
                <w:sz w:val="24"/>
                <w:szCs w:val="24"/>
              </w:rPr>
            </w:pPr>
          </w:p>
        </w:tc>
        <w:tc>
          <w:tcPr>
            <w:tcW w:w="1474" w:type="dxa"/>
            <w:vMerge/>
            <w:tcBorders>
              <w:top w:val="nil"/>
              <w:left w:val="single" w:sz="6" w:space="0" w:color="auto"/>
              <w:bottom w:val="nil"/>
              <w:right w:val="single" w:sz="6" w:space="0" w:color="auto"/>
            </w:tcBorders>
          </w:tcPr>
          <w:p w14:paraId="5B1FDEB3" w14:textId="77777777" w:rsidR="005666FB" w:rsidRPr="00450351" w:rsidRDefault="005666FB" w:rsidP="002C52EB">
            <w:pPr>
              <w:pStyle w:val="ConsNormal"/>
              <w:jc w:val="left"/>
              <w:rPr>
                <w:rFonts w:ascii="Times New Roman" w:hAnsi="Times New Roman" w:cs="Times New Roman"/>
                <w:sz w:val="24"/>
                <w:szCs w:val="24"/>
              </w:rPr>
            </w:pPr>
          </w:p>
        </w:tc>
        <w:tc>
          <w:tcPr>
            <w:tcW w:w="957" w:type="dxa"/>
            <w:vMerge/>
            <w:tcBorders>
              <w:top w:val="nil"/>
              <w:left w:val="single" w:sz="6" w:space="0" w:color="auto"/>
              <w:bottom w:val="nil"/>
              <w:right w:val="single" w:sz="6" w:space="0" w:color="auto"/>
            </w:tcBorders>
          </w:tcPr>
          <w:p w14:paraId="70AF6DD7" w14:textId="77777777" w:rsidR="005666FB" w:rsidRPr="00450351" w:rsidRDefault="005666FB" w:rsidP="002C52EB">
            <w:pPr>
              <w:pStyle w:val="ConsNormal"/>
              <w:jc w:val="left"/>
              <w:rPr>
                <w:rFonts w:ascii="Times New Roman" w:hAnsi="Times New Roman" w:cs="Times New Roman"/>
                <w:sz w:val="24"/>
                <w:szCs w:val="24"/>
              </w:rPr>
            </w:pPr>
          </w:p>
        </w:tc>
        <w:tc>
          <w:tcPr>
            <w:tcW w:w="1020" w:type="dxa"/>
            <w:vMerge/>
            <w:tcBorders>
              <w:top w:val="nil"/>
              <w:left w:val="single" w:sz="6" w:space="0" w:color="auto"/>
              <w:bottom w:val="nil"/>
              <w:right w:val="single" w:sz="6" w:space="0" w:color="auto"/>
            </w:tcBorders>
          </w:tcPr>
          <w:p w14:paraId="1515B1C4"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55544705" w14:textId="77777777">
        <w:tc>
          <w:tcPr>
            <w:tcW w:w="731" w:type="dxa"/>
            <w:tcBorders>
              <w:top w:val="single" w:sz="6" w:space="0" w:color="auto"/>
              <w:left w:val="single" w:sz="6" w:space="0" w:color="auto"/>
              <w:bottom w:val="single" w:sz="6" w:space="0" w:color="auto"/>
              <w:right w:val="single" w:sz="6" w:space="0" w:color="auto"/>
            </w:tcBorders>
          </w:tcPr>
          <w:p w14:paraId="5AA7D2AC" w14:textId="77777777" w:rsidR="005666FB" w:rsidRPr="00450351" w:rsidRDefault="005666FB" w:rsidP="002C52EB">
            <w:pPr>
              <w:pStyle w:val="ConsDTNormal"/>
              <w:autoSpaceDE/>
              <w:jc w:val="left"/>
            </w:pPr>
          </w:p>
        </w:tc>
        <w:tc>
          <w:tcPr>
            <w:tcW w:w="1857" w:type="dxa"/>
            <w:tcBorders>
              <w:top w:val="single" w:sz="6" w:space="0" w:color="auto"/>
              <w:left w:val="single" w:sz="6" w:space="0" w:color="auto"/>
              <w:bottom w:val="single" w:sz="6" w:space="0" w:color="auto"/>
              <w:right w:val="single" w:sz="6" w:space="0" w:color="auto"/>
            </w:tcBorders>
          </w:tcPr>
          <w:p w14:paraId="7349F8B5" w14:textId="77777777" w:rsidR="005666FB" w:rsidRPr="00450351" w:rsidRDefault="005666FB" w:rsidP="002C52EB">
            <w:pPr>
              <w:pStyle w:val="ConsDTNormal"/>
              <w:autoSpaceDE/>
              <w:jc w:val="left"/>
            </w:pPr>
          </w:p>
        </w:tc>
        <w:tc>
          <w:tcPr>
            <w:tcW w:w="1800" w:type="dxa"/>
            <w:tcBorders>
              <w:top w:val="single" w:sz="6" w:space="0" w:color="auto"/>
              <w:left w:val="single" w:sz="6" w:space="0" w:color="auto"/>
              <w:bottom w:val="single" w:sz="6" w:space="0" w:color="auto"/>
              <w:right w:val="single" w:sz="6" w:space="0" w:color="auto"/>
            </w:tcBorders>
          </w:tcPr>
          <w:p w14:paraId="77D72AFE"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14993A34"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555A8DF8" w14:textId="77777777" w:rsidR="005666FB" w:rsidRPr="00450351" w:rsidRDefault="005666FB" w:rsidP="002C52EB">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14:paraId="0E053BF6" w14:textId="77777777" w:rsidR="005666FB" w:rsidRPr="00450351" w:rsidRDefault="005666FB" w:rsidP="002C52EB">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14:paraId="79DA102D"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3DAB76F3" w14:textId="77777777" w:rsidR="005666FB" w:rsidRPr="00450351" w:rsidRDefault="005666FB" w:rsidP="002C52EB">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14:paraId="75FF11A1" w14:textId="77777777" w:rsidR="005666FB" w:rsidRPr="00450351" w:rsidRDefault="005666FB" w:rsidP="002C52EB">
            <w:pPr>
              <w:pStyle w:val="ConsDTNormal"/>
              <w:autoSpaceDE/>
              <w:jc w:val="left"/>
            </w:pPr>
          </w:p>
        </w:tc>
      </w:tr>
      <w:tr w:rsidR="005666FB" w:rsidRPr="00450351" w14:paraId="30EBD2D7" w14:textId="77777777">
        <w:tc>
          <w:tcPr>
            <w:tcW w:w="731" w:type="dxa"/>
            <w:tcBorders>
              <w:top w:val="single" w:sz="6" w:space="0" w:color="auto"/>
              <w:left w:val="single" w:sz="6" w:space="0" w:color="auto"/>
              <w:bottom w:val="single" w:sz="6" w:space="0" w:color="auto"/>
              <w:right w:val="single" w:sz="6" w:space="0" w:color="auto"/>
            </w:tcBorders>
          </w:tcPr>
          <w:p w14:paraId="1D357CA3" w14:textId="77777777" w:rsidR="005666FB" w:rsidRPr="00450351" w:rsidRDefault="005666FB" w:rsidP="002C52EB">
            <w:pPr>
              <w:pStyle w:val="ConsDTNormal"/>
              <w:autoSpaceDE/>
              <w:jc w:val="left"/>
            </w:pPr>
          </w:p>
        </w:tc>
        <w:tc>
          <w:tcPr>
            <w:tcW w:w="1857" w:type="dxa"/>
            <w:tcBorders>
              <w:top w:val="single" w:sz="6" w:space="0" w:color="auto"/>
              <w:left w:val="single" w:sz="6" w:space="0" w:color="auto"/>
              <w:bottom w:val="single" w:sz="6" w:space="0" w:color="auto"/>
              <w:right w:val="single" w:sz="6" w:space="0" w:color="auto"/>
            </w:tcBorders>
          </w:tcPr>
          <w:p w14:paraId="27FB2952" w14:textId="77777777" w:rsidR="005666FB" w:rsidRPr="00450351" w:rsidRDefault="005666FB" w:rsidP="002C52EB">
            <w:pPr>
              <w:pStyle w:val="ConsDTNormal"/>
              <w:autoSpaceDE/>
              <w:jc w:val="left"/>
            </w:pPr>
          </w:p>
        </w:tc>
        <w:tc>
          <w:tcPr>
            <w:tcW w:w="1800" w:type="dxa"/>
            <w:tcBorders>
              <w:top w:val="single" w:sz="6" w:space="0" w:color="auto"/>
              <w:left w:val="single" w:sz="6" w:space="0" w:color="auto"/>
              <w:bottom w:val="single" w:sz="6" w:space="0" w:color="auto"/>
              <w:right w:val="single" w:sz="6" w:space="0" w:color="auto"/>
            </w:tcBorders>
          </w:tcPr>
          <w:p w14:paraId="696CF9CA"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14B7B3C5"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667849EE" w14:textId="77777777" w:rsidR="005666FB" w:rsidRPr="00450351" w:rsidRDefault="005666FB" w:rsidP="002C52EB">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14:paraId="2FB92699" w14:textId="77777777" w:rsidR="005666FB" w:rsidRPr="00450351" w:rsidRDefault="005666FB" w:rsidP="002C52EB">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14:paraId="6D0A8E13"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48F96E94" w14:textId="77777777" w:rsidR="005666FB" w:rsidRPr="00450351" w:rsidRDefault="005666FB" w:rsidP="002C52EB">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14:paraId="24141163" w14:textId="77777777" w:rsidR="005666FB" w:rsidRPr="00450351" w:rsidRDefault="005666FB" w:rsidP="002C52EB">
            <w:pPr>
              <w:pStyle w:val="ConsDTNormal"/>
              <w:autoSpaceDE/>
              <w:jc w:val="left"/>
            </w:pPr>
          </w:p>
        </w:tc>
      </w:tr>
      <w:tr w:rsidR="005666FB" w:rsidRPr="00450351" w14:paraId="5F67AD53" w14:textId="77777777">
        <w:tc>
          <w:tcPr>
            <w:tcW w:w="731" w:type="dxa"/>
            <w:tcBorders>
              <w:top w:val="single" w:sz="6" w:space="0" w:color="auto"/>
              <w:left w:val="single" w:sz="6" w:space="0" w:color="auto"/>
              <w:bottom w:val="single" w:sz="6" w:space="0" w:color="auto"/>
              <w:right w:val="single" w:sz="6" w:space="0" w:color="auto"/>
            </w:tcBorders>
          </w:tcPr>
          <w:p w14:paraId="62044DB5" w14:textId="77777777" w:rsidR="005666FB" w:rsidRPr="00450351" w:rsidRDefault="005666FB" w:rsidP="002C52EB">
            <w:pPr>
              <w:pStyle w:val="ConsDTNormal"/>
              <w:autoSpaceDE/>
              <w:jc w:val="left"/>
            </w:pPr>
          </w:p>
        </w:tc>
        <w:tc>
          <w:tcPr>
            <w:tcW w:w="1857" w:type="dxa"/>
            <w:tcBorders>
              <w:top w:val="single" w:sz="6" w:space="0" w:color="auto"/>
              <w:left w:val="single" w:sz="6" w:space="0" w:color="auto"/>
              <w:bottom w:val="single" w:sz="6" w:space="0" w:color="auto"/>
              <w:right w:val="single" w:sz="6" w:space="0" w:color="auto"/>
            </w:tcBorders>
          </w:tcPr>
          <w:p w14:paraId="5A25FD28" w14:textId="77777777" w:rsidR="005666FB" w:rsidRPr="00450351" w:rsidRDefault="005666FB" w:rsidP="002C52EB">
            <w:pPr>
              <w:pStyle w:val="ConsDTNormal"/>
              <w:autoSpaceDE/>
              <w:jc w:val="left"/>
            </w:pPr>
          </w:p>
        </w:tc>
        <w:tc>
          <w:tcPr>
            <w:tcW w:w="1800" w:type="dxa"/>
            <w:tcBorders>
              <w:top w:val="single" w:sz="6" w:space="0" w:color="auto"/>
              <w:left w:val="single" w:sz="6" w:space="0" w:color="auto"/>
              <w:bottom w:val="single" w:sz="6" w:space="0" w:color="auto"/>
              <w:right w:val="single" w:sz="6" w:space="0" w:color="auto"/>
            </w:tcBorders>
          </w:tcPr>
          <w:p w14:paraId="7E6DD0A7"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55EA90CD"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22C1E550" w14:textId="77777777" w:rsidR="005666FB" w:rsidRPr="00450351" w:rsidRDefault="005666FB" w:rsidP="002C52EB">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14:paraId="0386E391" w14:textId="77777777" w:rsidR="005666FB" w:rsidRPr="00450351" w:rsidRDefault="005666FB" w:rsidP="002C52EB">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14:paraId="68D4D950"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48A1AF46" w14:textId="77777777" w:rsidR="005666FB" w:rsidRPr="00450351" w:rsidRDefault="005666FB" w:rsidP="002C52EB">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14:paraId="7DCDE8C4" w14:textId="77777777" w:rsidR="005666FB" w:rsidRPr="00450351" w:rsidRDefault="005666FB" w:rsidP="002C52EB">
            <w:pPr>
              <w:pStyle w:val="ConsDTNormal"/>
              <w:autoSpaceDE/>
              <w:jc w:val="left"/>
            </w:pPr>
          </w:p>
        </w:tc>
      </w:tr>
      <w:tr w:rsidR="005666FB" w:rsidRPr="00450351" w14:paraId="005EBCEF" w14:textId="77777777">
        <w:tc>
          <w:tcPr>
            <w:tcW w:w="731" w:type="dxa"/>
            <w:tcBorders>
              <w:top w:val="single" w:sz="6" w:space="0" w:color="auto"/>
              <w:left w:val="single" w:sz="6" w:space="0" w:color="auto"/>
              <w:bottom w:val="single" w:sz="6" w:space="0" w:color="auto"/>
              <w:right w:val="single" w:sz="6" w:space="0" w:color="auto"/>
            </w:tcBorders>
          </w:tcPr>
          <w:p w14:paraId="27712863" w14:textId="77777777" w:rsidR="005666FB" w:rsidRPr="00450351" w:rsidRDefault="005666FB" w:rsidP="002C52EB">
            <w:pPr>
              <w:pStyle w:val="ConsDTNormal"/>
              <w:autoSpaceDE/>
              <w:jc w:val="left"/>
            </w:pPr>
          </w:p>
        </w:tc>
        <w:tc>
          <w:tcPr>
            <w:tcW w:w="1857" w:type="dxa"/>
            <w:tcBorders>
              <w:top w:val="single" w:sz="6" w:space="0" w:color="auto"/>
              <w:left w:val="single" w:sz="6" w:space="0" w:color="auto"/>
              <w:bottom w:val="single" w:sz="6" w:space="0" w:color="auto"/>
              <w:right w:val="single" w:sz="6" w:space="0" w:color="auto"/>
            </w:tcBorders>
          </w:tcPr>
          <w:p w14:paraId="3B2732A2" w14:textId="77777777" w:rsidR="005666FB" w:rsidRPr="00450351" w:rsidRDefault="005666FB" w:rsidP="002C52EB">
            <w:pPr>
              <w:pStyle w:val="ConsDTNormal"/>
              <w:autoSpaceDE/>
              <w:jc w:val="left"/>
            </w:pPr>
          </w:p>
        </w:tc>
        <w:tc>
          <w:tcPr>
            <w:tcW w:w="1800" w:type="dxa"/>
            <w:tcBorders>
              <w:top w:val="single" w:sz="6" w:space="0" w:color="auto"/>
              <w:left w:val="single" w:sz="6" w:space="0" w:color="auto"/>
              <w:bottom w:val="single" w:sz="6" w:space="0" w:color="auto"/>
              <w:right w:val="single" w:sz="6" w:space="0" w:color="auto"/>
            </w:tcBorders>
          </w:tcPr>
          <w:p w14:paraId="69CE546E"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2B89E929"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64C2A4A1" w14:textId="77777777" w:rsidR="005666FB" w:rsidRPr="00450351" w:rsidRDefault="005666FB" w:rsidP="002C52EB">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14:paraId="1A32B36B" w14:textId="77777777" w:rsidR="005666FB" w:rsidRPr="00450351" w:rsidRDefault="005666FB" w:rsidP="002C52EB">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14:paraId="2619DE2C"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496D10B4" w14:textId="77777777" w:rsidR="005666FB" w:rsidRPr="00450351" w:rsidRDefault="005666FB" w:rsidP="002C52EB">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14:paraId="7826B79B" w14:textId="77777777" w:rsidR="005666FB" w:rsidRPr="00450351" w:rsidRDefault="005666FB" w:rsidP="002C52EB">
            <w:pPr>
              <w:pStyle w:val="ConsDTNormal"/>
              <w:autoSpaceDE/>
              <w:jc w:val="left"/>
            </w:pPr>
          </w:p>
        </w:tc>
      </w:tr>
      <w:tr w:rsidR="005666FB" w:rsidRPr="00450351" w14:paraId="7F2A3640" w14:textId="77777777">
        <w:tc>
          <w:tcPr>
            <w:tcW w:w="731" w:type="dxa"/>
            <w:tcBorders>
              <w:top w:val="single" w:sz="6" w:space="0" w:color="auto"/>
              <w:left w:val="single" w:sz="6" w:space="0" w:color="auto"/>
              <w:bottom w:val="single" w:sz="6" w:space="0" w:color="auto"/>
              <w:right w:val="single" w:sz="6" w:space="0" w:color="auto"/>
            </w:tcBorders>
          </w:tcPr>
          <w:p w14:paraId="4D82C79C" w14:textId="77777777" w:rsidR="005666FB" w:rsidRPr="00450351" w:rsidRDefault="005666FB" w:rsidP="002C52EB">
            <w:pPr>
              <w:pStyle w:val="ConsDTNormal"/>
              <w:autoSpaceDE/>
              <w:jc w:val="left"/>
            </w:pPr>
          </w:p>
        </w:tc>
        <w:tc>
          <w:tcPr>
            <w:tcW w:w="1857" w:type="dxa"/>
            <w:tcBorders>
              <w:top w:val="single" w:sz="6" w:space="0" w:color="auto"/>
              <w:left w:val="single" w:sz="6" w:space="0" w:color="auto"/>
              <w:bottom w:val="single" w:sz="6" w:space="0" w:color="auto"/>
              <w:right w:val="single" w:sz="6" w:space="0" w:color="auto"/>
            </w:tcBorders>
          </w:tcPr>
          <w:p w14:paraId="2D307AA6" w14:textId="77777777" w:rsidR="005666FB" w:rsidRPr="00450351" w:rsidRDefault="005666FB" w:rsidP="002C52EB">
            <w:pPr>
              <w:pStyle w:val="ConsDTNormal"/>
              <w:autoSpaceDE/>
              <w:jc w:val="left"/>
            </w:pPr>
          </w:p>
        </w:tc>
        <w:tc>
          <w:tcPr>
            <w:tcW w:w="1800" w:type="dxa"/>
            <w:tcBorders>
              <w:top w:val="single" w:sz="6" w:space="0" w:color="auto"/>
              <w:left w:val="single" w:sz="6" w:space="0" w:color="auto"/>
              <w:bottom w:val="single" w:sz="6" w:space="0" w:color="auto"/>
              <w:right w:val="single" w:sz="6" w:space="0" w:color="auto"/>
            </w:tcBorders>
          </w:tcPr>
          <w:p w14:paraId="37DE0567"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5B8204C0"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25FD2CC4" w14:textId="77777777" w:rsidR="005666FB" w:rsidRPr="00450351" w:rsidRDefault="005666FB" w:rsidP="002C52EB">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14:paraId="7CAB2E12" w14:textId="77777777" w:rsidR="005666FB" w:rsidRPr="00450351" w:rsidRDefault="005666FB" w:rsidP="002C52EB">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14:paraId="4E1364B2"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590AD9C1" w14:textId="77777777" w:rsidR="005666FB" w:rsidRPr="00450351" w:rsidRDefault="005666FB" w:rsidP="002C52EB">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14:paraId="105099D5" w14:textId="77777777" w:rsidR="005666FB" w:rsidRPr="00450351" w:rsidRDefault="005666FB" w:rsidP="002C52EB">
            <w:pPr>
              <w:pStyle w:val="ConsDTNormal"/>
              <w:autoSpaceDE/>
              <w:jc w:val="left"/>
            </w:pPr>
          </w:p>
        </w:tc>
      </w:tr>
      <w:tr w:rsidR="005666FB" w:rsidRPr="00450351" w14:paraId="40C958E3" w14:textId="77777777">
        <w:tc>
          <w:tcPr>
            <w:tcW w:w="731" w:type="dxa"/>
            <w:tcBorders>
              <w:top w:val="single" w:sz="6" w:space="0" w:color="auto"/>
              <w:left w:val="single" w:sz="6" w:space="0" w:color="auto"/>
              <w:bottom w:val="single" w:sz="6" w:space="0" w:color="auto"/>
              <w:right w:val="single" w:sz="6" w:space="0" w:color="auto"/>
            </w:tcBorders>
          </w:tcPr>
          <w:p w14:paraId="11702618" w14:textId="77777777" w:rsidR="005666FB" w:rsidRPr="00450351" w:rsidRDefault="005666FB" w:rsidP="002C52EB">
            <w:pPr>
              <w:pStyle w:val="ConsDTNormal"/>
              <w:autoSpaceDE/>
              <w:jc w:val="left"/>
            </w:pPr>
          </w:p>
        </w:tc>
        <w:tc>
          <w:tcPr>
            <w:tcW w:w="1857" w:type="dxa"/>
            <w:tcBorders>
              <w:top w:val="single" w:sz="6" w:space="0" w:color="auto"/>
              <w:left w:val="single" w:sz="6" w:space="0" w:color="auto"/>
              <w:bottom w:val="single" w:sz="6" w:space="0" w:color="auto"/>
              <w:right w:val="single" w:sz="6" w:space="0" w:color="auto"/>
            </w:tcBorders>
          </w:tcPr>
          <w:p w14:paraId="16722F7A" w14:textId="77777777" w:rsidR="005666FB" w:rsidRPr="00450351" w:rsidRDefault="005666FB" w:rsidP="002C52EB">
            <w:pPr>
              <w:pStyle w:val="ConsDTNormal"/>
              <w:autoSpaceDE/>
              <w:jc w:val="left"/>
            </w:pPr>
          </w:p>
        </w:tc>
        <w:tc>
          <w:tcPr>
            <w:tcW w:w="1800" w:type="dxa"/>
            <w:tcBorders>
              <w:top w:val="single" w:sz="6" w:space="0" w:color="auto"/>
              <w:left w:val="single" w:sz="6" w:space="0" w:color="auto"/>
              <w:bottom w:val="single" w:sz="6" w:space="0" w:color="auto"/>
              <w:right w:val="single" w:sz="6" w:space="0" w:color="auto"/>
            </w:tcBorders>
          </w:tcPr>
          <w:p w14:paraId="35941D1C"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0E2D8115"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02BDC82B" w14:textId="77777777" w:rsidR="005666FB" w:rsidRPr="00450351" w:rsidRDefault="005666FB" w:rsidP="002C52EB">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14:paraId="45B4BC50" w14:textId="77777777" w:rsidR="005666FB" w:rsidRPr="00450351" w:rsidRDefault="005666FB" w:rsidP="002C52EB">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14:paraId="41A926BA" w14:textId="77777777" w:rsidR="005666FB" w:rsidRPr="00450351" w:rsidRDefault="005666FB" w:rsidP="002C52EB">
            <w:pPr>
              <w:pStyle w:val="ConsDTNormal"/>
              <w:autoSpaceDE/>
              <w:jc w:val="left"/>
            </w:pPr>
          </w:p>
        </w:tc>
        <w:tc>
          <w:tcPr>
            <w:tcW w:w="957" w:type="dxa"/>
            <w:tcBorders>
              <w:top w:val="single" w:sz="6" w:space="0" w:color="auto"/>
              <w:left w:val="single" w:sz="6" w:space="0" w:color="auto"/>
              <w:bottom w:val="single" w:sz="6" w:space="0" w:color="auto"/>
              <w:right w:val="single" w:sz="6" w:space="0" w:color="auto"/>
            </w:tcBorders>
          </w:tcPr>
          <w:p w14:paraId="113F7A00" w14:textId="77777777" w:rsidR="005666FB" w:rsidRPr="00450351" w:rsidRDefault="005666FB" w:rsidP="002C52EB">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14:paraId="4B380FF7" w14:textId="77777777" w:rsidR="005666FB" w:rsidRPr="00450351" w:rsidRDefault="005666FB" w:rsidP="002C52EB">
            <w:pPr>
              <w:pStyle w:val="ConsDTNormal"/>
              <w:autoSpaceDE/>
              <w:jc w:val="left"/>
            </w:pPr>
          </w:p>
        </w:tc>
      </w:tr>
    </w:tbl>
    <w:p w14:paraId="0763D45C" w14:textId="77777777" w:rsidR="005666FB" w:rsidRPr="00450351" w:rsidRDefault="005666FB" w:rsidP="002C52EB">
      <w:pPr>
        <w:pStyle w:val="ConsNormal"/>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281"/>
        <w:gridCol w:w="539"/>
        <w:gridCol w:w="280"/>
        <w:gridCol w:w="129"/>
        <w:gridCol w:w="236"/>
        <w:gridCol w:w="2110"/>
        <w:gridCol w:w="555"/>
        <w:gridCol w:w="448"/>
        <w:gridCol w:w="344"/>
        <w:gridCol w:w="73"/>
        <w:gridCol w:w="343"/>
        <w:gridCol w:w="726"/>
        <w:gridCol w:w="189"/>
        <w:gridCol w:w="367"/>
        <w:gridCol w:w="277"/>
        <w:gridCol w:w="661"/>
        <w:gridCol w:w="98"/>
        <w:gridCol w:w="1759"/>
      </w:tblGrid>
      <w:tr w:rsidR="002C52EB" w:rsidRPr="00450351" w14:paraId="011FB1B9" w14:textId="77777777" w:rsidTr="004E66AF">
        <w:tc>
          <w:tcPr>
            <w:tcW w:w="2220" w:type="dxa"/>
            <w:gridSpan w:val="3"/>
          </w:tcPr>
          <w:p w14:paraId="1BD6835F"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Всего отпущено</w:t>
            </w:r>
          </w:p>
        </w:tc>
        <w:tc>
          <w:tcPr>
            <w:tcW w:w="282" w:type="dxa"/>
          </w:tcPr>
          <w:p w14:paraId="0F7AA4F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912" w:type="dxa"/>
            <w:gridSpan w:val="6"/>
            <w:tcBorders>
              <w:bottom w:val="single" w:sz="4" w:space="0" w:color="auto"/>
            </w:tcBorders>
          </w:tcPr>
          <w:p w14:paraId="6F1735D9"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22" w:type="dxa"/>
            <w:gridSpan w:val="2"/>
          </w:tcPr>
          <w:p w14:paraId="6879C6C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152" w:type="dxa"/>
            <w:gridSpan w:val="7"/>
          </w:tcPr>
          <w:p w14:paraId="22CBD7BA"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наименований</w:t>
            </w:r>
          </w:p>
        </w:tc>
      </w:tr>
      <w:tr w:rsidR="002C52EB" w:rsidRPr="00450351" w14:paraId="7E5FF913" w14:textId="77777777" w:rsidTr="004E66AF">
        <w:tc>
          <w:tcPr>
            <w:tcW w:w="2220" w:type="dxa"/>
            <w:gridSpan w:val="3"/>
          </w:tcPr>
          <w:p w14:paraId="37F1ADB2"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2" w:type="dxa"/>
          </w:tcPr>
          <w:p w14:paraId="4DA154F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334" w:type="dxa"/>
            <w:gridSpan w:val="8"/>
          </w:tcPr>
          <w:p w14:paraId="4144673C"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(прописью)</w:t>
            </w:r>
          </w:p>
        </w:tc>
        <w:tc>
          <w:tcPr>
            <w:tcW w:w="927" w:type="dxa"/>
            <w:gridSpan w:val="2"/>
          </w:tcPr>
          <w:p w14:paraId="78393FC9"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312" w:type="dxa"/>
            <w:gridSpan w:val="3"/>
          </w:tcPr>
          <w:p w14:paraId="4750FDCD"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913" w:type="dxa"/>
            <w:gridSpan w:val="2"/>
          </w:tcPr>
          <w:p w14:paraId="09257E0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66D7FFCB" w14:textId="77777777" w:rsidTr="004E66AF">
        <w:tc>
          <w:tcPr>
            <w:tcW w:w="1377" w:type="dxa"/>
          </w:tcPr>
          <w:p w14:paraId="42E352C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на сумму</w:t>
            </w:r>
          </w:p>
        </w:tc>
        <w:tc>
          <w:tcPr>
            <w:tcW w:w="283" w:type="dxa"/>
          </w:tcPr>
          <w:p w14:paraId="25EA6B8A"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754" w:type="dxa"/>
            <w:gridSpan w:val="8"/>
            <w:tcBorders>
              <w:bottom w:val="single" w:sz="4" w:space="0" w:color="auto"/>
            </w:tcBorders>
          </w:tcPr>
          <w:p w14:paraId="2D2C542B"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22" w:type="dxa"/>
            <w:gridSpan w:val="2"/>
          </w:tcPr>
          <w:p w14:paraId="18A5B09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7" w:type="dxa"/>
            <w:gridSpan w:val="2"/>
          </w:tcPr>
          <w:p w14:paraId="277468D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руб.</w:t>
            </w:r>
          </w:p>
        </w:tc>
        <w:tc>
          <w:tcPr>
            <w:tcW w:w="651" w:type="dxa"/>
            <w:gridSpan w:val="2"/>
            <w:tcBorders>
              <w:bottom w:val="single" w:sz="4" w:space="0" w:color="auto"/>
            </w:tcBorders>
          </w:tcPr>
          <w:p w14:paraId="37E62392"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61" w:type="dxa"/>
          </w:tcPr>
          <w:p w14:paraId="12EF655E"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коп.,</w:t>
            </w:r>
          </w:p>
        </w:tc>
        <w:tc>
          <w:tcPr>
            <w:tcW w:w="1913" w:type="dxa"/>
            <w:gridSpan w:val="2"/>
          </w:tcPr>
          <w:p w14:paraId="05108C0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4A541FE3" w14:textId="77777777" w:rsidTr="004E66AF">
        <w:tc>
          <w:tcPr>
            <w:tcW w:w="1377" w:type="dxa"/>
          </w:tcPr>
          <w:p w14:paraId="077CEB2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3" w:type="dxa"/>
          </w:tcPr>
          <w:p w14:paraId="5E554FC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754" w:type="dxa"/>
            <w:gridSpan w:val="8"/>
          </w:tcPr>
          <w:p w14:paraId="09E1F8EF"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(прописью)</w:t>
            </w:r>
          </w:p>
        </w:tc>
        <w:tc>
          <w:tcPr>
            <w:tcW w:w="422" w:type="dxa"/>
            <w:gridSpan w:val="2"/>
          </w:tcPr>
          <w:p w14:paraId="3D179D6D"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7" w:type="dxa"/>
            <w:gridSpan w:val="2"/>
          </w:tcPr>
          <w:p w14:paraId="4DFF25B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51" w:type="dxa"/>
            <w:gridSpan w:val="2"/>
            <w:tcBorders>
              <w:top w:val="single" w:sz="4" w:space="0" w:color="auto"/>
            </w:tcBorders>
          </w:tcPr>
          <w:p w14:paraId="505652B1"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61" w:type="dxa"/>
          </w:tcPr>
          <w:p w14:paraId="1AAF242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913" w:type="dxa"/>
            <w:gridSpan w:val="2"/>
          </w:tcPr>
          <w:p w14:paraId="4C0A831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765B5736" w14:textId="77777777" w:rsidTr="004E66AF">
        <w:tc>
          <w:tcPr>
            <w:tcW w:w="2634" w:type="dxa"/>
            <w:gridSpan w:val="5"/>
          </w:tcPr>
          <w:p w14:paraId="18581E1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в том числе сумма НДС</w:t>
            </w:r>
          </w:p>
        </w:tc>
        <w:tc>
          <w:tcPr>
            <w:tcW w:w="236" w:type="dxa"/>
          </w:tcPr>
          <w:p w14:paraId="0786E49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544" w:type="dxa"/>
            <w:gridSpan w:val="4"/>
            <w:tcBorders>
              <w:bottom w:val="single" w:sz="4" w:space="0" w:color="auto"/>
            </w:tcBorders>
          </w:tcPr>
          <w:p w14:paraId="5CFB7FD1"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22" w:type="dxa"/>
            <w:gridSpan w:val="2"/>
          </w:tcPr>
          <w:p w14:paraId="3763596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7" w:type="dxa"/>
            <w:gridSpan w:val="2"/>
          </w:tcPr>
          <w:p w14:paraId="7969B482"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руб.</w:t>
            </w:r>
          </w:p>
        </w:tc>
        <w:tc>
          <w:tcPr>
            <w:tcW w:w="656" w:type="dxa"/>
            <w:gridSpan w:val="2"/>
            <w:tcBorders>
              <w:bottom w:val="single" w:sz="4" w:space="0" w:color="auto"/>
            </w:tcBorders>
          </w:tcPr>
          <w:p w14:paraId="673ED53D"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56" w:type="dxa"/>
          </w:tcPr>
          <w:p w14:paraId="7087624B"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коп.</w:t>
            </w:r>
          </w:p>
        </w:tc>
        <w:tc>
          <w:tcPr>
            <w:tcW w:w="1913" w:type="dxa"/>
            <w:gridSpan w:val="2"/>
          </w:tcPr>
          <w:p w14:paraId="14D2CEFC"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52592A37" w14:textId="77777777" w:rsidTr="004E66AF">
        <w:tc>
          <w:tcPr>
            <w:tcW w:w="2634" w:type="dxa"/>
            <w:gridSpan w:val="5"/>
          </w:tcPr>
          <w:p w14:paraId="292D9F4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36" w:type="dxa"/>
          </w:tcPr>
          <w:p w14:paraId="5643B5DD"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544" w:type="dxa"/>
            <w:gridSpan w:val="4"/>
          </w:tcPr>
          <w:p w14:paraId="7EA4C808"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(прописью)</w:t>
            </w:r>
          </w:p>
        </w:tc>
        <w:tc>
          <w:tcPr>
            <w:tcW w:w="422" w:type="dxa"/>
            <w:gridSpan w:val="2"/>
          </w:tcPr>
          <w:p w14:paraId="129AD89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7" w:type="dxa"/>
            <w:gridSpan w:val="2"/>
          </w:tcPr>
          <w:p w14:paraId="5972D751"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312" w:type="dxa"/>
            <w:gridSpan w:val="3"/>
          </w:tcPr>
          <w:p w14:paraId="25BB117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913" w:type="dxa"/>
            <w:gridSpan w:val="2"/>
          </w:tcPr>
          <w:p w14:paraId="1499262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0388272C" w14:textId="77777777" w:rsidTr="004E66AF">
        <w:tc>
          <w:tcPr>
            <w:tcW w:w="2220" w:type="dxa"/>
            <w:gridSpan w:val="3"/>
          </w:tcPr>
          <w:p w14:paraId="41B5527A"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Отпуск разрешил</w:t>
            </w:r>
          </w:p>
        </w:tc>
        <w:tc>
          <w:tcPr>
            <w:tcW w:w="282" w:type="dxa"/>
          </w:tcPr>
          <w:p w14:paraId="6429EBA2"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533" w:type="dxa"/>
            <w:gridSpan w:val="3"/>
            <w:tcBorders>
              <w:bottom w:val="single" w:sz="4" w:space="0" w:color="auto"/>
            </w:tcBorders>
          </w:tcPr>
          <w:p w14:paraId="37419379"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564" w:type="dxa"/>
          </w:tcPr>
          <w:p w14:paraId="69C358D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164" w:type="dxa"/>
            <w:gridSpan w:val="6"/>
            <w:tcBorders>
              <w:bottom w:val="single" w:sz="4" w:space="0" w:color="auto"/>
            </w:tcBorders>
          </w:tcPr>
          <w:p w14:paraId="0633AEFC"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70" w:type="dxa"/>
          </w:tcPr>
          <w:p w14:paraId="07CCB797"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55" w:type="dxa"/>
            <w:gridSpan w:val="4"/>
            <w:tcBorders>
              <w:bottom w:val="single" w:sz="4" w:space="0" w:color="auto"/>
            </w:tcBorders>
          </w:tcPr>
          <w:p w14:paraId="53ABDE9E"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74AAFA29" w14:textId="77777777" w:rsidTr="004E66AF">
        <w:tc>
          <w:tcPr>
            <w:tcW w:w="2220" w:type="dxa"/>
            <w:gridSpan w:val="3"/>
          </w:tcPr>
          <w:p w14:paraId="1953794F"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2" w:type="dxa"/>
          </w:tcPr>
          <w:p w14:paraId="326199A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533" w:type="dxa"/>
            <w:gridSpan w:val="3"/>
          </w:tcPr>
          <w:p w14:paraId="654F655E"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(должность)</w:t>
            </w:r>
          </w:p>
        </w:tc>
        <w:tc>
          <w:tcPr>
            <w:tcW w:w="564" w:type="dxa"/>
          </w:tcPr>
          <w:p w14:paraId="31F0A39C"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164" w:type="dxa"/>
            <w:gridSpan w:val="6"/>
          </w:tcPr>
          <w:p w14:paraId="77C1770D"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(подпись)</w:t>
            </w:r>
          </w:p>
        </w:tc>
        <w:tc>
          <w:tcPr>
            <w:tcW w:w="370" w:type="dxa"/>
          </w:tcPr>
          <w:p w14:paraId="540136B1"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55" w:type="dxa"/>
            <w:gridSpan w:val="4"/>
          </w:tcPr>
          <w:p w14:paraId="4D9BFFA3"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(расшифровка подписи)</w:t>
            </w:r>
          </w:p>
        </w:tc>
      </w:tr>
      <w:tr w:rsidR="002C52EB" w:rsidRPr="00450351" w14:paraId="0847D620" w14:textId="77777777" w:rsidTr="004E66AF">
        <w:tc>
          <w:tcPr>
            <w:tcW w:w="2220" w:type="dxa"/>
            <w:gridSpan w:val="3"/>
          </w:tcPr>
          <w:p w14:paraId="5E4BF0F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Отпустил</w:t>
            </w:r>
          </w:p>
        </w:tc>
        <w:tc>
          <w:tcPr>
            <w:tcW w:w="282" w:type="dxa"/>
          </w:tcPr>
          <w:p w14:paraId="2267967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533" w:type="dxa"/>
            <w:gridSpan w:val="3"/>
            <w:tcBorders>
              <w:bottom w:val="single" w:sz="4" w:space="0" w:color="auto"/>
            </w:tcBorders>
          </w:tcPr>
          <w:p w14:paraId="7B02F95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564" w:type="dxa"/>
          </w:tcPr>
          <w:p w14:paraId="3C24505A"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164" w:type="dxa"/>
            <w:gridSpan w:val="6"/>
            <w:tcBorders>
              <w:bottom w:val="single" w:sz="4" w:space="0" w:color="auto"/>
            </w:tcBorders>
          </w:tcPr>
          <w:p w14:paraId="582B6D2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70" w:type="dxa"/>
          </w:tcPr>
          <w:p w14:paraId="15065C1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55" w:type="dxa"/>
            <w:gridSpan w:val="4"/>
            <w:tcBorders>
              <w:bottom w:val="single" w:sz="4" w:space="0" w:color="auto"/>
            </w:tcBorders>
          </w:tcPr>
          <w:p w14:paraId="300699D2"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7BA69DF5" w14:textId="77777777" w:rsidTr="004E66AF">
        <w:tc>
          <w:tcPr>
            <w:tcW w:w="2220" w:type="dxa"/>
            <w:gridSpan w:val="3"/>
          </w:tcPr>
          <w:p w14:paraId="46EE2C0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2" w:type="dxa"/>
          </w:tcPr>
          <w:p w14:paraId="3A1B7D9B"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533" w:type="dxa"/>
            <w:gridSpan w:val="3"/>
            <w:tcBorders>
              <w:top w:val="single" w:sz="4" w:space="0" w:color="auto"/>
            </w:tcBorders>
          </w:tcPr>
          <w:p w14:paraId="4BAE6937"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(должность)</w:t>
            </w:r>
          </w:p>
        </w:tc>
        <w:tc>
          <w:tcPr>
            <w:tcW w:w="564" w:type="dxa"/>
          </w:tcPr>
          <w:p w14:paraId="7D074EE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164" w:type="dxa"/>
            <w:gridSpan w:val="6"/>
            <w:tcBorders>
              <w:top w:val="single" w:sz="4" w:space="0" w:color="auto"/>
            </w:tcBorders>
          </w:tcPr>
          <w:p w14:paraId="1C69D6CC"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(подпись)</w:t>
            </w:r>
          </w:p>
        </w:tc>
        <w:tc>
          <w:tcPr>
            <w:tcW w:w="370" w:type="dxa"/>
          </w:tcPr>
          <w:p w14:paraId="2362077C"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55" w:type="dxa"/>
            <w:gridSpan w:val="4"/>
            <w:tcBorders>
              <w:top w:val="single" w:sz="4" w:space="0" w:color="auto"/>
            </w:tcBorders>
          </w:tcPr>
          <w:p w14:paraId="02C5DC71"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(расшифровка подписи)</w:t>
            </w:r>
          </w:p>
        </w:tc>
      </w:tr>
      <w:tr w:rsidR="002C52EB" w:rsidRPr="00450351" w14:paraId="48BB2CD3" w14:textId="77777777" w:rsidTr="004E66AF">
        <w:tc>
          <w:tcPr>
            <w:tcW w:w="2220" w:type="dxa"/>
            <w:gridSpan w:val="3"/>
          </w:tcPr>
          <w:p w14:paraId="4206C81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Главный бухгалтер</w:t>
            </w:r>
          </w:p>
        </w:tc>
        <w:tc>
          <w:tcPr>
            <w:tcW w:w="282" w:type="dxa"/>
          </w:tcPr>
          <w:p w14:paraId="19366C6D"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560" w:type="dxa"/>
            <w:gridSpan w:val="5"/>
            <w:tcBorders>
              <w:bottom w:val="single" w:sz="4" w:space="0" w:color="auto"/>
            </w:tcBorders>
          </w:tcPr>
          <w:p w14:paraId="57EA5E2C"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425" w:type="dxa"/>
            <w:gridSpan w:val="2"/>
          </w:tcPr>
          <w:p w14:paraId="552BB04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693" w:type="dxa"/>
            <w:gridSpan w:val="7"/>
            <w:tcBorders>
              <w:bottom w:val="single" w:sz="4" w:space="0" w:color="auto"/>
            </w:tcBorders>
          </w:tcPr>
          <w:p w14:paraId="0815612B"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808" w:type="dxa"/>
          </w:tcPr>
          <w:p w14:paraId="373D60E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124D3163" w14:textId="77777777" w:rsidTr="004E66AF">
        <w:tc>
          <w:tcPr>
            <w:tcW w:w="2220" w:type="dxa"/>
            <w:gridSpan w:val="3"/>
          </w:tcPr>
          <w:p w14:paraId="4FB3694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2" w:type="dxa"/>
          </w:tcPr>
          <w:p w14:paraId="30D9AAD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560" w:type="dxa"/>
            <w:gridSpan w:val="5"/>
            <w:tcBorders>
              <w:top w:val="single" w:sz="4" w:space="0" w:color="auto"/>
            </w:tcBorders>
          </w:tcPr>
          <w:p w14:paraId="297BFE35"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(подпись)</w:t>
            </w:r>
          </w:p>
        </w:tc>
        <w:tc>
          <w:tcPr>
            <w:tcW w:w="425" w:type="dxa"/>
            <w:gridSpan w:val="2"/>
          </w:tcPr>
          <w:p w14:paraId="14D3F3A6"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693" w:type="dxa"/>
            <w:gridSpan w:val="7"/>
          </w:tcPr>
          <w:p w14:paraId="2236EA38"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(расшифровка подписи)</w:t>
            </w:r>
          </w:p>
        </w:tc>
        <w:tc>
          <w:tcPr>
            <w:tcW w:w="1808" w:type="dxa"/>
          </w:tcPr>
          <w:p w14:paraId="2FC421B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2C52EB" w:rsidRPr="00450351" w14:paraId="60E07E22" w14:textId="77777777" w:rsidTr="004E66AF">
        <w:tc>
          <w:tcPr>
            <w:tcW w:w="2220" w:type="dxa"/>
            <w:gridSpan w:val="3"/>
          </w:tcPr>
          <w:p w14:paraId="366C4B47"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lang w:eastAsia="ru-RU"/>
              </w:rPr>
              <w:t>Получил</w:t>
            </w:r>
          </w:p>
        </w:tc>
        <w:tc>
          <w:tcPr>
            <w:tcW w:w="282" w:type="dxa"/>
          </w:tcPr>
          <w:p w14:paraId="7390B1FD"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533" w:type="dxa"/>
            <w:gridSpan w:val="3"/>
            <w:tcBorders>
              <w:bottom w:val="single" w:sz="4" w:space="0" w:color="auto"/>
            </w:tcBorders>
          </w:tcPr>
          <w:p w14:paraId="110936E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564" w:type="dxa"/>
          </w:tcPr>
          <w:p w14:paraId="298B8599"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972" w:type="dxa"/>
            <w:gridSpan w:val="5"/>
            <w:tcBorders>
              <w:bottom w:val="single" w:sz="4" w:space="0" w:color="auto"/>
            </w:tcBorders>
          </w:tcPr>
          <w:p w14:paraId="6890FDF8"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562" w:type="dxa"/>
            <w:gridSpan w:val="2"/>
          </w:tcPr>
          <w:p w14:paraId="1D6C0690"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55" w:type="dxa"/>
            <w:gridSpan w:val="4"/>
            <w:tcBorders>
              <w:bottom w:val="single" w:sz="4" w:space="0" w:color="auto"/>
            </w:tcBorders>
          </w:tcPr>
          <w:p w14:paraId="54447244"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5B057C" w:rsidRPr="00450351" w14:paraId="454F3DF7" w14:textId="77777777" w:rsidTr="004E66AF">
        <w:tc>
          <w:tcPr>
            <w:tcW w:w="2220" w:type="dxa"/>
            <w:gridSpan w:val="3"/>
          </w:tcPr>
          <w:p w14:paraId="1F53B99E"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2" w:type="dxa"/>
          </w:tcPr>
          <w:p w14:paraId="6A049F03"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533" w:type="dxa"/>
            <w:gridSpan w:val="3"/>
            <w:tcBorders>
              <w:top w:val="single" w:sz="4" w:space="0" w:color="auto"/>
            </w:tcBorders>
          </w:tcPr>
          <w:p w14:paraId="4E553445"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(должность)</w:t>
            </w:r>
          </w:p>
        </w:tc>
        <w:tc>
          <w:tcPr>
            <w:tcW w:w="564" w:type="dxa"/>
          </w:tcPr>
          <w:p w14:paraId="35C31069"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972" w:type="dxa"/>
            <w:gridSpan w:val="5"/>
          </w:tcPr>
          <w:p w14:paraId="175961B7"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(подпись)</w:t>
            </w:r>
          </w:p>
        </w:tc>
        <w:tc>
          <w:tcPr>
            <w:tcW w:w="562" w:type="dxa"/>
            <w:gridSpan w:val="2"/>
          </w:tcPr>
          <w:p w14:paraId="5B066D97" w14:textId="77777777" w:rsidR="005B057C" w:rsidRPr="00450351" w:rsidRDefault="005B057C"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2855" w:type="dxa"/>
            <w:gridSpan w:val="4"/>
          </w:tcPr>
          <w:p w14:paraId="20A717F8" w14:textId="77777777" w:rsidR="005B057C" w:rsidRPr="00450351" w:rsidRDefault="005B057C"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vertAlign w:val="superscript"/>
              </w:rPr>
              <w:t>(расшифровка подписи)</w:t>
            </w:r>
          </w:p>
        </w:tc>
      </w:tr>
    </w:tbl>
    <w:p w14:paraId="0C090167" w14:textId="77777777" w:rsidR="005666FB" w:rsidRPr="00450351" w:rsidRDefault="006C6C90"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br w:type="page"/>
      </w:r>
      <w:r w:rsidR="005666FB" w:rsidRPr="00450351">
        <w:rPr>
          <w:rFonts w:ascii="Times New Roman" w:hAnsi="Times New Roman" w:cs="Times New Roman"/>
          <w:b/>
          <w:bCs/>
          <w:sz w:val="24"/>
          <w:szCs w:val="24"/>
        </w:rPr>
        <w:lastRenderedPageBreak/>
        <w:t>1.3.4. Книга по учету документов строгой отчетности</w:t>
      </w:r>
    </w:p>
    <w:p w14:paraId="508789A2" w14:textId="77777777" w:rsidR="005666FB" w:rsidRPr="00450351" w:rsidRDefault="005666FB" w:rsidP="002C52EB">
      <w:pPr>
        <w:pStyle w:val="ConsNormal"/>
        <w:rPr>
          <w:rFonts w:ascii="Times New Roman" w:hAnsi="Times New Roman" w:cs="Times New Roman"/>
          <w:sz w:val="24"/>
          <w:szCs w:val="24"/>
        </w:rPr>
      </w:pPr>
    </w:p>
    <w:tbl>
      <w:tblPr>
        <w:tblW w:w="5000" w:type="pct"/>
        <w:tblLook w:val="04A0" w:firstRow="1" w:lastRow="0" w:firstColumn="1" w:lastColumn="0" w:noHBand="0" w:noVBand="1"/>
      </w:tblPr>
      <w:tblGrid>
        <w:gridCol w:w="10772"/>
      </w:tblGrid>
      <w:tr w:rsidR="005B057C" w:rsidRPr="00450351" w14:paraId="7E40CE75" w14:textId="77777777" w:rsidTr="004E66AF">
        <w:tc>
          <w:tcPr>
            <w:tcW w:w="5000" w:type="pct"/>
            <w:tcBorders>
              <w:top w:val="nil"/>
              <w:left w:val="nil"/>
              <w:bottom w:val="single" w:sz="2" w:space="0" w:color="auto"/>
              <w:right w:val="nil"/>
            </w:tcBorders>
            <w:hideMark/>
          </w:tcPr>
          <w:p w14:paraId="7AB7F50C"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i/>
                <w:sz w:val="24"/>
                <w:szCs w:val="24"/>
                <w:lang w:eastAsia="ru-RU"/>
              </w:rPr>
              <w:t>Обложка</w:t>
            </w:r>
          </w:p>
        </w:tc>
      </w:tr>
      <w:tr w:rsidR="005B057C" w:rsidRPr="00450351" w14:paraId="5585FAC0" w14:textId="77777777" w:rsidTr="004E66AF">
        <w:trPr>
          <w:trHeight w:val="2185"/>
        </w:trPr>
        <w:tc>
          <w:tcPr>
            <w:tcW w:w="5000" w:type="pct"/>
            <w:tcBorders>
              <w:top w:val="single" w:sz="2" w:space="0" w:color="auto"/>
              <w:left w:val="single" w:sz="2" w:space="0" w:color="auto"/>
              <w:bottom w:val="single" w:sz="2" w:space="0" w:color="auto"/>
              <w:right w:val="single" w:sz="2" w:space="0" w:color="auto"/>
            </w:tcBorders>
            <w:hideMark/>
          </w:tcPr>
          <w:p w14:paraId="173D5D83"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________________________________________________________</w:t>
            </w:r>
          </w:p>
          <w:p w14:paraId="28391992"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(организация)</w:t>
            </w:r>
          </w:p>
          <w:p w14:paraId="3196CB9C"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________________________________________________________</w:t>
            </w:r>
          </w:p>
          <w:p w14:paraId="010DE3C9"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(структурное подразделение)</w:t>
            </w:r>
          </w:p>
          <w:p w14:paraId="0CE84DC5"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b/>
                <w:sz w:val="24"/>
                <w:szCs w:val="24"/>
                <w:lang w:eastAsia="ru-RU"/>
              </w:rPr>
              <w:t>Книга по учету документов строгой отчетности</w:t>
            </w:r>
          </w:p>
          <w:p w14:paraId="46FC3770"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Дата открытия _______________ г.</w:t>
            </w:r>
          </w:p>
          <w:p w14:paraId="54E7A3DB"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Дата закрытия _______________ г.</w:t>
            </w:r>
          </w:p>
        </w:tc>
      </w:tr>
    </w:tbl>
    <w:p w14:paraId="0FF16AB3" w14:textId="77777777" w:rsidR="005B057C" w:rsidRPr="00450351" w:rsidRDefault="005B057C" w:rsidP="002C52EB">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6956"/>
        <w:gridCol w:w="3816"/>
      </w:tblGrid>
      <w:tr w:rsidR="005B057C" w:rsidRPr="00450351" w14:paraId="2C9E297E" w14:textId="77777777" w:rsidTr="004E66AF">
        <w:tc>
          <w:tcPr>
            <w:tcW w:w="5000" w:type="pct"/>
            <w:gridSpan w:val="2"/>
            <w:tcBorders>
              <w:top w:val="nil"/>
              <w:left w:val="nil"/>
              <w:bottom w:val="single" w:sz="2" w:space="0" w:color="auto"/>
              <w:right w:val="nil"/>
            </w:tcBorders>
            <w:hideMark/>
          </w:tcPr>
          <w:p w14:paraId="3B970B6D"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i/>
                <w:sz w:val="24"/>
                <w:szCs w:val="24"/>
                <w:lang w:eastAsia="ru-RU"/>
              </w:rPr>
              <w:t>Титульный лист</w:t>
            </w:r>
          </w:p>
        </w:tc>
      </w:tr>
      <w:tr w:rsidR="005B057C" w:rsidRPr="00450351" w14:paraId="2C249DCA" w14:textId="77777777" w:rsidTr="004E66AF">
        <w:tc>
          <w:tcPr>
            <w:tcW w:w="5000" w:type="pct"/>
            <w:gridSpan w:val="2"/>
            <w:tcBorders>
              <w:top w:val="single" w:sz="2" w:space="0" w:color="auto"/>
              <w:left w:val="single" w:sz="2" w:space="0" w:color="auto"/>
              <w:bottom w:val="nil"/>
              <w:right w:val="single" w:sz="2" w:space="0" w:color="auto"/>
            </w:tcBorders>
            <w:hideMark/>
          </w:tcPr>
          <w:p w14:paraId="4AAA98E5"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________________________________________________________</w:t>
            </w:r>
          </w:p>
          <w:p w14:paraId="0DB86608"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(организация)</w:t>
            </w:r>
          </w:p>
          <w:p w14:paraId="762EF667"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________________________________________________________</w:t>
            </w:r>
          </w:p>
          <w:p w14:paraId="02AFC1C9"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(структурное подразделение)</w:t>
            </w:r>
          </w:p>
          <w:p w14:paraId="2BA9F2F2"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b/>
                <w:sz w:val="24"/>
                <w:szCs w:val="24"/>
                <w:lang w:eastAsia="ru-RU"/>
              </w:rPr>
              <w:t>Книга по учету документов строгой отчетности</w:t>
            </w:r>
          </w:p>
          <w:p w14:paraId="31D9E6DD"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Дата открытия_______________ г.</w:t>
            </w:r>
          </w:p>
          <w:p w14:paraId="0F7A7891"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Дата закрытия _______________ г.</w:t>
            </w:r>
          </w:p>
          <w:p w14:paraId="687002B4"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5B057C" w:rsidRPr="00450351" w14:paraId="45BC5290" w14:textId="77777777" w:rsidTr="004E66AF">
        <w:tc>
          <w:tcPr>
            <w:tcW w:w="3400" w:type="pct"/>
            <w:tcBorders>
              <w:top w:val="nil"/>
              <w:left w:val="single" w:sz="2" w:space="0" w:color="auto"/>
              <w:bottom w:val="nil"/>
              <w:right w:val="nil"/>
            </w:tcBorders>
            <w:hideMark/>
          </w:tcPr>
          <w:p w14:paraId="13C62587" w14:textId="77777777"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Лицо, ответственное за учет документов строгой отчетности</w:t>
            </w:r>
          </w:p>
        </w:tc>
        <w:tc>
          <w:tcPr>
            <w:tcW w:w="1600" w:type="pct"/>
            <w:tcBorders>
              <w:top w:val="nil"/>
              <w:left w:val="nil"/>
              <w:bottom w:val="nil"/>
              <w:right w:val="single" w:sz="2" w:space="0" w:color="auto"/>
            </w:tcBorders>
            <w:hideMark/>
          </w:tcPr>
          <w:p w14:paraId="339A6909"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______________________________</w:t>
            </w:r>
          </w:p>
        </w:tc>
      </w:tr>
      <w:tr w:rsidR="005B057C" w:rsidRPr="00450351" w14:paraId="52B5A524" w14:textId="77777777" w:rsidTr="004E66AF">
        <w:tc>
          <w:tcPr>
            <w:tcW w:w="3400" w:type="pct"/>
            <w:tcBorders>
              <w:top w:val="nil"/>
              <w:left w:val="single" w:sz="2" w:space="0" w:color="auto"/>
              <w:bottom w:val="nil"/>
              <w:right w:val="nil"/>
            </w:tcBorders>
            <w:hideMark/>
          </w:tcPr>
          <w:p w14:paraId="64B84569"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c>
          <w:tcPr>
            <w:tcW w:w="1600" w:type="pct"/>
            <w:tcBorders>
              <w:top w:val="nil"/>
              <w:left w:val="nil"/>
              <w:bottom w:val="nil"/>
              <w:right w:val="single" w:sz="2" w:space="0" w:color="auto"/>
            </w:tcBorders>
            <w:hideMark/>
          </w:tcPr>
          <w:p w14:paraId="0C4BCAF4"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(должность, Ф.И.О.)</w:t>
            </w:r>
          </w:p>
        </w:tc>
      </w:tr>
      <w:tr w:rsidR="005B057C" w:rsidRPr="00450351" w14:paraId="055AD78E" w14:textId="77777777" w:rsidTr="004E66AF">
        <w:trPr>
          <w:trHeight w:val="653"/>
        </w:trPr>
        <w:tc>
          <w:tcPr>
            <w:tcW w:w="5000" w:type="pct"/>
            <w:gridSpan w:val="2"/>
            <w:tcBorders>
              <w:top w:val="nil"/>
              <w:left w:val="single" w:sz="2" w:space="0" w:color="auto"/>
              <w:bottom w:val="single" w:sz="2" w:space="0" w:color="auto"/>
              <w:right w:val="single" w:sz="2" w:space="0" w:color="auto"/>
            </w:tcBorders>
            <w:hideMark/>
          </w:tcPr>
          <w:p w14:paraId="1D8D4041" w14:textId="3E72938E"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Приказ о назначении </w:t>
            </w:r>
            <w:r w:rsidR="00384A7B" w:rsidRPr="00384A7B">
              <w:rPr>
                <w:rFonts w:ascii="Times New Roman" w:hAnsi="Times New Roman"/>
                <w:sz w:val="24"/>
                <w:szCs w:val="24"/>
                <w:lang w:eastAsia="ru-RU"/>
              </w:rPr>
              <w:t>№</w:t>
            </w:r>
            <w:r w:rsidRPr="00450351">
              <w:rPr>
                <w:rFonts w:ascii="Times New Roman" w:hAnsi="Times New Roman"/>
                <w:sz w:val="24"/>
                <w:szCs w:val="24"/>
                <w:lang w:eastAsia="ru-RU"/>
              </w:rPr>
              <w:t xml:space="preserve"> ___ от _______________ г.</w:t>
            </w:r>
          </w:p>
          <w:p w14:paraId="4EE6BFD9" w14:textId="542A60A8"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Договор о полной материальной ответственности </w:t>
            </w:r>
            <w:r w:rsidR="00384A7B" w:rsidRPr="00384A7B">
              <w:rPr>
                <w:rFonts w:ascii="Times New Roman" w:hAnsi="Times New Roman"/>
                <w:sz w:val="24"/>
                <w:szCs w:val="24"/>
                <w:lang w:eastAsia="ru-RU"/>
              </w:rPr>
              <w:t>№</w:t>
            </w:r>
            <w:r w:rsidRPr="00450351">
              <w:rPr>
                <w:rFonts w:ascii="Times New Roman" w:hAnsi="Times New Roman"/>
                <w:sz w:val="24"/>
                <w:szCs w:val="24"/>
                <w:lang w:eastAsia="ru-RU"/>
              </w:rPr>
              <w:t xml:space="preserve"> ___ от _______________ г.</w:t>
            </w:r>
          </w:p>
        </w:tc>
      </w:tr>
    </w:tbl>
    <w:p w14:paraId="090C0F66" w14:textId="77777777" w:rsidR="005B057C" w:rsidRPr="00450351" w:rsidRDefault="005B057C" w:rsidP="002C52EB">
      <w:pPr>
        <w:widowControl w:val="0"/>
        <w:spacing w:before="120" w:after="120"/>
        <w:jc w:val="both"/>
        <w:rPr>
          <w:rFonts w:ascii="Times New Roman" w:hAnsi="Times New Roman"/>
          <w:lang w:eastAsia="ru-RU"/>
        </w:rPr>
      </w:pPr>
    </w:p>
    <w:tbl>
      <w:tblPr>
        <w:tblW w:w="5000" w:type="pct"/>
        <w:tblLook w:val="04A0" w:firstRow="1" w:lastRow="0" w:firstColumn="1" w:lastColumn="0" w:noHBand="0" w:noVBand="1"/>
      </w:tblPr>
      <w:tblGrid>
        <w:gridCol w:w="10772"/>
      </w:tblGrid>
      <w:tr w:rsidR="005B057C" w:rsidRPr="00450351" w14:paraId="4C10DF2B" w14:textId="77777777" w:rsidTr="004E66AF">
        <w:tc>
          <w:tcPr>
            <w:tcW w:w="5000" w:type="pct"/>
            <w:hideMark/>
          </w:tcPr>
          <w:p w14:paraId="2EB760FF"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i/>
                <w:sz w:val="24"/>
                <w:szCs w:val="24"/>
                <w:lang w:eastAsia="ru-RU"/>
              </w:rPr>
              <w:t>Лист Книги по учету документов строгой отчетности</w:t>
            </w:r>
          </w:p>
        </w:tc>
      </w:tr>
    </w:tbl>
    <w:p w14:paraId="3E4E47DE" w14:textId="77777777" w:rsidR="006C6C90" w:rsidRPr="00450351" w:rsidRDefault="006C6C90" w:rsidP="002C52EB">
      <w:pPr>
        <w:widowControl w:val="0"/>
        <w:spacing w:after="0" w:line="240" w:lineRule="auto"/>
        <w:ind w:firstLine="482"/>
        <w:rPr>
          <w:rFonts w:ascii="Times New Roman" w:hAnsi="Times New Roman"/>
          <w:sz w:val="24"/>
          <w:szCs w:val="24"/>
          <w:lang w:eastAsia="ru-RU"/>
        </w:rPr>
      </w:pPr>
    </w:p>
    <w:p w14:paraId="5C27E1EB" w14:textId="1A5346C2" w:rsidR="005B057C" w:rsidRPr="00450351" w:rsidRDefault="005B057C" w:rsidP="002C52EB">
      <w:pPr>
        <w:widowControl w:val="0"/>
        <w:spacing w:after="0" w:line="240" w:lineRule="auto"/>
        <w:ind w:firstLine="482"/>
        <w:rPr>
          <w:rFonts w:ascii="Times New Roman" w:hAnsi="Times New Roman"/>
          <w:sz w:val="24"/>
          <w:szCs w:val="24"/>
          <w:lang w:eastAsia="ru-RU"/>
        </w:rPr>
      </w:pPr>
      <w:r w:rsidRPr="00450351">
        <w:rPr>
          <w:rFonts w:ascii="Times New Roman" w:hAnsi="Times New Roman"/>
          <w:sz w:val="24"/>
          <w:szCs w:val="24"/>
          <w:lang w:eastAsia="ru-RU"/>
        </w:rPr>
        <w:t>Наименование формы строгой отчетности ________________________________________________</w:t>
      </w:r>
    </w:p>
    <w:p w14:paraId="0112DF26" w14:textId="77777777" w:rsidR="005B057C" w:rsidRPr="00450351" w:rsidRDefault="005B057C" w:rsidP="002C52EB">
      <w:pPr>
        <w:widowControl w:val="0"/>
        <w:spacing w:after="0" w:line="240" w:lineRule="auto"/>
        <w:ind w:firstLine="482"/>
        <w:jc w:val="both"/>
        <w:rPr>
          <w:rFonts w:ascii="Times New Roman" w:hAnsi="Times New Roman"/>
          <w:sz w:val="24"/>
          <w:szCs w:val="24"/>
          <w:lang w:eastAsia="ru-RU"/>
        </w:rPr>
      </w:pPr>
      <w:r w:rsidRPr="00450351">
        <w:rPr>
          <w:rFonts w:ascii="Times New Roman" w:hAnsi="Times New Roman"/>
          <w:sz w:val="24"/>
          <w:szCs w:val="24"/>
          <w:lang w:eastAsia="ru-RU"/>
        </w:rPr>
        <w:t>Условная оценка 1 бланка - _______ руб. Остаток бланков на ______________ г. - ________ шт.</w:t>
      </w:r>
    </w:p>
    <w:p w14:paraId="4C076210"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426"/>
        <w:gridCol w:w="1134"/>
        <w:gridCol w:w="1559"/>
        <w:gridCol w:w="567"/>
        <w:gridCol w:w="1276"/>
        <w:gridCol w:w="708"/>
        <w:gridCol w:w="567"/>
        <w:gridCol w:w="1418"/>
        <w:gridCol w:w="567"/>
        <w:gridCol w:w="850"/>
        <w:gridCol w:w="567"/>
      </w:tblGrid>
      <w:tr w:rsidR="005B057C" w:rsidRPr="00450351" w14:paraId="015B7FCA" w14:textId="77777777" w:rsidTr="005B057C">
        <w:tc>
          <w:tcPr>
            <w:tcW w:w="1668" w:type="dxa"/>
            <w:gridSpan w:val="3"/>
            <w:tcBorders>
              <w:top w:val="single" w:sz="6" w:space="0" w:color="auto"/>
              <w:left w:val="single" w:sz="6" w:space="0" w:color="auto"/>
              <w:bottom w:val="single" w:sz="6" w:space="0" w:color="auto"/>
              <w:right w:val="single" w:sz="6" w:space="0" w:color="auto"/>
            </w:tcBorders>
          </w:tcPr>
          <w:p w14:paraId="5249CE90" w14:textId="77777777" w:rsidR="005666FB" w:rsidRPr="00450351" w:rsidRDefault="005666FB" w:rsidP="002C52EB">
            <w:pPr>
              <w:pStyle w:val="ConsDTNormal"/>
              <w:autoSpaceDE/>
              <w:ind w:left="-57" w:right="-57"/>
              <w:jc w:val="center"/>
              <w:rPr>
                <w:spacing w:val="-6"/>
              </w:rPr>
            </w:pPr>
            <w:r w:rsidRPr="00450351">
              <w:rPr>
                <w:spacing w:val="-6"/>
              </w:rPr>
              <w:t>Дата</w:t>
            </w:r>
          </w:p>
        </w:tc>
        <w:tc>
          <w:tcPr>
            <w:tcW w:w="1134" w:type="dxa"/>
            <w:vMerge w:val="restart"/>
            <w:tcBorders>
              <w:top w:val="single" w:sz="6" w:space="0" w:color="auto"/>
              <w:left w:val="single" w:sz="6" w:space="0" w:color="auto"/>
              <w:bottom w:val="nil"/>
              <w:right w:val="single" w:sz="6" w:space="0" w:color="auto"/>
            </w:tcBorders>
          </w:tcPr>
          <w:p w14:paraId="74864BF1" w14:textId="77777777" w:rsidR="005666FB" w:rsidRPr="00450351" w:rsidRDefault="005666FB" w:rsidP="002C52EB">
            <w:pPr>
              <w:pStyle w:val="ConsDTNormal"/>
              <w:autoSpaceDE/>
              <w:ind w:left="-57" w:right="-57"/>
              <w:jc w:val="center"/>
              <w:rPr>
                <w:spacing w:val="-6"/>
              </w:rPr>
            </w:pPr>
            <w:r w:rsidRPr="00450351">
              <w:rPr>
                <w:spacing w:val="-6"/>
              </w:rPr>
              <w:t>От кого получено или кому отпущено</w:t>
            </w:r>
          </w:p>
        </w:tc>
        <w:tc>
          <w:tcPr>
            <w:tcW w:w="1559" w:type="dxa"/>
            <w:vMerge w:val="restart"/>
            <w:tcBorders>
              <w:top w:val="single" w:sz="6" w:space="0" w:color="auto"/>
              <w:left w:val="single" w:sz="6" w:space="0" w:color="auto"/>
              <w:bottom w:val="nil"/>
              <w:right w:val="single" w:sz="6" w:space="0" w:color="auto"/>
            </w:tcBorders>
          </w:tcPr>
          <w:p w14:paraId="5F1C5063" w14:textId="77777777" w:rsidR="005666FB" w:rsidRPr="00450351" w:rsidRDefault="005666FB" w:rsidP="002C52EB">
            <w:pPr>
              <w:pStyle w:val="ConsDTNormal"/>
              <w:autoSpaceDE/>
              <w:ind w:left="-57" w:right="-57"/>
              <w:jc w:val="center"/>
              <w:rPr>
                <w:spacing w:val="-6"/>
              </w:rPr>
            </w:pPr>
            <w:r w:rsidRPr="00450351">
              <w:rPr>
                <w:spacing w:val="-6"/>
              </w:rPr>
              <w:t>Основание (наименование документа, номер и дата)</w:t>
            </w:r>
          </w:p>
        </w:tc>
        <w:tc>
          <w:tcPr>
            <w:tcW w:w="2551" w:type="dxa"/>
            <w:gridSpan w:val="3"/>
            <w:tcBorders>
              <w:top w:val="single" w:sz="6" w:space="0" w:color="auto"/>
              <w:left w:val="single" w:sz="6" w:space="0" w:color="auto"/>
              <w:bottom w:val="single" w:sz="6" w:space="0" w:color="auto"/>
              <w:right w:val="single" w:sz="6" w:space="0" w:color="auto"/>
            </w:tcBorders>
          </w:tcPr>
          <w:p w14:paraId="5C44DF46" w14:textId="77777777" w:rsidR="005666FB" w:rsidRPr="00450351" w:rsidRDefault="005666FB" w:rsidP="002C52EB">
            <w:pPr>
              <w:pStyle w:val="ConsDTNormal"/>
              <w:autoSpaceDE/>
              <w:ind w:left="-57" w:right="-57"/>
              <w:jc w:val="center"/>
              <w:rPr>
                <w:spacing w:val="-6"/>
              </w:rPr>
            </w:pPr>
            <w:r w:rsidRPr="00450351">
              <w:rPr>
                <w:spacing w:val="-6"/>
              </w:rPr>
              <w:t>Приход</w:t>
            </w:r>
          </w:p>
        </w:tc>
        <w:tc>
          <w:tcPr>
            <w:tcW w:w="2552" w:type="dxa"/>
            <w:gridSpan w:val="3"/>
            <w:tcBorders>
              <w:top w:val="single" w:sz="6" w:space="0" w:color="auto"/>
              <w:left w:val="single" w:sz="6" w:space="0" w:color="auto"/>
              <w:bottom w:val="single" w:sz="6" w:space="0" w:color="auto"/>
              <w:right w:val="single" w:sz="6" w:space="0" w:color="auto"/>
            </w:tcBorders>
          </w:tcPr>
          <w:p w14:paraId="59365D31" w14:textId="77777777" w:rsidR="005666FB" w:rsidRPr="00450351" w:rsidRDefault="005666FB" w:rsidP="002C52EB">
            <w:pPr>
              <w:pStyle w:val="ConsDTNormal"/>
              <w:autoSpaceDE/>
              <w:ind w:left="-57" w:right="-57"/>
              <w:jc w:val="center"/>
              <w:rPr>
                <w:spacing w:val="-6"/>
              </w:rPr>
            </w:pPr>
            <w:r w:rsidRPr="00450351">
              <w:rPr>
                <w:spacing w:val="-6"/>
              </w:rPr>
              <w:t>Расход</w:t>
            </w:r>
          </w:p>
        </w:tc>
        <w:tc>
          <w:tcPr>
            <w:tcW w:w="1417" w:type="dxa"/>
            <w:gridSpan w:val="2"/>
            <w:tcBorders>
              <w:top w:val="single" w:sz="6" w:space="0" w:color="auto"/>
              <w:left w:val="single" w:sz="6" w:space="0" w:color="auto"/>
              <w:bottom w:val="single" w:sz="6" w:space="0" w:color="auto"/>
              <w:right w:val="single" w:sz="6" w:space="0" w:color="auto"/>
            </w:tcBorders>
          </w:tcPr>
          <w:p w14:paraId="15A1F5B3" w14:textId="77777777" w:rsidR="005666FB" w:rsidRPr="00450351" w:rsidRDefault="005666FB" w:rsidP="002C52EB">
            <w:pPr>
              <w:pStyle w:val="ConsDTNormal"/>
              <w:autoSpaceDE/>
              <w:ind w:left="-57" w:right="-57"/>
              <w:jc w:val="center"/>
              <w:rPr>
                <w:spacing w:val="-6"/>
              </w:rPr>
            </w:pPr>
            <w:r w:rsidRPr="00450351">
              <w:rPr>
                <w:spacing w:val="-6"/>
              </w:rPr>
              <w:t>Остаток</w:t>
            </w:r>
          </w:p>
        </w:tc>
      </w:tr>
      <w:tr w:rsidR="005B057C" w:rsidRPr="00450351" w14:paraId="363FDDAC" w14:textId="77777777" w:rsidTr="005B057C">
        <w:tc>
          <w:tcPr>
            <w:tcW w:w="675" w:type="dxa"/>
            <w:tcBorders>
              <w:top w:val="single" w:sz="6" w:space="0" w:color="auto"/>
              <w:left w:val="single" w:sz="6" w:space="0" w:color="auto"/>
              <w:bottom w:val="single" w:sz="6" w:space="0" w:color="auto"/>
              <w:right w:val="single" w:sz="6" w:space="0" w:color="auto"/>
            </w:tcBorders>
          </w:tcPr>
          <w:p w14:paraId="2E421EDB" w14:textId="77777777" w:rsidR="005666FB" w:rsidRPr="00450351" w:rsidRDefault="005666FB" w:rsidP="002C52EB">
            <w:pPr>
              <w:pStyle w:val="ConsDTNormal"/>
              <w:autoSpaceDE/>
              <w:jc w:val="center"/>
              <w:rPr>
                <w:spacing w:val="-6"/>
              </w:rPr>
            </w:pPr>
            <w:r w:rsidRPr="00450351">
              <w:rPr>
                <w:spacing w:val="-6"/>
              </w:rPr>
              <w:t>число</w:t>
            </w:r>
          </w:p>
        </w:tc>
        <w:tc>
          <w:tcPr>
            <w:tcW w:w="567" w:type="dxa"/>
            <w:tcBorders>
              <w:top w:val="single" w:sz="6" w:space="0" w:color="auto"/>
              <w:left w:val="single" w:sz="6" w:space="0" w:color="auto"/>
              <w:bottom w:val="single" w:sz="6" w:space="0" w:color="auto"/>
              <w:right w:val="single" w:sz="6" w:space="0" w:color="auto"/>
            </w:tcBorders>
          </w:tcPr>
          <w:p w14:paraId="39A6936C" w14:textId="77777777" w:rsidR="005666FB" w:rsidRPr="00450351" w:rsidRDefault="005666FB" w:rsidP="002C52EB">
            <w:pPr>
              <w:pStyle w:val="ConsDTNormal"/>
              <w:autoSpaceDE/>
              <w:ind w:left="-57" w:right="-57"/>
              <w:jc w:val="center"/>
              <w:rPr>
                <w:spacing w:val="-6"/>
              </w:rPr>
            </w:pPr>
            <w:r w:rsidRPr="00450351">
              <w:rPr>
                <w:spacing w:val="-6"/>
              </w:rPr>
              <w:t>месяц</w:t>
            </w:r>
          </w:p>
        </w:tc>
        <w:tc>
          <w:tcPr>
            <w:tcW w:w="426" w:type="dxa"/>
            <w:tcBorders>
              <w:top w:val="single" w:sz="6" w:space="0" w:color="auto"/>
              <w:left w:val="single" w:sz="6" w:space="0" w:color="auto"/>
              <w:bottom w:val="single" w:sz="6" w:space="0" w:color="auto"/>
              <w:right w:val="single" w:sz="6" w:space="0" w:color="auto"/>
            </w:tcBorders>
          </w:tcPr>
          <w:p w14:paraId="46726FBC" w14:textId="77777777" w:rsidR="005666FB" w:rsidRPr="00450351" w:rsidRDefault="005666FB" w:rsidP="002C52EB">
            <w:pPr>
              <w:pStyle w:val="ConsDTNormal"/>
              <w:autoSpaceDE/>
              <w:ind w:left="-57" w:right="-57"/>
              <w:jc w:val="center"/>
              <w:rPr>
                <w:spacing w:val="-6"/>
              </w:rPr>
            </w:pPr>
            <w:r w:rsidRPr="00450351">
              <w:rPr>
                <w:spacing w:val="-6"/>
              </w:rPr>
              <w:t>год</w:t>
            </w:r>
          </w:p>
        </w:tc>
        <w:tc>
          <w:tcPr>
            <w:tcW w:w="1134" w:type="dxa"/>
            <w:vMerge/>
            <w:tcBorders>
              <w:top w:val="nil"/>
              <w:left w:val="single" w:sz="6" w:space="0" w:color="auto"/>
              <w:bottom w:val="nil"/>
              <w:right w:val="single" w:sz="6" w:space="0" w:color="auto"/>
            </w:tcBorders>
          </w:tcPr>
          <w:p w14:paraId="2F356B32" w14:textId="77777777" w:rsidR="005666FB" w:rsidRPr="00450351" w:rsidRDefault="005666FB" w:rsidP="002C52EB">
            <w:pPr>
              <w:pStyle w:val="ConsNormal"/>
              <w:ind w:left="-57" w:right="-57"/>
              <w:jc w:val="left"/>
              <w:rPr>
                <w:rFonts w:ascii="Times New Roman" w:hAnsi="Times New Roman" w:cs="Times New Roman"/>
                <w:spacing w:val="-6"/>
                <w:sz w:val="24"/>
                <w:szCs w:val="24"/>
              </w:rPr>
            </w:pPr>
          </w:p>
        </w:tc>
        <w:tc>
          <w:tcPr>
            <w:tcW w:w="1559" w:type="dxa"/>
            <w:vMerge/>
            <w:tcBorders>
              <w:top w:val="nil"/>
              <w:left w:val="single" w:sz="6" w:space="0" w:color="auto"/>
              <w:bottom w:val="nil"/>
              <w:right w:val="single" w:sz="6" w:space="0" w:color="auto"/>
            </w:tcBorders>
          </w:tcPr>
          <w:p w14:paraId="2F5E2638" w14:textId="77777777" w:rsidR="005666FB" w:rsidRPr="00450351" w:rsidRDefault="005666FB" w:rsidP="002C52EB">
            <w:pPr>
              <w:pStyle w:val="ConsNormal"/>
              <w:ind w:left="-57" w:right="-57"/>
              <w:jc w:val="left"/>
              <w:rPr>
                <w:rFonts w:ascii="Times New Roman" w:hAnsi="Times New Roman" w:cs="Times New Roman"/>
                <w:spacing w:val="-6"/>
                <w:sz w:val="24"/>
                <w:szCs w:val="24"/>
              </w:rPr>
            </w:pPr>
          </w:p>
        </w:tc>
        <w:tc>
          <w:tcPr>
            <w:tcW w:w="567" w:type="dxa"/>
            <w:tcBorders>
              <w:top w:val="single" w:sz="6" w:space="0" w:color="auto"/>
              <w:left w:val="single" w:sz="6" w:space="0" w:color="auto"/>
              <w:bottom w:val="single" w:sz="6" w:space="0" w:color="auto"/>
              <w:right w:val="single" w:sz="6" w:space="0" w:color="auto"/>
            </w:tcBorders>
          </w:tcPr>
          <w:p w14:paraId="49ED1001" w14:textId="77777777" w:rsidR="005666FB" w:rsidRPr="00450351" w:rsidRDefault="005666FB" w:rsidP="002C52EB">
            <w:pPr>
              <w:pStyle w:val="ConsDTNormal"/>
              <w:autoSpaceDE/>
              <w:ind w:left="-57" w:right="-57"/>
              <w:jc w:val="center"/>
              <w:rPr>
                <w:spacing w:val="-6"/>
              </w:rPr>
            </w:pPr>
            <w:r w:rsidRPr="00450351">
              <w:rPr>
                <w:spacing w:val="-6"/>
              </w:rPr>
              <w:t>кол-во, шт.</w:t>
            </w:r>
          </w:p>
        </w:tc>
        <w:tc>
          <w:tcPr>
            <w:tcW w:w="1276" w:type="dxa"/>
            <w:tcBorders>
              <w:top w:val="single" w:sz="6" w:space="0" w:color="auto"/>
              <w:left w:val="single" w:sz="6" w:space="0" w:color="auto"/>
              <w:bottom w:val="single" w:sz="6" w:space="0" w:color="auto"/>
              <w:right w:val="single" w:sz="6" w:space="0" w:color="auto"/>
            </w:tcBorders>
          </w:tcPr>
          <w:p w14:paraId="268BD227" w14:textId="77777777" w:rsidR="005666FB" w:rsidRPr="00450351" w:rsidRDefault="005666FB" w:rsidP="002C52EB">
            <w:pPr>
              <w:pStyle w:val="ConsDTNormal"/>
              <w:autoSpaceDE/>
              <w:ind w:left="-57" w:right="-57"/>
              <w:jc w:val="center"/>
              <w:rPr>
                <w:spacing w:val="-6"/>
              </w:rPr>
            </w:pPr>
            <w:r w:rsidRPr="00450351">
              <w:rPr>
                <w:spacing w:val="-6"/>
              </w:rPr>
              <w:t>серия и номер бланка (вкладыша)</w:t>
            </w:r>
          </w:p>
        </w:tc>
        <w:tc>
          <w:tcPr>
            <w:tcW w:w="708" w:type="dxa"/>
            <w:tcBorders>
              <w:top w:val="single" w:sz="6" w:space="0" w:color="auto"/>
              <w:left w:val="single" w:sz="6" w:space="0" w:color="auto"/>
              <w:bottom w:val="single" w:sz="6" w:space="0" w:color="auto"/>
              <w:right w:val="single" w:sz="6" w:space="0" w:color="auto"/>
            </w:tcBorders>
          </w:tcPr>
          <w:p w14:paraId="5D09E933" w14:textId="77777777" w:rsidR="005666FB" w:rsidRPr="00450351" w:rsidRDefault="005666FB" w:rsidP="002C52EB">
            <w:pPr>
              <w:pStyle w:val="ConsDTNormal"/>
              <w:autoSpaceDE/>
              <w:ind w:left="-57" w:right="-57"/>
              <w:jc w:val="center"/>
              <w:rPr>
                <w:spacing w:val="-6"/>
              </w:rPr>
            </w:pPr>
            <w:r w:rsidRPr="00450351">
              <w:rPr>
                <w:spacing w:val="-6"/>
              </w:rPr>
              <w:t>сумма, руб.</w:t>
            </w:r>
          </w:p>
        </w:tc>
        <w:tc>
          <w:tcPr>
            <w:tcW w:w="567" w:type="dxa"/>
            <w:tcBorders>
              <w:top w:val="single" w:sz="6" w:space="0" w:color="auto"/>
              <w:left w:val="single" w:sz="6" w:space="0" w:color="auto"/>
              <w:bottom w:val="single" w:sz="6" w:space="0" w:color="auto"/>
              <w:right w:val="single" w:sz="6" w:space="0" w:color="auto"/>
            </w:tcBorders>
          </w:tcPr>
          <w:p w14:paraId="60442ADC" w14:textId="77777777" w:rsidR="005666FB" w:rsidRPr="00450351" w:rsidRDefault="005666FB" w:rsidP="002C52EB">
            <w:pPr>
              <w:pStyle w:val="ConsDTNormal"/>
              <w:autoSpaceDE/>
              <w:ind w:left="-57" w:right="-57"/>
              <w:jc w:val="center"/>
              <w:rPr>
                <w:spacing w:val="-6"/>
              </w:rPr>
            </w:pPr>
            <w:r w:rsidRPr="00450351">
              <w:rPr>
                <w:spacing w:val="-6"/>
              </w:rPr>
              <w:t>кол-во, шт.</w:t>
            </w:r>
          </w:p>
        </w:tc>
        <w:tc>
          <w:tcPr>
            <w:tcW w:w="1418" w:type="dxa"/>
            <w:tcBorders>
              <w:top w:val="single" w:sz="6" w:space="0" w:color="auto"/>
              <w:left w:val="single" w:sz="6" w:space="0" w:color="auto"/>
              <w:bottom w:val="single" w:sz="6" w:space="0" w:color="auto"/>
              <w:right w:val="single" w:sz="6" w:space="0" w:color="auto"/>
            </w:tcBorders>
          </w:tcPr>
          <w:p w14:paraId="322D11E4" w14:textId="77777777" w:rsidR="005666FB" w:rsidRPr="00450351" w:rsidRDefault="005666FB" w:rsidP="002C52EB">
            <w:pPr>
              <w:pStyle w:val="ConsDTNormal"/>
              <w:autoSpaceDE/>
              <w:ind w:left="-57" w:right="-57"/>
              <w:jc w:val="center"/>
              <w:rPr>
                <w:spacing w:val="-6"/>
              </w:rPr>
            </w:pPr>
            <w:r w:rsidRPr="00450351">
              <w:rPr>
                <w:spacing w:val="-6"/>
              </w:rPr>
              <w:t>серия и номер бланка (вкладыша)</w:t>
            </w:r>
          </w:p>
        </w:tc>
        <w:tc>
          <w:tcPr>
            <w:tcW w:w="567" w:type="dxa"/>
            <w:tcBorders>
              <w:top w:val="single" w:sz="6" w:space="0" w:color="auto"/>
              <w:left w:val="single" w:sz="6" w:space="0" w:color="auto"/>
              <w:bottom w:val="single" w:sz="6" w:space="0" w:color="auto"/>
              <w:right w:val="single" w:sz="6" w:space="0" w:color="auto"/>
            </w:tcBorders>
          </w:tcPr>
          <w:p w14:paraId="061414C0" w14:textId="77777777" w:rsidR="005666FB" w:rsidRPr="00450351" w:rsidRDefault="005666FB" w:rsidP="002C52EB">
            <w:pPr>
              <w:pStyle w:val="ConsDTNormal"/>
              <w:autoSpaceDE/>
              <w:ind w:left="-57" w:right="-57"/>
              <w:jc w:val="center"/>
              <w:rPr>
                <w:spacing w:val="-6"/>
              </w:rPr>
            </w:pPr>
            <w:r w:rsidRPr="00450351">
              <w:rPr>
                <w:spacing w:val="-6"/>
              </w:rPr>
              <w:t>сумма, руб.</w:t>
            </w:r>
          </w:p>
        </w:tc>
        <w:tc>
          <w:tcPr>
            <w:tcW w:w="850" w:type="dxa"/>
            <w:tcBorders>
              <w:top w:val="single" w:sz="6" w:space="0" w:color="auto"/>
              <w:left w:val="single" w:sz="6" w:space="0" w:color="auto"/>
              <w:bottom w:val="single" w:sz="6" w:space="0" w:color="auto"/>
              <w:right w:val="single" w:sz="6" w:space="0" w:color="auto"/>
            </w:tcBorders>
          </w:tcPr>
          <w:p w14:paraId="4B6CB0B6" w14:textId="77777777" w:rsidR="005666FB" w:rsidRPr="00450351" w:rsidRDefault="005666FB" w:rsidP="002C52EB">
            <w:pPr>
              <w:pStyle w:val="ConsDTNormal"/>
              <w:autoSpaceDE/>
              <w:ind w:left="-57" w:right="-57"/>
              <w:jc w:val="center"/>
              <w:rPr>
                <w:spacing w:val="-6"/>
              </w:rPr>
            </w:pPr>
            <w:r w:rsidRPr="00450351">
              <w:rPr>
                <w:spacing w:val="-6"/>
              </w:rPr>
              <w:t>кол-во, шт.</w:t>
            </w:r>
          </w:p>
        </w:tc>
        <w:tc>
          <w:tcPr>
            <w:tcW w:w="567" w:type="dxa"/>
            <w:tcBorders>
              <w:top w:val="single" w:sz="6" w:space="0" w:color="auto"/>
              <w:left w:val="single" w:sz="6" w:space="0" w:color="auto"/>
              <w:bottom w:val="single" w:sz="6" w:space="0" w:color="auto"/>
              <w:right w:val="single" w:sz="6" w:space="0" w:color="auto"/>
            </w:tcBorders>
          </w:tcPr>
          <w:p w14:paraId="23C42157" w14:textId="77777777" w:rsidR="005666FB" w:rsidRPr="00450351" w:rsidRDefault="005666FB" w:rsidP="002C52EB">
            <w:pPr>
              <w:pStyle w:val="ConsDTNormal"/>
              <w:autoSpaceDE/>
              <w:ind w:left="-57" w:right="-57"/>
              <w:jc w:val="center"/>
              <w:rPr>
                <w:spacing w:val="-6"/>
              </w:rPr>
            </w:pPr>
            <w:r w:rsidRPr="00450351">
              <w:rPr>
                <w:spacing w:val="-6"/>
              </w:rPr>
              <w:t>сумма, руб.</w:t>
            </w:r>
          </w:p>
        </w:tc>
      </w:tr>
      <w:tr w:rsidR="005B057C" w:rsidRPr="00450351" w14:paraId="125A2330" w14:textId="77777777" w:rsidTr="005B057C">
        <w:tc>
          <w:tcPr>
            <w:tcW w:w="675" w:type="dxa"/>
            <w:tcBorders>
              <w:top w:val="single" w:sz="6" w:space="0" w:color="auto"/>
              <w:left w:val="single" w:sz="6" w:space="0" w:color="auto"/>
              <w:bottom w:val="single" w:sz="6" w:space="0" w:color="auto"/>
              <w:right w:val="single" w:sz="6" w:space="0" w:color="auto"/>
            </w:tcBorders>
          </w:tcPr>
          <w:p w14:paraId="4B27EBDF" w14:textId="77777777" w:rsidR="005666FB" w:rsidRPr="00450351" w:rsidRDefault="005666FB" w:rsidP="002C52EB">
            <w:pPr>
              <w:pStyle w:val="ConsDTNormal"/>
              <w:autoSpaceDE/>
              <w:jc w:val="center"/>
              <w:rPr>
                <w:spacing w:val="-6"/>
              </w:rPr>
            </w:pPr>
            <w:r w:rsidRPr="00450351">
              <w:rPr>
                <w:spacing w:val="-6"/>
              </w:rPr>
              <w:t>1</w:t>
            </w:r>
          </w:p>
        </w:tc>
        <w:tc>
          <w:tcPr>
            <w:tcW w:w="567" w:type="dxa"/>
            <w:tcBorders>
              <w:top w:val="single" w:sz="6" w:space="0" w:color="auto"/>
              <w:left w:val="single" w:sz="6" w:space="0" w:color="auto"/>
              <w:bottom w:val="single" w:sz="6" w:space="0" w:color="auto"/>
              <w:right w:val="single" w:sz="6" w:space="0" w:color="auto"/>
            </w:tcBorders>
          </w:tcPr>
          <w:p w14:paraId="5590A26D" w14:textId="77777777" w:rsidR="005666FB" w:rsidRPr="00450351" w:rsidRDefault="005666FB" w:rsidP="002C52EB">
            <w:pPr>
              <w:pStyle w:val="ConsDTNormal"/>
              <w:autoSpaceDE/>
              <w:jc w:val="center"/>
              <w:rPr>
                <w:spacing w:val="-6"/>
              </w:rPr>
            </w:pPr>
            <w:r w:rsidRPr="00450351">
              <w:rPr>
                <w:spacing w:val="-6"/>
              </w:rPr>
              <w:t>2</w:t>
            </w:r>
          </w:p>
        </w:tc>
        <w:tc>
          <w:tcPr>
            <w:tcW w:w="426" w:type="dxa"/>
            <w:tcBorders>
              <w:top w:val="single" w:sz="6" w:space="0" w:color="auto"/>
              <w:left w:val="single" w:sz="6" w:space="0" w:color="auto"/>
              <w:bottom w:val="single" w:sz="6" w:space="0" w:color="auto"/>
              <w:right w:val="single" w:sz="6" w:space="0" w:color="auto"/>
            </w:tcBorders>
          </w:tcPr>
          <w:p w14:paraId="28B41653" w14:textId="77777777" w:rsidR="005666FB" w:rsidRPr="00450351" w:rsidRDefault="005666FB" w:rsidP="002C52EB">
            <w:pPr>
              <w:pStyle w:val="ConsDTNormal"/>
              <w:autoSpaceDE/>
              <w:jc w:val="center"/>
              <w:rPr>
                <w:spacing w:val="-6"/>
              </w:rPr>
            </w:pPr>
            <w:r w:rsidRPr="00450351">
              <w:rPr>
                <w:spacing w:val="-6"/>
              </w:rPr>
              <w:t>3</w:t>
            </w:r>
          </w:p>
        </w:tc>
        <w:tc>
          <w:tcPr>
            <w:tcW w:w="1134" w:type="dxa"/>
            <w:tcBorders>
              <w:top w:val="single" w:sz="6" w:space="0" w:color="auto"/>
              <w:left w:val="single" w:sz="6" w:space="0" w:color="auto"/>
              <w:bottom w:val="single" w:sz="6" w:space="0" w:color="auto"/>
              <w:right w:val="single" w:sz="6" w:space="0" w:color="auto"/>
            </w:tcBorders>
          </w:tcPr>
          <w:p w14:paraId="1FC9491E" w14:textId="77777777" w:rsidR="005666FB" w:rsidRPr="00450351" w:rsidRDefault="005666FB" w:rsidP="002C52EB">
            <w:pPr>
              <w:pStyle w:val="ConsDTNormal"/>
              <w:autoSpaceDE/>
              <w:jc w:val="center"/>
              <w:rPr>
                <w:spacing w:val="-6"/>
              </w:rPr>
            </w:pPr>
            <w:r w:rsidRPr="00450351">
              <w:rPr>
                <w:spacing w:val="-6"/>
              </w:rPr>
              <w:t>4</w:t>
            </w:r>
          </w:p>
        </w:tc>
        <w:tc>
          <w:tcPr>
            <w:tcW w:w="1559" w:type="dxa"/>
            <w:tcBorders>
              <w:top w:val="single" w:sz="6" w:space="0" w:color="auto"/>
              <w:left w:val="single" w:sz="6" w:space="0" w:color="auto"/>
              <w:bottom w:val="single" w:sz="6" w:space="0" w:color="auto"/>
              <w:right w:val="single" w:sz="6" w:space="0" w:color="auto"/>
            </w:tcBorders>
          </w:tcPr>
          <w:p w14:paraId="0806CB02" w14:textId="77777777" w:rsidR="005666FB" w:rsidRPr="00450351" w:rsidRDefault="005666FB" w:rsidP="002C52EB">
            <w:pPr>
              <w:pStyle w:val="ConsDTNormal"/>
              <w:autoSpaceDE/>
              <w:jc w:val="center"/>
              <w:rPr>
                <w:spacing w:val="-6"/>
              </w:rPr>
            </w:pPr>
            <w:r w:rsidRPr="00450351">
              <w:rPr>
                <w:spacing w:val="-6"/>
              </w:rPr>
              <w:t>5</w:t>
            </w:r>
          </w:p>
        </w:tc>
        <w:tc>
          <w:tcPr>
            <w:tcW w:w="567" w:type="dxa"/>
            <w:tcBorders>
              <w:top w:val="single" w:sz="6" w:space="0" w:color="auto"/>
              <w:left w:val="single" w:sz="6" w:space="0" w:color="auto"/>
              <w:bottom w:val="single" w:sz="6" w:space="0" w:color="auto"/>
              <w:right w:val="single" w:sz="6" w:space="0" w:color="auto"/>
            </w:tcBorders>
          </w:tcPr>
          <w:p w14:paraId="07A6CDAB" w14:textId="77777777" w:rsidR="005666FB" w:rsidRPr="00450351" w:rsidRDefault="005666FB" w:rsidP="002C52EB">
            <w:pPr>
              <w:pStyle w:val="ConsDTNormal"/>
              <w:autoSpaceDE/>
              <w:jc w:val="center"/>
              <w:rPr>
                <w:spacing w:val="-6"/>
              </w:rPr>
            </w:pPr>
            <w:r w:rsidRPr="00450351">
              <w:rPr>
                <w:spacing w:val="-6"/>
              </w:rPr>
              <w:t>6</w:t>
            </w:r>
          </w:p>
        </w:tc>
        <w:tc>
          <w:tcPr>
            <w:tcW w:w="1276" w:type="dxa"/>
            <w:tcBorders>
              <w:top w:val="single" w:sz="6" w:space="0" w:color="auto"/>
              <w:left w:val="single" w:sz="6" w:space="0" w:color="auto"/>
              <w:bottom w:val="single" w:sz="6" w:space="0" w:color="auto"/>
              <w:right w:val="single" w:sz="6" w:space="0" w:color="auto"/>
            </w:tcBorders>
          </w:tcPr>
          <w:p w14:paraId="252CC69B" w14:textId="77777777" w:rsidR="005666FB" w:rsidRPr="00450351" w:rsidRDefault="005666FB" w:rsidP="002C52EB">
            <w:pPr>
              <w:pStyle w:val="ConsDTNormal"/>
              <w:autoSpaceDE/>
              <w:jc w:val="center"/>
              <w:rPr>
                <w:spacing w:val="-6"/>
              </w:rPr>
            </w:pPr>
            <w:r w:rsidRPr="00450351">
              <w:rPr>
                <w:spacing w:val="-6"/>
              </w:rPr>
              <w:t>7</w:t>
            </w:r>
          </w:p>
        </w:tc>
        <w:tc>
          <w:tcPr>
            <w:tcW w:w="708" w:type="dxa"/>
            <w:tcBorders>
              <w:top w:val="single" w:sz="6" w:space="0" w:color="auto"/>
              <w:left w:val="single" w:sz="6" w:space="0" w:color="auto"/>
              <w:bottom w:val="single" w:sz="6" w:space="0" w:color="auto"/>
              <w:right w:val="single" w:sz="6" w:space="0" w:color="auto"/>
            </w:tcBorders>
          </w:tcPr>
          <w:p w14:paraId="41CBE59A" w14:textId="77777777" w:rsidR="005666FB" w:rsidRPr="00450351" w:rsidRDefault="005666FB" w:rsidP="002C52EB">
            <w:pPr>
              <w:pStyle w:val="ConsDTNormal"/>
              <w:autoSpaceDE/>
              <w:jc w:val="center"/>
              <w:rPr>
                <w:spacing w:val="-6"/>
              </w:rPr>
            </w:pPr>
            <w:r w:rsidRPr="00450351">
              <w:rPr>
                <w:spacing w:val="-6"/>
              </w:rPr>
              <w:t>8</w:t>
            </w:r>
          </w:p>
        </w:tc>
        <w:tc>
          <w:tcPr>
            <w:tcW w:w="567" w:type="dxa"/>
            <w:tcBorders>
              <w:top w:val="single" w:sz="6" w:space="0" w:color="auto"/>
              <w:left w:val="single" w:sz="6" w:space="0" w:color="auto"/>
              <w:bottom w:val="single" w:sz="6" w:space="0" w:color="auto"/>
              <w:right w:val="single" w:sz="6" w:space="0" w:color="auto"/>
            </w:tcBorders>
          </w:tcPr>
          <w:p w14:paraId="46340EC0" w14:textId="77777777" w:rsidR="005666FB" w:rsidRPr="00450351" w:rsidRDefault="005666FB" w:rsidP="002C52EB">
            <w:pPr>
              <w:pStyle w:val="ConsDTNormal"/>
              <w:autoSpaceDE/>
              <w:jc w:val="center"/>
              <w:rPr>
                <w:spacing w:val="-6"/>
              </w:rPr>
            </w:pPr>
            <w:r w:rsidRPr="00450351">
              <w:rPr>
                <w:spacing w:val="-6"/>
              </w:rPr>
              <w:t>9</w:t>
            </w:r>
          </w:p>
        </w:tc>
        <w:tc>
          <w:tcPr>
            <w:tcW w:w="1418" w:type="dxa"/>
            <w:tcBorders>
              <w:top w:val="single" w:sz="6" w:space="0" w:color="auto"/>
              <w:left w:val="single" w:sz="6" w:space="0" w:color="auto"/>
              <w:bottom w:val="single" w:sz="6" w:space="0" w:color="auto"/>
              <w:right w:val="single" w:sz="6" w:space="0" w:color="auto"/>
            </w:tcBorders>
          </w:tcPr>
          <w:p w14:paraId="5626B25E" w14:textId="77777777" w:rsidR="005666FB" w:rsidRPr="00450351" w:rsidRDefault="005666FB" w:rsidP="002C52EB">
            <w:pPr>
              <w:pStyle w:val="ConsDTNormal"/>
              <w:autoSpaceDE/>
              <w:jc w:val="center"/>
              <w:rPr>
                <w:spacing w:val="-6"/>
              </w:rPr>
            </w:pPr>
            <w:r w:rsidRPr="00450351">
              <w:rPr>
                <w:spacing w:val="-6"/>
              </w:rPr>
              <w:t>10</w:t>
            </w:r>
          </w:p>
        </w:tc>
        <w:tc>
          <w:tcPr>
            <w:tcW w:w="567" w:type="dxa"/>
            <w:tcBorders>
              <w:top w:val="single" w:sz="6" w:space="0" w:color="auto"/>
              <w:left w:val="single" w:sz="6" w:space="0" w:color="auto"/>
              <w:bottom w:val="single" w:sz="6" w:space="0" w:color="auto"/>
              <w:right w:val="single" w:sz="6" w:space="0" w:color="auto"/>
            </w:tcBorders>
          </w:tcPr>
          <w:p w14:paraId="25959917" w14:textId="77777777" w:rsidR="005666FB" w:rsidRPr="00450351" w:rsidRDefault="005666FB" w:rsidP="002C52EB">
            <w:pPr>
              <w:pStyle w:val="ConsDTNormal"/>
              <w:autoSpaceDE/>
              <w:jc w:val="center"/>
              <w:rPr>
                <w:spacing w:val="-6"/>
              </w:rPr>
            </w:pPr>
            <w:r w:rsidRPr="00450351">
              <w:rPr>
                <w:spacing w:val="-6"/>
              </w:rPr>
              <w:t>11</w:t>
            </w:r>
          </w:p>
        </w:tc>
        <w:tc>
          <w:tcPr>
            <w:tcW w:w="850" w:type="dxa"/>
            <w:tcBorders>
              <w:top w:val="single" w:sz="6" w:space="0" w:color="auto"/>
              <w:left w:val="single" w:sz="6" w:space="0" w:color="auto"/>
              <w:bottom w:val="single" w:sz="6" w:space="0" w:color="auto"/>
              <w:right w:val="single" w:sz="6" w:space="0" w:color="auto"/>
            </w:tcBorders>
          </w:tcPr>
          <w:p w14:paraId="771ED222" w14:textId="77777777" w:rsidR="005666FB" w:rsidRPr="00450351" w:rsidRDefault="005666FB" w:rsidP="002C52EB">
            <w:pPr>
              <w:pStyle w:val="ConsDTNormal"/>
              <w:autoSpaceDE/>
              <w:jc w:val="center"/>
              <w:rPr>
                <w:spacing w:val="-6"/>
              </w:rPr>
            </w:pPr>
            <w:r w:rsidRPr="00450351">
              <w:rPr>
                <w:spacing w:val="-6"/>
              </w:rPr>
              <w:t>12</w:t>
            </w:r>
          </w:p>
        </w:tc>
        <w:tc>
          <w:tcPr>
            <w:tcW w:w="567" w:type="dxa"/>
            <w:tcBorders>
              <w:top w:val="single" w:sz="6" w:space="0" w:color="auto"/>
              <w:left w:val="single" w:sz="6" w:space="0" w:color="auto"/>
              <w:bottom w:val="single" w:sz="6" w:space="0" w:color="auto"/>
              <w:right w:val="single" w:sz="6" w:space="0" w:color="auto"/>
            </w:tcBorders>
          </w:tcPr>
          <w:p w14:paraId="747046D4" w14:textId="77777777" w:rsidR="005666FB" w:rsidRPr="00450351" w:rsidRDefault="005666FB" w:rsidP="002C52EB">
            <w:pPr>
              <w:pStyle w:val="ConsDTNormal"/>
              <w:autoSpaceDE/>
              <w:jc w:val="center"/>
              <w:rPr>
                <w:spacing w:val="-6"/>
              </w:rPr>
            </w:pPr>
            <w:r w:rsidRPr="00450351">
              <w:rPr>
                <w:spacing w:val="-6"/>
              </w:rPr>
              <w:t>13</w:t>
            </w:r>
          </w:p>
        </w:tc>
      </w:tr>
      <w:tr w:rsidR="005B057C" w:rsidRPr="00450351" w14:paraId="730AA9E1" w14:textId="77777777" w:rsidTr="005B057C">
        <w:tc>
          <w:tcPr>
            <w:tcW w:w="675" w:type="dxa"/>
            <w:tcBorders>
              <w:top w:val="single" w:sz="6" w:space="0" w:color="auto"/>
              <w:left w:val="single" w:sz="6" w:space="0" w:color="auto"/>
              <w:bottom w:val="single" w:sz="6" w:space="0" w:color="auto"/>
              <w:right w:val="single" w:sz="6" w:space="0" w:color="auto"/>
            </w:tcBorders>
          </w:tcPr>
          <w:p w14:paraId="270498C5"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7665771C" w14:textId="77777777" w:rsidR="005666FB" w:rsidRPr="00450351" w:rsidRDefault="005666FB" w:rsidP="002C52EB">
            <w:pPr>
              <w:pStyle w:val="ConsDTNormal"/>
              <w:autoSpaceDE/>
              <w:jc w:val="left"/>
              <w:rPr>
                <w:spacing w:val="-6"/>
              </w:rPr>
            </w:pPr>
          </w:p>
        </w:tc>
        <w:tc>
          <w:tcPr>
            <w:tcW w:w="426" w:type="dxa"/>
            <w:tcBorders>
              <w:top w:val="single" w:sz="6" w:space="0" w:color="auto"/>
              <w:left w:val="single" w:sz="6" w:space="0" w:color="auto"/>
              <w:bottom w:val="single" w:sz="6" w:space="0" w:color="auto"/>
              <w:right w:val="single" w:sz="6" w:space="0" w:color="auto"/>
            </w:tcBorders>
          </w:tcPr>
          <w:p w14:paraId="2D975A32" w14:textId="77777777" w:rsidR="005666FB" w:rsidRPr="00450351" w:rsidRDefault="005666FB" w:rsidP="002C52EB">
            <w:pPr>
              <w:pStyle w:val="ConsDTNormal"/>
              <w:autoSpaceDE/>
              <w:jc w:val="left"/>
              <w:rPr>
                <w:spacing w:val="-6"/>
              </w:rPr>
            </w:pPr>
          </w:p>
        </w:tc>
        <w:tc>
          <w:tcPr>
            <w:tcW w:w="1134" w:type="dxa"/>
            <w:tcBorders>
              <w:top w:val="single" w:sz="6" w:space="0" w:color="auto"/>
              <w:left w:val="single" w:sz="6" w:space="0" w:color="auto"/>
              <w:bottom w:val="single" w:sz="6" w:space="0" w:color="auto"/>
              <w:right w:val="single" w:sz="6" w:space="0" w:color="auto"/>
            </w:tcBorders>
          </w:tcPr>
          <w:p w14:paraId="226BEEBB" w14:textId="77777777" w:rsidR="005666FB" w:rsidRPr="00450351" w:rsidRDefault="005666FB" w:rsidP="002C52EB">
            <w:pPr>
              <w:pStyle w:val="ConsDTNormal"/>
              <w:autoSpaceDE/>
              <w:jc w:val="left"/>
              <w:rPr>
                <w:spacing w:val="-6"/>
              </w:rPr>
            </w:pPr>
          </w:p>
        </w:tc>
        <w:tc>
          <w:tcPr>
            <w:tcW w:w="1559" w:type="dxa"/>
            <w:tcBorders>
              <w:top w:val="single" w:sz="6" w:space="0" w:color="auto"/>
              <w:left w:val="single" w:sz="6" w:space="0" w:color="auto"/>
              <w:bottom w:val="single" w:sz="6" w:space="0" w:color="auto"/>
              <w:right w:val="single" w:sz="6" w:space="0" w:color="auto"/>
            </w:tcBorders>
          </w:tcPr>
          <w:p w14:paraId="21B2491D"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4FAB9475" w14:textId="77777777" w:rsidR="005666FB" w:rsidRPr="00450351" w:rsidRDefault="005666FB" w:rsidP="002C52EB">
            <w:pPr>
              <w:pStyle w:val="ConsDTNormal"/>
              <w:autoSpaceDE/>
              <w:jc w:val="left"/>
              <w:rPr>
                <w:spacing w:val="-6"/>
              </w:rPr>
            </w:pPr>
          </w:p>
        </w:tc>
        <w:tc>
          <w:tcPr>
            <w:tcW w:w="1276" w:type="dxa"/>
            <w:tcBorders>
              <w:top w:val="single" w:sz="6" w:space="0" w:color="auto"/>
              <w:left w:val="single" w:sz="6" w:space="0" w:color="auto"/>
              <w:bottom w:val="single" w:sz="6" w:space="0" w:color="auto"/>
              <w:right w:val="single" w:sz="6" w:space="0" w:color="auto"/>
            </w:tcBorders>
          </w:tcPr>
          <w:p w14:paraId="046B2BD1" w14:textId="77777777" w:rsidR="005666FB" w:rsidRPr="00450351" w:rsidRDefault="005666FB" w:rsidP="002C52EB">
            <w:pPr>
              <w:pStyle w:val="ConsDTNormal"/>
              <w:autoSpaceDE/>
              <w:jc w:val="left"/>
              <w:rPr>
                <w:spacing w:val="-6"/>
              </w:rPr>
            </w:pPr>
          </w:p>
        </w:tc>
        <w:tc>
          <w:tcPr>
            <w:tcW w:w="708" w:type="dxa"/>
            <w:tcBorders>
              <w:top w:val="single" w:sz="6" w:space="0" w:color="auto"/>
              <w:left w:val="single" w:sz="6" w:space="0" w:color="auto"/>
              <w:bottom w:val="single" w:sz="6" w:space="0" w:color="auto"/>
              <w:right w:val="single" w:sz="6" w:space="0" w:color="auto"/>
            </w:tcBorders>
          </w:tcPr>
          <w:p w14:paraId="1E7CA634"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2F00D1FD" w14:textId="77777777" w:rsidR="005666FB" w:rsidRPr="00450351" w:rsidRDefault="005666FB" w:rsidP="002C52EB">
            <w:pPr>
              <w:pStyle w:val="ConsDTNormal"/>
              <w:autoSpaceDE/>
              <w:jc w:val="left"/>
              <w:rPr>
                <w:spacing w:val="-6"/>
              </w:rPr>
            </w:pPr>
          </w:p>
        </w:tc>
        <w:tc>
          <w:tcPr>
            <w:tcW w:w="1418" w:type="dxa"/>
            <w:tcBorders>
              <w:top w:val="single" w:sz="6" w:space="0" w:color="auto"/>
              <w:left w:val="single" w:sz="6" w:space="0" w:color="auto"/>
              <w:bottom w:val="single" w:sz="6" w:space="0" w:color="auto"/>
              <w:right w:val="single" w:sz="6" w:space="0" w:color="auto"/>
            </w:tcBorders>
          </w:tcPr>
          <w:p w14:paraId="4D849A1F"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73196E7A" w14:textId="77777777" w:rsidR="005666FB" w:rsidRPr="00450351" w:rsidRDefault="005666FB" w:rsidP="002C52EB">
            <w:pPr>
              <w:pStyle w:val="ConsDTNormal"/>
              <w:autoSpaceDE/>
              <w:jc w:val="left"/>
              <w:rPr>
                <w:spacing w:val="-6"/>
              </w:rPr>
            </w:pPr>
          </w:p>
        </w:tc>
        <w:tc>
          <w:tcPr>
            <w:tcW w:w="850" w:type="dxa"/>
            <w:tcBorders>
              <w:top w:val="single" w:sz="6" w:space="0" w:color="auto"/>
              <w:left w:val="single" w:sz="6" w:space="0" w:color="auto"/>
              <w:bottom w:val="single" w:sz="6" w:space="0" w:color="auto"/>
              <w:right w:val="single" w:sz="6" w:space="0" w:color="auto"/>
            </w:tcBorders>
          </w:tcPr>
          <w:p w14:paraId="31B028A5"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4E141230" w14:textId="77777777" w:rsidR="005666FB" w:rsidRPr="00450351" w:rsidRDefault="005666FB" w:rsidP="002C52EB">
            <w:pPr>
              <w:pStyle w:val="ConsDTNormal"/>
              <w:autoSpaceDE/>
              <w:jc w:val="left"/>
              <w:rPr>
                <w:spacing w:val="-6"/>
              </w:rPr>
            </w:pPr>
          </w:p>
        </w:tc>
      </w:tr>
      <w:tr w:rsidR="005B057C" w:rsidRPr="00450351" w14:paraId="7CC5E708" w14:textId="77777777" w:rsidTr="005B057C">
        <w:tc>
          <w:tcPr>
            <w:tcW w:w="675" w:type="dxa"/>
            <w:tcBorders>
              <w:top w:val="single" w:sz="6" w:space="0" w:color="auto"/>
              <w:left w:val="single" w:sz="6" w:space="0" w:color="auto"/>
              <w:bottom w:val="single" w:sz="6" w:space="0" w:color="auto"/>
              <w:right w:val="single" w:sz="6" w:space="0" w:color="auto"/>
            </w:tcBorders>
          </w:tcPr>
          <w:p w14:paraId="7B2412E6"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31F5ECA1" w14:textId="77777777" w:rsidR="005666FB" w:rsidRPr="00450351" w:rsidRDefault="005666FB" w:rsidP="002C52EB">
            <w:pPr>
              <w:pStyle w:val="ConsDTNormal"/>
              <w:autoSpaceDE/>
              <w:jc w:val="left"/>
              <w:rPr>
                <w:spacing w:val="-6"/>
              </w:rPr>
            </w:pPr>
          </w:p>
        </w:tc>
        <w:tc>
          <w:tcPr>
            <w:tcW w:w="426" w:type="dxa"/>
            <w:tcBorders>
              <w:top w:val="single" w:sz="6" w:space="0" w:color="auto"/>
              <w:left w:val="single" w:sz="6" w:space="0" w:color="auto"/>
              <w:bottom w:val="single" w:sz="6" w:space="0" w:color="auto"/>
              <w:right w:val="single" w:sz="6" w:space="0" w:color="auto"/>
            </w:tcBorders>
          </w:tcPr>
          <w:p w14:paraId="4283A5B2" w14:textId="77777777" w:rsidR="005666FB" w:rsidRPr="00450351" w:rsidRDefault="005666FB" w:rsidP="002C52EB">
            <w:pPr>
              <w:pStyle w:val="ConsDTNormal"/>
              <w:autoSpaceDE/>
              <w:jc w:val="left"/>
              <w:rPr>
                <w:spacing w:val="-6"/>
              </w:rPr>
            </w:pPr>
          </w:p>
        </w:tc>
        <w:tc>
          <w:tcPr>
            <w:tcW w:w="1134" w:type="dxa"/>
            <w:tcBorders>
              <w:top w:val="single" w:sz="6" w:space="0" w:color="auto"/>
              <w:left w:val="single" w:sz="6" w:space="0" w:color="auto"/>
              <w:bottom w:val="single" w:sz="6" w:space="0" w:color="auto"/>
              <w:right w:val="single" w:sz="6" w:space="0" w:color="auto"/>
            </w:tcBorders>
          </w:tcPr>
          <w:p w14:paraId="4F7862E6" w14:textId="77777777" w:rsidR="005666FB" w:rsidRPr="00450351" w:rsidRDefault="005666FB" w:rsidP="002C52EB">
            <w:pPr>
              <w:pStyle w:val="ConsDTNormal"/>
              <w:autoSpaceDE/>
              <w:jc w:val="left"/>
              <w:rPr>
                <w:spacing w:val="-6"/>
              </w:rPr>
            </w:pPr>
          </w:p>
        </w:tc>
        <w:tc>
          <w:tcPr>
            <w:tcW w:w="1559" w:type="dxa"/>
            <w:tcBorders>
              <w:top w:val="single" w:sz="6" w:space="0" w:color="auto"/>
              <w:left w:val="single" w:sz="6" w:space="0" w:color="auto"/>
              <w:bottom w:val="single" w:sz="6" w:space="0" w:color="auto"/>
              <w:right w:val="single" w:sz="6" w:space="0" w:color="auto"/>
            </w:tcBorders>
          </w:tcPr>
          <w:p w14:paraId="5876E519"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643FDE3A" w14:textId="77777777" w:rsidR="005666FB" w:rsidRPr="00450351" w:rsidRDefault="005666FB" w:rsidP="002C52EB">
            <w:pPr>
              <w:pStyle w:val="ConsDTNormal"/>
              <w:autoSpaceDE/>
              <w:jc w:val="left"/>
              <w:rPr>
                <w:spacing w:val="-6"/>
              </w:rPr>
            </w:pPr>
          </w:p>
        </w:tc>
        <w:tc>
          <w:tcPr>
            <w:tcW w:w="1276" w:type="dxa"/>
            <w:tcBorders>
              <w:top w:val="single" w:sz="6" w:space="0" w:color="auto"/>
              <w:left w:val="single" w:sz="6" w:space="0" w:color="auto"/>
              <w:bottom w:val="single" w:sz="6" w:space="0" w:color="auto"/>
              <w:right w:val="single" w:sz="6" w:space="0" w:color="auto"/>
            </w:tcBorders>
          </w:tcPr>
          <w:p w14:paraId="013D315D" w14:textId="77777777" w:rsidR="005666FB" w:rsidRPr="00450351" w:rsidRDefault="005666FB" w:rsidP="002C52EB">
            <w:pPr>
              <w:pStyle w:val="ConsDTNormal"/>
              <w:autoSpaceDE/>
              <w:jc w:val="left"/>
              <w:rPr>
                <w:spacing w:val="-6"/>
              </w:rPr>
            </w:pPr>
          </w:p>
        </w:tc>
        <w:tc>
          <w:tcPr>
            <w:tcW w:w="708" w:type="dxa"/>
            <w:tcBorders>
              <w:top w:val="single" w:sz="6" w:space="0" w:color="auto"/>
              <w:left w:val="single" w:sz="6" w:space="0" w:color="auto"/>
              <w:bottom w:val="single" w:sz="6" w:space="0" w:color="auto"/>
              <w:right w:val="single" w:sz="6" w:space="0" w:color="auto"/>
            </w:tcBorders>
          </w:tcPr>
          <w:p w14:paraId="239B6B8B"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1C79742A" w14:textId="77777777" w:rsidR="005666FB" w:rsidRPr="00450351" w:rsidRDefault="005666FB" w:rsidP="002C52EB">
            <w:pPr>
              <w:pStyle w:val="ConsDTNormal"/>
              <w:autoSpaceDE/>
              <w:jc w:val="left"/>
              <w:rPr>
                <w:spacing w:val="-6"/>
              </w:rPr>
            </w:pPr>
          </w:p>
        </w:tc>
        <w:tc>
          <w:tcPr>
            <w:tcW w:w="1418" w:type="dxa"/>
            <w:tcBorders>
              <w:top w:val="single" w:sz="6" w:space="0" w:color="auto"/>
              <w:left w:val="single" w:sz="6" w:space="0" w:color="auto"/>
              <w:bottom w:val="single" w:sz="6" w:space="0" w:color="auto"/>
              <w:right w:val="single" w:sz="6" w:space="0" w:color="auto"/>
            </w:tcBorders>
          </w:tcPr>
          <w:p w14:paraId="7A6A24DE"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55154448" w14:textId="77777777" w:rsidR="005666FB" w:rsidRPr="00450351" w:rsidRDefault="005666FB" w:rsidP="002C52EB">
            <w:pPr>
              <w:pStyle w:val="ConsDTNormal"/>
              <w:autoSpaceDE/>
              <w:jc w:val="left"/>
              <w:rPr>
                <w:spacing w:val="-6"/>
              </w:rPr>
            </w:pPr>
          </w:p>
        </w:tc>
        <w:tc>
          <w:tcPr>
            <w:tcW w:w="850" w:type="dxa"/>
            <w:tcBorders>
              <w:top w:val="single" w:sz="6" w:space="0" w:color="auto"/>
              <w:left w:val="single" w:sz="6" w:space="0" w:color="auto"/>
              <w:bottom w:val="single" w:sz="6" w:space="0" w:color="auto"/>
              <w:right w:val="single" w:sz="6" w:space="0" w:color="auto"/>
            </w:tcBorders>
          </w:tcPr>
          <w:p w14:paraId="2BE9687B"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345A06DC" w14:textId="77777777" w:rsidR="005666FB" w:rsidRPr="00450351" w:rsidRDefault="005666FB" w:rsidP="002C52EB">
            <w:pPr>
              <w:pStyle w:val="ConsDTNormal"/>
              <w:autoSpaceDE/>
              <w:jc w:val="left"/>
              <w:rPr>
                <w:spacing w:val="-6"/>
              </w:rPr>
            </w:pPr>
          </w:p>
        </w:tc>
      </w:tr>
      <w:tr w:rsidR="005B057C" w:rsidRPr="00450351" w14:paraId="17AB8F28" w14:textId="77777777" w:rsidTr="005B057C">
        <w:tc>
          <w:tcPr>
            <w:tcW w:w="675" w:type="dxa"/>
            <w:tcBorders>
              <w:top w:val="single" w:sz="6" w:space="0" w:color="auto"/>
              <w:left w:val="single" w:sz="6" w:space="0" w:color="auto"/>
              <w:bottom w:val="single" w:sz="6" w:space="0" w:color="auto"/>
              <w:right w:val="single" w:sz="6" w:space="0" w:color="auto"/>
            </w:tcBorders>
          </w:tcPr>
          <w:p w14:paraId="4F3D1830"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75D5D40F" w14:textId="77777777" w:rsidR="005666FB" w:rsidRPr="00450351" w:rsidRDefault="005666FB" w:rsidP="002C52EB">
            <w:pPr>
              <w:pStyle w:val="ConsDTNormal"/>
              <w:autoSpaceDE/>
              <w:jc w:val="left"/>
              <w:rPr>
                <w:spacing w:val="-6"/>
              </w:rPr>
            </w:pPr>
          </w:p>
        </w:tc>
        <w:tc>
          <w:tcPr>
            <w:tcW w:w="426" w:type="dxa"/>
            <w:tcBorders>
              <w:top w:val="single" w:sz="6" w:space="0" w:color="auto"/>
              <w:left w:val="single" w:sz="6" w:space="0" w:color="auto"/>
              <w:bottom w:val="single" w:sz="6" w:space="0" w:color="auto"/>
              <w:right w:val="single" w:sz="6" w:space="0" w:color="auto"/>
            </w:tcBorders>
          </w:tcPr>
          <w:p w14:paraId="27352F7F" w14:textId="77777777" w:rsidR="005666FB" w:rsidRPr="00450351" w:rsidRDefault="005666FB" w:rsidP="002C52EB">
            <w:pPr>
              <w:pStyle w:val="ConsDTNormal"/>
              <w:autoSpaceDE/>
              <w:jc w:val="left"/>
              <w:rPr>
                <w:spacing w:val="-6"/>
              </w:rPr>
            </w:pPr>
          </w:p>
        </w:tc>
        <w:tc>
          <w:tcPr>
            <w:tcW w:w="1134" w:type="dxa"/>
            <w:tcBorders>
              <w:top w:val="single" w:sz="6" w:space="0" w:color="auto"/>
              <w:left w:val="single" w:sz="6" w:space="0" w:color="auto"/>
              <w:bottom w:val="single" w:sz="6" w:space="0" w:color="auto"/>
              <w:right w:val="single" w:sz="6" w:space="0" w:color="auto"/>
            </w:tcBorders>
          </w:tcPr>
          <w:p w14:paraId="3E6BF247" w14:textId="77777777" w:rsidR="005666FB" w:rsidRPr="00450351" w:rsidRDefault="005666FB" w:rsidP="002C52EB">
            <w:pPr>
              <w:pStyle w:val="ConsDTNormal"/>
              <w:autoSpaceDE/>
              <w:jc w:val="left"/>
              <w:rPr>
                <w:spacing w:val="-6"/>
              </w:rPr>
            </w:pPr>
          </w:p>
        </w:tc>
        <w:tc>
          <w:tcPr>
            <w:tcW w:w="1559" w:type="dxa"/>
            <w:tcBorders>
              <w:top w:val="single" w:sz="6" w:space="0" w:color="auto"/>
              <w:left w:val="single" w:sz="6" w:space="0" w:color="auto"/>
              <w:bottom w:val="single" w:sz="6" w:space="0" w:color="auto"/>
              <w:right w:val="single" w:sz="6" w:space="0" w:color="auto"/>
            </w:tcBorders>
          </w:tcPr>
          <w:p w14:paraId="4E3A7126"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3313931A" w14:textId="77777777" w:rsidR="005666FB" w:rsidRPr="00450351" w:rsidRDefault="005666FB" w:rsidP="002C52EB">
            <w:pPr>
              <w:pStyle w:val="ConsDTNormal"/>
              <w:autoSpaceDE/>
              <w:jc w:val="left"/>
              <w:rPr>
                <w:spacing w:val="-6"/>
              </w:rPr>
            </w:pPr>
          </w:p>
        </w:tc>
        <w:tc>
          <w:tcPr>
            <w:tcW w:w="1276" w:type="dxa"/>
            <w:tcBorders>
              <w:top w:val="single" w:sz="6" w:space="0" w:color="auto"/>
              <w:left w:val="single" w:sz="6" w:space="0" w:color="auto"/>
              <w:bottom w:val="single" w:sz="6" w:space="0" w:color="auto"/>
              <w:right w:val="single" w:sz="6" w:space="0" w:color="auto"/>
            </w:tcBorders>
          </w:tcPr>
          <w:p w14:paraId="10FF0D30" w14:textId="77777777" w:rsidR="005666FB" w:rsidRPr="00450351" w:rsidRDefault="005666FB" w:rsidP="002C52EB">
            <w:pPr>
              <w:pStyle w:val="ConsDTNormal"/>
              <w:autoSpaceDE/>
              <w:jc w:val="left"/>
              <w:rPr>
                <w:spacing w:val="-6"/>
              </w:rPr>
            </w:pPr>
          </w:p>
        </w:tc>
        <w:tc>
          <w:tcPr>
            <w:tcW w:w="708" w:type="dxa"/>
            <w:tcBorders>
              <w:top w:val="single" w:sz="6" w:space="0" w:color="auto"/>
              <w:left w:val="single" w:sz="6" w:space="0" w:color="auto"/>
              <w:bottom w:val="single" w:sz="6" w:space="0" w:color="auto"/>
              <w:right w:val="single" w:sz="6" w:space="0" w:color="auto"/>
            </w:tcBorders>
          </w:tcPr>
          <w:p w14:paraId="23A99B85"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3CBFEFD2" w14:textId="77777777" w:rsidR="005666FB" w:rsidRPr="00450351" w:rsidRDefault="005666FB" w:rsidP="002C52EB">
            <w:pPr>
              <w:pStyle w:val="ConsDTNormal"/>
              <w:autoSpaceDE/>
              <w:jc w:val="left"/>
              <w:rPr>
                <w:spacing w:val="-6"/>
              </w:rPr>
            </w:pPr>
          </w:p>
        </w:tc>
        <w:tc>
          <w:tcPr>
            <w:tcW w:w="1418" w:type="dxa"/>
            <w:tcBorders>
              <w:top w:val="single" w:sz="6" w:space="0" w:color="auto"/>
              <w:left w:val="single" w:sz="6" w:space="0" w:color="auto"/>
              <w:bottom w:val="single" w:sz="6" w:space="0" w:color="auto"/>
              <w:right w:val="single" w:sz="6" w:space="0" w:color="auto"/>
            </w:tcBorders>
          </w:tcPr>
          <w:p w14:paraId="2A600F1A"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42301AAF" w14:textId="77777777" w:rsidR="005666FB" w:rsidRPr="00450351" w:rsidRDefault="005666FB" w:rsidP="002C52EB">
            <w:pPr>
              <w:pStyle w:val="ConsDTNormal"/>
              <w:autoSpaceDE/>
              <w:jc w:val="left"/>
              <w:rPr>
                <w:spacing w:val="-6"/>
              </w:rPr>
            </w:pPr>
          </w:p>
        </w:tc>
        <w:tc>
          <w:tcPr>
            <w:tcW w:w="850" w:type="dxa"/>
            <w:tcBorders>
              <w:top w:val="single" w:sz="6" w:space="0" w:color="auto"/>
              <w:left w:val="single" w:sz="6" w:space="0" w:color="auto"/>
              <w:bottom w:val="single" w:sz="6" w:space="0" w:color="auto"/>
              <w:right w:val="single" w:sz="6" w:space="0" w:color="auto"/>
            </w:tcBorders>
          </w:tcPr>
          <w:p w14:paraId="4A7C74EE"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239EA1A2" w14:textId="77777777" w:rsidR="005666FB" w:rsidRPr="00450351" w:rsidRDefault="005666FB" w:rsidP="002C52EB">
            <w:pPr>
              <w:pStyle w:val="ConsDTNormal"/>
              <w:autoSpaceDE/>
              <w:jc w:val="left"/>
              <w:rPr>
                <w:spacing w:val="-6"/>
              </w:rPr>
            </w:pPr>
          </w:p>
        </w:tc>
      </w:tr>
      <w:tr w:rsidR="005B057C" w:rsidRPr="00450351" w14:paraId="407C72C9" w14:textId="77777777" w:rsidTr="005B057C">
        <w:tc>
          <w:tcPr>
            <w:tcW w:w="675" w:type="dxa"/>
            <w:tcBorders>
              <w:top w:val="single" w:sz="6" w:space="0" w:color="auto"/>
              <w:left w:val="single" w:sz="6" w:space="0" w:color="auto"/>
              <w:bottom w:val="single" w:sz="6" w:space="0" w:color="auto"/>
              <w:right w:val="single" w:sz="6" w:space="0" w:color="auto"/>
            </w:tcBorders>
          </w:tcPr>
          <w:p w14:paraId="2B9FBA10"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29B1CB0F" w14:textId="77777777" w:rsidR="005666FB" w:rsidRPr="00450351" w:rsidRDefault="005666FB" w:rsidP="002C52EB">
            <w:pPr>
              <w:pStyle w:val="ConsDTNormal"/>
              <w:autoSpaceDE/>
              <w:jc w:val="left"/>
              <w:rPr>
                <w:spacing w:val="-6"/>
              </w:rPr>
            </w:pPr>
          </w:p>
        </w:tc>
        <w:tc>
          <w:tcPr>
            <w:tcW w:w="426" w:type="dxa"/>
            <w:tcBorders>
              <w:top w:val="single" w:sz="6" w:space="0" w:color="auto"/>
              <w:left w:val="single" w:sz="6" w:space="0" w:color="auto"/>
              <w:bottom w:val="single" w:sz="6" w:space="0" w:color="auto"/>
              <w:right w:val="single" w:sz="6" w:space="0" w:color="auto"/>
            </w:tcBorders>
          </w:tcPr>
          <w:p w14:paraId="24C7D0B9" w14:textId="77777777" w:rsidR="005666FB" w:rsidRPr="00450351" w:rsidRDefault="005666FB" w:rsidP="002C52EB">
            <w:pPr>
              <w:pStyle w:val="ConsDTNormal"/>
              <w:autoSpaceDE/>
              <w:jc w:val="left"/>
              <w:rPr>
                <w:spacing w:val="-6"/>
              </w:rPr>
            </w:pPr>
          </w:p>
        </w:tc>
        <w:tc>
          <w:tcPr>
            <w:tcW w:w="1134" w:type="dxa"/>
            <w:tcBorders>
              <w:top w:val="single" w:sz="6" w:space="0" w:color="auto"/>
              <w:left w:val="single" w:sz="6" w:space="0" w:color="auto"/>
              <w:bottom w:val="single" w:sz="6" w:space="0" w:color="auto"/>
              <w:right w:val="single" w:sz="6" w:space="0" w:color="auto"/>
            </w:tcBorders>
          </w:tcPr>
          <w:p w14:paraId="209F0D9E" w14:textId="77777777" w:rsidR="005666FB" w:rsidRPr="00450351" w:rsidRDefault="005666FB" w:rsidP="002C52EB">
            <w:pPr>
              <w:pStyle w:val="ConsDTNormal"/>
              <w:autoSpaceDE/>
              <w:jc w:val="left"/>
              <w:rPr>
                <w:spacing w:val="-6"/>
              </w:rPr>
            </w:pPr>
          </w:p>
        </w:tc>
        <w:tc>
          <w:tcPr>
            <w:tcW w:w="1559" w:type="dxa"/>
            <w:tcBorders>
              <w:top w:val="single" w:sz="6" w:space="0" w:color="auto"/>
              <w:left w:val="single" w:sz="6" w:space="0" w:color="auto"/>
              <w:bottom w:val="single" w:sz="6" w:space="0" w:color="auto"/>
              <w:right w:val="single" w:sz="6" w:space="0" w:color="auto"/>
            </w:tcBorders>
          </w:tcPr>
          <w:p w14:paraId="10DA3A06"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1EF0A092" w14:textId="77777777" w:rsidR="005666FB" w:rsidRPr="00450351" w:rsidRDefault="005666FB" w:rsidP="002C52EB">
            <w:pPr>
              <w:pStyle w:val="ConsDTNormal"/>
              <w:autoSpaceDE/>
              <w:jc w:val="left"/>
              <w:rPr>
                <w:spacing w:val="-6"/>
              </w:rPr>
            </w:pPr>
          </w:p>
        </w:tc>
        <w:tc>
          <w:tcPr>
            <w:tcW w:w="1276" w:type="dxa"/>
            <w:tcBorders>
              <w:top w:val="single" w:sz="6" w:space="0" w:color="auto"/>
              <w:left w:val="single" w:sz="6" w:space="0" w:color="auto"/>
              <w:bottom w:val="single" w:sz="6" w:space="0" w:color="auto"/>
              <w:right w:val="single" w:sz="6" w:space="0" w:color="auto"/>
            </w:tcBorders>
          </w:tcPr>
          <w:p w14:paraId="104CB0D9" w14:textId="77777777" w:rsidR="005666FB" w:rsidRPr="00450351" w:rsidRDefault="005666FB" w:rsidP="002C52EB">
            <w:pPr>
              <w:pStyle w:val="ConsDTNormal"/>
              <w:autoSpaceDE/>
              <w:jc w:val="left"/>
              <w:rPr>
                <w:spacing w:val="-6"/>
              </w:rPr>
            </w:pPr>
          </w:p>
        </w:tc>
        <w:tc>
          <w:tcPr>
            <w:tcW w:w="708" w:type="dxa"/>
            <w:tcBorders>
              <w:top w:val="single" w:sz="6" w:space="0" w:color="auto"/>
              <w:left w:val="single" w:sz="6" w:space="0" w:color="auto"/>
              <w:bottom w:val="single" w:sz="6" w:space="0" w:color="auto"/>
              <w:right w:val="single" w:sz="6" w:space="0" w:color="auto"/>
            </w:tcBorders>
          </w:tcPr>
          <w:p w14:paraId="692923F6"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6A5577DF" w14:textId="77777777" w:rsidR="005666FB" w:rsidRPr="00450351" w:rsidRDefault="005666FB" w:rsidP="002C52EB">
            <w:pPr>
              <w:pStyle w:val="ConsDTNormal"/>
              <w:autoSpaceDE/>
              <w:jc w:val="left"/>
              <w:rPr>
                <w:spacing w:val="-6"/>
              </w:rPr>
            </w:pPr>
          </w:p>
        </w:tc>
        <w:tc>
          <w:tcPr>
            <w:tcW w:w="1418" w:type="dxa"/>
            <w:tcBorders>
              <w:top w:val="single" w:sz="6" w:space="0" w:color="auto"/>
              <w:left w:val="single" w:sz="6" w:space="0" w:color="auto"/>
              <w:bottom w:val="single" w:sz="6" w:space="0" w:color="auto"/>
              <w:right w:val="single" w:sz="6" w:space="0" w:color="auto"/>
            </w:tcBorders>
          </w:tcPr>
          <w:p w14:paraId="6BE4883E"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394B9162" w14:textId="77777777" w:rsidR="005666FB" w:rsidRPr="00450351" w:rsidRDefault="005666FB" w:rsidP="002C52EB">
            <w:pPr>
              <w:pStyle w:val="ConsDTNormal"/>
              <w:autoSpaceDE/>
              <w:jc w:val="left"/>
              <w:rPr>
                <w:spacing w:val="-6"/>
              </w:rPr>
            </w:pPr>
          </w:p>
        </w:tc>
        <w:tc>
          <w:tcPr>
            <w:tcW w:w="850" w:type="dxa"/>
            <w:tcBorders>
              <w:top w:val="single" w:sz="6" w:space="0" w:color="auto"/>
              <w:left w:val="single" w:sz="6" w:space="0" w:color="auto"/>
              <w:bottom w:val="single" w:sz="6" w:space="0" w:color="auto"/>
              <w:right w:val="single" w:sz="6" w:space="0" w:color="auto"/>
            </w:tcBorders>
          </w:tcPr>
          <w:p w14:paraId="231534F2"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7F9CE14E" w14:textId="77777777" w:rsidR="005666FB" w:rsidRPr="00450351" w:rsidRDefault="005666FB" w:rsidP="002C52EB">
            <w:pPr>
              <w:pStyle w:val="ConsDTNormal"/>
              <w:autoSpaceDE/>
              <w:jc w:val="left"/>
              <w:rPr>
                <w:spacing w:val="-6"/>
              </w:rPr>
            </w:pPr>
          </w:p>
        </w:tc>
      </w:tr>
      <w:tr w:rsidR="005B057C" w:rsidRPr="00450351" w14:paraId="0FDC36AA" w14:textId="77777777" w:rsidTr="005B057C">
        <w:tc>
          <w:tcPr>
            <w:tcW w:w="675" w:type="dxa"/>
            <w:tcBorders>
              <w:top w:val="single" w:sz="6" w:space="0" w:color="auto"/>
              <w:left w:val="single" w:sz="6" w:space="0" w:color="auto"/>
              <w:bottom w:val="single" w:sz="6" w:space="0" w:color="auto"/>
              <w:right w:val="single" w:sz="6" w:space="0" w:color="auto"/>
            </w:tcBorders>
          </w:tcPr>
          <w:p w14:paraId="014C4FD5"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679F4471" w14:textId="77777777" w:rsidR="005666FB" w:rsidRPr="00450351" w:rsidRDefault="005666FB" w:rsidP="002C52EB">
            <w:pPr>
              <w:pStyle w:val="ConsDTNormal"/>
              <w:autoSpaceDE/>
              <w:jc w:val="left"/>
              <w:rPr>
                <w:spacing w:val="-6"/>
              </w:rPr>
            </w:pPr>
          </w:p>
        </w:tc>
        <w:tc>
          <w:tcPr>
            <w:tcW w:w="426" w:type="dxa"/>
            <w:tcBorders>
              <w:top w:val="single" w:sz="6" w:space="0" w:color="auto"/>
              <w:left w:val="single" w:sz="6" w:space="0" w:color="auto"/>
              <w:bottom w:val="single" w:sz="6" w:space="0" w:color="auto"/>
              <w:right w:val="single" w:sz="6" w:space="0" w:color="auto"/>
            </w:tcBorders>
          </w:tcPr>
          <w:p w14:paraId="64118761" w14:textId="77777777" w:rsidR="005666FB" w:rsidRPr="00450351" w:rsidRDefault="005666FB" w:rsidP="002C52EB">
            <w:pPr>
              <w:pStyle w:val="ConsDTNormal"/>
              <w:autoSpaceDE/>
              <w:jc w:val="left"/>
              <w:rPr>
                <w:spacing w:val="-6"/>
              </w:rPr>
            </w:pPr>
          </w:p>
        </w:tc>
        <w:tc>
          <w:tcPr>
            <w:tcW w:w="1134" w:type="dxa"/>
            <w:tcBorders>
              <w:top w:val="single" w:sz="6" w:space="0" w:color="auto"/>
              <w:left w:val="single" w:sz="6" w:space="0" w:color="auto"/>
              <w:bottom w:val="single" w:sz="6" w:space="0" w:color="auto"/>
              <w:right w:val="single" w:sz="6" w:space="0" w:color="auto"/>
            </w:tcBorders>
          </w:tcPr>
          <w:p w14:paraId="0F8381DD" w14:textId="77777777" w:rsidR="005666FB" w:rsidRPr="00450351" w:rsidRDefault="005666FB" w:rsidP="002C52EB">
            <w:pPr>
              <w:pStyle w:val="ConsDTNormal"/>
              <w:autoSpaceDE/>
              <w:jc w:val="left"/>
              <w:rPr>
                <w:spacing w:val="-6"/>
              </w:rPr>
            </w:pPr>
          </w:p>
        </w:tc>
        <w:tc>
          <w:tcPr>
            <w:tcW w:w="1559" w:type="dxa"/>
            <w:tcBorders>
              <w:top w:val="single" w:sz="6" w:space="0" w:color="auto"/>
              <w:left w:val="single" w:sz="6" w:space="0" w:color="auto"/>
              <w:bottom w:val="single" w:sz="6" w:space="0" w:color="auto"/>
              <w:right w:val="single" w:sz="6" w:space="0" w:color="auto"/>
            </w:tcBorders>
          </w:tcPr>
          <w:p w14:paraId="4319A4CC"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49D3F1B6" w14:textId="77777777" w:rsidR="005666FB" w:rsidRPr="00450351" w:rsidRDefault="005666FB" w:rsidP="002C52EB">
            <w:pPr>
              <w:pStyle w:val="ConsDTNormal"/>
              <w:autoSpaceDE/>
              <w:jc w:val="left"/>
              <w:rPr>
                <w:spacing w:val="-6"/>
              </w:rPr>
            </w:pPr>
          </w:p>
        </w:tc>
        <w:tc>
          <w:tcPr>
            <w:tcW w:w="1276" w:type="dxa"/>
            <w:tcBorders>
              <w:top w:val="single" w:sz="6" w:space="0" w:color="auto"/>
              <w:left w:val="single" w:sz="6" w:space="0" w:color="auto"/>
              <w:bottom w:val="single" w:sz="6" w:space="0" w:color="auto"/>
              <w:right w:val="single" w:sz="6" w:space="0" w:color="auto"/>
            </w:tcBorders>
          </w:tcPr>
          <w:p w14:paraId="62ECB785" w14:textId="77777777" w:rsidR="005666FB" w:rsidRPr="00450351" w:rsidRDefault="005666FB" w:rsidP="002C52EB">
            <w:pPr>
              <w:pStyle w:val="ConsDTNormal"/>
              <w:autoSpaceDE/>
              <w:jc w:val="left"/>
              <w:rPr>
                <w:spacing w:val="-6"/>
              </w:rPr>
            </w:pPr>
          </w:p>
        </w:tc>
        <w:tc>
          <w:tcPr>
            <w:tcW w:w="708" w:type="dxa"/>
            <w:tcBorders>
              <w:top w:val="single" w:sz="6" w:space="0" w:color="auto"/>
              <w:left w:val="single" w:sz="6" w:space="0" w:color="auto"/>
              <w:bottom w:val="single" w:sz="6" w:space="0" w:color="auto"/>
              <w:right w:val="single" w:sz="6" w:space="0" w:color="auto"/>
            </w:tcBorders>
          </w:tcPr>
          <w:p w14:paraId="2E495271"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4DEC8CD2" w14:textId="77777777" w:rsidR="005666FB" w:rsidRPr="00450351" w:rsidRDefault="005666FB" w:rsidP="002C52EB">
            <w:pPr>
              <w:pStyle w:val="ConsDTNormal"/>
              <w:autoSpaceDE/>
              <w:jc w:val="left"/>
              <w:rPr>
                <w:spacing w:val="-6"/>
              </w:rPr>
            </w:pPr>
          </w:p>
        </w:tc>
        <w:tc>
          <w:tcPr>
            <w:tcW w:w="1418" w:type="dxa"/>
            <w:tcBorders>
              <w:top w:val="single" w:sz="6" w:space="0" w:color="auto"/>
              <w:left w:val="single" w:sz="6" w:space="0" w:color="auto"/>
              <w:bottom w:val="single" w:sz="6" w:space="0" w:color="auto"/>
              <w:right w:val="single" w:sz="6" w:space="0" w:color="auto"/>
            </w:tcBorders>
          </w:tcPr>
          <w:p w14:paraId="06E330FB"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54DAB4BF" w14:textId="77777777" w:rsidR="005666FB" w:rsidRPr="00450351" w:rsidRDefault="005666FB" w:rsidP="002C52EB">
            <w:pPr>
              <w:pStyle w:val="ConsDTNormal"/>
              <w:autoSpaceDE/>
              <w:jc w:val="left"/>
              <w:rPr>
                <w:spacing w:val="-6"/>
              </w:rPr>
            </w:pPr>
          </w:p>
        </w:tc>
        <w:tc>
          <w:tcPr>
            <w:tcW w:w="850" w:type="dxa"/>
            <w:tcBorders>
              <w:top w:val="single" w:sz="6" w:space="0" w:color="auto"/>
              <w:left w:val="single" w:sz="6" w:space="0" w:color="auto"/>
              <w:bottom w:val="single" w:sz="6" w:space="0" w:color="auto"/>
              <w:right w:val="single" w:sz="6" w:space="0" w:color="auto"/>
            </w:tcBorders>
          </w:tcPr>
          <w:p w14:paraId="6554D9A1"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032DD1F4" w14:textId="77777777" w:rsidR="005666FB" w:rsidRPr="00450351" w:rsidRDefault="005666FB" w:rsidP="002C52EB">
            <w:pPr>
              <w:pStyle w:val="ConsDTNormal"/>
              <w:autoSpaceDE/>
              <w:jc w:val="left"/>
              <w:rPr>
                <w:spacing w:val="-6"/>
              </w:rPr>
            </w:pPr>
          </w:p>
        </w:tc>
      </w:tr>
      <w:tr w:rsidR="005B057C" w:rsidRPr="00450351" w14:paraId="4C5F3057" w14:textId="77777777" w:rsidTr="005B057C">
        <w:tc>
          <w:tcPr>
            <w:tcW w:w="675" w:type="dxa"/>
            <w:tcBorders>
              <w:top w:val="single" w:sz="6" w:space="0" w:color="auto"/>
              <w:left w:val="single" w:sz="6" w:space="0" w:color="auto"/>
              <w:bottom w:val="single" w:sz="6" w:space="0" w:color="auto"/>
              <w:right w:val="single" w:sz="6" w:space="0" w:color="auto"/>
            </w:tcBorders>
          </w:tcPr>
          <w:p w14:paraId="0E29D402"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75B6F656" w14:textId="77777777" w:rsidR="005666FB" w:rsidRPr="00450351" w:rsidRDefault="005666FB" w:rsidP="002C52EB">
            <w:pPr>
              <w:pStyle w:val="ConsDTNormal"/>
              <w:autoSpaceDE/>
              <w:jc w:val="left"/>
              <w:rPr>
                <w:spacing w:val="-6"/>
              </w:rPr>
            </w:pPr>
          </w:p>
        </w:tc>
        <w:tc>
          <w:tcPr>
            <w:tcW w:w="426" w:type="dxa"/>
            <w:tcBorders>
              <w:top w:val="single" w:sz="6" w:space="0" w:color="auto"/>
              <w:left w:val="single" w:sz="6" w:space="0" w:color="auto"/>
              <w:bottom w:val="single" w:sz="6" w:space="0" w:color="auto"/>
              <w:right w:val="single" w:sz="6" w:space="0" w:color="auto"/>
            </w:tcBorders>
          </w:tcPr>
          <w:p w14:paraId="0715487E" w14:textId="77777777" w:rsidR="005666FB" w:rsidRPr="00450351" w:rsidRDefault="005666FB" w:rsidP="002C52EB">
            <w:pPr>
              <w:pStyle w:val="ConsDTNormal"/>
              <w:autoSpaceDE/>
              <w:jc w:val="left"/>
              <w:rPr>
                <w:spacing w:val="-6"/>
              </w:rPr>
            </w:pPr>
          </w:p>
        </w:tc>
        <w:tc>
          <w:tcPr>
            <w:tcW w:w="1134" w:type="dxa"/>
            <w:tcBorders>
              <w:top w:val="single" w:sz="6" w:space="0" w:color="auto"/>
              <w:left w:val="single" w:sz="6" w:space="0" w:color="auto"/>
              <w:bottom w:val="single" w:sz="6" w:space="0" w:color="auto"/>
              <w:right w:val="single" w:sz="6" w:space="0" w:color="auto"/>
            </w:tcBorders>
          </w:tcPr>
          <w:p w14:paraId="568AB801" w14:textId="77777777" w:rsidR="005666FB" w:rsidRPr="00450351" w:rsidRDefault="005666FB" w:rsidP="002C52EB">
            <w:pPr>
              <w:pStyle w:val="ConsDTNormal"/>
              <w:autoSpaceDE/>
              <w:jc w:val="left"/>
              <w:rPr>
                <w:spacing w:val="-6"/>
              </w:rPr>
            </w:pPr>
            <w:r w:rsidRPr="00450351">
              <w:rPr>
                <w:spacing w:val="-6"/>
              </w:rPr>
              <w:t>Итого</w:t>
            </w:r>
          </w:p>
        </w:tc>
        <w:tc>
          <w:tcPr>
            <w:tcW w:w="1559" w:type="dxa"/>
            <w:tcBorders>
              <w:top w:val="single" w:sz="6" w:space="0" w:color="auto"/>
              <w:left w:val="single" w:sz="6" w:space="0" w:color="auto"/>
              <w:bottom w:val="single" w:sz="6" w:space="0" w:color="auto"/>
              <w:right w:val="single" w:sz="6" w:space="0" w:color="auto"/>
            </w:tcBorders>
          </w:tcPr>
          <w:p w14:paraId="22C1DAFA" w14:textId="77777777" w:rsidR="005666FB" w:rsidRPr="00450351" w:rsidRDefault="005666FB" w:rsidP="002C52EB">
            <w:pPr>
              <w:pStyle w:val="ConsDTNormal"/>
              <w:autoSpaceDE/>
              <w:jc w:val="center"/>
              <w:rPr>
                <w:spacing w:val="-6"/>
              </w:rPr>
            </w:pPr>
            <w:r w:rsidRPr="00450351">
              <w:rPr>
                <w:spacing w:val="-6"/>
              </w:rPr>
              <w:t>X</w:t>
            </w:r>
          </w:p>
        </w:tc>
        <w:tc>
          <w:tcPr>
            <w:tcW w:w="567" w:type="dxa"/>
            <w:tcBorders>
              <w:top w:val="single" w:sz="6" w:space="0" w:color="auto"/>
              <w:left w:val="single" w:sz="6" w:space="0" w:color="auto"/>
              <w:bottom w:val="single" w:sz="6" w:space="0" w:color="auto"/>
              <w:right w:val="single" w:sz="6" w:space="0" w:color="auto"/>
            </w:tcBorders>
          </w:tcPr>
          <w:p w14:paraId="01FA6FC8" w14:textId="77777777" w:rsidR="005666FB" w:rsidRPr="00450351" w:rsidRDefault="005666FB" w:rsidP="002C52EB">
            <w:pPr>
              <w:pStyle w:val="ConsDTNormal"/>
              <w:autoSpaceDE/>
              <w:jc w:val="left"/>
              <w:rPr>
                <w:spacing w:val="-6"/>
              </w:rPr>
            </w:pPr>
          </w:p>
        </w:tc>
        <w:tc>
          <w:tcPr>
            <w:tcW w:w="1276" w:type="dxa"/>
            <w:tcBorders>
              <w:top w:val="single" w:sz="6" w:space="0" w:color="auto"/>
              <w:left w:val="single" w:sz="6" w:space="0" w:color="auto"/>
              <w:bottom w:val="single" w:sz="6" w:space="0" w:color="auto"/>
              <w:right w:val="single" w:sz="6" w:space="0" w:color="auto"/>
            </w:tcBorders>
          </w:tcPr>
          <w:p w14:paraId="7F9EFFA7" w14:textId="77777777" w:rsidR="005666FB" w:rsidRPr="00450351" w:rsidRDefault="005666FB" w:rsidP="002C52EB">
            <w:pPr>
              <w:pStyle w:val="ConsDTNormal"/>
              <w:autoSpaceDE/>
              <w:jc w:val="center"/>
              <w:rPr>
                <w:spacing w:val="-6"/>
              </w:rPr>
            </w:pPr>
            <w:r w:rsidRPr="00450351">
              <w:rPr>
                <w:spacing w:val="-6"/>
              </w:rPr>
              <w:t>X</w:t>
            </w:r>
          </w:p>
        </w:tc>
        <w:tc>
          <w:tcPr>
            <w:tcW w:w="708" w:type="dxa"/>
            <w:tcBorders>
              <w:top w:val="single" w:sz="6" w:space="0" w:color="auto"/>
              <w:left w:val="single" w:sz="6" w:space="0" w:color="auto"/>
              <w:bottom w:val="single" w:sz="6" w:space="0" w:color="auto"/>
              <w:right w:val="single" w:sz="6" w:space="0" w:color="auto"/>
            </w:tcBorders>
          </w:tcPr>
          <w:p w14:paraId="11C2AC20" w14:textId="77777777" w:rsidR="005666FB" w:rsidRPr="00450351" w:rsidRDefault="005666FB" w:rsidP="002C52EB">
            <w:pPr>
              <w:pStyle w:val="ConsDTNormal"/>
              <w:autoSpaceDE/>
              <w:jc w:val="left"/>
              <w:rPr>
                <w:spacing w:val="-6"/>
              </w:rPr>
            </w:pPr>
          </w:p>
        </w:tc>
        <w:tc>
          <w:tcPr>
            <w:tcW w:w="567" w:type="dxa"/>
            <w:tcBorders>
              <w:top w:val="single" w:sz="6" w:space="0" w:color="auto"/>
              <w:left w:val="single" w:sz="6" w:space="0" w:color="auto"/>
              <w:bottom w:val="single" w:sz="6" w:space="0" w:color="auto"/>
              <w:right w:val="single" w:sz="6" w:space="0" w:color="auto"/>
            </w:tcBorders>
          </w:tcPr>
          <w:p w14:paraId="7451F4CE" w14:textId="77777777" w:rsidR="005666FB" w:rsidRPr="00450351" w:rsidRDefault="005666FB" w:rsidP="002C52EB">
            <w:pPr>
              <w:pStyle w:val="ConsDTNormal"/>
              <w:autoSpaceDE/>
              <w:jc w:val="left"/>
              <w:rPr>
                <w:spacing w:val="-6"/>
              </w:rPr>
            </w:pPr>
          </w:p>
        </w:tc>
        <w:tc>
          <w:tcPr>
            <w:tcW w:w="1418" w:type="dxa"/>
            <w:tcBorders>
              <w:top w:val="single" w:sz="6" w:space="0" w:color="auto"/>
              <w:left w:val="single" w:sz="6" w:space="0" w:color="auto"/>
              <w:bottom w:val="single" w:sz="6" w:space="0" w:color="auto"/>
              <w:right w:val="single" w:sz="6" w:space="0" w:color="auto"/>
            </w:tcBorders>
          </w:tcPr>
          <w:p w14:paraId="072970FC" w14:textId="77777777" w:rsidR="005666FB" w:rsidRPr="00450351" w:rsidRDefault="005666FB" w:rsidP="002C52EB">
            <w:pPr>
              <w:pStyle w:val="ConsDTNormal"/>
              <w:autoSpaceDE/>
              <w:jc w:val="center"/>
              <w:rPr>
                <w:spacing w:val="-6"/>
              </w:rPr>
            </w:pPr>
            <w:r w:rsidRPr="00450351">
              <w:rPr>
                <w:spacing w:val="-6"/>
              </w:rPr>
              <w:t>X</w:t>
            </w:r>
          </w:p>
        </w:tc>
        <w:tc>
          <w:tcPr>
            <w:tcW w:w="567" w:type="dxa"/>
            <w:tcBorders>
              <w:top w:val="single" w:sz="6" w:space="0" w:color="auto"/>
              <w:left w:val="single" w:sz="6" w:space="0" w:color="auto"/>
              <w:bottom w:val="single" w:sz="6" w:space="0" w:color="auto"/>
              <w:right w:val="single" w:sz="6" w:space="0" w:color="auto"/>
            </w:tcBorders>
          </w:tcPr>
          <w:p w14:paraId="5BE0279F" w14:textId="77777777" w:rsidR="005666FB" w:rsidRPr="00450351" w:rsidRDefault="005666FB" w:rsidP="002C52EB">
            <w:pPr>
              <w:pStyle w:val="ConsDTNormal"/>
              <w:autoSpaceDE/>
              <w:jc w:val="left"/>
              <w:rPr>
                <w:spacing w:val="-6"/>
              </w:rPr>
            </w:pPr>
          </w:p>
        </w:tc>
        <w:tc>
          <w:tcPr>
            <w:tcW w:w="850" w:type="dxa"/>
            <w:tcBorders>
              <w:top w:val="single" w:sz="6" w:space="0" w:color="auto"/>
              <w:left w:val="single" w:sz="6" w:space="0" w:color="auto"/>
              <w:bottom w:val="single" w:sz="6" w:space="0" w:color="auto"/>
              <w:right w:val="single" w:sz="6" w:space="0" w:color="auto"/>
            </w:tcBorders>
          </w:tcPr>
          <w:p w14:paraId="415CE1D1" w14:textId="77777777" w:rsidR="005666FB" w:rsidRPr="00450351" w:rsidRDefault="005666FB" w:rsidP="002C52EB">
            <w:pPr>
              <w:pStyle w:val="ConsDTNormal"/>
              <w:autoSpaceDE/>
              <w:jc w:val="center"/>
              <w:rPr>
                <w:spacing w:val="-6"/>
              </w:rPr>
            </w:pPr>
            <w:r w:rsidRPr="00450351">
              <w:rPr>
                <w:spacing w:val="-6"/>
              </w:rPr>
              <w:t>X</w:t>
            </w:r>
          </w:p>
        </w:tc>
        <w:tc>
          <w:tcPr>
            <w:tcW w:w="567" w:type="dxa"/>
            <w:tcBorders>
              <w:top w:val="single" w:sz="6" w:space="0" w:color="auto"/>
              <w:left w:val="single" w:sz="6" w:space="0" w:color="auto"/>
              <w:bottom w:val="single" w:sz="6" w:space="0" w:color="auto"/>
              <w:right w:val="single" w:sz="6" w:space="0" w:color="auto"/>
            </w:tcBorders>
          </w:tcPr>
          <w:p w14:paraId="234FEDB6" w14:textId="77777777" w:rsidR="005666FB" w:rsidRPr="00450351" w:rsidRDefault="005666FB" w:rsidP="002C52EB">
            <w:pPr>
              <w:pStyle w:val="ConsDTNormal"/>
              <w:autoSpaceDE/>
              <w:jc w:val="center"/>
              <w:rPr>
                <w:spacing w:val="-6"/>
              </w:rPr>
            </w:pPr>
            <w:r w:rsidRPr="00450351">
              <w:rPr>
                <w:spacing w:val="-6"/>
              </w:rPr>
              <w:t>X</w:t>
            </w:r>
          </w:p>
        </w:tc>
      </w:tr>
    </w:tbl>
    <w:p w14:paraId="7ACE4F8C" w14:textId="77777777" w:rsidR="005666FB" w:rsidRPr="00450351" w:rsidRDefault="005666FB" w:rsidP="002C52EB">
      <w:pPr>
        <w:pStyle w:val="ConsNormal"/>
        <w:rPr>
          <w:rFonts w:ascii="Times New Roman" w:hAnsi="Times New Roman" w:cs="Times New Roman"/>
          <w:sz w:val="24"/>
          <w:szCs w:val="24"/>
        </w:rPr>
      </w:pPr>
    </w:p>
    <w:tbl>
      <w:tblPr>
        <w:tblW w:w="5000" w:type="pct"/>
        <w:tblLook w:val="04A0" w:firstRow="1" w:lastRow="0" w:firstColumn="1" w:lastColumn="0" w:noHBand="0" w:noVBand="1"/>
      </w:tblPr>
      <w:tblGrid>
        <w:gridCol w:w="3764"/>
        <w:gridCol w:w="2316"/>
        <w:gridCol w:w="1956"/>
        <w:gridCol w:w="2736"/>
      </w:tblGrid>
      <w:tr w:rsidR="005B057C" w:rsidRPr="00450351" w14:paraId="2B2FB938" w14:textId="77777777" w:rsidTr="004E66AF">
        <w:tc>
          <w:tcPr>
            <w:tcW w:w="5000" w:type="pct"/>
            <w:gridSpan w:val="4"/>
            <w:tcBorders>
              <w:top w:val="nil"/>
              <w:left w:val="nil"/>
              <w:bottom w:val="single" w:sz="2" w:space="0" w:color="auto"/>
              <w:right w:val="nil"/>
            </w:tcBorders>
            <w:hideMark/>
          </w:tcPr>
          <w:p w14:paraId="57CE94CF"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i/>
                <w:sz w:val="24"/>
                <w:szCs w:val="24"/>
                <w:lang w:eastAsia="ru-RU"/>
              </w:rPr>
              <w:t>Последняя страница</w:t>
            </w:r>
          </w:p>
        </w:tc>
      </w:tr>
      <w:tr w:rsidR="005B057C" w:rsidRPr="00450351" w14:paraId="0D0A7517" w14:textId="77777777" w:rsidTr="004E66AF">
        <w:tc>
          <w:tcPr>
            <w:tcW w:w="5000" w:type="pct"/>
            <w:gridSpan w:val="4"/>
            <w:tcBorders>
              <w:top w:val="single" w:sz="2" w:space="0" w:color="auto"/>
              <w:left w:val="single" w:sz="2" w:space="0" w:color="auto"/>
              <w:bottom w:val="nil"/>
              <w:right w:val="single" w:sz="2" w:space="0" w:color="auto"/>
            </w:tcBorders>
            <w:hideMark/>
          </w:tcPr>
          <w:p w14:paraId="60E16206"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В этой книге пронумеровано и</w:t>
            </w:r>
          </w:p>
          <w:p w14:paraId="417A615D"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прошнуровано __________ листов.</w:t>
            </w:r>
          </w:p>
          <w:p w14:paraId="0EF5F6D1"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М.П.</w:t>
            </w:r>
          </w:p>
        </w:tc>
      </w:tr>
      <w:tr w:rsidR="005B057C" w:rsidRPr="00450351" w14:paraId="06414D49" w14:textId="77777777" w:rsidTr="005B057C">
        <w:tc>
          <w:tcPr>
            <w:tcW w:w="1799" w:type="pct"/>
            <w:tcBorders>
              <w:top w:val="nil"/>
              <w:left w:val="single" w:sz="2" w:space="0" w:color="auto"/>
              <w:bottom w:val="nil"/>
              <w:right w:val="nil"/>
            </w:tcBorders>
            <w:hideMark/>
          </w:tcPr>
          <w:p w14:paraId="653A9991" w14:textId="77777777"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Руководитель организации</w:t>
            </w:r>
          </w:p>
        </w:tc>
        <w:tc>
          <w:tcPr>
            <w:tcW w:w="1054" w:type="pct"/>
            <w:hideMark/>
          </w:tcPr>
          <w:p w14:paraId="142241F2"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_________________</w:t>
            </w:r>
          </w:p>
        </w:tc>
        <w:tc>
          <w:tcPr>
            <w:tcW w:w="899" w:type="pct"/>
            <w:hideMark/>
          </w:tcPr>
          <w:p w14:paraId="01489478"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______________</w:t>
            </w:r>
          </w:p>
        </w:tc>
        <w:tc>
          <w:tcPr>
            <w:tcW w:w="1249" w:type="pct"/>
            <w:tcBorders>
              <w:top w:val="nil"/>
              <w:left w:val="nil"/>
              <w:bottom w:val="nil"/>
              <w:right w:val="single" w:sz="2" w:space="0" w:color="auto"/>
            </w:tcBorders>
            <w:hideMark/>
          </w:tcPr>
          <w:p w14:paraId="587471DF"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_____________________</w:t>
            </w:r>
          </w:p>
        </w:tc>
      </w:tr>
      <w:tr w:rsidR="005B057C" w:rsidRPr="00450351" w14:paraId="51DF99FD" w14:textId="77777777" w:rsidTr="005B057C">
        <w:tc>
          <w:tcPr>
            <w:tcW w:w="1799" w:type="pct"/>
            <w:tcBorders>
              <w:top w:val="nil"/>
              <w:left w:val="single" w:sz="2" w:space="0" w:color="auto"/>
              <w:bottom w:val="nil"/>
              <w:right w:val="nil"/>
            </w:tcBorders>
            <w:hideMark/>
          </w:tcPr>
          <w:p w14:paraId="123E9D39" w14:textId="77777777"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w:t>
            </w:r>
          </w:p>
        </w:tc>
        <w:tc>
          <w:tcPr>
            <w:tcW w:w="1054" w:type="pct"/>
            <w:hideMark/>
          </w:tcPr>
          <w:p w14:paraId="072253ED"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(должность, Ф.И.О.)</w:t>
            </w:r>
          </w:p>
        </w:tc>
        <w:tc>
          <w:tcPr>
            <w:tcW w:w="899" w:type="pct"/>
            <w:hideMark/>
          </w:tcPr>
          <w:p w14:paraId="4AFA51C3"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(подпись)</w:t>
            </w:r>
          </w:p>
        </w:tc>
        <w:tc>
          <w:tcPr>
            <w:tcW w:w="1249" w:type="pct"/>
            <w:tcBorders>
              <w:top w:val="nil"/>
              <w:left w:val="nil"/>
              <w:bottom w:val="nil"/>
              <w:right w:val="single" w:sz="2" w:space="0" w:color="auto"/>
            </w:tcBorders>
            <w:hideMark/>
          </w:tcPr>
          <w:p w14:paraId="001F7531"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vertAlign w:val="superscript"/>
                <w:lang w:eastAsia="ru-RU"/>
              </w:rPr>
              <w:t>(расшифровка подписи)</w:t>
            </w:r>
          </w:p>
        </w:tc>
      </w:tr>
      <w:tr w:rsidR="005B057C" w:rsidRPr="00450351" w14:paraId="655CAD43" w14:textId="77777777" w:rsidTr="004E66AF">
        <w:trPr>
          <w:trHeight w:val="701"/>
        </w:trPr>
        <w:tc>
          <w:tcPr>
            <w:tcW w:w="5000" w:type="pct"/>
            <w:gridSpan w:val="4"/>
            <w:tcBorders>
              <w:top w:val="nil"/>
              <w:left w:val="single" w:sz="2" w:space="0" w:color="auto"/>
              <w:bottom w:val="single" w:sz="2" w:space="0" w:color="auto"/>
              <w:right w:val="single" w:sz="2" w:space="0" w:color="auto"/>
            </w:tcBorders>
            <w:hideMark/>
          </w:tcPr>
          <w:p w14:paraId="0A2359CE" w14:textId="1A2A74A5"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Приказ о назначении </w:t>
            </w:r>
            <w:r w:rsidR="00384A7B" w:rsidRPr="00384A7B">
              <w:rPr>
                <w:rFonts w:ascii="Times New Roman" w:hAnsi="Times New Roman"/>
                <w:sz w:val="24"/>
                <w:szCs w:val="24"/>
                <w:lang w:eastAsia="ru-RU"/>
              </w:rPr>
              <w:t>№</w:t>
            </w:r>
            <w:r w:rsidRPr="00450351">
              <w:rPr>
                <w:rFonts w:ascii="Times New Roman" w:hAnsi="Times New Roman"/>
                <w:sz w:val="24"/>
                <w:szCs w:val="24"/>
                <w:lang w:eastAsia="ru-RU"/>
              </w:rPr>
              <w:t xml:space="preserve"> ________ от ______________________ г. </w:t>
            </w:r>
          </w:p>
          <w:p w14:paraId="0938DC00" w14:textId="765DB636"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Договор о полной материальной ответственности </w:t>
            </w:r>
            <w:r w:rsidR="00384A7B" w:rsidRPr="00384A7B">
              <w:rPr>
                <w:rFonts w:ascii="Times New Roman" w:hAnsi="Times New Roman"/>
                <w:sz w:val="24"/>
                <w:szCs w:val="24"/>
                <w:lang w:eastAsia="ru-RU"/>
              </w:rPr>
              <w:t>№</w:t>
            </w:r>
            <w:r w:rsidRPr="00450351">
              <w:rPr>
                <w:rFonts w:ascii="Times New Roman" w:hAnsi="Times New Roman"/>
                <w:sz w:val="24"/>
                <w:szCs w:val="24"/>
                <w:lang w:eastAsia="ru-RU"/>
              </w:rPr>
              <w:t xml:space="preserve"> ___ от _______________ г.</w:t>
            </w:r>
          </w:p>
        </w:tc>
      </w:tr>
    </w:tbl>
    <w:p w14:paraId="2F6FC533" w14:textId="77777777" w:rsidR="005666FB" w:rsidRPr="00450351" w:rsidRDefault="005666FB" w:rsidP="002C52EB">
      <w:pPr>
        <w:pStyle w:val="ConsNormal"/>
        <w:rPr>
          <w:rFonts w:ascii="Times New Roman" w:hAnsi="Times New Roman" w:cs="Times New Roman"/>
          <w:sz w:val="24"/>
          <w:szCs w:val="24"/>
        </w:rPr>
      </w:pPr>
    </w:p>
    <w:p w14:paraId="6DECF18B"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lastRenderedPageBreak/>
        <w:t>1.3.5. Приказ о создании комиссии</w:t>
      </w:r>
    </w:p>
    <w:p w14:paraId="35FB4E4B"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по консервации основных средств</w:t>
      </w:r>
    </w:p>
    <w:p w14:paraId="21A547BD" w14:textId="77777777" w:rsidR="005B057C" w:rsidRPr="00450351" w:rsidRDefault="005B057C" w:rsidP="002C52EB">
      <w:pPr>
        <w:widowControl w:val="0"/>
        <w:autoSpaceDE w:val="0"/>
        <w:autoSpaceDN w:val="0"/>
        <w:adjustRightInd w:val="0"/>
        <w:spacing w:after="0" w:line="240" w:lineRule="auto"/>
        <w:rPr>
          <w:rFonts w:ascii="Times New Roman" w:hAnsi="Times New Roman"/>
          <w:bCs/>
          <w:sz w:val="24"/>
          <w:szCs w:val="24"/>
        </w:rPr>
      </w:pPr>
    </w:p>
    <w:tbl>
      <w:tblPr>
        <w:tblW w:w="3795" w:type="dxa"/>
        <w:tblLook w:val="04A0" w:firstRow="1" w:lastRow="0" w:firstColumn="1" w:lastColumn="0" w:noHBand="0" w:noVBand="1"/>
      </w:tblPr>
      <w:tblGrid>
        <w:gridCol w:w="3795"/>
      </w:tblGrid>
      <w:tr w:rsidR="005B057C" w:rsidRPr="00450351" w14:paraId="7A043243" w14:textId="77777777" w:rsidTr="004E66AF">
        <w:tc>
          <w:tcPr>
            <w:tcW w:w="3795" w:type="dxa"/>
            <w:tcBorders>
              <w:top w:val="nil"/>
              <w:left w:val="nil"/>
              <w:bottom w:val="single" w:sz="2" w:space="0" w:color="auto"/>
              <w:right w:val="nil"/>
            </w:tcBorders>
            <w:hideMark/>
          </w:tcPr>
          <w:p w14:paraId="5CBDD794"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r>
      <w:tr w:rsidR="005B057C" w:rsidRPr="00450351" w14:paraId="10C19ACD" w14:textId="77777777" w:rsidTr="004E66AF">
        <w:tc>
          <w:tcPr>
            <w:tcW w:w="3795" w:type="dxa"/>
            <w:tcBorders>
              <w:top w:val="single" w:sz="2" w:space="0" w:color="auto"/>
              <w:left w:val="nil"/>
              <w:bottom w:val="nil"/>
              <w:right w:val="nil"/>
            </w:tcBorders>
            <w:hideMark/>
          </w:tcPr>
          <w:p w14:paraId="0E092AF4"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организации)</w:t>
            </w:r>
          </w:p>
        </w:tc>
      </w:tr>
    </w:tbl>
    <w:p w14:paraId="6E5C5AE0" w14:textId="77777777" w:rsidR="005B057C" w:rsidRPr="00450351" w:rsidRDefault="005B057C" w:rsidP="002C52EB">
      <w:pPr>
        <w:pStyle w:val="ConsPlusNonformat"/>
        <w:jc w:val="both"/>
        <w:rPr>
          <w:rFonts w:ascii="Times New Roman" w:hAnsi="Times New Roman" w:cs="Times New Roman"/>
          <w:szCs w:val="24"/>
        </w:rPr>
      </w:pPr>
    </w:p>
    <w:tbl>
      <w:tblPr>
        <w:tblStyle w:val="a8"/>
        <w:tblW w:w="0" w:type="auto"/>
        <w:tblInd w:w="108" w:type="dxa"/>
        <w:tblLook w:val="04A0" w:firstRow="1" w:lastRow="0" w:firstColumn="1" w:lastColumn="0" w:noHBand="0" w:noVBand="1"/>
      </w:tblPr>
      <w:tblGrid>
        <w:gridCol w:w="7722"/>
        <w:gridCol w:w="1415"/>
        <w:gridCol w:w="1522"/>
      </w:tblGrid>
      <w:tr w:rsidR="002C52EB" w:rsidRPr="00450351" w14:paraId="41EDB2D9" w14:textId="77777777" w:rsidTr="004E66AF">
        <w:tc>
          <w:tcPr>
            <w:tcW w:w="7938" w:type="dxa"/>
            <w:tcBorders>
              <w:top w:val="nil"/>
              <w:left w:val="nil"/>
              <w:bottom w:val="nil"/>
            </w:tcBorders>
          </w:tcPr>
          <w:p w14:paraId="68172A40" w14:textId="77777777" w:rsidR="005B057C" w:rsidRPr="00450351" w:rsidRDefault="005B057C" w:rsidP="002C52EB">
            <w:pPr>
              <w:pStyle w:val="ConsPlusNonformat"/>
              <w:jc w:val="both"/>
              <w:rPr>
                <w:rFonts w:ascii="Times New Roman" w:hAnsi="Times New Roman" w:cs="Times New Roman"/>
                <w:sz w:val="24"/>
                <w:szCs w:val="24"/>
              </w:rPr>
            </w:pPr>
          </w:p>
        </w:tc>
        <w:tc>
          <w:tcPr>
            <w:tcW w:w="1418" w:type="dxa"/>
          </w:tcPr>
          <w:p w14:paraId="5BBCC239"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 w:val="24"/>
                <w:szCs w:val="24"/>
              </w:rPr>
              <w:t>Номер</w:t>
            </w:r>
            <w:r w:rsidRPr="00450351">
              <w:rPr>
                <w:rFonts w:ascii="Times New Roman" w:hAnsi="Times New Roman" w:cs="Times New Roman"/>
                <w:sz w:val="24"/>
                <w:szCs w:val="24"/>
              </w:rPr>
              <w:br/>
              <w:t>документа</w:t>
            </w:r>
          </w:p>
        </w:tc>
        <w:tc>
          <w:tcPr>
            <w:tcW w:w="1524" w:type="dxa"/>
          </w:tcPr>
          <w:p w14:paraId="7373F0E7"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 w:val="24"/>
                <w:szCs w:val="24"/>
              </w:rPr>
              <w:t>Дата</w:t>
            </w:r>
            <w:r w:rsidRPr="00450351">
              <w:rPr>
                <w:rFonts w:ascii="Times New Roman" w:hAnsi="Times New Roman" w:cs="Times New Roman"/>
                <w:sz w:val="24"/>
                <w:szCs w:val="24"/>
              </w:rPr>
              <w:br/>
              <w:t>составления</w:t>
            </w:r>
          </w:p>
        </w:tc>
      </w:tr>
      <w:tr w:rsidR="005B057C" w:rsidRPr="00450351" w14:paraId="736224E4" w14:textId="77777777" w:rsidTr="004E66AF">
        <w:tc>
          <w:tcPr>
            <w:tcW w:w="7938" w:type="dxa"/>
            <w:tcBorders>
              <w:top w:val="nil"/>
              <w:left w:val="nil"/>
              <w:bottom w:val="nil"/>
            </w:tcBorders>
          </w:tcPr>
          <w:p w14:paraId="56F2FC15" w14:textId="77777777" w:rsidR="005B057C" w:rsidRPr="00450351" w:rsidRDefault="005B057C" w:rsidP="002C52EB">
            <w:pPr>
              <w:pStyle w:val="ConsPlusNonformat"/>
              <w:jc w:val="both"/>
              <w:rPr>
                <w:rFonts w:ascii="Times New Roman" w:hAnsi="Times New Roman" w:cs="Times New Roman"/>
                <w:sz w:val="24"/>
                <w:szCs w:val="24"/>
              </w:rPr>
            </w:pPr>
          </w:p>
        </w:tc>
        <w:tc>
          <w:tcPr>
            <w:tcW w:w="1418" w:type="dxa"/>
          </w:tcPr>
          <w:p w14:paraId="42BD95E2" w14:textId="77777777" w:rsidR="005B057C" w:rsidRPr="00450351" w:rsidRDefault="005B057C" w:rsidP="002C52EB">
            <w:pPr>
              <w:pStyle w:val="ConsPlusNonformat"/>
              <w:jc w:val="both"/>
              <w:rPr>
                <w:rFonts w:ascii="Times New Roman" w:hAnsi="Times New Roman" w:cs="Times New Roman"/>
                <w:sz w:val="24"/>
                <w:szCs w:val="24"/>
              </w:rPr>
            </w:pPr>
          </w:p>
        </w:tc>
        <w:tc>
          <w:tcPr>
            <w:tcW w:w="1524" w:type="dxa"/>
          </w:tcPr>
          <w:p w14:paraId="7E2BDA49" w14:textId="77777777" w:rsidR="005B057C" w:rsidRPr="00450351" w:rsidRDefault="005B057C" w:rsidP="002C52EB">
            <w:pPr>
              <w:pStyle w:val="ConsPlusNonformat"/>
              <w:jc w:val="both"/>
              <w:rPr>
                <w:rFonts w:ascii="Times New Roman" w:hAnsi="Times New Roman" w:cs="Times New Roman"/>
                <w:sz w:val="24"/>
                <w:szCs w:val="24"/>
              </w:rPr>
            </w:pPr>
          </w:p>
        </w:tc>
      </w:tr>
    </w:tbl>
    <w:p w14:paraId="172E4122" w14:textId="77777777" w:rsidR="005B057C" w:rsidRPr="00450351" w:rsidRDefault="005B057C" w:rsidP="002C52EB">
      <w:pPr>
        <w:pStyle w:val="ConsPlusNonformat"/>
        <w:jc w:val="both"/>
        <w:rPr>
          <w:rFonts w:ascii="Times New Roman" w:hAnsi="Times New Roman" w:cs="Times New Roman"/>
          <w:sz w:val="24"/>
          <w:szCs w:val="24"/>
        </w:rPr>
      </w:pPr>
    </w:p>
    <w:p w14:paraId="64856408"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 w:val="24"/>
          <w:szCs w:val="24"/>
        </w:rPr>
        <w:t>ПРИКАЗ</w:t>
      </w:r>
    </w:p>
    <w:p w14:paraId="6C5B66F6"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 w:val="24"/>
          <w:szCs w:val="24"/>
        </w:rPr>
        <w:t>о создании комиссии по консервации основных средств</w:t>
      </w:r>
    </w:p>
    <w:p w14:paraId="0989E654" w14:textId="77777777" w:rsidR="005B057C" w:rsidRPr="00450351" w:rsidRDefault="005B057C" w:rsidP="002C52EB">
      <w:pPr>
        <w:pStyle w:val="ConsPlusNonformat"/>
        <w:jc w:val="both"/>
        <w:rPr>
          <w:rFonts w:ascii="Times New Roman" w:hAnsi="Times New Roman" w:cs="Times New Roman"/>
          <w:sz w:val="24"/>
          <w:szCs w:val="24"/>
        </w:rPr>
      </w:pPr>
    </w:p>
    <w:p w14:paraId="0A55DAD8" w14:textId="77777777" w:rsidR="005B057C" w:rsidRPr="00450351" w:rsidRDefault="005B057C" w:rsidP="002C52EB">
      <w:pPr>
        <w:pStyle w:val="ConsPlusNonformat"/>
        <w:jc w:val="both"/>
        <w:rPr>
          <w:rFonts w:ascii="Times New Roman" w:hAnsi="Times New Roman" w:cs="Times New Roman"/>
          <w:sz w:val="24"/>
          <w:szCs w:val="24"/>
        </w:rPr>
      </w:pPr>
      <w:r w:rsidRPr="00450351">
        <w:rPr>
          <w:rFonts w:ascii="Times New Roman" w:hAnsi="Times New Roman" w:cs="Times New Roman"/>
          <w:sz w:val="24"/>
          <w:szCs w:val="24"/>
        </w:rPr>
        <w:t>ПРИКАЗЫВАЮ:</w:t>
      </w:r>
    </w:p>
    <w:p w14:paraId="1AB93809" w14:textId="77777777" w:rsidR="005B057C" w:rsidRPr="00450351" w:rsidRDefault="005B057C" w:rsidP="002C52EB">
      <w:pPr>
        <w:pStyle w:val="ConsPlusNonformat"/>
        <w:jc w:val="both"/>
        <w:rPr>
          <w:rFonts w:ascii="Times New Roman" w:hAnsi="Times New Roman" w:cs="Times New Roman"/>
          <w:sz w:val="24"/>
          <w:szCs w:val="24"/>
        </w:rPr>
      </w:pPr>
      <w:r w:rsidRPr="00450351">
        <w:rPr>
          <w:rFonts w:ascii="Times New Roman" w:hAnsi="Times New Roman" w:cs="Times New Roman"/>
          <w:sz w:val="24"/>
          <w:szCs w:val="24"/>
        </w:rPr>
        <w:t>1. Создать комиссию по консервации основных средств в следующем составе:</w:t>
      </w:r>
    </w:p>
    <w:p w14:paraId="4EA76126" w14:textId="77777777" w:rsidR="005B057C" w:rsidRPr="00450351" w:rsidRDefault="005B057C" w:rsidP="002C52EB">
      <w:pPr>
        <w:pStyle w:val="ConsPlusNonformat"/>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829"/>
        <w:gridCol w:w="7864"/>
      </w:tblGrid>
      <w:tr w:rsidR="002C52EB" w:rsidRPr="00450351" w14:paraId="0545619A" w14:textId="77777777" w:rsidTr="004E66AF">
        <w:trPr>
          <w:trHeight w:val="407"/>
        </w:trPr>
        <w:tc>
          <w:tcPr>
            <w:tcW w:w="2943" w:type="dxa"/>
            <w:gridSpan w:val="2"/>
          </w:tcPr>
          <w:p w14:paraId="0646CB45" w14:textId="77777777" w:rsidR="005B057C" w:rsidRPr="00450351" w:rsidRDefault="005B057C" w:rsidP="002C52EB">
            <w:pPr>
              <w:pStyle w:val="ConsPlusNonformat"/>
              <w:jc w:val="both"/>
              <w:rPr>
                <w:rFonts w:ascii="Times New Roman" w:hAnsi="Times New Roman" w:cs="Times New Roman"/>
                <w:sz w:val="24"/>
                <w:szCs w:val="24"/>
              </w:rPr>
            </w:pPr>
            <w:r w:rsidRPr="00450351">
              <w:rPr>
                <w:rFonts w:ascii="Times New Roman" w:hAnsi="Times New Roman" w:cs="Times New Roman"/>
                <w:sz w:val="24"/>
                <w:szCs w:val="24"/>
              </w:rPr>
              <w:t>Председатель комиссии -</w:t>
            </w:r>
          </w:p>
        </w:tc>
        <w:tc>
          <w:tcPr>
            <w:tcW w:w="8045" w:type="dxa"/>
            <w:tcBorders>
              <w:bottom w:val="single" w:sz="4" w:space="0" w:color="auto"/>
            </w:tcBorders>
          </w:tcPr>
          <w:p w14:paraId="64F0CF16" w14:textId="77777777" w:rsidR="005B057C" w:rsidRPr="00450351" w:rsidRDefault="005B057C" w:rsidP="002C52EB">
            <w:pPr>
              <w:pStyle w:val="ConsPlusNonformat"/>
              <w:jc w:val="both"/>
              <w:rPr>
                <w:rFonts w:ascii="Times New Roman" w:hAnsi="Times New Roman" w:cs="Times New Roman"/>
                <w:sz w:val="24"/>
                <w:szCs w:val="24"/>
              </w:rPr>
            </w:pPr>
          </w:p>
        </w:tc>
      </w:tr>
      <w:tr w:rsidR="002C52EB" w:rsidRPr="00450351" w14:paraId="535E077C" w14:textId="77777777" w:rsidTr="004E66AF">
        <w:tc>
          <w:tcPr>
            <w:tcW w:w="2943" w:type="dxa"/>
            <w:gridSpan w:val="2"/>
          </w:tcPr>
          <w:p w14:paraId="51BE05EB" w14:textId="77777777" w:rsidR="005B057C" w:rsidRPr="00450351" w:rsidRDefault="005B057C" w:rsidP="002C52EB">
            <w:pPr>
              <w:pStyle w:val="ConsPlusNonformat"/>
              <w:jc w:val="both"/>
              <w:rPr>
                <w:rFonts w:ascii="Times New Roman" w:hAnsi="Times New Roman" w:cs="Times New Roman"/>
                <w:sz w:val="24"/>
                <w:szCs w:val="24"/>
              </w:rPr>
            </w:pPr>
          </w:p>
        </w:tc>
        <w:tc>
          <w:tcPr>
            <w:tcW w:w="8045" w:type="dxa"/>
            <w:tcBorders>
              <w:top w:val="single" w:sz="4" w:space="0" w:color="auto"/>
            </w:tcBorders>
          </w:tcPr>
          <w:p w14:paraId="01F5F253"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Cs w:val="24"/>
              </w:rPr>
              <w:t>(Ф.И.О., должность)</w:t>
            </w:r>
          </w:p>
        </w:tc>
      </w:tr>
      <w:tr w:rsidR="002C52EB" w:rsidRPr="00450351" w14:paraId="2E5D0F6B" w14:textId="77777777" w:rsidTr="004E66AF">
        <w:tc>
          <w:tcPr>
            <w:tcW w:w="2093" w:type="dxa"/>
          </w:tcPr>
          <w:p w14:paraId="5951F5C4" w14:textId="77777777" w:rsidR="005B057C" w:rsidRPr="00450351" w:rsidRDefault="005B057C" w:rsidP="002C52EB">
            <w:pPr>
              <w:pStyle w:val="ConsPlusNonformat"/>
              <w:jc w:val="both"/>
              <w:rPr>
                <w:rFonts w:ascii="Times New Roman" w:hAnsi="Times New Roman" w:cs="Times New Roman"/>
                <w:sz w:val="24"/>
                <w:szCs w:val="24"/>
              </w:rPr>
            </w:pPr>
            <w:r w:rsidRPr="00450351">
              <w:rPr>
                <w:rFonts w:ascii="Times New Roman" w:hAnsi="Times New Roman" w:cs="Times New Roman"/>
                <w:sz w:val="24"/>
                <w:szCs w:val="24"/>
              </w:rPr>
              <w:t>Члены комиссии:</w:t>
            </w:r>
          </w:p>
        </w:tc>
        <w:tc>
          <w:tcPr>
            <w:tcW w:w="8895" w:type="dxa"/>
            <w:gridSpan w:val="2"/>
            <w:tcBorders>
              <w:bottom w:val="single" w:sz="4" w:space="0" w:color="auto"/>
            </w:tcBorders>
          </w:tcPr>
          <w:p w14:paraId="384E4941" w14:textId="77777777" w:rsidR="005B057C" w:rsidRPr="00450351" w:rsidRDefault="005B057C" w:rsidP="002C52EB">
            <w:pPr>
              <w:pStyle w:val="ConsPlusNonformat"/>
              <w:jc w:val="both"/>
              <w:rPr>
                <w:rFonts w:ascii="Times New Roman" w:hAnsi="Times New Roman" w:cs="Times New Roman"/>
                <w:sz w:val="24"/>
                <w:szCs w:val="24"/>
              </w:rPr>
            </w:pPr>
          </w:p>
        </w:tc>
      </w:tr>
      <w:tr w:rsidR="002C52EB" w:rsidRPr="00450351" w14:paraId="21F6E696" w14:textId="77777777" w:rsidTr="004E66AF">
        <w:tc>
          <w:tcPr>
            <w:tcW w:w="2093" w:type="dxa"/>
          </w:tcPr>
          <w:p w14:paraId="43253651" w14:textId="77777777" w:rsidR="005B057C" w:rsidRPr="00450351" w:rsidRDefault="005B057C" w:rsidP="002C52EB">
            <w:pPr>
              <w:pStyle w:val="ConsPlusNonformat"/>
              <w:jc w:val="both"/>
              <w:rPr>
                <w:rFonts w:ascii="Times New Roman" w:hAnsi="Times New Roman" w:cs="Times New Roman"/>
                <w:sz w:val="24"/>
                <w:szCs w:val="24"/>
              </w:rPr>
            </w:pPr>
          </w:p>
        </w:tc>
        <w:tc>
          <w:tcPr>
            <w:tcW w:w="8895" w:type="dxa"/>
            <w:gridSpan w:val="2"/>
            <w:tcBorders>
              <w:top w:val="single" w:sz="4" w:space="0" w:color="auto"/>
            </w:tcBorders>
          </w:tcPr>
          <w:p w14:paraId="05A18EFB"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Cs w:val="24"/>
              </w:rPr>
              <w:t>(Ф.И.О., должность)</w:t>
            </w:r>
          </w:p>
        </w:tc>
      </w:tr>
      <w:tr w:rsidR="002C52EB" w:rsidRPr="00450351" w14:paraId="6A3274B2" w14:textId="77777777" w:rsidTr="004E66AF">
        <w:tc>
          <w:tcPr>
            <w:tcW w:w="2093" w:type="dxa"/>
          </w:tcPr>
          <w:p w14:paraId="17F8D333" w14:textId="77777777" w:rsidR="005B057C" w:rsidRPr="00450351" w:rsidRDefault="005B057C" w:rsidP="002C52EB">
            <w:pPr>
              <w:pStyle w:val="ConsPlusNonformat"/>
              <w:jc w:val="both"/>
              <w:rPr>
                <w:rFonts w:ascii="Times New Roman" w:hAnsi="Times New Roman" w:cs="Times New Roman"/>
                <w:sz w:val="24"/>
                <w:szCs w:val="24"/>
              </w:rPr>
            </w:pPr>
          </w:p>
        </w:tc>
        <w:tc>
          <w:tcPr>
            <w:tcW w:w="8895" w:type="dxa"/>
            <w:gridSpan w:val="2"/>
            <w:tcBorders>
              <w:bottom w:val="single" w:sz="4" w:space="0" w:color="auto"/>
            </w:tcBorders>
          </w:tcPr>
          <w:p w14:paraId="3FCB02AD" w14:textId="77777777" w:rsidR="005B057C" w:rsidRPr="00450351" w:rsidRDefault="005B057C" w:rsidP="002C52EB">
            <w:pPr>
              <w:pStyle w:val="ConsPlusNonformat"/>
              <w:jc w:val="both"/>
              <w:rPr>
                <w:rFonts w:ascii="Times New Roman" w:hAnsi="Times New Roman" w:cs="Times New Roman"/>
                <w:sz w:val="24"/>
                <w:szCs w:val="24"/>
              </w:rPr>
            </w:pPr>
          </w:p>
        </w:tc>
      </w:tr>
      <w:tr w:rsidR="005B057C" w:rsidRPr="00450351" w14:paraId="1F111E99" w14:textId="77777777" w:rsidTr="004E66AF">
        <w:tc>
          <w:tcPr>
            <w:tcW w:w="2093" w:type="dxa"/>
          </w:tcPr>
          <w:p w14:paraId="2CB3C64E" w14:textId="77777777" w:rsidR="005B057C" w:rsidRPr="00450351" w:rsidRDefault="005B057C" w:rsidP="002C52EB">
            <w:pPr>
              <w:pStyle w:val="ConsPlusNonformat"/>
              <w:jc w:val="both"/>
              <w:rPr>
                <w:rFonts w:ascii="Times New Roman" w:hAnsi="Times New Roman" w:cs="Times New Roman"/>
                <w:sz w:val="24"/>
                <w:szCs w:val="24"/>
              </w:rPr>
            </w:pPr>
          </w:p>
        </w:tc>
        <w:tc>
          <w:tcPr>
            <w:tcW w:w="8895" w:type="dxa"/>
            <w:gridSpan w:val="2"/>
            <w:tcBorders>
              <w:top w:val="single" w:sz="4" w:space="0" w:color="auto"/>
            </w:tcBorders>
          </w:tcPr>
          <w:p w14:paraId="07CB588F"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Cs w:val="24"/>
              </w:rPr>
              <w:t>(Ф.И.О., должность)</w:t>
            </w:r>
          </w:p>
        </w:tc>
      </w:tr>
    </w:tbl>
    <w:p w14:paraId="6ECF9358" w14:textId="77777777" w:rsidR="005B057C" w:rsidRPr="00450351" w:rsidRDefault="005B057C" w:rsidP="002C52EB">
      <w:pPr>
        <w:pStyle w:val="ConsPlusNonformat"/>
        <w:jc w:val="both"/>
        <w:rPr>
          <w:rFonts w:ascii="Times New Roman" w:hAnsi="Times New Roman" w:cs="Times New Roman"/>
          <w:sz w:val="24"/>
          <w:szCs w:val="24"/>
        </w:rPr>
      </w:pPr>
    </w:p>
    <w:p w14:paraId="2C5486EA" w14:textId="77777777" w:rsidR="005B057C" w:rsidRPr="00450351" w:rsidRDefault="005B057C" w:rsidP="002C52EB">
      <w:pPr>
        <w:pStyle w:val="ConsPlusNonformat"/>
        <w:jc w:val="both"/>
        <w:rPr>
          <w:rFonts w:ascii="Times New Roman" w:hAnsi="Times New Roman" w:cs="Times New Roman"/>
          <w:sz w:val="24"/>
          <w:szCs w:val="24"/>
        </w:rPr>
      </w:pPr>
      <w:r w:rsidRPr="00450351">
        <w:rPr>
          <w:rFonts w:ascii="Times New Roman" w:hAnsi="Times New Roman" w:cs="Times New Roman"/>
          <w:sz w:val="24"/>
          <w:szCs w:val="24"/>
        </w:rPr>
        <w:t>2. Контроль за выполнением настоящего приказа возложить на председателя комиссии ______________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2C52EB" w:rsidRPr="00450351" w14:paraId="4404B7E3" w14:textId="77777777" w:rsidTr="004E66AF">
        <w:tc>
          <w:tcPr>
            <w:tcW w:w="10988" w:type="dxa"/>
            <w:tcBorders>
              <w:bottom w:val="single" w:sz="4" w:space="0" w:color="auto"/>
            </w:tcBorders>
          </w:tcPr>
          <w:p w14:paraId="41C880DF" w14:textId="77777777" w:rsidR="005B057C" w:rsidRPr="00450351" w:rsidRDefault="005B057C" w:rsidP="002C52EB">
            <w:pPr>
              <w:pStyle w:val="ConsPlusNonformat"/>
              <w:jc w:val="both"/>
              <w:rPr>
                <w:rFonts w:ascii="Times New Roman" w:hAnsi="Times New Roman" w:cs="Times New Roman"/>
                <w:sz w:val="24"/>
                <w:szCs w:val="24"/>
              </w:rPr>
            </w:pPr>
          </w:p>
        </w:tc>
      </w:tr>
      <w:tr w:rsidR="005B057C" w:rsidRPr="00450351" w14:paraId="5DF87EF4" w14:textId="77777777" w:rsidTr="004E66AF">
        <w:tc>
          <w:tcPr>
            <w:tcW w:w="10988" w:type="dxa"/>
            <w:tcBorders>
              <w:top w:val="single" w:sz="4" w:space="0" w:color="auto"/>
            </w:tcBorders>
          </w:tcPr>
          <w:p w14:paraId="040F673F" w14:textId="77777777" w:rsidR="005B057C" w:rsidRPr="00450351" w:rsidRDefault="005B057C" w:rsidP="002C52EB">
            <w:pPr>
              <w:pStyle w:val="ConsPlusNonformat"/>
              <w:jc w:val="center"/>
              <w:rPr>
                <w:rFonts w:ascii="Times New Roman" w:hAnsi="Times New Roman" w:cs="Times New Roman"/>
                <w:sz w:val="24"/>
                <w:szCs w:val="24"/>
              </w:rPr>
            </w:pPr>
            <w:r w:rsidRPr="00450351">
              <w:rPr>
                <w:rFonts w:ascii="Times New Roman" w:hAnsi="Times New Roman" w:cs="Times New Roman"/>
                <w:szCs w:val="24"/>
              </w:rPr>
              <w:t>(Ф.И.О., должность)</w:t>
            </w:r>
          </w:p>
        </w:tc>
      </w:tr>
    </w:tbl>
    <w:p w14:paraId="212B30C8" w14:textId="77777777" w:rsidR="005B057C" w:rsidRPr="00450351" w:rsidRDefault="005B057C" w:rsidP="002C52EB">
      <w:pPr>
        <w:pStyle w:val="ConsPlusNonformat"/>
        <w:jc w:val="both"/>
        <w:rPr>
          <w:rFonts w:ascii="Times New Roman" w:hAnsi="Times New Roman" w:cs="Times New Roman"/>
          <w:sz w:val="24"/>
          <w:szCs w:val="24"/>
        </w:rPr>
      </w:pPr>
    </w:p>
    <w:p w14:paraId="10FB2FD7" w14:textId="77777777" w:rsidR="005B057C" w:rsidRPr="00450351" w:rsidRDefault="005B057C" w:rsidP="002C52EB">
      <w:pPr>
        <w:pStyle w:val="ConsPlusNonformat"/>
        <w:jc w:val="both"/>
        <w:rPr>
          <w:rFonts w:ascii="Times New Roman" w:hAnsi="Times New Roman" w:cs="Times New Roman"/>
          <w:sz w:val="24"/>
          <w:szCs w:val="24"/>
        </w:rPr>
      </w:pPr>
      <w:r w:rsidRPr="00450351">
        <w:rPr>
          <w:rFonts w:ascii="Times New Roman" w:hAnsi="Times New Roman" w:cs="Times New Roman"/>
          <w:sz w:val="24"/>
          <w:szCs w:val="24"/>
        </w:rPr>
        <w:t>Руководитель организации _________________ (___________________)</w:t>
      </w:r>
    </w:p>
    <w:p w14:paraId="0F671404" w14:textId="77777777" w:rsidR="005666FB" w:rsidRPr="00450351" w:rsidRDefault="006C6C90" w:rsidP="002C52E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br w:type="page"/>
      </w:r>
      <w:r w:rsidR="005666FB" w:rsidRPr="00450351">
        <w:rPr>
          <w:rFonts w:ascii="Times New Roman" w:hAnsi="Times New Roman" w:cs="Times New Roman"/>
          <w:b/>
          <w:bCs/>
          <w:sz w:val="24"/>
          <w:szCs w:val="24"/>
        </w:rPr>
        <w:lastRenderedPageBreak/>
        <w:t>1.3.6. Приказ о переводе основных средств на консервацию</w:t>
      </w:r>
    </w:p>
    <w:p w14:paraId="007786D1" w14:textId="77777777" w:rsidR="005B057C" w:rsidRPr="00450351" w:rsidRDefault="005B057C" w:rsidP="002C52EB">
      <w:pPr>
        <w:widowControl w:val="0"/>
        <w:rPr>
          <w:rFonts w:ascii="Times New Roman" w:hAnsi="Times New Roman"/>
          <w:lang w:eastAsia="ru-RU"/>
        </w:rPr>
      </w:pPr>
    </w:p>
    <w:tbl>
      <w:tblPr>
        <w:tblW w:w="3795" w:type="dxa"/>
        <w:tblLook w:val="04A0" w:firstRow="1" w:lastRow="0" w:firstColumn="1" w:lastColumn="0" w:noHBand="0" w:noVBand="1"/>
      </w:tblPr>
      <w:tblGrid>
        <w:gridCol w:w="3795"/>
      </w:tblGrid>
      <w:tr w:rsidR="005B057C" w:rsidRPr="00450351" w14:paraId="1A253681" w14:textId="77777777" w:rsidTr="004E66AF">
        <w:tc>
          <w:tcPr>
            <w:tcW w:w="3795" w:type="dxa"/>
            <w:tcBorders>
              <w:top w:val="nil"/>
              <w:left w:val="nil"/>
              <w:bottom w:val="single" w:sz="2" w:space="0" w:color="auto"/>
              <w:right w:val="nil"/>
            </w:tcBorders>
            <w:hideMark/>
          </w:tcPr>
          <w:p w14:paraId="047BBD99"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r>
      <w:tr w:rsidR="005B057C" w:rsidRPr="00450351" w14:paraId="04E8DE5A" w14:textId="77777777" w:rsidTr="004E66AF">
        <w:tc>
          <w:tcPr>
            <w:tcW w:w="3795" w:type="dxa"/>
            <w:tcBorders>
              <w:top w:val="single" w:sz="2" w:space="0" w:color="auto"/>
              <w:left w:val="nil"/>
              <w:bottom w:val="nil"/>
              <w:right w:val="nil"/>
            </w:tcBorders>
            <w:hideMark/>
          </w:tcPr>
          <w:p w14:paraId="20A8C060"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организации)</w:t>
            </w:r>
          </w:p>
        </w:tc>
      </w:tr>
    </w:tbl>
    <w:p w14:paraId="74A6E694" w14:textId="77777777" w:rsidR="005B057C" w:rsidRPr="00450351" w:rsidRDefault="005B057C" w:rsidP="002C52EB">
      <w:pPr>
        <w:widowControl w:val="0"/>
        <w:spacing w:after="0" w:line="240" w:lineRule="auto"/>
        <w:ind w:firstLine="482"/>
        <w:jc w:val="both"/>
        <w:rPr>
          <w:rFonts w:ascii="Times New Roman" w:hAnsi="Times New Roman"/>
          <w:sz w:val="24"/>
          <w:szCs w:val="24"/>
          <w:lang w:eastAsia="ru-RU"/>
        </w:rPr>
      </w:pPr>
    </w:p>
    <w:tbl>
      <w:tblPr>
        <w:tblW w:w="5000" w:type="pct"/>
        <w:tblLook w:val="04A0" w:firstRow="1" w:lastRow="0" w:firstColumn="1" w:lastColumn="0" w:noHBand="0" w:noVBand="1"/>
      </w:tblPr>
      <w:tblGrid>
        <w:gridCol w:w="5925"/>
        <w:gridCol w:w="2154"/>
        <w:gridCol w:w="2154"/>
        <w:gridCol w:w="539"/>
      </w:tblGrid>
      <w:tr w:rsidR="005B057C" w:rsidRPr="00450351" w14:paraId="11C81875" w14:textId="77777777" w:rsidTr="006C6C90">
        <w:tc>
          <w:tcPr>
            <w:tcW w:w="2750" w:type="pct"/>
            <w:tcBorders>
              <w:top w:val="nil"/>
              <w:left w:val="nil"/>
              <w:bottom w:val="nil"/>
              <w:right w:val="single" w:sz="2" w:space="0" w:color="auto"/>
            </w:tcBorders>
          </w:tcPr>
          <w:p w14:paraId="41E8AB56" w14:textId="77777777" w:rsidR="005B057C" w:rsidRPr="00450351" w:rsidRDefault="005B057C" w:rsidP="002C52EB">
            <w:pPr>
              <w:widowControl w:val="0"/>
              <w:spacing w:after="0" w:line="240" w:lineRule="auto"/>
              <w:ind w:firstLine="482"/>
              <w:rPr>
                <w:rFonts w:ascii="Times New Roman" w:hAnsi="Times New Roman"/>
                <w:sz w:val="24"/>
                <w:szCs w:val="24"/>
                <w:lang w:eastAsia="ru-RU"/>
              </w:rPr>
            </w:pPr>
          </w:p>
        </w:tc>
        <w:tc>
          <w:tcPr>
            <w:tcW w:w="1000" w:type="pct"/>
            <w:tcBorders>
              <w:top w:val="single" w:sz="2" w:space="0" w:color="auto"/>
              <w:left w:val="single" w:sz="2" w:space="0" w:color="auto"/>
              <w:bottom w:val="single" w:sz="2" w:space="0" w:color="auto"/>
              <w:right w:val="single" w:sz="2" w:space="0" w:color="auto"/>
            </w:tcBorders>
            <w:hideMark/>
          </w:tcPr>
          <w:p w14:paraId="1601C78E"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Номер</w:t>
            </w:r>
            <w:r w:rsidRPr="00450351">
              <w:rPr>
                <w:rFonts w:ascii="Times New Roman" w:hAnsi="Times New Roman"/>
                <w:sz w:val="24"/>
                <w:szCs w:val="24"/>
                <w:lang w:eastAsia="ru-RU"/>
              </w:rPr>
              <w:br/>
              <w:t>документа</w:t>
            </w:r>
          </w:p>
        </w:tc>
        <w:tc>
          <w:tcPr>
            <w:tcW w:w="1000" w:type="pct"/>
            <w:tcBorders>
              <w:top w:val="single" w:sz="2" w:space="0" w:color="auto"/>
              <w:left w:val="single" w:sz="2" w:space="0" w:color="auto"/>
              <w:bottom w:val="single" w:sz="2" w:space="0" w:color="auto"/>
              <w:right w:val="single" w:sz="2" w:space="0" w:color="auto"/>
            </w:tcBorders>
            <w:hideMark/>
          </w:tcPr>
          <w:p w14:paraId="5D5146BC"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Дата</w:t>
            </w:r>
            <w:r w:rsidRPr="00450351">
              <w:rPr>
                <w:rFonts w:ascii="Times New Roman" w:hAnsi="Times New Roman"/>
                <w:sz w:val="24"/>
                <w:szCs w:val="24"/>
                <w:lang w:eastAsia="ru-RU"/>
              </w:rPr>
              <w:br/>
              <w:t>составления</w:t>
            </w:r>
          </w:p>
        </w:tc>
        <w:tc>
          <w:tcPr>
            <w:tcW w:w="250" w:type="pct"/>
            <w:tcBorders>
              <w:top w:val="nil"/>
              <w:left w:val="single" w:sz="2" w:space="0" w:color="auto"/>
              <w:bottom w:val="nil"/>
              <w:right w:val="nil"/>
            </w:tcBorders>
          </w:tcPr>
          <w:p w14:paraId="12138453" w14:textId="77777777" w:rsidR="005B057C" w:rsidRPr="00450351" w:rsidRDefault="005B057C" w:rsidP="002C52EB">
            <w:pPr>
              <w:widowControl w:val="0"/>
              <w:spacing w:after="0" w:line="240" w:lineRule="auto"/>
              <w:rPr>
                <w:rFonts w:ascii="Times New Roman" w:hAnsi="Times New Roman"/>
                <w:sz w:val="24"/>
                <w:szCs w:val="24"/>
                <w:lang w:eastAsia="ru-RU"/>
              </w:rPr>
            </w:pPr>
          </w:p>
        </w:tc>
      </w:tr>
      <w:tr w:rsidR="005B057C" w:rsidRPr="00450351" w14:paraId="51C6F107" w14:textId="77777777" w:rsidTr="006C6C90">
        <w:tc>
          <w:tcPr>
            <w:tcW w:w="2750" w:type="pct"/>
            <w:tcBorders>
              <w:top w:val="nil"/>
              <w:left w:val="nil"/>
              <w:bottom w:val="nil"/>
              <w:right w:val="single" w:sz="2" w:space="0" w:color="auto"/>
            </w:tcBorders>
            <w:hideMark/>
          </w:tcPr>
          <w:p w14:paraId="445EEBBD"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c>
          <w:tcPr>
            <w:tcW w:w="1000" w:type="pct"/>
            <w:tcBorders>
              <w:top w:val="single" w:sz="2" w:space="0" w:color="auto"/>
              <w:left w:val="single" w:sz="2" w:space="0" w:color="auto"/>
              <w:bottom w:val="single" w:sz="2" w:space="0" w:color="auto"/>
              <w:right w:val="single" w:sz="2" w:space="0" w:color="auto"/>
            </w:tcBorders>
          </w:tcPr>
          <w:p w14:paraId="08868416"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c>
          <w:tcPr>
            <w:tcW w:w="1000" w:type="pct"/>
            <w:tcBorders>
              <w:top w:val="single" w:sz="2" w:space="0" w:color="auto"/>
              <w:left w:val="single" w:sz="2" w:space="0" w:color="auto"/>
              <w:bottom w:val="single" w:sz="2" w:space="0" w:color="auto"/>
              <w:right w:val="single" w:sz="2" w:space="0" w:color="auto"/>
            </w:tcBorders>
          </w:tcPr>
          <w:p w14:paraId="2B85EBFA"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c>
          <w:tcPr>
            <w:tcW w:w="250" w:type="pct"/>
            <w:tcBorders>
              <w:top w:val="nil"/>
              <w:left w:val="single" w:sz="2" w:space="0" w:color="auto"/>
              <w:bottom w:val="nil"/>
              <w:right w:val="nil"/>
            </w:tcBorders>
          </w:tcPr>
          <w:p w14:paraId="4BBAA133" w14:textId="77777777" w:rsidR="005B057C" w:rsidRPr="00450351" w:rsidRDefault="005B057C" w:rsidP="002C52EB">
            <w:pPr>
              <w:widowControl w:val="0"/>
              <w:spacing w:after="0" w:line="240" w:lineRule="auto"/>
              <w:rPr>
                <w:rFonts w:ascii="Times New Roman" w:hAnsi="Times New Roman"/>
                <w:sz w:val="24"/>
                <w:szCs w:val="24"/>
                <w:lang w:eastAsia="ru-RU"/>
              </w:rPr>
            </w:pPr>
          </w:p>
        </w:tc>
      </w:tr>
    </w:tbl>
    <w:p w14:paraId="581968AB" w14:textId="77777777" w:rsidR="005B057C" w:rsidRPr="00450351" w:rsidRDefault="005B057C" w:rsidP="002C52EB">
      <w:pPr>
        <w:widowControl w:val="0"/>
        <w:spacing w:after="0" w:line="240" w:lineRule="auto"/>
        <w:ind w:firstLine="482"/>
        <w:jc w:val="both"/>
        <w:rPr>
          <w:rFonts w:ascii="Times New Roman" w:hAnsi="Times New Roman"/>
          <w:sz w:val="24"/>
          <w:szCs w:val="24"/>
          <w:lang w:eastAsia="ru-RU"/>
        </w:rPr>
      </w:pPr>
    </w:p>
    <w:tbl>
      <w:tblPr>
        <w:tblW w:w="5000" w:type="pct"/>
        <w:tblLook w:val="04A0" w:firstRow="1" w:lastRow="0" w:firstColumn="1" w:lastColumn="0" w:noHBand="0" w:noVBand="1"/>
      </w:tblPr>
      <w:tblGrid>
        <w:gridCol w:w="10772"/>
      </w:tblGrid>
      <w:tr w:rsidR="005B057C" w:rsidRPr="00450351" w14:paraId="63EFA1F0" w14:textId="77777777" w:rsidTr="004E66AF">
        <w:tc>
          <w:tcPr>
            <w:tcW w:w="5000" w:type="pct"/>
            <w:hideMark/>
          </w:tcPr>
          <w:p w14:paraId="61D13AC4"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ПРИКАЗ</w:t>
            </w:r>
          </w:p>
          <w:p w14:paraId="32C85875"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 переводе основных средств на консервацию</w:t>
            </w:r>
          </w:p>
          <w:p w14:paraId="4AF63F85"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p>
        </w:tc>
      </w:tr>
    </w:tbl>
    <w:p w14:paraId="7B245F1B"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ПРИКАЗЫВАЮ:</w:t>
      </w:r>
    </w:p>
    <w:p w14:paraId="3D6196BB" w14:textId="79DBA5EF"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 xml:space="preserve">1. Перевести на консервацию объект(ы) основных средств согласно приложению </w:t>
      </w:r>
      <w:r w:rsidR="00384A7B">
        <w:rPr>
          <w:rFonts w:ascii="Times New Roman" w:hAnsi="Times New Roman"/>
          <w:sz w:val="24"/>
          <w:szCs w:val="24"/>
          <w:lang w:eastAsia="ru-RU"/>
        </w:rPr>
        <w:t>№</w:t>
      </w:r>
      <w:r w:rsidRPr="00450351">
        <w:rPr>
          <w:rFonts w:ascii="Times New Roman" w:hAnsi="Times New Roman"/>
          <w:sz w:val="24"/>
          <w:szCs w:val="24"/>
          <w:lang w:eastAsia="ru-RU"/>
        </w:rPr>
        <w:t xml:space="preserve"> 1 к настоящему приказу в связи с __________________________________________________________________________</w:t>
      </w:r>
    </w:p>
    <w:p w14:paraId="63E04A97" w14:textId="77777777" w:rsidR="005B057C" w:rsidRPr="00450351" w:rsidRDefault="005B057C" w:rsidP="002C52EB">
      <w:pPr>
        <w:widowControl w:val="0"/>
        <w:spacing w:after="0" w:line="240" w:lineRule="auto"/>
        <w:ind w:left="1843"/>
        <w:jc w:val="center"/>
        <w:rPr>
          <w:rFonts w:ascii="Times New Roman" w:hAnsi="Times New Roman"/>
          <w:sz w:val="24"/>
          <w:szCs w:val="24"/>
          <w:lang w:eastAsia="ru-RU"/>
        </w:rPr>
      </w:pPr>
      <w:r w:rsidRPr="00450351">
        <w:rPr>
          <w:rFonts w:ascii="Times New Roman" w:hAnsi="Times New Roman"/>
          <w:sz w:val="24"/>
          <w:szCs w:val="24"/>
          <w:lang w:eastAsia="ru-RU"/>
        </w:rPr>
        <w:t>(указать причины перевода на консервацию)</w:t>
      </w:r>
    </w:p>
    <w:p w14:paraId="2E9A67B6"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_________________________________________________________________________________________.</w:t>
      </w:r>
    </w:p>
    <w:p w14:paraId="74897752"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2. Консервацию произвести в срок не позднее "__"___________ 20___ г.</w:t>
      </w:r>
    </w:p>
    <w:p w14:paraId="58B38C8F"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3. Ответственность за проведение консервации возложить на</w:t>
      </w:r>
    </w:p>
    <w:tbl>
      <w:tblPr>
        <w:tblW w:w="5340" w:type="dxa"/>
        <w:tblLook w:val="04A0" w:firstRow="1" w:lastRow="0" w:firstColumn="1" w:lastColumn="0" w:noHBand="0" w:noVBand="1"/>
      </w:tblPr>
      <w:tblGrid>
        <w:gridCol w:w="5436"/>
      </w:tblGrid>
      <w:tr w:rsidR="005B057C" w:rsidRPr="00450351" w14:paraId="35414543" w14:textId="77777777" w:rsidTr="004E66AF">
        <w:tc>
          <w:tcPr>
            <w:tcW w:w="5340" w:type="dxa"/>
            <w:hideMark/>
          </w:tcPr>
          <w:p w14:paraId="7B2428E1" w14:textId="77777777" w:rsidR="005B057C" w:rsidRPr="00450351" w:rsidRDefault="005B057C" w:rsidP="002C52EB">
            <w:pPr>
              <w:widowControl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___________________________________________.</w:t>
            </w:r>
          </w:p>
        </w:tc>
      </w:tr>
      <w:tr w:rsidR="005B057C" w:rsidRPr="00450351" w14:paraId="51A0CC13" w14:textId="77777777" w:rsidTr="004E66AF">
        <w:tc>
          <w:tcPr>
            <w:tcW w:w="5340" w:type="dxa"/>
            <w:hideMark/>
          </w:tcPr>
          <w:p w14:paraId="240AE931" w14:textId="77777777" w:rsidR="005B057C" w:rsidRPr="00450351" w:rsidRDefault="005B057C" w:rsidP="002C52EB">
            <w:pPr>
              <w:widowControl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(Ф.И.О., должность ответственного лица)</w:t>
            </w:r>
          </w:p>
        </w:tc>
      </w:tr>
    </w:tbl>
    <w:p w14:paraId="20C1D57D" w14:textId="77777777" w:rsidR="005B057C" w:rsidRPr="00450351" w:rsidRDefault="005B057C" w:rsidP="002C52EB">
      <w:pPr>
        <w:widowControl w:val="0"/>
        <w:spacing w:after="0" w:line="240" w:lineRule="auto"/>
        <w:jc w:val="both"/>
        <w:rPr>
          <w:rFonts w:ascii="Times New Roman" w:hAnsi="Times New Roman"/>
          <w:sz w:val="24"/>
          <w:szCs w:val="24"/>
          <w:lang w:eastAsia="ru-RU"/>
        </w:rPr>
      </w:pPr>
      <w:r w:rsidRPr="00450351">
        <w:rPr>
          <w:rFonts w:ascii="Times New Roman" w:hAnsi="Times New Roman"/>
          <w:sz w:val="24"/>
          <w:szCs w:val="24"/>
          <w:lang w:eastAsia="ru-RU"/>
        </w:rPr>
        <w:t>Руководитель организации __________________ (___________________)</w:t>
      </w:r>
    </w:p>
    <w:tbl>
      <w:tblPr>
        <w:tblW w:w="5000" w:type="pct"/>
        <w:tblLook w:val="04A0" w:firstRow="1" w:lastRow="0" w:firstColumn="1" w:lastColumn="0" w:noHBand="0" w:noVBand="1"/>
      </w:tblPr>
      <w:tblGrid>
        <w:gridCol w:w="3555"/>
        <w:gridCol w:w="7217"/>
      </w:tblGrid>
      <w:tr w:rsidR="005B057C" w:rsidRPr="00450351" w14:paraId="34084107" w14:textId="77777777" w:rsidTr="004E66AF">
        <w:tc>
          <w:tcPr>
            <w:tcW w:w="1650" w:type="pct"/>
          </w:tcPr>
          <w:p w14:paraId="4727D50E" w14:textId="77777777" w:rsidR="005B057C" w:rsidRPr="00450351" w:rsidRDefault="005B057C" w:rsidP="002C52EB">
            <w:pPr>
              <w:widowControl w:val="0"/>
              <w:spacing w:after="0" w:line="240" w:lineRule="auto"/>
              <w:ind w:firstLine="482"/>
              <w:rPr>
                <w:rFonts w:ascii="Times New Roman" w:hAnsi="Times New Roman"/>
                <w:sz w:val="24"/>
                <w:szCs w:val="24"/>
                <w:lang w:eastAsia="ru-RU"/>
              </w:rPr>
            </w:pPr>
          </w:p>
        </w:tc>
        <w:tc>
          <w:tcPr>
            <w:tcW w:w="3350" w:type="pct"/>
            <w:hideMark/>
          </w:tcPr>
          <w:p w14:paraId="5E256036" w14:textId="77777777" w:rsidR="005B057C" w:rsidRPr="00450351" w:rsidRDefault="005B057C" w:rsidP="002C52EB">
            <w:pPr>
              <w:widowControl w:val="0"/>
              <w:spacing w:after="0" w:line="240" w:lineRule="auto"/>
              <w:jc w:val="right"/>
              <w:rPr>
                <w:rFonts w:ascii="Times New Roman" w:hAnsi="Times New Roman"/>
                <w:sz w:val="24"/>
                <w:szCs w:val="24"/>
                <w:lang w:eastAsia="ru-RU"/>
              </w:rPr>
            </w:pPr>
          </w:p>
          <w:p w14:paraId="5AE8E78F" w14:textId="413E2EE6" w:rsidR="005B057C" w:rsidRPr="00450351" w:rsidRDefault="005B057C" w:rsidP="002C52EB">
            <w:pPr>
              <w:widowControl w:val="0"/>
              <w:spacing w:after="0" w:line="240" w:lineRule="auto"/>
              <w:jc w:val="right"/>
              <w:rPr>
                <w:rFonts w:ascii="Times New Roman" w:hAnsi="Times New Roman"/>
                <w:sz w:val="24"/>
                <w:szCs w:val="24"/>
                <w:lang w:eastAsia="ru-RU"/>
              </w:rPr>
            </w:pPr>
            <w:r w:rsidRPr="00450351">
              <w:rPr>
                <w:rFonts w:ascii="Times New Roman" w:hAnsi="Times New Roman"/>
                <w:sz w:val="24"/>
                <w:szCs w:val="24"/>
                <w:lang w:eastAsia="ru-RU"/>
              </w:rPr>
              <w:t xml:space="preserve">Приложение </w:t>
            </w:r>
            <w:r w:rsidR="00384A7B">
              <w:rPr>
                <w:rFonts w:ascii="Times New Roman" w:hAnsi="Times New Roman"/>
                <w:sz w:val="24"/>
                <w:szCs w:val="24"/>
                <w:lang w:val="en-US" w:eastAsia="ru-RU"/>
              </w:rPr>
              <w:t>№</w:t>
            </w:r>
            <w:r w:rsidRPr="00450351">
              <w:rPr>
                <w:rFonts w:ascii="Times New Roman" w:hAnsi="Times New Roman"/>
                <w:sz w:val="24"/>
                <w:szCs w:val="24"/>
                <w:lang w:eastAsia="ru-RU"/>
              </w:rPr>
              <w:t xml:space="preserve"> 1 к приказу от____________ </w:t>
            </w:r>
            <w:r w:rsidR="00384A7B">
              <w:rPr>
                <w:rFonts w:ascii="Times New Roman" w:hAnsi="Times New Roman"/>
                <w:sz w:val="24"/>
                <w:szCs w:val="24"/>
                <w:lang w:val="en-US" w:eastAsia="ru-RU"/>
              </w:rPr>
              <w:t>№</w:t>
            </w:r>
            <w:r w:rsidRPr="00450351">
              <w:rPr>
                <w:rFonts w:ascii="Times New Roman" w:hAnsi="Times New Roman"/>
                <w:sz w:val="24"/>
                <w:szCs w:val="24"/>
                <w:lang w:eastAsia="ru-RU"/>
              </w:rPr>
              <w:t>___</w:t>
            </w:r>
          </w:p>
        </w:tc>
      </w:tr>
    </w:tbl>
    <w:p w14:paraId="3BB3687C"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559"/>
        <w:gridCol w:w="2055"/>
        <w:gridCol w:w="1489"/>
        <w:gridCol w:w="1559"/>
        <w:gridCol w:w="2126"/>
      </w:tblGrid>
      <w:tr w:rsidR="005666FB" w:rsidRPr="00450351" w14:paraId="019D479B" w14:textId="77777777" w:rsidTr="00AA7AD8">
        <w:tc>
          <w:tcPr>
            <w:tcW w:w="534" w:type="dxa"/>
            <w:tcBorders>
              <w:top w:val="single" w:sz="6" w:space="0" w:color="auto"/>
              <w:left w:val="single" w:sz="6" w:space="0" w:color="auto"/>
              <w:bottom w:val="single" w:sz="6" w:space="0" w:color="auto"/>
              <w:right w:val="single" w:sz="6" w:space="0" w:color="auto"/>
            </w:tcBorders>
          </w:tcPr>
          <w:p w14:paraId="6CBC26B3" w14:textId="776AA4B8" w:rsidR="005666FB" w:rsidRPr="00450351" w:rsidRDefault="00384A7B" w:rsidP="002C52EB">
            <w:pPr>
              <w:pStyle w:val="ConsDTNormal"/>
              <w:autoSpaceDE/>
              <w:ind w:left="-57" w:right="-57"/>
              <w:jc w:val="center"/>
            </w:pPr>
            <w:r>
              <w:t>№</w:t>
            </w:r>
            <w:r w:rsidR="005666FB" w:rsidRPr="00450351">
              <w:t xml:space="preserve"> п/п</w:t>
            </w:r>
          </w:p>
        </w:tc>
        <w:tc>
          <w:tcPr>
            <w:tcW w:w="1701" w:type="dxa"/>
            <w:tcBorders>
              <w:top w:val="single" w:sz="6" w:space="0" w:color="auto"/>
              <w:left w:val="single" w:sz="6" w:space="0" w:color="auto"/>
              <w:bottom w:val="single" w:sz="6" w:space="0" w:color="auto"/>
              <w:right w:val="single" w:sz="6" w:space="0" w:color="auto"/>
            </w:tcBorders>
          </w:tcPr>
          <w:p w14:paraId="09259013" w14:textId="77777777" w:rsidR="005666FB" w:rsidRPr="00450351" w:rsidRDefault="005666FB" w:rsidP="002C52EB">
            <w:pPr>
              <w:pStyle w:val="ConsDTNormal"/>
              <w:autoSpaceDE/>
              <w:ind w:left="-57" w:right="-57"/>
              <w:jc w:val="center"/>
            </w:pPr>
            <w:r w:rsidRPr="00450351">
              <w:t>Наименование</w:t>
            </w:r>
          </w:p>
        </w:tc>
        <w:tc>
          <w:tcPr>
            <w:tcW w:w="1559" w:type="dxa"/>
            <w:tcBorders>
              <w:top w:val="single" w:sz="6" w:space="0" w:color="auto"/>
              <w:left w:val="single" w:sz="6" w:space="0" w:color="auto"/>
              <w:bottom w:val="single" w:sz="6" w:space="0" w:color="auto"/>
              <w:right w:val="single" w:sz="6" w:space="0" w:color="auto"/>
            </w:tcBorders>
          </w:tcPr>
          <w:p w14:paraId="0114E3E0" w14:textId="77777777" w:rsidR="005666FB" w:rsidRPr="00450351" w:rsidRDefault="005666FB" w:rsidP="002C52EB">
            <w:pPr>
              <w:pStyle w:val="ConsDTNormal"/>
              <w:autoSpaceDE/>
              <w:ind w:left="-57" w:right="-57"/>
              <w:jc w:val="center"/>
            </w:pPr>
            <w:r w:rsidRPr="00450351">
              <w:t>Инвентарный номер</w:t>
            </w:r>
          </w:p>
        </w:tc>
        <w:tc>
          <w:tcPr>
            <w:tcW w:w="2055" w:type="dxa"/>
            <w:tcBorders>
              <w:top w:val="single" w:sz="6" w:space="0" w:color="auto"/>
              <w:left w:val="single" w:sz="6" w:space="0" w:color="auto"/>
              <w:bottom w:val="single" w:sz="6" w:space="0" w:color="auto"/>
              <w:right w:val="single" w:sz="6" w:space="0" w:color="auto"/>
            </w:tcBorders>
          </w:tcPr>
          <w:p w14:paraId="1976B9FB" w14:textId="77777777" w:rsidR="005666FB" w:rsidRPr="00450351" w:rsidRDefault="005666FB" w:rsidP="002C52EB">
            <w:pPr>
              <w:pStyle w:val="ConsDTNormal"/>
              <w:autoSpaceDE/>
              <w:ind w:left="-57" w:right="-57"/>
              <w:jc w:val="center"/>
            </w:pPr>
            <w:r w:rsidRPr="00450351">
              <w:t>Эксплуатирующее подразделение</w:t>
            </w:r>
          </w:p>
        </w:tc>
        <w:tc>
          <w:tcPr>
            <w:tcW w:w="1489" w:type="dxa"/>
            <w:tcBorders>
              <w:top w:val="single" w:sz="6" w:space="0" w:color="auto"/>
              <w:left w:val="single" w:sz="6" w:space="0" w:color="auto"/>
              <w:bottom w:val="single" w:sz="6" w:space="0" w:color="auto"/>
              <w:right w:val="single" w:sz="6" w:space="0" w:color="auto"/>
            </w:tcBorders>
          </w:tcPr>
          <w:p w14:paraId="7AC98F19" w14:textId="77777777" w:rsidR="005666FB" w:rsidRPr="00450351" w:rsidRDefault="005666FB" w:rsidP="002C52EB">
            <w:pPr>
              <w:pStyle w:val="ConsDTNormal"/>
              <w:autoSpaceDE/>
              <w:ind w:left="-57" w:right="-57"/>
              <w:jc w:val="center"/>
            </w:pPr>
            <w:r w:rsidRPr="00450351">
              <w:t>Срок консервации объекта</w:t>
            </w:r>
          </w:p>
        </w:tc>
        <w:tc>
          <w:tcPr>
            <w:tcW w:w="1559" w:type="dxa"/>
            <w:tcBorders>
              <w:top w:val="single" w:sz="6" w:space="0" w:color="auto"/>
              <w:left w:val="single" w:sz="6" w:space="0" w:color="auto"/>
              <w:bottom w:val="single" w:sz="6" w:space="0" w:color="auto"/>
              <w:right w:val="single" w:sz="6" w:space="0" w:color="auto"/>
            </w:tcBorders>
          </w:tcPr>
          <w:p w14:paraId="2183B146" w14:textId="77777777" w:rsidR="005666FB" w:rsidRPr="00450351" w:rsidRDefault="005666FB" w:rsidP="002C52EB">
            <w:pPr>
              <w:pStyle w:val="ConsDTNormal"/>
              <w:autoSpaceDE/>
              <w:ind w:left="-57" w:right="-57"/>
              <w:jc w:val="center"/>
            </w:pPr>
            <w:r w:rsidRPr="00450351">
              <w:t>Перечень мероприятий по консервации</w:t>
            </w:r>
          </w:p>
        </w:tc>
        <w:tc>
          <w:tcPr>
            <w:tcW w:w="2126" w:type="dxa"/>
            <w:tcBorders>
              <w:top w:val="single" w:sz="6" w:space="0" w:color="auto"/>
              <w:left w:val="single" w:sz="6" w:space="0" w:color="auto"/>
              <w:bottom w:val="single" w:sz="6" w:space="0" w:color="auto"/>
              <w:right w:val="single" w:sz="6" w:space="0" w:color="auto"/>
            </w:tcBorders>
          </w:tcPr>
          <w:p w14:paraId="54349DF9" w14:textId="77777777" w:rsidR="005666FB" w:rsidRPr="00450351" w:rsidRDefault="005666FB" w:rsidP="002C52EB">
            <w:pPr>
              <w:pStyle w:val="ConsDTNormal"/>
              <w:autoSpaceDE/>
              <w:ind w:left="-57" w:right="-57"/>
              <w:jc w:val="center"/>
            </w:pPr>
            <w:r w:rsidRPr="00450351">
              <w:t>Лица, ответственные за сохранность объектов на консервации</w:t>
            </w:r>
          </w:p>
        </w:tc>
      </w:tr>
      <w:tr w:rsidR="005666FB" w:rsidRPr="00450351" w14:paraId="0967BD85" w14:textId="77777777" w:rsidTr="00AA7AD8">
        <w:tc>
          <w:tcPr>
            <w:tcW w:w="534" w:type="dxa"/>
            <w:tcBorders>
              <w:top w:val="single" w:sz="6" w:space="0" w:color="auto"/>
              <w:left w:val="single" w:sz="6" w:space="0" w:color="auto"/>
              <w:bottom w:val="single" w:sz="6" w:space="0" w:color="auto"/>
              <w:right w:val="single" w:sz="6" w:space="0" w:color="auto"/>
            </w:tcBorders>
          </w:tcPr>
          <w:p w14:paraId="09D0B93D" w14:textId="77777777" w:rsidR="005666FB" w:rsidRPr="00450351" w:rsidRDefault="005666FB" w:rsidP="002C52EB">
            <w:pPr>
              <w:pStyle w:val="ConsDTNormal"/>
              <w:autoSpaceDE/>
              <w:jc w:val="left"/>
            </w:pPr>
          </w:p>
        </w:tc>
        <w:tc>
          <w:tcPr>
            <w:tcW w:w="1701" w:type="dxa"/>
            <w:tcBorders>
              <w:top w:val="single" w:sz="6" w:space="0" w:color="auto"/>
              <w:left w:val="single" w:sz="6" w:space="0" w:color="auto"/>
              <w:bottom w:val="single" w:sz="6" w:space="0" w:color="auto"/>
              <w:right w:val="single" w:sz="6" w:space="0" w:color="auto"/>
            </w:tcBorders>
          </w:tcPr>
          <w:p w14:paraId="275F07EB"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03BF8E8A" w14:textId="77777777" w:rsidR="005666FB" w:rsidRPr="00450351" w:rsidRDefault="005666FB" w:rsidP="002C52EB">
            <w:pPr>
              <w:pStyle w:val="ConsDTNormal"/>
              <w:autoSpaceDE/>
              <w:jc w:val="left"/>
            </w:pPr>
          </w:p>
        </w:tc>
        <w:tc>
          <w:tcPr>
            <w:tcW w:w="2055" w:type="dxa"/>
            <w:tcBorders>
              <w:top w:val="single" w:sz="6" w:space="0" w:color="auto"/>
              <w:left w:val="single" w:sz="6" w:space="0" w:color="auto"/>
              <w:bottom w:val="single" w:sz="6" w:space="0" w:color="auto"/>
              <w:right w:val="single" w:sz="6" w:space="0" w:color="auto"/>
            </w:tcBorders>
          </w:tcPr>
          <w:p w14:paraId="66CBFCE4" w14:textId="77777777" w:rsidR="005666FB" w:rsidRPr="00450351" w:rsidRDefault="005666FB" w:rsidP="002C52EB">
            <w:pPr>
              <w:pStyle w:val="ConsDTNormal"/>
              <w:autoSpaceDE/>
              <w:jc w:val="left"/>
            </w:pPr>
          </w:p>
        </w:tc>
        <w:tc>
          <w:tcPr>
            <w:tcW w:w="1489" w:type="dxa"/>
            <w:tcBorders>
              <w:top w:val="single" w:sz="6" w:space="0" w:color="auto"/>
              <w:left w:val="single" w:sz="6" w:space="0" w:color="auto"/>
              <w:bottom w:val="single" w:sz="6" w:space="0" w:color="auto"/>
              <w:right w:val="single" w:sz="6" w:space="0" w:color="auto"/>
            </w:tcBorders>
          </w:tcPr>
          <w:p w14:paraId="3AB1943A"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9904BB0"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3FB477E1" w14:textId="77777777" w:rsidR="005666FB" w:rsidRPr="00450351" w:rsidRDefault="005666FB" w:rsidP="002C52EB">
            <w:pPr>
              <w:pStyle w:val="ConsDTNormal"/>
              <w:autoSpaceDE/>
              <w:jc w:val="left"/>
            </w:pPr>
          </w:p>
        </w:tc>
      </w:tr>
      <w:tr w:rsidR="005666FB" w:rsidRPr="00450351" w14:paraId="5772E024" w14:textId="77777777" w:rsidTr="00AA7AD8">
        <w:tc>
          <w:tcPr>
            <w:tcW w:w="534" w:type="dxa"/>
            <w:tcBorders>
              <w:top w:val="single" w:sz="6" w:space="0" w:color="auto"/>
              <w:left w:val="single" w:sz="6" w:space="0" w:color="auto"/>
              <w:bottom w:val="single" w:sz="6" w:space="0" w:color="auto"/>
              <w:right w:val="single" w:sz="6" w:space="0" w:color="auto"/>
            </w:tcBorders>
          </w:tcPr>
          <w:p w14:paraId="6BDE556E" w14:textId="77777777" w:rsidR="005666FB" w:rsidRPr="00450351" w:rsidRDefault="005666FB" w:rsidP="002C52EB">
            <w:pPr>
              <w:pStyle w:val="ConsDTNormal"/>
              <w:autoSpaceDE/>
              <w:jc w:val="left"/>
            </w:pPr>
          </w:p>
        </w:tc>
        <w:tc>
          <w:tcPr>
            <w:tcW w:w="1701" w:type="dxa"/>
            <w:tcBorders>
              <w:top w:val="single" w:sz="6" w:space="0" w:color="auto"/>
              <w:left w:val="single" w:sz="6" w:space="0" w:color="auto"/>
              <w:bottom w:val="single" w:sz="6" w:space="0" w:color="auto"/>
              <w:right w:val="single" w:sz="6" w:space="0" w:color="auto"/>
            </w:tcBorders>
          </w:tcPr>
          <w:p w14:paraId="4B804D0E"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1418E1BD" w14:textId="77777777" w:rsidR="005666FB" w:rsidRPr="00450351" w:rsidRDefault="005666FB" w:rsidP="002C52EB">
            <w:pPr>
              <w:pStyle w:val="ConsDTNormal"/>
              <w:autoSpaceDE/>
              <w:jc w:val="left"/>
            </w:pPr>
          </w:p>
        </w:tc>
        <w:tc>
          <w:tcPr>
            <w:tcW w:w="2055" w:type="dxa"/>
            <w:tcBorders>
              <w:top w:val="single" w:sz="6" w:space="0" w:color="auto"/>
              <w:left w:val="single" w:sz="6" w:space="0" w:color="auto"/>
              <w:bottom w:val="single" w:sz="6" w:space="0" w:color="auto"/>
              <w:right w:val="single" w:sz="6" w:space="0" w:color="auto"/>
            </w:tcBorders>
          </w:tcPr>
          <w:p w14:paraId="1998C65C" w14:textId="77777777" w:rsidR="005666FB" w:rsidRPr="00450351" w:rsidRDefault="005666FB" w:rsidP="002C52EB">
            <w:pPr>
              <w:pStyle w:val="ConsDTNormal"/>
              <w:autoSpaceDE/>
              <w:jc w:val="left"/>
            </w:pPr>
          </w:p>
        </w:tc>
        <w:tc>
          <w:tcPr>
            <w:tcW w:w="1489" w:type="dxa"/>
            <w:tcBorders>
              <w:top w:val="single" w:sz="6" w:space="0" w:color="auto"/>
              <w:left w:val="single" w:sz="6" w:space="0" w:color="auto"/>
              <w:bottom w:val="single" w:sz="6" w:space="0" w:color="auto"/>
              <w:right w:val="single" w:sz="6" w:space="0" w:color="auto"/>
            </w:tcBorders>
          </w:tcPr>
          <w:p w14:paraId="14FE81D4"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02C763A8"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3646DC01" w14:textId="77777777" w:rsidR="005666FB" w:rsidRPr="00450351" w:rsidRDefault="005666FB" w:rsidP="002C52EB">
            <w:pPr>
              <w:pStyle w:val="ConsDTNormal"/>
              <w:autoSpaceDE/>
              <w:jc w:val="left"/>
            </w:pPr>
          </w:p>
        </w:tc>
      </w:tr>
      <w:tr w:rsidR="005666FB" w:rsidRPr="00450351" w14:paraId="48774DFA" w14:textId="77777777" w:rsidTr="00AA7AD8">
        <w:tc>
          <w:tcPr>
            <w:tcW w:w="534" w:type="dxa"/>
            <w:tcBorders>
              <w:top w:val="single" w:sz="6" w:space="0" w:color="auto"/>
              <w:left w:val="single" w:sz="6" w:space="0" w:color="auto"/>
              <w:bottom w:val="single" w:sz="6" w:space="0" w:color="auto"/>
              <w:right w:val="single" w:sz="6" w:space="0" w:color="auto"/>
            </w:tcBorders>
          </w:tcPr>
          <w:p w14:paraId="6D0DA462" w14:textId="77777777" w:rsidR="005666FB" w:rsidRPr="00450351" w:rsidRDefault="005666FB" w:rsidP="002C52EB">
            <w:pPr>
              <w:pStyle w:val="ConsDTNormal"/>
              <w:autoSpaceDE/>
              <w:jc w:val="left"/>
            </w:pPr>
          </w:p>
        </w:tc>
        <w:tc>
          <w:tcPr>
            <w:tcW w:w="1701" w:type="dxa"/>
            <w:tcBorders>
              <w:top w:val="single" w:sz="6" w:space="0" w:color="auto"/>
              <w:left w:val="single" w:sz="6" w:space="0" w:color="auto"/>
              <w:bottom w:val="single" w:sz="6" w:space="0" w:color="auto"/>
              <w:right w:val="single" w:sz="6" w:space="0" w:color="auto"/>
            </w:tcBorders>
          </w:tcPr>
          <w:p w14:paraId="3F68459A"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1E43047B" w14:textId="77777777" w:rsidR="005666FB" w:rsidRPr="00450351" w:rsidRDefault="005666FB" w:rsidP="002C52EB">
            <w:pPr>
              <w:pStyle w:val="ConsDTNormal"/>
              <w:autoSpaceDE/>
              <w:jc w:val="left"/>
            </w:pPr>
          </w:p>
        </w:tc>
        <w:tc>
          <w:tcPr>
            <w:tcW w:w="2055" w:type="dxa"/>
            <w:tcBorders>
              <w:top w:val="single" w:sz="6" w:space="0" w:color="auto"/>
              <w:left w:val="single" w:sz="6" w:space="0" w:color="auto"/>
              <w:bottom w:val="single" w:sz="6" w:space="0" w:color="auto"/>
              <w:right w:val="single" w:sz="6" w:space="0" w:color="auto"/>
            </w:tcBorders>
          </w:tcPr>
          <w:p w14:paraId="0C0FACDE" w14:textId="77777777" w:rsidR="005666FB" w:rsidRPr="00450351" w:rsidRDefault="005666FB" w:rsidP="002C52EB">
            <w:pPr>
              <w:pStyle w:val="ConsDTNormal"/>
              <w:autoSpaceDE/>
              <w:jc w:val="left"/>
            </w:pPr>
          </w:p>
        </w:tc>
        <w:tc>
          <w:tcPr>
            <w:tcW w:w="1489" w:type="dxa"/>
            <w:tcBorders>
              <w:top w:val="single" w:sz="6" w:space="0" w:color="auto"/>
              <w:left w:val="single" w:sz="6" w:space="0" w:color="auto"/>
              <w:bottom w:val="single" w:sz="6" w:space="0" w:color="auto"/>
              <w:right w:val="single" w:sz="6" w:space="0" w:color="auto"/>
            </w:tcBorders>
          </w:tcPr>
          <w:p w14:paraId="50676D61"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2ADC0CF0"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56E91FD7" w14:textId="77777777" w:rsidR="005666FB" w:rsidRPr="00450351" w:rsidRDefault="005666FB" w:rsidP="002C52EB">
            <w:pPr>
              <w:pStyle w:val="ConsDTNormal"/>
              <w:autoSpaceDE/>
              <w:jc w:val="left"/>
            </w:pPr>
          </w:p>
        </w:tc>
      </w:tr>
      <w:tr w:rsidR="005666FB" w:rsidRPr="00450351" w14:paraId="2D25E57F" w14:textId="77777777" w:rsidTr="00AA7AD8">
        <w:tc>
          <w:tcPr>
            <w:tcW w:w="534" w:type="dxa"/>
            <w:tcBorders>
              <w:top w:val="single" w:sz="6" w:space="0" w:color="auto"/>
              <w:left w:val="single" w:sz="6" w:space="0" w:color="auto"/>
              <w:bottom w:val="single" w:sz="6" w:space="0" w:color="auto"/>
              <w:right w:val="single" w:sz="6" w:space="0" w:color="auto"/>
            </w:tcBorders>
          </w:tcPr>
          <w:p w14:paraId="23F7459E" w14:textId="77777777" w:rsidR="005666FB" w:rsidRPr="00450351" w:rsidRDefault="005666FB" w:rsidP="002C52EB">
            <w:pPr>
              <w:pStyle w:val="ConsDTNormal"/>
              <w:autoSpaceDE/>
              <w:jc w:val="left"/>
            </w:pPr>
          </w:p>
        </w:tc>
        <w:tc>
          <w:tcPr>
            <w:tcW w:w="1701" w:type="dxa"/>
            <w:tcBorders>
              <w:top w:val="single" w:sz="6" w:space="0" w:color="auto"/>
              <w:left w:val="single" w:sz="6" w:space="0" w:color="auto"/>
              <w:bottom w:val="single" w:sz="6" w:space="0" w:color="auto"/>
              <w:right w:val="single" w:sz="6" w:space="0" w:color="auto"/>
            </w:tcBorders>
          </w:tcPr>
          <w:p w14:paraId="6036710C"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239BD179" w14:textId="77777777" w:rsidR="005666FB" w:rsidRPr="00450351" w:rsidRDefault="005666FB" w:rsidP="002C52EB">
            <w:pPr>
              <w:pStyle w:val="ConsDTNormal"/>
              <w:autoSpaceDE/>
              <w:jc w:val="left"/>
            </w:pPr>
          </w:p>
        </w:tc>
        <w:tc>
          <w:tcPr>
            <w:tcW w:w="2055" w:type="dxa"/>
            <w:tcBorders>
              <w:top w:val="single" w:sz="6" w:space="0" w:color="auto"/>
              <w:left w:val="single" w:sz="6" w:space="0" w:color="auto"/>
              <w:bottom w:val="single" w:sz="6" w:space="0" w:color="auto"/>
              <w:right w:val="single" w:sz="6" w:space="0" w:color="auto"/>
            </w:tcBorders>
          </w:tcPr>
          <w:p w14:paraId="2BBFC8F4" w14:textId="77777777" w:rsidR="005666FB" w:rsidRPr="00450351" w:rsidRDefault="005666FB" w:rsidP="002C52EB">
            <w:pPr>
              <w:pStyle w:val="ConsDTNormal"/>
              <w:autoSpaceDE/>
              <w:jc w:val="left"/>
            </w:pPr>
          </w:p>
        </w:tc>
        <w:tc>
          <w:tcPr>
            <w:tcW w:w="1489" w:type="dxa"/>
            <w:tcBorders>
              <w:top w:val="single" w:sz="6" w:space="0" w:color="auto"/>
              <w:left w:val="single" w:sz="6" w:space="0" w:color="auto"/>
              <w:bottom w:val="single" w:sz="6" w:space="0" w:color="auto"/>
              <w:right w:val="single" w:sz="6" w:space="0" w:color="auto"/>
            </w:tcBorders>
          </w:tcPr>
          <w:p w14:paraId="778D02BE"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77AF2583"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153F0169" w14:textId="77777777" w:rsidR="005666FB" w:rsidRPr="00450351" w:rsidRDefault="005666FB" w:rsidP="002C52EB">
            <w:pPr>
              <w:pStyle w:val="ConsDTNormal"/>
              <w:autoSpaceDE/>
              <w:jc w:val="left"/>
            </w:pPr>
          </w:p>
        </w:tc>
      </w:tr>
    </w:tbl>
    <w:p w14:paraId="21E21680" w14:textId="77777777" w:rsidR="005666FB" w:rsidRPr="00450351" w:rsidRDefault="006C6C90" w:rsidP="002C52E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br w:type="page"/>
      </w:r>
      <w:r w:rsidR="005666FB" w:rsidRPr="00450351">
        <w:rPr>
          <w:rFonts w:ascii="Times New Roman" w:hAnsi="Times New Roman" w:cs="Times New Roman"/>
          <w:b/>
          <w:bCs/>
          <w:sz w:val="24"/>
          <w:szCs w:val="24"/>
        </w:rPr>
        <w:lastRenderedPageBreak/>
        <w:t>1.3.7. Акт о консервации объектов основных средств</w:t>
      </w:r>
    </w:p>
    <w:p w14:paraId="7985EC69" w14:textId="77777777" w:rsidR="00AA7AD8" w:rsidRPr="00450351" w:rsidRDefault="00AA7AD8" w:rsidP="002C52EB">
      <w:pPr>
        <w:widowControl w:val="0"/>
        <w:spacing w:after="0" w:line="240" w:lineRule="auto"/>
        <w:rPr>
          <w:rFonts w:ascii="Times New Roman" w:hAnsi="Times New Roman"/>
          <w:sz w:val="24"/>
          <w:szCs w:val="24"/>
          <w:lang w:eastAsia="ru-RU"/>
        </w:rPr>
      </w:pPr>
    </w:p>
    <w:tbl>
      <w:tblPr>
        <w:tblW w:w="3810" w:type="dxa"/>
        <w:tblLook w:val="04A0" w:firstRow="1" w:lastRow="0" w:firstColumn="1" w:lastColumn="0" w:noHBand="0" w:noVBand="1"/>
      </w:tblPr>
      <w:tblGrid>
        <w:gridCol w:w="3810"/>
      </w:tblGrid>
      <w:tr w:rsidR="00AA7AD8" w:rsidRPr="00450351" w14:paraId="157BA404" w14:textId="77777777" w:rsidTr="004E66AF">
        <w:tc>
          <w:tcPr>
            <w:tcW w:w="3810" w:type="dxa"/>
            <w:tcBorders>
              <w:top w:val="nil"/>
              <w:left w:val="nil"/>
              <w:bottom w:val="single" w:sz="2" w:space="0" w:color="auto"/>
              <w:right w:val="nil"/>
            </w:tcBorders>
            <w:hideMark/>
          </w:tcPr>
          <w:p w14:paraId="21CB7607" w14:textId="77777777" w:rsidR="00AA7AD8" w:rsidRPr="00450351" w:rsidRDefault="00AA7AD8" w:rsidP="002C52EB">
            <w:pPr>
              <w:pStyle w:val="Normalunindented"/>
              <w:widowControl w:val="0"/>
              <w:spacing w:before="0" w:after="0" w:line="240" w:lineRule="auto"/>
              <w:jc w:val="center"/>
              <w:rPr>
                <w:sz w:val="24"/>
                <w:szCs w:val="24"/>
              </w:rPr>
            </w:pPr>
          </w:p>
        </w:tc>
      </w:tr>
      <w:tr w:rsidR="00AA7AD8" w:rsidRPr="00450351" w14:paraId="6C49670D" w14:textId="77777777" w:rsidTr="004E66AF">
        <w:tc>
          <w:tcPr>
            <w:tcW w:w="3810" w:type="dxa"/>
            <w:tcBorders>
              <w:top w:val="single" w:sz="2" w:space="0" w:color="auto"/>
              <w:left w:val="nil"/>
              <w:bottom w:val="nil"/>
              <w:right w:val="nil"/>
            </w:tcBorders>
            <w:hideMark/>
          </w:tcPr>
          <w:p w14:paraId="434FED24"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(наименование организации)</w:t>
            </w:r>
          </w:p>
        </w:tc>
      </w:tr>
    </w:tbl>
    <w:p w14:paraId="570349EB"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10772"/>
      </w:tblGrid>
      <w:tr w:rsidR="00AA7AD8" w:rsidRPr="00450351" w14:paraId="65E22D65" w14:textId="77777777" w:rsidTr="004E66AF">
        <w:tc>
          <w:tcPr>
            <w:tcW w:w="5000" w:type="pct"/>
            <w:hideMark/>
          </w:tcPr>
          <w:p w14:paraId="3437A14D"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rPr>
              <w:t>УТВЕРЖДАЮ</w:t>
            </w:r>
          </w:p>
          <w:p w14:paraId="5533D426"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rPr>
              <w:t>Руководитель организации</w:t>
            </w:r>
          </w:p>
          <w:p w14:paraId="405E9317"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rPr>
              <w:t>___</w:t>
            </w:r>
            <w:r w:rsidR="006C6C90" w:rsidRPr="00450351">
              <w:rPr>
                <w:sz w:val="24"/>
                <w:szCs w:val="24"/>
              </w:rPr>
              <w:t>_</w:t>
            </w:r>
            <w:r w:rsidRPr="00450351">
              <w:rPr>
                <w:sz w:val="24"/>
                <w:szCs w:val="24"/>
              </w:rPr>
              <w:t>________________________</w:t>
            </w:r>
          </w:p>
          <w:p w14:paraId="073DB8AB"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rPr>
              <w:t>«__» _________________ 20__ г.</w:t>
            </w:r>
          </w:p>
        </w:tc>
      </w:tr>
    </w:tbl>
    <w:p w14:paraId="30F45B27"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5925"/>
        <w:gridCol w:w="2154"/>
        <w:gridCol w:w="2154"/>
        <w:gridCol w:w="539"/>
      </w:tblGrid>
      <w:tr w:rsidR="00AA7AD8" w:rsidRPr="00450351" w14:paraId="7EC77DC3" w14:textId="77777777" w:rsidTr="004E66AF">
        <w:tc>
          <w:tcPr>
            <w:tcW w:w="2750" w:type="pct"/>
            <w:tcBorders>
              <w:top w:val="nil"/>
              <w:left w:val="nil"/>
              <w:bottom w:val="nil"/>
              <w:right w:val="single" w:sz="2" w:space="0" w:color="auto"/>
            </w:tcBorders>
          </w:tcPr>
          <w:p w14:paraId="2959AA61" w14:textId="77777777" w:rsidR="00AA7AD8" w:rsidRPr="00450351" w:rsidRDefault="00AA7AD8" w:rsidP="002C52EB">
            <w:pPr>
              <w:widowControl w:val="0"/>
              <w:spacing w:after="0" w:line="240" w:lineRule="auto"/>
              <w:rPr>
                <w:rFonts w:ascii="Times New Roman" w:hAnsi="Times New Roman"/>
                <w:sz w:val="24"/>
                <w:szCs w:val="24"/>
              </w:rPr>
            </w:pPr>
          </w:p>
        </w:tc>
        <w:tc>
          <w:tcPr>
            <w:tcW w:w="1000" w:type="pct"/>
            <w:tcBorders>
              <w:top w:val="single" w:sz="2" w:space="0" w:color="auto"/>
              <w:left w:val="single" w:sz="2" w:space="0" w:color="auto"/>
              <w:bottom w:val="single" w:sz="2" w:space="0" w:color="auto"/>
              <w:right w:val="single" w:sz="2" w:space="0" w:color="auto"/>
            </w:tcBorders>
            <w:hideMark/>
          </w:tcPr>
          <w:p w14:paraId="6FEA2274"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Номер</w:t>
            </w:r>
            <w:r w:rsidRPr="00450351">
              <w:rPr>
                <w:sz w:val="24"/>
                <w:szCs w:val="24"/>
              </w:rPr>
              <w:br/>
              <w:t>документа</w:t>
            </w:r>
          </w:p>
        </w:tc>
        <w:tc>
          <w:tcPr>
            <w:tcW w:w="1000" w:type="pct"/>
            <w:tcBorders>
              <w:top w:val="single" w:sz="2" w:space="0" w:color="auto"/>
              <w:left w:val="single" w:sz="2" w:space="0" w:color="auto"/>
              <w:bottom w:val="single" w:sz="2" w:space="0" w:color="auto"/>
              <w:right w:val="single" w:sz="2" w:space="0" w:color="auto"/>
            </w:tcBorders>
            <w:hideMark/>
          </w:tcPr>
          <w:p w14:paraId="0438A678"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Дата</w:t>
            </w:r>
            <w:r w:rsidRPr="00450351">
              <w:rPr>
                <w:sz w:val="24"/>
                <w:szCs w:val="24"/>
              </w:rPr>
              <w:br/>
              <w:t>составления</w:t>
            </w:r>
          </w:p>
        </w:tc>
        <w:tc>
          <w:tcPr>
            <w:tcW w:w="250" w:type="pct"/>
            <w:tcBorders>
              <w:top w:val="nil"/>
              <w:left w:val="single" w:sz="2" w:space="0" w:color="auto"/>
              <w:bottom w:val="nil"/>
              <w:right w:val="nil"/>
            </w:tcBorders>
            <w:hideMark/>
          </w:tcPr>
          <w:p w14:paraId="0C56F37B"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 xml:space="preserve"> </w:t>
            </w:r>
          </w:p>
        </w:tc>
      </w:tr>
      <w:tr w:rsidR="00AA7AD8" w:rsidRPr="00450351" w14:paraId="59369B6F" w14:textId="77777777" w:rsidTr="004E66AF">
        <w:tc>
          <w:tcPr>
            <w:tcW w:w="2750" w:type="pct"/>
            <w:tcBorders>
              <w:top w:val="nil"/>
              <w:left w:val="nil"/>
              <w:bottom w:val="nil"/>
              <w:right w:val="single" w:sz="2" w:space="0" w:color="auto"/>
            </w:tcBorders>
            <w:hideMark/>
          </w:tcPr>
          <w:p w14:paraId="46309800"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 xml:space="preserve"> </w:t>
            </w:r>
          </w:p>
        </w:tc>
        <w:tc>
          <w:tcPr>
            <w:tcW w:w="1000" w:type="pct"/>
            <w:tcBorders>
              <w:top w:val="single" w:sz="2" w:space="0" w:color="auto"/>
              <w:left w:val="single" w:sz="2" w:space="0" w:color="auto"/>
              <w:bottom w:val="single" w:sz="2" w:space="0" w:color="auto"/>
              <w:right w:val="single" w:sz="2" w:space="0" w:color="auto"/>
            </w:tcBorders>
            <w:hideMark/>
          </w:tcPr>
          <w:p w14:paraId="51442312" w14:textId="77777777" w:rsidR="00AA7AD8" w:rsidRPr="00450351" w:rsidRDefault="00AA7AD8" w:rsidP="002C52EB">
            <w:pPr>
              <w:pStyle w:val="Normalunindented"/>
              <w:widowControl w:val="0"/>
              <w:spacing w:before="0" w:after="0" w:line="240" w:lineRule="auto"/>
              <w:jc w:val="center"/>
              <w:rPr>
                <w:sz w:val="24"/>
                <w:szCs w:val="24"/>
              </w:rPr>
            </w:pPr>
          </w:p>
        </w:tc>
        <w:tc>
          <w:tcPr>
            <w:tcW w:w="1000" w:type="pct"/>
            <w:tcBorders>
              <w:top w:val="single" w:sz="2" w:space="0" w:color="auto"/>
              <w:left w:val="single" w:sz="2" w:space="0" w:color="auto"/>
              <w:bottom w:val="single" w:sz="2" w:space="0" w:color="auto"/>
              <w:right w:val="single" w:sz="2" w:space="0" w:color="auto"/>
            </w:tcBorders>
            <w:hideMark/>
          </w:tcPr>
          <w:p w14:paraId="3E025908" w14:textId="77777777" w:rsidR="00AA7AD8" w:rsidRPr="00450351" w:rsidRDefault="00AA7AD8" w:rsidP="002C52EB">
            <w:pPr>
              <w:pStyle w:val="Normalunindented"/>
              <w:widowControl w:val="0"/>
              <w:spacing w:before="0" w:after="0" w:line="240" w:lineRule="auto"/>
              <w:jc w:val="center"/>
              <w:rPr>
                <w:sz w:val="24"/>
                <w:szCs w:val="24"/>
              </w:rPr>
            </w:pPr>
          </w:p>
        </w:tc>
        <w:tc>
          <w:tcPr>
            <w:tcW w:w="250" w:type="pct"/>
            <w:tcBorders>
              <w:top w:val="nil"/>
              <w:left w:val="single" w:sz="2" w:space="0" w:color="auto"/>
              <w:bottom w:val="nil"/>
              <w:right w:val="nil"/>
            </w:tcBorders>
            <w:hideMark/>
          </w:tcPr>
          <w:p w14:paraId="7B1E6C88"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 xml:space="preserve"> </w:t>
            </w:r>
          </w:p>
        </w:tc>
      </w:tr>
    </w:tbl>
    <w:p w14:paraId="1EF5DF3F"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10772"/>
      </w:tblGrid>
      <w:tr w:rsidR="00AA7AD8" w:rsidRPr="00450351" w14:paraId="5734F9C3" w14:textId="77777777" w:rsidTr="004E66AF">
        <w:tc>
          <w:tcPr>
            <w:tcW w:w="5000" w:type="pct"/>
            <w:hideMark/>
          </w:tcPr>
          <w:p w14:paraId="59823945"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АКТ</w:t>
            </w:r>
          </w:p>
          <w:p w14:paraId="73DBED8C"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о консервации объектов основных средств</w:t>
            </w:r>
          </w:p>
        </w:tc>
      </w:tr>
    </w:tbl>
    <w:p w14:paraId="265E88E1" w14:textId="579DD26B"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 xml:space="preserve">На основании приказа руководителя от «__» _________________ 20__ г. </w:t>
      </w:r>
      <w:r w:rsidR="00384A7B" w:rsidRPr="00384A7B">
        <w:rPr>
          <w:rFonts w:ascii="Times New Roman" w:hAnsi="Times New Roman"/>
          <w:sz w:val="24"/>
          <w:szCs w:val="24"/>
        </w:rPr>
        <w:t>№</w:t>
      </w:r>
      <w:r w:rsidRPr="00450351">
        <w:rPr>
          <w:rFonts w:ascii="Times New Roman" w:hAnsi="Times New Roman"/>
          <w:sz w:val="24"/>
          <w:szCs w:val="24"/>
        </w:rPr>
        <w:t xml:space="preserve"> ____ о переводе основных средств на консервацию «__» _________________ 20__ г. проведена консервация объекта (ов) основных средств.</w:t>
      </w:r>
    </w:p>
    <w:p w14:paraId="13B5EDD1" w14:textId="77777777" w:rsidR="00AA7AD8" w:rsidRPr="00450351" w:rsidRDefault="00AA7AD8" w:rsidP="002C52EB">
      <w:pPr>
        <w:widowControl w:val="0"/>
        <w:spacing w:after="0" w:line="240" w:lineRule="auto"/>
        <w:rPr>
          <w:rFonts w:ascii="Times New Roman" w:hAnsi="Times New Roman"/>
          <w:sz w:val="24"/>
          <w:szCs w:val="24"/>
        </w:rPr>
      </w:pPr>
    </w:p>
    <w:p w14:paraId="457128BE"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1. Общие сведения об объекте (ах) основных средств</w:t>
      </w:r>
    </w:p>
    <w:p w14:paraId="2134D53F"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85"/>
        <w:gridCol w:w="1559"/>
        <w:gridCol w:w="2552"/>
        <w:gridCol w:w="3260"/>
      </w:tblGrid>
      <w:tr w:rsidR="005666FB" w:rsidRPr="00450351" w14:paraId="5BFDA8AD" w14:textId="77777777" w:rsidTr="00AA7AD8">
        <w:tc>
          <w:tcPr>
            <w:tcW w:w="567" w:type="dxa"/>
            <w:tcBorders>
              <w:top w:val="single" w:sz="6" w:space="0" w:color="auto"/>
              <w:left w:val="single" w:sz="6" w:space="0" w:color="auto"/>
              <w:bottom w:val="single" w:sz="6" w:space="0" w:color="auto"/>
              <w:right w:val="single" w:sz="6" w:space="0" w:color="auto"/>
            </w:tcBorders>
          </w:tcPr>
          <w:p w14:paraId="02E58BA9" w14:textId="3A993A20" w:rsidR="005666FB" w:rsidRPr="00450351" w:rsidRDefault="00384A7B" w:rsidP="002C52EB">
            <w:pPr>
              <w:pStyle w:val="ConsDTNormal"/>
              <w:autoSpaceDE/>
              <w:ind w:left="-57" w:right="-57"/>
              <w:jc w:val="center"/>
            </w:pPr>
            <w:r>
              <w:t>№</w:t>
            </w:r>
            <w:r w:rsidR="005666FB" w:rsidRPr="00450351">
              <w:t xml:space="preserve"> п/п</w:t>
            </w:r>
          </w:p>
        </w:tc>
        <w:tc>
          <w:tcPr>
            <w:tcW w:w="3085" w:type="dxa"/>
            <w:tcBorders>
              <w:top w:val="single" w:sz="6" w:space="0" w:color="auto"/>
              <w:left w:val="single" w:sz="6" w:space="0" w:color="auto"/>
              <w:bottom w:val="single" w:sz="6" w:space="0" w:color="auto"/>
              <w:right w:val="single" w:sz="6" w:space="0" w:color="auto"/>
            </w:tcBorders>
          </w:tcPr>
          <w:p w14:paraId="3B2B8798" w14:textId="77777777" w:rsidR="005666FB" w:rsidRPr="00450351" w:rsidRDefault="005666FB" w:rsidP="002C52EB">
            <w:pPr>
              <w:pStyle w:val="ConsDTNormal"/>
              <w:autoSpaceDE/>
              <w:ind w:left="-57" w:right="-57"/>
              <w:jc w:val="center"/>
            </w:pPr>
            <w:r w:rsidRPr="00450351">
              <w:t>Наименование/инвентарный номер</w:t>
            </w:r>
          </w:p>
        </w:tc>
        <w:tc>
          <w:tcPr>
            <w:tcW w:w="1559" w:type="dxa"/>
            <w:tcBorders>
              <w:top w:val="single" w:sz="6" w:space="0" w:color="auto"/>
              <w:left w:val="single" w:sz="6" w:space="0" w:color="auto"/>
              <w:bottom w:val="single" w:sz="6" w:space="0" w:color="auto"/>
              <w:right w:val="single" w:sz="6" w:space="0" w:color="auto"/>
            </w:tcBorders>
          </w:tcPr>
          <w:p w14:paraId="0FFDAAB7" w14:textId="77777777" w:rsidR="005666FB" w:rsidRPr="00450351" w:rsidRDefault="005666FB" w:rsidP="002C52EB">
            <w:pPr>
              <w:pStyle w:val="ConsDTNormal"/>
              <w:autoSpaceDE/>
              <w:ind w:left="-57" w:right="-57"/>
              <w:jc w:val="center"/>
            </w:pPr>
            <w:r w:rsidRPr="00450351">
              <w:t>Год выпуска (постройки)</w:t>
            </w:r>
          </w:p>
        </w:tc>
        <w:tc>
          <w:tcPr>
            <w:tcW w:w="2552" w:type="dxa"/>
            <w:tcBorders>
              <w:top w:val="single" w:sz="6" w:space="0" w:color="auto"/>
              <w:left w:val="single" w:sz="6" w:space="0" w:color="auto"/>
              <w:bottom w:val="single" w:sz="6" w:space="0" w:color="auto"/>
              <w:right w:val="single" w:sz="6" w:space="0" w:color="auto"/>
            </w:tcBorders>
          </w:tcPr>
          <w:p w14:paraId="118AE674" w14:textId="77777777" w:rsidR="005666FB" w:rsidRPr="00450351" w:rsidRDefault="005666FB" w:rsidP="002C52EB">
            <w:pPr>
              <w:pStyle w:val="ConsDTNormal"/>
              <w:autoSpaceDE/>
              <w:ind w:left="-57" w:right="-57"/>
              <w:jc w:val="center"/>
            </w:pPr>
            <w:r w:rsidRPr="00450351">
              <w:t>Дата принятия к бухгалтерскому учету</w:t>
            </w:r>
          </w:p>
        </w:tc>
        <w:tc>
          <w:tcPr>
            <w:tcW w:w="3260" w:type="dxa"/>
            <w:tcBorders>
              <w:top w:val="single" w:sz="6" w:space="0" w:color="auto"/>
              <w:left w:val="single" w:sz="6" w:space="0" w:color="auto"/>
              <w:bottom w:val="single" w:sz="6" w:space="0" w:color="auto"/>
              <w:right w:val="single" w:sz="6" w:space="0" w:color="auto"/>
            </w:tcBorders>
          </w:tcPr>
          <w:p w14:paraId="18B7BDEB" w14:textId="77777777" w:rsidR="005666FB" w:rsidRPr="00450351" w:rsidRDefault="005666FB" w:rsidP="002C52EB">
            <w:pPr>
              <w:pStyle w:val="ConsDTNormal"/>
              <w:autoSpaceDE/>
              <w:ind w:left="-57" w:right="-57"/>
              <w:jc w:val="center"/>
            </w:pPr>
            <w:r w:rsidRPr="00450351">
              <w:t>Фактический срок эксплуатации</w:t>
            </w:r>
          </w:p>
        </w:tc>
      </w:tr>
      <w:tr w:rsidR="005666FB" w:rsidRPr="00450351" w14:paraId="13FC7361" w14:textId="77777777" w:rsidTr="00AA7AD8">
        <w:tc>
          <w:tcPr>
            <w:tcW w:w="567" w:type="dxa"/>
            <w:tcBorders>
              <w:top w:val="single" w:sz="6" w:space="0" w:color="auto"/>
              <w:left w:val="single" w:sz="6" w:space="0" w:color="auto"/>
              <w:bottom w:val="single" w:sz="6" w:space="0" w:color="auto"/>
              <w:right w:val="single" w:sz="6" w:space="0" w:color="auto"/>
            </w:tcBorders>
          </w:tcPr>
          <w:p w14:paraId="2D3CD98E" w14:textId="77777777" w:rsidR="005666FB" w:rsidRPr="00450351" w:rsidRDefault="005666FB" w:rsidP="002C52EB">
            <w:pPr>
              <w:pStyle w:val="ConsDTNormal"/>
              <w:autoSpaceDE/>
              <w:jc w:val="center"/>
            </w:pPr>
            <w:r w:rsidRPr="00450351">
              <w:t>1</w:t>
            </w:r>
          </w:p>
        </w:tc>
        <w:tc>
          <w:tcPr>
            <w:tcW w:w="3085" w:type="dxa"/>
            <w:tcBorders>
              <w:top w:val="single" w:sz="6" w:space="0" w:color="auto"/>
              <w:left w:val="single" w:sz="6" w:space="0" w:color="auto"/>
              <w:bottom w:val="single" w:sz="6" w:space="0" w:color="auto"/>
              <w:right w:val="single" w:sz="6" w:space="0" w:color="auto"/>
            </w:tcBorders>
          </w:tcPr>
          <w:p w14:paraId="1272D4DC" w14:textId="77777777" w:rsidR="005666FB" w:rsidRPr="00450351" w:rsidRDefault="005666FB" w:rsidP="002C52EB">
            <w:pPr>
              <w:pStyle w:val="ConsDTNormal"/>
              <w:autoSpaceDE/>
              <w:jc w:val="center"/>
            </w:pPr>
            <w:r w:rsidRPr="00450351">
              <w:t>2</w:t>
            </w:r>
          </w:p>
        </w:tc>
        <w:tc>
          <w:tcPr>
            <w:tcW w:w="1559" w:type="dxa"/>
            <w:tcBorders>
              <w:top w:val="single" w:sz="6" w:space="0" w:color="auto"/>
              <w:left w:val="single" w:sz="6" w:space="0" w:color="auto"/>
              <w:bottom w:val="single" w:sz="6" w:space="0" w:color="auto"/>
              <w:right w:val="single" w:sz="6" w:space="0" w:color="auto"/>
            </w:tcBorders>
          </w:tcPr>
          <w:p w14:paraId="5A5CBF35" w14:textId="77777777" w:rsidR="005666FB" w:rsidRPr="00450351" w:rsidRDefault="005666FB" w:rsidP="002C52EB">
            <w:pPr>
              <w:pStyle w:val="ConsDTNormal"/>
              <w:autoSpaceDE/>
              <w:jc w:val="center"/>
            </w:pPr>
            <w:r w:rsidRPr="00450351">
              <w:t>3</w:t>
            </w:r>
          </w:p>
        </w:tc>
        <w:tc>
          <w:tcPr>
            <w:tcW w:w="2552" w:type="dxa"/>
            <w:tcBorders>
              <w:top w:val="single" w:sz="6" w:space="0" w:color="auto"/>
              <w:left w:val="single" w:sz="6" w:space="0" w:color="auto"/>
              <w:bottom w:val="single" w:sz="6" w:space="0" w:color="auto"/>
              <w:right w:val="single" w:sz="6" w:space="0" w:color="auto"/>
            </w:tcBorders>
          </w:tcPr>
          <w:p w14:paraId="33203271" w14:textId="77777777" w:rsidR="005666FB" w:rsidRPr="00450351" w:rsidRDefault="005666FB" w:rsidP="002C52EB">
            <w:pPr>
              <w:pStyle w:val="ConsDTNormal"/>
              <w:autoSpaceDE/>
              <w:jc w:val="center"/>
            </w:pPr>
            <w:r w:rsidRPr="00450351">
              <w:t>4</w:t>
            </w:r>
          </w:p>
        </w:tc>
        <w:tc>
          <w:tcPr>
            <w:tcW w:w="3260" w:type="dxa"/>
            <w:tcBorders>
              <w:top w:val="single" w:sz="6" w:space="0" w:color="auto"/>
              <w:left w:val="single" w:sz="6" w:space="0" w:color="auto"/>
              <w:bottom w:val="single" w:sz="6" w:space="0" w:color="auto"/>
              <w:right w:val="single" w:sz="6" w:space="0" w:color="auto"/>
            </w:tcBorders>
          </w:tcPr>
          <w:p w14:paraId="753BD8E3" w14:textId="77777777" w:rsidR="005666FB" w:rsidRPr="00450351" w:rsidRDefault="005666FB" w:rsidP="002C52EB">
            <w:pPr>
              <w:pStyle w:val="ConsDTNormal"/>
              <w:autoSpaceDE/>
              <w:jc w:val="center"/>
            </w:pPr>
            <w:r w:rsidRPr="00450351">
              <w:t>5</w:t>
            </w:r>
          </w:p>
        </w:tc>
      </w:tr>
      <w:tr w:rsidR="005666FB" w:rsidRPr="00450351" w14:paraId="77F654B2" w14:textId="77777777" w:rsidTr="00AA7AD8">
        <w:tc>
          <w:tcPr>
            <w:tcW w:w="567" w:type="dxa"/>
            <w:tcBorders>
              <w:top w:val="single" w:sz="6" w:space="0" w:color="auto"/>
              <w:left w:val="single" w:sz="6" w:space="0" w:color="auto"/>
              <w:bottom w:val="single" w:sz="6" w:space="0" w:color="auto"/>
              <w:right w:val="single" w:sz="6" w:space="0" w:color="auto"/>
            </w:tcBorders>
          </w:tcPr>
          <w:p w14:paraId="56E30DE7" w14:textId="77777777" w:rsidR="005666FB" w:rsidRPr="00450351" w:rsidRDefault="005666FB" w:rsidP="002C52EB">
            <w:pPr>
              <w:pStyle w:val="ConsDTNormal"/>
              <w:autoSpaceDE/>
              <w:jc w:val="left"/>
            </w:pPr>
          </w:p>
        </w:tc>
        <w:tc>
          <w:tcPr>
            <w:tcW w:w="3085" w:type="dxa"/>
            <w:tcBorders>
              <w:top w:val="single" w:sz="6" w:space="0" w:color="auto"/>
              <w:left w:val="single" w:sz="6" w:space="0" w:color="auto"/>
              <w:bottom w:val="single" w:sz="6" w:space="0" w:color="auto"/>
              <w:right w:val="single" w:sz="6" w:space="0" w:color="auto"/>
            </w:tcBorders>
          </w:tcPr>
          <w:p w14:paraId="5F994390"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15C1D3B1" w14:textId="77777777" w:rsidR="005666FB" w:rsidRPr="00450351" w:rsidRDefault="005666FB" w:rsidP="002C52EB">
            <w:pPr>
              <w:pStyle w:val="ConsDTNormal"/>
              <w:autoSpaceDE/>
              <w:jc w:val="left"/>
            </w:pPr>
          </w:p>
        </w:tc>
        <w:tc>
          <w:tcPr>
            <w:tcW w:w="2552" w:type="dxa"/>
            <w:tcBorders>
              <w:top w:val="single" w:sz="6" w:space="0" w:color="auto"/>
              <w:left w:val="single" w:sz="6" w:space="0" w:color="auto"/>
              <w:bottom w:val="single" w:sz="6" w:space="0" w:color="auto"/>
              <w:right w:val="single" w:sz="6" w:space="0" w:color="auto"/>
            </w:tcBorders>
          </w:tcPr>
          <w:p w14:paraId="47E2E1C0" w14:textId="77777777" w:rsidR="005666FB" w:rsidRPr="00450351" w:rsidRDefault="005666FB" w:rsidP="002C52EB">
            <w:pPr>
              <w:pStyle w:val="ConsDTNormal"/>
              <w:autoSpaceDE/>
              <w:jc w:val="left"/>
            </w:pPr>
          </w:p>
        </w:tc>
        <w:tc>
          <w:tcPr>
            <w:tcW w:w="3260" w:type="dxa"/>
            <w:tcBorders>
              <w:top w:val="single" w:sz="6" w:space="0" w:color="auto"/>
              <w:left w:val="single" w:sz="6" w:space="0" w:color="auto"/>
              <w:bottom w:val="single" w:sz="6" w:space="0" w:color="auto"/>
              <w:right w:val="single" w:sz="6" w:space="0" w:color="auto"/>
            </w:tcBorders>
          </w:tcPr>
          <w:p w14:paraId="65FB6248" w14:textId="77777777" w:rsidR="005666FB" w:rsidRPr="00450351" w:rsidRDefault="005666FB" w:rsidP="002C52EB">
            <w:pPr>
              <w:pStyle w:val="ConsDTNormal"/>
              <w:autoSpaceDE/>
              <w:jc w:val="left"/>
            </w:pPr>
          </w:p>
        </w:tc>
      </w:tr>
      <w:tr w:rsidR="005666FB" w:rsidRPr="00450351" w14:paraId="12E9A353" w14:textId="77777777" w:rsidTr="00AA7AD8">
        <w:tc>
          <w:tcPr>
            <w:tcW w:w="567" w:type="dxa"/>
            <w:tcBorders>
              <w:top w:val="single" w:sz="6" w:space="0" w:color="auto"/>
              <w:left w:val="single" w:sz="6" w:space="0" w:color="auto"/>
              <w:bottom w:val="single" w:sz="6" w:space="0" w:color="auto"/>
              <w:right w:val="single" w:sz="6" w:space="0" w:color="auto"/>
            </w:tcBorders>
          </w:tcPr>
          <w:p w14:paraId="401C2A20" w14:textId="77777777" w:rsidR="005666FB" w:rsidRPr="00450351" w:rsidRDefault="005666FB" w:rsidP="002C52EB">
            <w:pPr>
              <w:pStyle w:val="ConsDTNormal"/>
              <w:autoSpaceDE/>
              <w:jc w:val="left"/>
            </w:pPr>
          </w:p>
        </w:tc>
        <w:tc>
          <w:tcPr>
            <w:tcW w:w="3085" w:type="dxa"/>
            <w:tcBorders>
              <w:top w:val="single" w:sz="6" w:space="0" w:color="auto"/>
              <w:left w:val="single" w:sz="6" w:space="0" w:color="auto"/>
              <w:bottom w:val="single" w:sz="6" w:space="0" w:color="auto"/>
              <w:right w:val="single" w:sz="6" w:space="0" w:color="auto"/>
            </w:tcBorders>
          </w:tcPr>
          <w:p w14:paraId="1388D20A"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02EE76E5" w14:textId="77777777" w:rsidR="005666FB" w:rsidRPr="00450351" w:rsidRDefault="005666FB" w:rsidP="002C52EB">
            <w:pPr>
              <w:pStyle w:val="ConsDTNormal"/>
              <w:autoSpaceDE/>
              <w:jc w:val="left"/>
            </w:pPr>
          </w:p>
        </w:tc>
        <w:tc>
          <w:tcPr>
            <w:tcW w:w="2552" w:type="dxa"/>
            <w:tcBorders>
              <w:top w:val="single" w:sz="6" w:space="0" w:color="auto"/>
              <w:left w:val="single" w:sz="6" w:space="0" w:color="auto"/>
              <w:bottom w:val="single" w:sz="6" w:space="0" w:color="auto"/>
              <w:right w:val="single" w:sz="6" w:space="0" w:color="auto"/>
            </w:tcBorders>
          </w:tcPr>
          <w:p w14:paraId="1153D795" w14:textId="77777777" w:rsidR="005666FB" w:rsidRPr="00450351" w:rsidRDefault="005666FB" w:rsidP="002C52EB">
            <w:pPr>
              <w:pStyle w:val="ConsDTNormal"/>
              <w:autoSpaceDE/>
              <w:jc w:val="left"/>
            </w:pPr>
          </w:p>
        </w:tc>
        <w:tc>
          <w:tcPr>
            <w:tcW w:w="3260" w:type="dxa"/>
            <w:tcBorders>
              <w:top w:val="single" w:sz="6" w:space="0" w:color="auto"/>
              <w:left w:val="single" w:sz="6" w:space="0" w:color="auto"/>
              <w:bottom w:val="single" w:sz="6" w:space="0" w:color="auto"/>
              <w:right w:val="single" w:sz="6" w:space="0" w:color="auto"/>
            </w:tcBorders>
          </w:tcPr>
          <w:p w14:paraId="58821EEF" w14:textId="77777777" w:rsidR="005666FB" w:rsidRPr="00450351" w:rsidRDefault="005666FB" w:rsidP="002C52EB">
            <w:pPr>
              <w:pStyle w:val="ConsDTNormal"/>
              <w:autoSpaceDE/>
              <w:jc w:val="left"/>
            </w:pPr>
          </w:p>
        </w:tc>
      </w:tr>
      <w:tr w:rsidR="005666FB" w:rsidRPr="00450351" w14:paraId="21AD2F4F" w14:textId="77777777" w:rsidTr="00AA7AD8">
        <w:tc>
          <w:tcPr>
            <w:tcW w:w="567" w:type="dxa"/>
            <w:tcBorders>
              <w:top w:val="single" w:sz="6" w:space="0" w:color="auto"/>
              <w:left w:val="single" w:sz="6" w:space="0" w:color="auto"/>
              <w:bottom w:val="single" w:sz="6" w:space="0" w:color="auto"/>
              <w:right w:val="single" w:sz="6" w:space="0" w:color="auto"/>
            </w:tcBorders>
          </w:tcPr>
          <w:p w14:paraId="282B5B3B" w14:textId="77777777" w:rsidR="005666FB" w:rsidRPr="00450351" w:rsidRDefault="005666FB" w:rsidP="002C52EB">
            <w:pPr>
              <w:pStyle w:val="ConsDTNormal"/>
              <w:autoSpaceDE/>
              <w:jc w:val="left"/>
            </w:pPr>
          </w:p>
        </w:tc>
        <w:tc>
          <w:tcPr>
            <w:tcW w:w="3085" w:type="dxa"/>
            <w:tcBorders>
              <w:top w:val="single" w:sz="6" w:space="0" w:color="auto"/>
              <w:left w:val="single" w:sz="6" w:space="0" w:color="auto"/>
              <w:bottom w:val="single" w:sz="6" w:space="0" w:color="auto"/>
              <w:right w:val="single" w:sz="6" w:space="0" w:color="auto"/>
            </w:tcBorders>
          </w:tcPr>
          <w:p w14:paraId="2257A321"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1719E16A" w14:textId="77777777" w:rsidR="005666FB" w:rsidRPr="00450351" w:rsidRDefault="005666FB" w:rsidP="002C52EB">
            <w:pPr>
              <w:pStyle w:val="ConsDTNormal"/>
              <w:autoSpaceDE/>
              <w:jc w:val="left"/>
            </w:pPr>
          </w:p>
        </w:tc>
        <w:tc>
          <w:tcPr>
            <w:tcW w:w="2552" w:type="dxa"/>
            <w:tcBorders>
              <w:top w:val="single" w:sz="6" w:space="0" w:color="auto"/>
              <w:left w:val="single" w:sz="6" w:space="0" w:color="auto"/>
              <w:bottom w:val="single" w:sz="6" w:space="0" w:color="auto"/>
              <w:right w:val="single" w:sz="6" w:space="0" w:color="auto"/>
            </w:tcBorders>
          </w:tcPr>
          <w:p w14:paraId="56E94A5E" w14:textId="77777777" w:rsidR="005666FB" w:rsidRPr="00450351" w:rsidRDefault="005666FB" w:rsidP="002C52EB">
            <w:pPr>
              <w:pStyle w:val="ConsDTNormal"/>
              <w:autoSpaceDE/>
              <w:jc w:val="left"/>
            </w:pPr>
          </w:p>
        </w:tc>
        <w:tc>
          <w:tcPr>
            <w:tcW w:w="3260" w:type="dxa"/>
            <w:tcBorders>
              <w:top w:val="single" w:sz="6" w:space="0" w:color="auto"/>
              <w:left w:val="single" w:sz="6" w:space="0" w:color="auto"/>
              <w:bottom w:val="single" w:sz="6" w:space="0" w:color="auto"/>
              <w:right w:val="single" w:sz="6" w:space="0" w:color="auto"/>
            </w:tcBorders>
          </w:tcPr>
          <w:p w14:paraId="4ED6CE17" w14:textId="77777777" w:rsidR="005666FB" w:rsidRPr="00450351" w:rsidRDefault="005666FB" w:rsidP="002C52EB">
            <w:pPr>
              <w:pStyle w:val="ConsDTNormal"/>
              <w:autoSpaceDE/>
              <w:jc w:val="left"/>
            </w:pPr>
          </w:p>
        </w:tc>
      </w:tr>
      <w:tr w:rsidR="005666FB" w:rsidRPr="00450351" w14:paraId="4EF3C40C" w14:textId="77777777" w:rsidTr="00AA7AD8">
        <w:tc>
          <w:tcPr>
            <w:tcW w:w="567" w:type="dxa"/>
            <w:tcBorders>
              <w:top w:val="single" w:sz="6" w:space="0" w:color="auto"/>
              <w:left w:val="single" w:sz="6" w:space="0" w:color="auto"/>
              <w:bottom w:val="single" w:sz="6" w:space="0" w:color="auto"/>
              <w:right w:val="single" w:sz="6" w:space="0" w:color="auto"/>
            </w:tcBorders>
          </w:tcPr>
          <w:p w14:paraId="0BFCB335" w14:textId="77777777" w:rsidR="005666FB" w:rsidRPr="00450351" w:rsidRDefault="005666FB" w:rsidP="002C52EB">
            <w:pPr>
              <w:pStyle w:val="ConsDTNormal"/>
              <w:autoSpaceDE/>
              <w:jc w:val="left"/>
            </w:pPr>
          </w:p>
        </w:tc>
        <w:tc>
          <w:tcPr>
            <w:tcW w:w="3085" w:type="dxa"/>
            <w:tcBorders>
              <w:top w:val="single" w:sz="6" w:space="0" w:color="auto"/>
              <w:left w:val="single" w:sz="6" w:space="0" w:color="auto"/>
              <w:bottom w:val="single" w:sz="6" w:space="0" w:color="auto"/>
              <w:right w:val="single" w:sz="6" w:space="0" w:color="auto"/>
            </w:tcBorders>
          </w:tcPr>
          <w:p w14:paraId="7873B2FF"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09A6CA11" w14:textId="77777777" w:rsidR="005666FB" w:rsidRPr="00450351" w:rsidRDefault="005666FB" w:rsidP="002C52EB">
            <w:pPr>
              <w:pStyle w:val="ConsDTNormal"/>
              <w:autoSpaceDE/>
              <w:jc w:val="left"/>
            </w:pPr>
          </w:p>
        </w:tc>
        <w:tc>
          <w:tcPr>
            <w:tcW w:w="2552" w:type="dxa"/>
            <w:tcBorders>
              <w:top w:val="single" w:sz="6" w:space="0" w:color="auto"/>
              <w:left w:val="single" w:sz="6" w:space="0" w:color="auto"/>
              <w:bottom w:val="single" w:sz="6" w:space="0" w:color="auto"/>
              <w:right w:val="single" w:sz="6" w:space="0" w:color="auto"/>
            </w:tcBorders>
          </w:tcPr>
          <w:p w14:paraId="5EA2912A" w14:textId="77777777" w:rsidR="005666FB" w:rsidRPr="00450351" w:rsidRDefault="005666FB" w:rsidP="002C52EB">
            <w:pPr>
              <w:pStyle w:val="ConsDTNormal"/>
              <w:autoSpaceDE/>
              <w:jc w:val="left"/>
            </w:pPr>
          </w:p>
        </w:tc>
        <w:tc>
          <w:tcPr>
            <w:tcW w:w="3260" w:type="dxa"/>
            <w:tcBorders>
              <w:top w:val="single" w:sz="6" w:space="0" w:color="auto"/>
              <w:left w:val="single" w:sz="6" w:space="0" w:color="auto"/>
              <w:bottom w:val="single" w:sz="6" w:space="0" w:color="auto"/>
              <w:right w:val="single" w:sz="6" w:space="0" w:color="auto"/>
            </w:tcBorders>
          </w:tcPr>
          <w:p w14:paraId="1DA7F1CB" w14:textId="77777777" w:rsidR="005666FB" w:rsidRPr="00450351" w:rsidRDefault="005666FB" w:rsidP="002C52EB">
            <w:pPr>
              <w:pStyle w:val="ConsDTNormal"/>
              <w:autoSpaceDE/>
              <w:jc w:val="left"/>
            </w:pPr>
          </w:p>
        </w:tc>
      </w:tr>
    </w:tbl>
    <w:p w14:paraId="78B4EF40" w14:textId="77777777" w:rsidR="005666FB" w:rsidRPr="00450351" w:rsidRDefault="005666FB" w:rsidP="002C52EB">
      <w:pPr>
        <w:pStyle w:val="ConsNormal"/>
        <w:rPr>
          <w:rFonts w:ascii="Times New Roman" w:hAnsi="Times New Roman" w:cs="Times New Roman"/>
          <w:sz w:val="24"/>
          <w:szCs w:val="24"/>
        </w:rPr>
      </w:pPr>
    </w:p>
    <w:p w14:paraId="504B63D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 Сведения о стоимости объекта(ов) основных средств на дату перевода на консервацию</w:t>
      </w:r>
    </w:p>
    <w:p w14:paraId="7742C144"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9"/>
        <w:gridCol w:w="1843"/>
        <w:gridCol w:w="1701"/>
        <w:gridCol w:w="1701"/>
        <w:gridCol w:w="1843"/>
        <w:gridCol w:w="1559"/>
      </w:tblGrid>
      <w:tr w:rsidR="00D307D0" w:rsidRPr="00450351" w14:paraId="231A4B97" w14:textId="77777777" w:rsidTr="00D307D0">
        <w:tc>
          <w:tcPr>
            <w:tcW w:w="567" w:type="dxa"/>
            <w:tcBorders>
              <w:top w:val="single" w:sz="6" w:space="0" w:color="auto"/>
              <w:left w:val="single" w:sz="6" w:space="0" w:color="auto"/>
              <w:bottom w:val="single" w:sz="6" w:space="0" w:color="auto"/>
              <w:right w:val="single" w:sz="6" w:space="0" w:color="auto"/>
            </w:tcBorders>
          </w:tcPr>
          <w:p w14:paraId="56FD3F71" w14:textId="7898F137" w:rsidR="00D307D0" w:rsidRPr="00450351" w:rsidRDefault="00384A7B" w:rsidP="00D307D0">
            <w:pPr>
              <w:pStyle w:val="ConsNormal"/>
              <w:jc w:val="center"/>
              <w:rPr>
                <w:rFonts w:ascii="Times New Roman" w:hAnsi="Times New Roman" w:cs="Times New Roman"/>
                <w:sz w:val="24"/>
                <w:szCs w:val="24"/>
              </w:rPr>
            </w:pPr>
            <w:r>
              <w:rPr>
                <w:rFonts w:ascii="Times New Roman" w:hAnsi="Times New Roman" w:cs="Times New Roman"/>
                <w:sz w:val="24"/>
                <w:szCs w:val="24"/>
              </w:rPr>
              <w:t>№</w:t>
            </w:r>
            <w:r w:rsidR="00D307D0" w:rsidRPr="00450351">
              <w:rPr>
                <w:rFonts w:ascii="Times New Roman" w:hAnsi="Times New Roman" w:cs="Times New Roman"/>
                <w:sz w:val="24"/>
                <w:szCs w:val="24"/>
              </w:rPr>
              <w:t xml:space="preserve"> п/п</w:t>
            </w:r>
          </w:p>
        </w:tc>
        <w:tc>
          <w:tcPr>
            <w:tcW w:w="1809" w:type="dxa"/>
            <w:tcBorders>
              <w:top w:val="single" w:sz="6" w:space="0" w:color="auto"/>
              <w:left w:val="single" w:sz="6" w:space="0" w:color="auto"/>
              <w:bottom w:val="single" w:sz="6" w:space="0" w:color="auto"/>
              <w:right w:val="single" w:sz="6" w:space="0" w:color="auto"/>
            </w:tcBorders>
          </w:tcPr>
          <w:p w14:paraId="4C77C810"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Наименование/инвентарный номер</w:t>
            </w:r>
          </w:p>
        </w:tc>
        <w:tc>
          <w:tcPr>
            <w:tcW w:w="1843" w:type="dxa"/>
            <w:tcBorders>
              <w:top w:val="single" w:sz="6" w:space="0" w:color="auto"/>
              <w:left w:val="single" w:sz="6" w:space="0" w:color="auto"/>
              <w:bottom w:val="single" w:sz="6" w:space="0" w:color="auto"/>
              <w:right w:val="single" w:sz="6" w:space="0" w:color="auto"/>
            </w:tcBorders>
          </w:tcPr>
          <w:p w14:paraId="2A42EAE0"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Первоначальная стоимость, руб.</w:t>
            </w:r>
          </w:p>
        </w:tc>
        <w:tc>
          <w:tcPr>
            <w:tcW w:w="1701" w:type="dxa"/>
            <w:tcBorders>
              <w:top w:val="single" w:sz="6" w:space="0" w:color="auto"/>
              <w:left w:val="single" w:sz="6" w:space="0" w:color="auto"/>
              <w:bottom w:val="single" w:sz="6" w:space="0" w:color="auto"/>
              <w:right w:val="single" w:sz="6" w:space="0" w:color="auto"/>
            </w:tcBorders>
          </w:tcPr>
          <w:p w14:paraId="64395DC7"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Ликвидационная стоимость, руб.</w:t>
            </w:r>
          </w:p>
        </w:tc>
        <w:tc>
          <w:tcPr>
            <w:tcW w:w="1701" w:type="dxa"/>
            <w:tcBorders>
              <w:top w:val="single" w:sz="6" w:space="0" w:color="auto"/>
              <w:left w:val="single" w:sz="6" w:space="0" w:color="auto"/>
              <w:bottom w:val="single" w:sz="6" w:space="0" w:color="auto"/>
              <w:right w:val="single" w:sz="6" w:space="0" w:color="auto"/>
            </w:tcBorders>
          </w:tcPr>
          <w:p w14:paraId="07CF834C"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Срок полезного использования, мес.</w:t>
            </w:r>
          </w:p>
        </w:tc>
        <w:tc>
          <w:tcPr>
            <w:tcW w:w="1843" w:type="dxa"/>
            <w:tcBorders>
              <w:top w:val="single" w:sz="6" w:space="0" w:color="auto"/>
              <w:left w:val="single" w:sz="6" w:space="0" w:color="auto"/>
              <w:bottom w:val="single" w:sz="6" w:space="0" w:color="auto"/>
              <w:right w:val="single" w:sz="6" w:space="0" w:color="auto"/>
            </w:tcBorders>
          </w:tcPr>
          <w:p w14:paraId="3EECB295"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Сумма накопленной амортизации, руб.</w:t>
            </w:r>
          </w:p>
        </w:tc>
        <w:tc>
          <w:tcPr>
            <w:tcW w:w="1559" w:type="dxa"/>
            <w:tcBorders>
              <w:top w:val="single" w:sz="6" w:space="0" w:color="auto"/>
              <w:left w:val="single" w:sz="6" w:space="0" w:color="auto"/>
              <w:bottom w:val="single" w:sz="6" w:space="0" w:color="auto"/>
              <w:right w:val="single" w:sz="6" w:space="0" w:color="auto"/>
            </w:tcBorders>
          </w:tcPr>
          <w:p w14:paraId="198BCBE8"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Балансовая стоимость, руб.</w:t>
            </w:r>
          </w:p>
        </w:tc>
      </w:tr>
      <w:tr w:rsidR="00D307D0" w:rsidRPr="00450351" w14:paraId="1C0E703B" w14:textId="77777777" w:rsidTr="00D307D0">
        <w:tc>
          <w:tcPr>
            <w:tcW w:w="567" w:type="dxa"/>
            <w:tcBorders>
              <w:top w:val="single" w:sz="6" w:space="0" w:color="auto"/>
              <w:left w:val="single" w:sz="6" w:space="0" w:color="auto"/>
              <w:bottom w:val="single" w:sz="6" w:space="0" w:color="auto"/>
              <w:right w:val="single" w:sz="6" w:space="0" w:color="auto"/>
            </w:tcBorders>
          </w:tcPr>
          <w:p w14:paraId="42D29E32"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1</w:t>
            </w:r>
          </w:p>
        </w:tc>
        <w:tc>
          <w:tcPr>
            <w:tcW w:w="1809" w:type="dxa"/>
            <w:tcBorders>
              <w:top w:val="single" w:sz="6" w:space="0" w:color="auto"/>
              <w:left w:val="single" w:sz="6" w:space="0" w:color="auto"/>
              <w:bottom w:val="single" w:sz="6" w:space="0" w:color="auto"/>
              <w:right w:val="single" w:sz="6" w:space="0" w:color="auto"/>
            </w:tcBorders>
          </w:tcPr>
          <w:p w14:paraId="250BC2CD"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14:paraId="4F3CF5C2"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14:paraId="70ACF1A9"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14:paraId="35BFC699"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tcPr>
          <w:p w14:paraId="1932AC22"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480251F1" w14:textId="77777777" w:rsidR="00D307D0" w:rsidRPr="00450351" w:rsidRDefault="00D307D0" w:rsidP="00D307D0">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t>7</w:t>
            </w:r>
          </w:p>
        </w:tc>
      </w:tr>
      <w:tr w:rsidR="00D307D0" w:rsidRPr="00450351" w14:paraId="0C4C5E5B" w14:textId="77777777" w:rsidTr="00D307D0">
        <w:tc>
          <w:tcPr>
            <w:tcW w:w="567" w:type="dxa"/>
            <w:tcBorders>
              <w:top w:val="single" w:sz="6" w:space="0" w:color="auto"/>
              <w:left w:val="single" w:sz="6" w:space="0" w:color="auto"/>
              <w:bottom w:val="single" w:sz="6" w:space="0" w:color="auto"/>
              <w:right w:val="single" w:sz="6" w:space="0" w:color="auto"/>
            </w:tcBorders>
          </w:tcPr>
          <w:p w14:paraId="70F44D90" w14:textId="77777777" w:rsidR="00D307D0" w:rsidRPr="00450351" w:rsidRDefault="00D307D0" w:rsidP="00D307D0">
            <w:pPr>
              <w:pStyle w:val="ConsNormal"/>
              <w:rPr>
                <w:rFonts w:ascii="Times New Roman" w:hAnsi="Times New Roman" w:cs="Times New Roman"/>
                <w:sz w:val="24"/>
                <w:szCs w:val="24"/>
              </w:rPr>
            </w:pPr>
          </w:p>
        </w:tc>
        <w:tc>
          <w:tcPr>
            <w:tcW w:w="1809" w:type="dxa"/>
            <w:tcBorders>
              <w:top w:val="single" w:sz="6" w:space="0" w:color="auto"/>
              <w:left w:val="single" w:sz="6" w:space="0" w:color="auto"/>
              <w:bottom w:val="single" w:sz="6" w:space="0" w:color="auto"/>
              <w:right w:val="single" w:sz="6" w:space="0" w:color="auto"/>
            </w:tcBorders>
          </w:tcPr>
          <w:p w14:paraId="67508E1D"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1868D1AB"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8404C84"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5C40AB1"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CDAFE9E" w14:textId="77777777" w:rsidR="00D307D0" w:rsidRPr="00450351" w:rsidRDefault="00D307D0" w:rsidP="00D307D0">
            <w:pPr>
              <w:pStyle w:val="ConsNorma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2866D6D4" w14:textId="77777777" w:rsidR="00D307D0" w:rsidRPr="00450351" w:rsidRDefault="00D307D0" w:rsidP="00D307D0">
            <w:pPr>
              <w:pStyle w:val="ConsNormal"/>
              <w:rPr>
                <w:rFonts w:ascii="Times New Roman" w:hAnsi="Times New Roman" w:cs="Times New Roman"/>
                <w:sz w:val="24"/>
                <w:szCs w:val="24"/>
              </w:rPr>
            </w:pPr>
          </w:p>
        </w:tc>
      </w:tr>
      <w:tr w:rsidR="00D307D0" w:rsidRPr="00450351" w14:paraId="295BB9E5" w14:textId="77777777" w:rsidTr="00D307D0">
        <w:tc>
          <w:tcPr>
            <w:tcW w:w="567" w:type="dxa"/>
            <w:tcBorders>
              <w:top w:val="single" w:sz="6" w:space="0" w:color="auto"/>
              <w:left w:val="single" w:sz="6" w:space="0" w:color="auto"/>
              <w:bottom w:val="single" w:sz="6" w:space="0" w:color="auto"/>
              <w:right w:val="single" w:sz="6" w:space="0" w:color="auto"/>
            </w:tcBorders>
          </w:tcPr>
          <w:p w14:paraId="68CC8CA4" w14:textId="77777777" w:rsidR="00D307D0" w:rsidRPr="00450351" w:rsidRDefault="00D307D0" w:rsidP="00D307D0">
            <w:pPr>
              <w:pStyle w:val="ConsNormal"/>
              <w:rPr>
                <w:rFonts w:ascii="Times New Roman" w:hAnsi="Times New Roman" w:cs="Times New Roman"/>
                <w:sz w:val="24"/>
                <w:szCs w:val="24"/>
              </w:rPr>
            </w:pPr>
          </w:p>
        </w:tc>
        <w:tc>
          <w:tcPr>
            <w:tcW w:w="1809" w:type="dxa"/>
            <w:tcBorders>
              <w:top w:val="single" w:sz="6" w:space="0" w:color="auto"/>
              <w:left w:val="single" w:sz="6" w:space="0" w:color="auto"/>
              <w:bottom w:val="single" w:sz="6" w:space="0" w:color="auto"/>
              <w:right w:val="single" w:sz="6" w:space="0" w:color="auto"/>
            </w:tcBorders>
          </w:tcPr>
          <w:p w14:paraId="0A3C69A4"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AAD67EF"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9790DDE"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3415F9E1"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A200CDF" w14:textId="77777777" w:rsidR="00D307D0" w:rsidRPr="00450351" w:rsidRDefault="00D307D0" w:rsidP="00D307D0">
            <w:pPr>
              <w:pStyle w:val="ConsNorma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A9AA293" w14:textId="77777777" w:rsidR="00D307D0" w:rsidRPr="00450351" w:rsidRDefault="00D307D0" w:rsidP="00D307D0">
            <w:pPr>
              <w:pStyle w:val="ConsNormal"/>
              <w:rPr>
                <w:rFonts w:ascii="Times New Roman" w:hAnsi="Times New Roman" w:cs="Times New Roman"/>
                <w:sz w:val="24"/>
                <w:szCs w:val="24"/>
              </w:rPr>
            </w:pPr>
          </w:p>
        </w:tc>
      </w:tr>
      <w:tr w:rsidR="00D307D0" w:rsidRPr="00450351" w14:paraId="3AC08DED" w14:textId="77777777" w:rsidTr="00D307D0">
        <w:tc>
          <w:tcPr>
            <w:tcW w:w="567" w:type="dxa"/>
            <w:tcBorders>
              <w:top w:val="single" w:sz="6" w:space="0" w:color="auto"/>
              <w:left w:val="single" w:sz="6" w:space="0" w:color="auto"/>
              <w:bottom w:val="single" w:sz="6" w:space="0" w:color="auto"/>
              <w:right w:val="single" w:sz="6" w:space="0" w:color="auto"/>
            </w:tcBorders>
          </w:tcPr>
          <w:p w14:paraId="3EF74D86" w14:textId="77777777" w:rsidR="00D307D0" w:rsidRPr="00450351" w:rsidRDefault="00D307D0" w:rsidP="00D307D0">
            <w:pPr>
              <w:pStyle w:val="ConsNormal"/>
              <w:rPr>
                <w:rFonts w:ascii="Times New Roman" w:hAnsi="Times New Roman" w:cs="Times New Roman"/>
                <w:sz w:val="24"/>
                <w:szCs w:val="24"/>
              </w:rPr>
            </w:pPr>
          </w:p>
        </w:tc>
        <w:tc>
          <w:tcPr>
            <w:tcW w:w="1809" w:type="dxa"/>
            <w:tcBorders>
              <w:top w:val="single" w:sz="6" w:space="0" w:color="auto"/>
              <w:left w:val="single" w:sz="6" w:space="0" w:color="auto"/>
              <w:bottom w:val="single" w:sz="6" w:space="0" w:color="auto"/>
              <w:right w:val="single" w:sz="6" w:space="0" w:color="auto"/>
            </w:tcBorders>
          </w:tcPr>
          <w:p w14:paraId="3065E486"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FFCB029"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BFEF9AD"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6FBD2116"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5AB2E85" w14:textId="77777777" w:rsidR="00D307D0" w:rsidRPr="00450351" w:rsidRDefault="00D307D0" w:rsidP="00D307D0">
            <w:pPr>
              <w:pStyle w:val="ConsNorma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532482F3" w14:textId="77777777" w:rsidR="00D307D0" w:rsidRPr="00450351" w:rsidRDefault="00D307D0" w:rsidP="00D307D0">
            <w:pPr>
              <w:pStyle w:val="ConsNormal"/>
              <w:rPr>
                <w:rFonts w:ascii="Times New Roman" w:hAnsi="Times New Roman" w:cs="Times New Roman"/>
                <w:sz w:val="24"/>
                <w:szCs w:val="24"/>
              </w:rPr>
            </w:pPr>
          </w:p>
        </w:tc>
      </w:tr>
      <w:tr w:rsidR="00D307D0" w:rsidRPr="00450351" w14:paraId="611B6D0A" w14:textId="77777777" w:rsidTr="00D307D0">
        <w:tc>
          <w:tcPr>
            <w:tcW w:w="567" w:type="dxa"/>
            <w:tcBorders>
              <w:top w:val="single" w:sz="6" w:space="0" w:color="auto"/>
              <w:left w:val="single" w:sz="6" w:space="0" w:color="auto"/>
              <w:bottom w:val="single" w:sz="6" w:space="0" w:color="auto"/>
              <w:right w:val="single" w:sz="6" w:space="0" w:color="auto"/>
            </w:tcBorders>
          </w:tcPr>
          <w:p w14:paraId="08119B49" w14:textId="77777777" w:rsidR="00D307D0" w:rsidRPr="00450351" w:rsidRDefault="00D307D0" w:rsidP="00D307D0">
            <w:pPr>
              <w:pStyle w:val="ConsNormal"/>
              <w:rPr>
                <w:rFonts w:ascii="Times New Roman" w:hAnsi="Times New Roman" w:cs="Times New Roman"/>
                <w:sz w:val="24"/>
                <w:szCs w:val="24"/>
              </w:rPr>
            </w:pPr>
          </w:p>
        </w:tc>
        <w:tc>
          <w:tcPr>
            <w:tcW w:w="1809" w:type="dxa"/>
            <w:tcBorders>
              <w:top w:val="single" w:sz="6" w:space="0" w:color="auto"/>
              <w:left w:val="single" w:sz="6" w:space="0" w:color="auto"/>
              <w:bottom w:val="single" w:sz="6" w:space="0" w:color="auto"/>
              <w:right w:val="single" w:sz="6" w:space="0" w:color="auto"/>
            </w:tcBorders>
          </w:tcPr>
          <w:p w14:paraId="267EFF5C"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71173CF8"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38ADA0D" w14:textId="77777777" w:rsidR="00D307D0" w:rsidRPr="00450351" w:rsidRDefault="00D307D0" w:rsidP="00D307D0">
            <w:pPr>
              <w:pStyle w:val="ConsNorma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0DBE430" w14:textId="77777777" w:rsidR="00D307D0" w:rsidRPr="00450351" w:rsidRDefault="00D307D0" w:rsidP="00D307D0">
            <w:pPr>
              <w:pStyle w:val="ConsNorma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2ECDD982" w14:textId="77777777" w:rsidR="00D307D0" w:rsidRPr="00450351" w:rsidRDefault="00D307D0" w:rsidP="00D307D0">
            <w:pPr>
              <w:pStyle w:val="ConsNorma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2A1E226D" w14:textId="77777777" w:rsidR="00D307D0" w:rsidRPr="00450351" w:rsidRDefault="00D307D0" w:rsidP="00D307D0">
            <w:pPr>
              <w:pStyle w:val="ConsNormal"/>
              <w:rPr>
                <w:rFonts w:ascii="Times New Roman" w:hAnsi="Times New Roman" w:cs="Times New Roman"/>
                <w:sz w:val="24"/>
                <w:szCs w:val="24"/>
              </w:rPr>
            </w:pPr>
          </w:p>
        </w:tc>
      </w:tr>
    </w:tbl>
    <w:p w14:paraId="7432F05F" w14:textId="77777777" w:rsidR="005666FB" w:rsidRPr="00450351" w:rsidRDefault="005666FB" w:rsidP="002C52EB">
      <w:pPr>
        <w:pStyle w:val="ConsNormal"/>
        <w:rPr>
          <w:rFonts w:ascii="Times New Roman" w:hAnsi="Times New Roman" w:cs="Times New Roman"/>
          <w:sz w:val="24"/>
          <w:szCs w:val="24"/>
        </w:rPr>
      </w:pPr>
    </w:p>
    <w:p w14:paraId="613C614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 Сведения о техническом состоянии и технических характеристиках объекта(ов) основных средств</w:t>
      </w:r>
    </w:p>
    <w:p w14:paraId="646BAE16"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42"/>
        <w:gridCol w:w="1910"/>
        <w:gridCol w:w="1276"/>
        <w:gridCol w:w="2268"/>
        <w:gridCol w:w="1843"/>
        <w:gridCol w:w="1417"/>
      </w:tblGrid>
      <w:tr w:rsidR="005666FB" w:rsidRPr="00450351" w14:paraId="42F1F918" w14:textId="77777777" w:rsidTr="00AA7AD8">
        <w:tc>
          <w:tcPr>
            <w:tcW w:w="567" w:type="dxa"/>
            <w:tcBorders>
              <w:top w:val="single" w:sz="6" w:space="0" w:color="auto"/>
              <w:left w:val="single" w:sz="6" w:space="0" w:color="auto"/>
              <w:bottom w:val="single" w:sz="6" w:space="0" w:color="auto"/>
              <w:right w:val="single" w:sz="6" w:space="0" w:color="auto"/>
            </w:tcBorders>
          </w:tcPr>
          <w:p w14:paraId="12027A08" w14:textId="02C2333C" w:rsidR="005666FB" w:rsidRPr="00450351" w:rsidRDefault="00384A7B" w:rsidP="002C52EB">
            <w:pPr>
              <w:pStyle w:val="ConsDTNormal"/>
              <w:autoSpaceDE/>
              <w:jc w:val="center"/>
            </w:pPr>
            <w:r>
              <w:t>№</w:t>
            </w:r>
            <w:r w:rsidR="005666FB" w:rsidRPr="00450351">
              <w:t xml:space="preserve"> п/п</w:t>
            </w:r>
          </w:p>
        </w:tc>
        <w:tc>
          <w:tcPr>
            <w:tcW w:w="1742" w:type="dxa"/>
            <w:tcBorders>
              <w:top w:val="single" w:sz="6" w:space="0" w:color="auto"/>
              <w:left w:val="single" w:sz="6" w:space="0" w:color="auto"/>
              <w:bottom w:val="single" w:sz="6" w:space="0" w:color="auto"/>
              <w:right w:val="single" w:sz="6" w:space="0" w:color="auto"/>
            </w:tcBorders>
          </w:tcPr>
          <w:p w14:paraId="041037F0" w14:textId="77777777" w:rsidR="005666FB" w:rsidRPr="00450351" w:rsidRDefault="005666FB" w:rsidP="002C52EB">
            <w:pPr>
              <w:pStyle w:val="ConsDTNormal"/>
              <w:autoSpaceDE/>
              <w:ind w:left="-57" w:right="-57"/>
              <w:jc w:val="center"/>
            </w:pPr>
            <w:r w:rsidRPr="00450351">
              <w:t>Наименование/инвентарный номер</w:t>
            </w:r>
          </w:p>
        </w:tc>
        <w:tc>
          <w:tcPr>
            <w:tcW w:w="1910" w:type="dxa"/>
            <w:tcBorders>
              <w:top w:val="single" w:sz="6" w:space="0" w:color="auto"/>
              <w:left w:val="single" w:sz="6" w:space="0" w:color="auto"/>
              <w:bottom w:val="single" w:sz="6" w:space="0" w:color="auto"/>
              <w:right w:val="single" w:sz="6" w:space="0" w:color="auto"/>
            </w:tcBorders>
          </w:tcPr>
          <w:p w14:paraId="7D3E9A0C" w14:textId="77777777" w:rsidR="005666FB" w:rsidRPr="00450351" w:rsidRDefault="005666FB" w:rsidP="002C52EB">
            <w:pPr>
              <w:pStyle w:val="ConsDTNormal"/>
              <w:autoSpaceDE/>
              <w:ind w:left="-57" w:right="-57"/>
              <w:jc w:val="center"/>
            </w:pPr>
            <w:r w:rsidRPr="00450351">
              <w:t>Техническое состояние на дату перевода на консервацию</w:t>
            </w:r>
          </w:p>
        </w:tc>
        <w:tc>
          <w:tcPr>
            <w:tcW w:w="1276" w:type="dxa"/>
            <w:tcBorders>
              <w:top w:val="single" w:sz="6" w:space="0" w:color="auto"/>
              <w:left w:val="single" w:sz="6" w:space="0" w:color="auto"/>
              <w:bottom w:val="single" w:sz="6" w:space="0" w:color="auto"/>
              <w:right w:val="single" w:sz="6" w:space="0" w:color="auto"/>
            </w:tcBorders>
          </w:tcPr>
          <w:p w14:paraId="65A8B079" w14:textId="77777777" w:rsidR="005666FB" w:rsidRPr="00450351" w:rsidRDefault="005666FB" w:rsidP="002C52EB">
            <w:pPr>
              <w:pStyle w:val="ConsDTNormal"/>
              <w:autoSpaceDE/>
              <w:ind w:left="-57" w:right="-57"/>
              <w:jc w:val="center"/>
            </w:pPr>
            <w:r w:rsidRPr="00450351">
              <w:t>Масса объекта</w:t>
            </w:r>
          </w:p>
        </w:tc>
        <w:tc>
          <w:tcPr>
            <w:tcW w:w="2268" w:type="dxa"/>
            <w:tcBorders>
              <w:top w:val="single" w:sz="6" w:space="0" w:color="auto"/>
              <w:left w:val="single" w:sz="6" w:space="0" w:color="auto"/>
              <w:bottom w:val="single" w:sz="6" w:space="0" w:color="auto"/>
              <w:right w:val="single" w:sz="6" w:space="0" w:color="auto"/>
            </w:tcBorders>
          </w:tcPr>
          <w:p w14:paraId="13870460" w14:textId="77777777" w:rsidR="005666FB" w:rsidRPr="00450351" w:rsidRDefault="005666FB" w:rsidP="002C52EB">
            <w:pPr>
              <w:pStyle w:val="ConsDTNormal"/>
              <w:autoSpaceDE/>
              <w:ind w:left="-57" w:right="-57"/>
              <w:jc w:val="center"/>
            </w:pPr>
            <w:r w:rsidRPr="00450351">
              <w:t>Производительность (грузоподъемность)</w:t>
            </w:r>
          </w:p>
        </w:tc>
        <w:tc>
          <w:tcPr>
            <w:tcW w:w="1843" w:type="dxa"/>
            <w:tcBorders>
              <w:top w:val="single" w:sz="6" w:space="0" w:color="auto"/>
              <w:left w:val="single" w:sz="6" w:space="0" w:color="auto"/>
              <w:bottom w:val="single" w:sz="6" w:space="0" w:color="auto"/>
              <w:right w:val="single" w:sz="6" w:space="0" w:color="auto"/>
            </w:tcBorders>
          </w:tcPr>
          <w:p w14:paraId="3DBF985D" w14:textId="77777777" w:rsidR="005666FB" w:rsidRPr="00450351" w:rsidRDefault="005666FB" w:rsidP="002C52EB">
            <w:pPr>
              <w:pStyle w:val="ConsDTNormal"/>
              <w:autoSpaceDE/>
              <w:ind w:left="-57" w:right="-57"/>
              <w:jc w:val="center"/>
            </w:pPr>
            <w:r w:rsidRPr="00450351">
              <w:t>Дата последнего капитального ремонта</w:t>
            </w:r>
          </w:p>
        </w:tc>
        <w:tc>
          <w:tcPr>
            <w:tcW w:w="1417" w:type="dxa"/>
            <w:tcBorders>
              <w:top w:val="single" w:sz="6" w:space="0" w:color="auto"/>
              <w:left w:val="single" w:sz="6" w:space="0" w:color="auto"/>
              <w:bottom w:val="single" w:sz="6" w:space="0" w:color="auto"/>
              <w:right w:val="single" w:sz="6" w:space="0" w:color="auto"/>
            </w:tcBorders>
          </w:tcPr>
          <w:p w14:paraId="7A44F82E" w14:textId="77777777" w:rsidR="005666FB" w:rsidRPr="00450351" w:rsidRDefault="005666FB" w:rsidP="002C52EB">
            <w:pPr>
              <w:pStyle w:val="ConsDTNormal"/>
              <w:autoSpaceDE/>
              <w:ind w:left="-57" w:right="-57"/>
              <w:jc w:val="center"/>
            </w:pPr>
            <w:r w:rsidRPr="00450351">
              <w:t>Примечание</w:t>
            </w:r>
          </w:p>
        </w:tc>
      </w:tr>
      <w:tr w:rsidR="005666FB" w:rsidRPr="00450351" w14:paraId="1E7E3BA5" w14:textId="77777777" w:rsidTr="00AA7AD8">
        <w:tc>
          <w:tcPr>
            <w:tcW w:w="567" w:type="dxa"/>
            <w:tcBorders>
              <w:top w:val="single" w:sz="6" w:space="0" w:color="auto"/>
              <w:left w:val="single" w:sz="6" w:space="0" w:color="auto"/>
              <w:bottom w:val="single" w:sz="6" w:space="0" w:color="auto"/>
              <w:right w:val="single" w:sz="6" w:space="0" w:color="auto"/>
            </w:tcBorders>
          </w:tcPr>
          <w:p w14:paraId="57EDD546" w14:textId="77777777" w:rsidR="005666FB" w:rsidRPr="00450351" w:rsidRDefault="005666FB" w:rsidP="002C52EB">
            <w:pPr>
              <w:pStyle w:val="ConsDTNormal"/>
              <w:autoSpaceDE/>
              <w:jc w:val="center"/>
            </w:pPr>
            <w:r w:rsidRPr="00450351">
              <w:t>1</w:t>
            </w:r>
          </w:p>
        </w:tc>
        <w:tc>
          <w:tcPr>
            <w:tcW w:w="1742" w:type="dxa"/>
            <w:tcBorders>
              <w:top w:val="single" w:sz="6" w:space="0" w:color="auto"/>
              <w:left w:val="single" w:sz="6" w:space="0" w:color="auto"/>
              <w:bottom w:val="single" w:sz="6" w:space="0" w:color="auto"/>
              <w:right w:val="single" w:sz="6" w:space="0" w:color="auto"/>
            </w:tcBorders>
          </w:tcPr>
          <w:p w14:paraId="5A1BCA2D" w14:textId="77777777" w:rsidR="005666FB" w:rsidRPr="00450351" w:rsidRDefault="005666FB" w:rsidP="002C52EB">
            <w:pPr>
              <w:pStyle w:val="ConsDTNormal"/>
              <w:autoSpaceDE/>
              <w:jc w:val="center"/>
            </w:pPr>
            <w:r w:rsidRPr="00450351">
              <w:t>2</w:t>
            </w:r>
          </w:p>
        </w:tc>
        <w:tc>
          <w:tcPr>
            <w:tcW w:w="1910" w:type="dxa"/>
            <w:tcBorders>
              <w:top w:val="single" w:sz="6" w:space="0" w:color="auto"/>
              <w:left w:val="single" w:sz="6" w:space="0" w:color="auto"/>
              <w:bottom w:val="single" w:sz="6" w:space="0" w:color="auto"/>
              <w:right w:val="single" w:sz="6" w:space="0" w:color="auto"/>
            </w:tcBorders>
          </w:tcPr>
          <w:p w14:paraId="772801D4" w14:textId="77777777" w:rsidR="005666FB" w:rsidRPr="00450351" w:rsidRDefault="005666FB" w:rsidP="002C52EB">
            <w:pPr>
              <w:pStyle w:val="ConsDTNormal"/>
              <w:autoSpaceDE/>
              <w:jc w:val="center"/>
            </w:pPr>
            <w:r w:rsidRPr="00450351">
              <w:t>3</w:t>
            </w:r>
          </w:p>
        </w:tc>
        <w:tc>
          <w:tcPr>
            <w:tcW w:w="1276" w:type="dxa"/>
            <w:tcBorders>
              <w:top w:val="single" w:sz="6" w:space="0" w:color="auto"/>
              <w:left w:val="single" w:sz="6" w:space="0" w:color="auto"/>
              <w:bottom w:val="single" w:sz="6" w:space="0" w:color="auto"/>
              <w:right w:val="single" w:sz="6" w:space="0" w:color="auto"/>
            </w:tcBorders>
          </w:tcPr>
          <w:p w14:paraId="54DB07EB" w14:textId="77777777" w:rsidR="005666FB" w:rsidRPr="00450351" w:rsidRDefault="005666FB" w:rsidP="002C52EB">
            <w:pPr>
              <w:pStyle w:val="ConsDTNormal"/>
              <w:autoSpaceDE/>
              <w:jc w:val="center"/>
            </w:pPr>
            <w:r w:rsidRPr="00450351">
              <w:t>4</w:t>
            </w:r>
          </w:p>
        </w:tc>
        <w:tc>
          <w:tcPr>
            <w:tcW w:w="2268" w:type="dxa"/>
            <w:tcBorders>
              <w:top w:val="single" w:sz="6" w:space="0" w:color="auto"/>
              <w:left w:val="single" w:sz="6" w:space="0" w:color="auto"/>
              <w:bottom w:val="single" w:sz="6" w:space="0" w:color="auto"/>
              <w:right w:val="single" w:sz="6" w:space="0" w:color="auto"/>
            </w:tcBorders>
          </w:tcPr>
          <w:p w14:paraId="71CB9D68" w14:textId="77777777" w:rsidR="005666FB" w:rsidRPr="00450351" w:rsidRDefault="005666FB" w:rsidP="002C52EB">
            <w:pPr>
              <w:pStyle w:val="ConsDTNormal"/>
              <w:autoSpaceDE/>
              <w:jc w:val="center"/>
            </w:pPr>
            <w:r w:rsidRPr="00450351">
              <w:t>5</w:t>
            </w:r>
          </w:p>
        </w:tc>
        <w:tc>
          <w:tcPr>
            <w:tcW w:w="1843" w:type="dxa"/>
            <w:tcBorders>
              <w:top w:val="single" w:sz="6" w:space="0" w:color="auto"/>
              <w:left w:val="single" w:sz="6" w:space="0" w:color="auto"/>
              <w:bottom w:val="single" w:sz="6" w:space="0" w:color="auto"/>
              <w:right w:val="single" w:sz="6" w:space="0" w:color="auto"/>
            </w:tcBorders>
          </w:tcPr>
          <w:p w14:paraId="2B629339" w14:textId="77777777" w:rsidR="005666FB" w:rsidRPr="00450351" w:rsidRDefault="005666FB" w:rsidP="002C52EB">
            <w:pPr>
              <w:pStyle w:val="ConsDTNormal"/>
              <w:autoSpaceDE/>
              <w:jc w:val="center"/>
            </w:pPr>
            <w:r w:rsidRPr="00450351">
              <w:t>6</w:t>
            </w:r>
          </w:p>
        </w:tc>
        <w:tc>
          <w:tcPr>
            <w:tcW w:w="1417" w:type="dxa"/>
            <w:tcBorders>
              <w:top w:val="single" w:sz="6" w:space="0" w:color="auto"/>
              <w:left w:val="single" w:sz="6" w:space="0" w:color="auto"/>
              <w:bottom w:val="single" w:sz="6" w:space="0" w:color="auto"/>
              <w:right w:val="single" w:sz="6" w:space="0" w:color="auto"/>
            </w:tcBorders>
          </w:tcPr>
          <w:p w14:paraId="7FB6AFAB" w14:textId="77777777" w:rsidR="005666FB" w:rsidRPr="00450351" w:rsidRDefault="005666FB" w:rsidP="002C52EB">
            <w:pPr>
              <w:pStyle w:val="ConsDTNormal"/>
              <w:autoSpaceDE/>
              <w:jc w:val="center"/>
            </w:pPr>
            <w:r w:rsidRPr="00450351">
              <w:t>7</w:t>
            </w:r>
          </w:p>
        </w:tc>
      </w:tr>
      <w:tr w:rsidR="005666FB" w:rsidRPr="00450351" w14:paraId="7136936C" w14:textId="77777777" w:rsidTr="00AA7AD8">
        <w:tc>
          <w:tcPr>
            <w:tcW w:w="567" w:type="dxa"/>
            <w:tcBorders>
              <w:top w:val="single" w:sz="6" w:space="0" w:color="auto"/>
              <w:left w:val="single" w:sz="6" w:space="0" w:color="auto"/>
              <w:bottom w:val="single" w:sz="6" w:space="0" w:color="auto"/>
              <w:right w:val="single" w:sz="6" w:space="0" w:color="auto"/>
            </w:tcBorders>
          </w:tcPr>
          <w:p w14:paraId="6BC2DA9E"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2D49C9A6" w14:textId="77777777" w:rsidR="005666FB" w:rsidRPr="00450351" w:rsidRDefault="005666FB" w:rsidP="002C52EB">
            <w:pPr>
              <w:pStyle w:val="ConsDTNormal"/>
              <w:autoSpaceDE/>
              <w:jc w:val="left"/>
            </w:pPr>
          </w:p>
        </w:tc>
        <w:tc>
          <w:tcPr>
            <w:tcW w:w="1910" w:type="dxa"/>
            <w:tcBorders>
              <w:top w:val="single" w:sz="6" w:space="0" w:color="auto"/>
              <w:left w:val="single" w:sz="6" w:space="0" w:color="auto"/>
              <w:bottom w:val="single" w:sz="6" w:space="0" w:color="auto"/>
              <w:right w:val="single" w:sz="6" w:space="0" w:color="auto"/>
            </w:tcBorders>
          </w:tcPr>
          <w:p w14:paraId="02C9AEAA"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0E3E5C91" w14:textId="77777777" w:rsidR="005666FB" w:rsidRPr="00450351" w:rsidRDefault="005666FB" w:rsidP="002C52EB">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14:paraId="0971F1FC"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735D09B7"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534AA206" w14:textId="77777777" w:rsidR="005666FB" w:rsidRPr="00450351" w:rsidRDefault="005666FB" w:rsidP="002C52EB">
            <w:pPr>
              <w:pStyle w:val="ConsDTNormal"/>
              <w:autoSpaceDE/>
              <w:jc w:val="left"/>
            </w:pPr>
          </w:p>
        </w:tc>
      </w:tr>
      <w:tr w:rsidR="005666FB" w:rsidRPr="00450351" w14:paraId="704D5BAB" w14:textId="77777777" w:rsidTr="00AA7AD8">
        <w:tc>
          <w:tcPr>
            <w:tcW w:w="567" w:type="dxa"/>
            <w:tcBorders>
              <w:top w:val="single" w:sz="6" w:space="0" w:color="auto"/>
              <w:left w:val="single" w:sz="6" w:space="0" w:color="auto"/>
              <w:bottom w:val="single" w:sz="6" w:space="0" w:color="auto"/>
              <w:right w:val="single" w:sz="6" w:space="0" w:color="auto"/>
            </w:tcBorders>
          </w:tcPr>
          <w:p w14:paraId="55C28EDE"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23EFC593" w14:textId="77777777" w:rsidR="005666FB" w:rsidRPr="00450351" w:rsidRDefault="005666FB" w:rsidP="002C52EB">
            <w:pPr>
              <w:pStyle w:val="ConsDTNormal"/>
              <w:autoSpaceDE/>
              <w:jc w:val="left"/>
            </w:pPr>
          </w:p>
        </w:tc>
        <w:tc>
          <w:tcPr>
            <w:tcW w:w="1910" w:type="dxa"/>
            <w:tcBorders>
              <w:top w:val="single" w:sz="6" w:space="0" w:color="auto"/>
              <w:left w:val="single" w:sz="6" w:space="0" w:color="auto"/>
              <w:bottom w:val="single" w:sz="6" w:space="0" w:color="auto"/>
              <w:right w:val="single" w:sz="6" w:space="0" w:color="auto"/>
            </w:tcBorders>
          </w:tcPr>
          <w:p w14:paraId="407B5399"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5642DB17" w14:textId="77777777" w:rsidR="005666FB" w:rsidRPr="00450351" w:rsidRDefault="005666FB" w:rsidP="002C52EB">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14:paraId="5DDBD845"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5604C3E1"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0FDB6F66" w14:textId="77777777" w:rsidR="005666FB" w:rsidRPr="00450351" w:rsidRDefault="005666FB" w:rsidP="002C52EB">
            <w:pPr>
              <w:pStyle w:val="ConsDTNormal"/>
              <w:autoSpaceDE/>
              <w:jc w:val="left"/>
            </w:pPr>
          </w:p>
        </w:tc>
      </w:tr>
      <w:tr w:rsidR="005666FB" w:rsidRPr="00450351" w14:paraId="56225B66" w14:textId="77777777" w:rsidTr="00AA7AD8">
        <w:tc>
          <w:tcPr>
            <w:tcW w:w="567" w:type="dxa"/>
            <w:tcBorders>
              <w:top w:val="single" w:sz="6" w:space="0" w:color="auto"/>
              <w:left w:val="single" w:sz="6" w:space="0" w:color="auto"/>
              <w:bottom w:val="single" w:sz="6" w:space="0" w:color="auto"/>
              <w:right w:val="single" w:sz="6" w:space="0" w:color="auto"/>
            </w:tcBorders>
          </w:tcPr>
          <w:p w14:paraId="62C29120"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5D4668F1" w14:textId="77777777" w:rsidR="005666FB" w:rsidRPr="00450351" w:rsidRDefault="005666FB" w:rsidP="002C52EB">
            <w:pPr>
              <w:pStyle w:val="ConsDTNormal"/>
              <w:autoSpaceDE/>
              <w:jc w:val="left"/>
            </w:pPr>
          </w:p>
        </w:tc>
        <w:tc>
          <w:tcPr>
            <w:tcW w:w="1910" w:type="dxa"/>
            <w:tcBorders>
              <w:top w:val="single" w:sz="6" w:space="0" w:color="auto"/>
              <w:left w:val="single" w:sz="6" w:space="0" w:color="auto"/>
              <w:bottom w:val="single" w:sz="6" w:space="0" w:color="auto"/>
              <w:right w:val="single" w:sz="6" w:space="0" w:color="auto"/>
            </w:tcBorders>
          </w:tcPr>
          <w:p w14:paraId="7134CA1A"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113A3E82" w14:textId="77777777" w:rsidR="005666FB" w:rsidRPr="00450351" w:rsidRDefault="005666FB" w:rsidP="002C52EB">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14:paraId="027CCCD5"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08CAC56C"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660482FF" w14:textId="77777777" w:rsidR="005666FB" w:rsidRPr="00450351" w:rsidRDefault="005666FB" w:rsidP="002C52EB">
            <w:pPr>
              <w:pStyle w:val="ConsDTNormal"/>
              <w:autoSpaceDE/>
              <w:jc w:val="left"/>
            </w:pPr>
          </w:p>
        </w:tc>
      </w:tr>
      <w:tr w:rsidR="005666FB" w:rsidRPr="00450351" w14:paraId="6E142ECB" w14:textId="77777777" w:rsidTr="00AA7AD8">
        <w:tc>
          <w:tcPr>
            <w:tcW w:w="567" w:type="dxa"/>
            <w:tcBorders>
              <w:top w:val="single" w:sz="6" w:space="0" w:color="auto"/>
              <w:left w:val="single" w:sz="6" w:space="0" w:color="auto"/>
              <w:bottom w:val="single" w:sz="6" w:space="0" w:color="auto"/>
              <w:right w:val="single" w:sz="6" w:space="0" w:color="auto"/>
            </w:tcBorders>
          </w:tcPr>
          <w:p w14:paraId="7F1942C0"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0722B2C5" w14:textId="77777777" w:rsidR="005666FB" w:rsidRPr="00450351" w:rsidRDefault="005666FB" w:rsidP="002C52EB">
            <w:pPr>
              <w:pStyle w:val="ConsDTNormal"/>
              <w:autoSpaceDE/>
              <w:jc w:val="left"/>
            </w:pPr>
          </w:p>
        </w:tc>
        <w:tc>
          <w:tcPr>
            <w:tcW w:w="1910" w:type="dxa"/>
            <w:tcBorders>
              <w:top w:val="single" w:sz="6" w:space="0" w:color="auto"/>
              <w:left w:val="single" w:sz="6" w:space="0" w:color="auto"/>
              <w:bottom w:val="single" w:sz="6" w:space="0" w:color="auto"/>
              <w:right w:val="single" w:sz="6" w:space="0" w:color="auto"/>
            </w:tcBorders>
          </w:tcPr>
          <w:p w14:paraId="5930DC26"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427A7A91" w14:textId="77777777" w:rsidR="005666FB" w:rsidRPr="00450351" w:rsidRDefault="005666FB" w:rsidP="002C52EB">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14:paraId="6FBCE191" w14:textId="77777777" w:rsidR="005666FB" w:rsidRPr="00450351" w:rsidRDefault="005666FB" w:rsidP="002C52EB">
            <w:pPr>
              <w:pStyle w:val="ConsDTNormal"/>
              <w:autoSpaceDE/>
              <w:jc w:val="left"/>
            </w:pPr>
          </w:p>
        </w:tc>
        <w:tc>
          <w:tcPr>
            <w:tcW w:w="1843" w:type="dxa"/>
            <w:tcBorders>
              <w:top w:val="single" w:sz="6" w:space="0" w:color="auto"/>
              <w:left w:val="single" w:sz="6" w:space="0" w:color="auto"/>
              <w:bottom w:val="single" w:sz="6" w:space="0" w:color="auto"/>
              <w:right w:val="single" w:sz="6" w:space="0" w:color="auto"/>
            </w:tcBorders>
          </w:tcPr>
          <w:p w14:paraId="3C267029"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29A9B1BB" w14:textId="77777777" w:rsidR="005666FB" w:rsidRPr="00450351" w:rsidRDefault="005666FB" w:rsidP="002C52EB">
            <w:pPr>
              <w:pStyle w:val="ConsDTNormal"/>
              <w:autoSpaceDE/>
              <w:jc w:val="left"/>
            </w:pPr>
          </w:p>
        </w:tc>
      </w:tr>
    </w:tbl>
    <w:p w14:paraId="1754161D" w14:textId="77777777" w:rsidR="005666FB" w:rsidRPr="00450351" w:rsidRDefault="005666FB" w:rsidP="002C52EB">
      <w:pPr>
        <w:pStyle w:val="ConsNormal"/>
        <w:rPr>
          <w:rFonts w:ascii="Times New Roman" w:hAnsi="Times New Roman" w:cs="Times New Roman"/>
          <w:sz w:val="24"/>
          <w:szCs w:val="24"/>
        </w:rPr>
      </w:pPr>
    </w:p>
    <w:p w14:paraId="0FE10D7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4. Сведения о переводе на консервацию объекта(ов) основных средств</w:t>
      </w:r>
    </w:p>
    <w:p w14:paraId="47CE20D0"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14"/>
        <w:gridCol w:w="2614"/>
        <w:gridCol w:w="2251"/>
        <w:gridCol w:w="2977"/>
      </w:tblGrid>
      <w:tr w:rsidR="005666FB" w:rsidRPr="00450351" w14:paraId="01146902" w14:textId="77777777" w:rsidTr="00AA7AD8">
        <w:tc>
          <w:tcPr>
            <w:tcW w:w="567" w:type="dxa"/>
            <w:tcBorders>
              <w:top w:val="single" w:sz="6" w:space="0" w:color="auto"/>
              <w:left w:val="single" w:sz="6" w:space="0" w:color="auto"/>
              <w:bottom w:val="single" w:sz="6" w:space="0" w:color="auto"/>
              <w:right w:val="single" w:sz="6" w:space="0" w:color="auto"/>
            </w:tcBorders>
          </w:tcPr>
          <w:p w14:paraId="49CDA733" w14:textId="4242BCE3" w:rsidR="005666FB" w:rsidRPr="00450351" w:rsidRDefault="00384A7B" w:rsidP="002C52EB">
            <w:pPr>
              <w:pStyle w:val="ConsDTNormal"/>
              <w:autoSpaceDE/>
              <w:jc w:val="center"/>
            </w:pPr>
            <w:r>
              <w:t>№</w:t>
            </w:r>
            <w:r w:rsidR="005666FB" w:rsidRPr="00450351">
              <w:t xml:space="preserve"> п/п</w:t>
            </w:r>
          </w:p>
        </w:tc>
        <w:tc>
          <w:tcPr>
            <w:tcW w:w="2614" w:type="dxa"/>
            <w:tcBorders>
              <w:top w:val="single" w:sz="6" w:space="0" w:color="auto"/>
              <w:left w:val="single" w:sz="6" w:space="0" w:color="auto"/>
              <w:bottom w:val="single" w:sz="6" w:space="0" w:color="auto"/>
              <w:right w:val="single" w:sz="6" w:space="0" w:color="auto"/>
            </w:tcBorders>
          </w:tcPr>
          <w:p w14:paraId="71942EFC" w14:textId="77777777" w:rsidR="005666FB" w:rsidRPr="00450351" w:rsidRDefault="005666FB" w:rsidP="002C52EB">
            <w:pPr>
              <w:pStyle w:val="ConsDTNormal"/>
              <w:autoSpaceDE/>
              <w:jc w:val="center"/>
            </w:pPr>
            <w:r w:rsidRPr="00450351">
              <w:t>Наименование/инвентарный номер</w:t>
            </w:r>
          </w:p>
        </w:tc>
        <w:tc>
          <w:tcPr>
            <w:tcW w:w="2614" w:type="dxa"/>
            <w:tcBorders>
              <w:top w:val="single" w:sz="6" w:space="0" w:color="auto"/>
              <w:left w:val="single" w:sz="6" w:space="0" w:color="auto"/>
              <w:bottom w:val="single" w:sz="6" w:space="0" w:color="auto"/>
              <w:right w:val="single" w:sz="6" w:space="0" w:color="auto"/>
            </w:tcBorders>
          </w:tcPr>
          <w:p w14:paraId="5CDB631F" w14:textId="77777777" w:rsidR="005666FB" w:rsidRPr="00450351" w:rsidRDefault="005666FB" w:rsidP="002C52EB">
            <w:pPr>
              <w:pStyle w:val="ConsDTNormal"/>
              <w:autoSpaceDE/>
              <w:jc w:val="center"/>
            </w:pPr>
            <w:r w:rsidRPr="00450351">
              <w:t>Причины перевода на консервацию</w:t>
            </w:r>
          </w:p>
        </w:tc>
        <w:tc>
          <w:tcPr>
            <w:tcW w:w="2251" w:type="dxa"/>
            <w:tcBorders>
              <w:top w:val="single" w:sz="6" w:space="0" w:color="auto"/>
              <w:left w:val="single" w:sz="6" w:space="0" w:color="auto"/>
              <w:bottom w:val="single" w:sz="6" w:space="0" w:color="auto"/>
              <w:right w:val="single" w:sz="6" w:space="0" w:color="auto"/>
            </w:tcBorders>
          </w:tcPr>
          <w:p w14:paraId="6776738D" w14:textId="77777777" w:rsidR="005666FB" w:rsidRPr="00450351" w:rsidRDefault="005666FB" w:rsidP="002C52EB">
            <w:pPr>
              <w:pStyle w:val="ConsDTNormal"/>
              <w:autoSpaceDE/>
              <w:jc w:val="center"/>
            </w:pPr>
            <w:r w:rsidRPr="00450351">
              <w:t>Срок окончания консервации</w:t>
            </w:r>
          </w:p>
        </w:tc>
        <w:tc>
          <w:tcPr>
            <w:tcW w:w="2977" w:type="dxa"/>
            <w:tcBorders>
              <w:top w:val="single" w:sz="6" w:space="0" w:color="auto"/>
              <w:left w:val="single" w:sz="6" w:space="0" w:color="auto"/>
              <w:bottom w:val="single" w:sz="6" w:space="0" w:color="auto"/>
              <w:right w:val="single" w:sz="6" w:space="0" w:color="auto"/>
            </w:tcBorders>
          </w:tcPr>
          <w:p w14:paraId="463BD984" w14:textId="77777777" w:rsidR="005666FB" w:rsidRPr="00450351" w:rsidRDefault="005666FB" w:rsidP="002C52EB">
            <w:pPr>
              <w:pStyle w:val="ConsDTNormal"/>
              <w:autoSpaceDE/>
              <w:jc w:val="center"/>
            </w:pPr>
            <w:r w:rsidRPr="00450351">
              <w:t>Лица, ответственные за сохранность объекта(ов) на консервации</w:t>
            </w:r>
          </w:p>
        </w:tc>
      </w:tr>
      <w:tr w:rsidR="005666FB" w:rsidRPr="00450351" w14:paraId="2627FCB6" w14:textId="77777777" w:rsidTr="00AA7AD8">
        <w:tc>
          <w:tcPr>
            <w:tcW w:w="567" w:type="dxa"/>
            <w:tcBorders>
              <w:top w:val="single" w:sz="6" w:space="0" w:color="auto"/>
              <w:left w:val="single" w:sz="6" w:space="0" w:color="auto"/>
              <w:bottom w:val="single" w:sz="6" w:space="0" w:color="auto"/>
              <w:right w:val="single" w:sz="6" w:space="0" w:color="auto"/>
            </w:tcBorders>
          </w:tcPr>
          <w:p w14:paraId="070D3338" w14:textId="77777777" w:rsidR="005666FB" w:rsidRPr="00450351" w:rsidRDefault="005666FB" w:rsidP="002C52EB">
            <w:pPr>
              <w:pStyle w:val="ConsDTNormal"/>
              <w:autoSpaceDE/>
              <w:jc w:val="center"/>
            </w:pPr>
            <w:r w:rsidRPr="00450351">
              <w:t>1</w:t>
            </w:r>
          </w:p>
        </w:tc>
        <w:tc>
          <w:tcPr>
            <w:tcW w:w="2614" w:type="dxa"/>
            <w:tcBorders>
              <w:top w:val="single" w:sz="6" w:space="0" w:color="auto"/>
              <w:left w:val="single" w:sz="6" w:space="0" w:color="auto"/>
              <w:bottom w:val="single" w:sz="6" w:space="0" w:color="auto"/>
              <w:right w:val="single" w:sz="6" w:space="0" w:color="auto"/>
            </w:tcBorders>
          </w:tcPr>
          <w:p w14:paraId="20729562" w14:textId="77777777" w:rsidR="005666FB" w:rsidRPr="00450351" w:rsidRDefault="005666FB" w:rsidP="002C52EB">
            <w:pPr>
              <w:pStyle w:val="ConsDTNormal"/>
              <w:autoSpaceDE/>
              <w:jc w:val="center"/>
            </w:pPr>
            <w:r w:rsidRPr="00450351">
              <w:t>2</w:t>
            </w:r>
          </w:p>
        </w:tc>
        <w:tc>
          <w:tcPr>
            <w:tcW w:w="2614" w:type="dxa"/>
            <w:tcBorders>
              <w:top w:val="single" w:sz="6" w:space="0" w:color="auto"/>
              <w:left w:val="single" w:sz="6" w:space="0" w:color="auto"/>
              <w:bottom w:val="single" w:sz="6" w:space="0" w:color="auto"/>
              <w:right w:val="single" w:sz="6" w:space="0" w:color="auto"/>
            </w:tcBorders>
          </w:tcPr>
          <w:p w14:paraId="66D98BC1" w14:textId="77777777" w:rsidR="005666FB" w:rsidRPr="00450351" w:rsidRDefault="005666FB" w:rsidP="002C52EB">
            <w:pPr>
              <w:pStyle w:val="ConsDTNormal"/>
              <w:autoSpaceDE/>
              <w:jc w:val="center"/>
            </w:pPr>
            <w:r w:rsidRPr="00450351">
              <w:t>3</w:t>
            </w:r>
          </w:p>
        </w:tc>
        <w:tc>
          <w:tcPr>
            <w:tcW w:w="2251" w:type="dxa"/>
            <w:tcBorders>
              <w:top w:val="single" w:sz="6" w:space="0" w:color="auto"/>
              <w:left w:val="single" w:sz="6" w:space="0" w:color="auto"/>
              <w:bottom w:val="single" w:sz="6" w:space="0" w:color="auto"/>
              <w:right w:val="single" w:sz="6" w:space="0" w:color="auto"/>
            </w:tcBorders>
          </w:tcPr>
          <w:p w14:paraId="42D367AF" w14:textId="77777777" w:rsidR="005666FB" w:rsidRPr="00450351" w:rsidRDefault="005666FB" w:rsidP="002C52EB">
            <w:pPr>
              <w:pStyle w:val="ConsDTNormal"/>
              <w:autoSpaceDE/>
              <w:jc w:val="center"/>
            </w:pPr>
            <w:r w:rsidRPr="00450351">
              <w:t>4</w:t>
            </w:r>
          </w:p>
        </w:tc>
        <w:tc>
          <w:tcPr>
            <w:tcW w:w="2977" w:type="dxa"/>
            <w:tcBorders>
              <w:top w:val="single" w:sz="6" w:space="0" w:color="auto"/>
              <w:left w:val="single" w:sz="6" w:space="0" w:color="auto"/>
              <w:bottom w:val="single" w:sz="6" w:space="0" w:color="auto"/>
              <w:right w:val="single" w:sz="6" w:space="0" w:color="auto"/>
            </w:tcBorders>
          </w:tcPr>
          <w:p w14:paraId="433D6A68" w14:textId="77777777" w:rsidR="005666FB" w:rsidRPr="00450351" w:rsidRDefault="005666FB" w:rsidP="002C52EB">
            <w:pPr>
              <w:pStyle w:val="ConsDTNormal"/>
              <w:autoSpaceDE/>
              <w:jc w:val="center"/>
            </w:pPr>
            <w:r w:rsidRPr="00450351">
              <w:t>5</w:t>
            </w:r>
          </w:p>
        </w:tc>
      </w:tr>
      <w:tr w:rsidR="005666FB" w:rsidRPr="00450351" w14:paraId="3DA4E7A2" w14:textId="77777777" w:rsidTr="00AA7AD8">
        <w:tc>
          <w:tcPr>
            <w:tcW w:w="567" w:type="dxa"/>
            <w:tcBorders>
              <w:top w:val="single" w:sz="6" w:space="0" w:color="auto"/>
              <w:left w:val="single" w:sz="6" w:space="0" w:color="auto"/>
              <w:bottom w:val="single" w:sz="6" w:space="0" w:color="auto"/>
              <w:right w:val="single" w:sz="6" w:space="0" w:color="auto"/>
            </w:tcBorders>
          </w:tcPr>
          <w:p w14:paraId="67169F4B"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69E9DD88"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BE489B7" w14:textId="77777777" w:rsidR="005666FB" w:rsidRPr="00450351" w:rsidRDefault="005666FB" w:rsidP="002C52EB">
            <w:pPr>
              <w:pStyle w:val="ConsDTNormal"/>
              <w:autoSpaceDE/>
              <w:jc w:val="left"/>
            </w:pPr>
          </w:p>
        </w:tc>
        <w:tc>
          <w:tcPr>
            <w:tcW w:w="2251" w:type="dxa"/>
            <w:tcBorders>
              <w:top w:val="single" w:sz="6" w:space="0" w:color="auto"/>
              <w:left w:val="single" w:sz="6" w:space="0" w:color="auto"/>
              <w:bottom w:val="single" w:sz="6" w:space="0" w:color="auto"/>
              <w:right w:val="single" w:sz="6" w:space="0" w:color="auto"/>
            </w:tcBorders>
          </w:tcPr>
          <w:p w14:paraId="19840D1F" w14:textId="77777777" w:rsidR="005666FB" w:rsidRPr="00450351" w:rsidRDefault="005666FB" w:rsidP="002C52EB">
            <w:pPr>
              <w:pStyle w:val="ConsDTNormal"/>
              <w:autoSpaceDE/>
              <w:jc w:val="left"/>
            </w:pPr>
          </w:p>
        </w:tc>
        <w:tc>
          <w:tcPr>
            <w:tcW w:w="2977" w:type="dxa"/>
            <w:tcBorders>
              <w:top w:val="single" w:sz="6" w:space="0" w:color="auto"/>
              <w:left w:val="single" w:sz="6" w:space="0" w:color="auto"/>
              <w:bottom w:val="single" w:sz="6" w:space="0" w:color="auto"/>
              <w:right w:val="single" w:sz="6" w:space="0" w:color="auto"/>
            </w:tcBorders>
          </w:tcPr>
          <w:p w14:paraId="79F8175B" w14:textId="77777777" w:rsidR="005666FB" w:rsidRPr="00450351" w:rsidRDefault="005666FB" w:rsidP="002C52EB">
            <w:pPr>
              <w:pStyle w:val="ConsDTNormal"/>
              <w:autoSpaceDE/>
              <w:jc w:val="left"/>
            </w:pPr>
          </w:p>
        </w:tc>
      </w:tr>
      <w:tr w:rsidR="005666FB" w:rsidRPr="00450351" w14:paraId="40874AF1" w14:textId="77777777" w:rsidTr="00AA7AD8">
        <w:tc>
          <w:tcPr>
            <w:tcW w:w="567" w:type="dxa"/>
            <w:tcBorders>
              <w:top w:val="single" w:sz="6" w:space="0" w:color="auto"/>
              <w:left w:val="single" w:sz="6" w:space="0" w:color="auto"/>
              <w:bottom w:val="single" w:sz="6" w:space="0" w:color="auto"/>
              <w:right w:val="single" w:sz="6" w:space="0" w:color="auto"/>
            </w:tcBorders>
          </w:tcPr>
          <w:p w14:paraId="7A570924"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78069B5E"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30835791" w14:textId="77777777" w:rsidR="005666FB" w:rsidRPr="00450351" w:rsidRDefault="005666FB" w:rsidP="002C52EB">
            <w:pPr>
              <w:pStyle w:val="ConsDTNormal"/>
              <w:autoSpaceDE/>
              <w:jc w:val="left"/>
            </w:pPr>
          </w:p>
        </w:tc>
        <w:tc>
          <w:tcPr>
            <w:tcW w:w="2251" w:type="dxa"/>
            <w:tcBorders>
              <w:top w:val="single" w:sz="6" w:space="0" w:color="auto"/>
              <w:left w:val="single" w:sz="6" w:space="0" w:color="auto"/>
              <w:bottom w:val="single" w:sz="6" w:space="0" w:color="auto"/>
              <w:right w:val="single" w:sz="6" w:space="0" w:color="auto"/>
            </w:tcBorders>
          </w:tcPr>
          <w:p w14:paraId="39C3173D" w14:textId="77777777" w:rsidR="005666FB" w:rsidRPr="00450351" w:rsidRDefault="005666FB" w:rsidP="002C52EB">
            <w:pPr>
              <w:pStyle w:val="ConsDTNormal"/>
              <w:autoSpaceDE/>
              <w:jc w:val="left"/>
            </w:pPr>
          </w:p>
        </w:tc>
        <w:tc>
          <w:tcPr>
            <w:tcW w:w="2977" w:type="dxa"/>
            <w:tcBorders>
              <w:top w:val="single" w:sz="6" w:space="0" w:color="auto"/>
              <w:left w:val="single" w:sz="6" w:space="0" w:color="auto"/>
              <w:bottom w:val="single" w:sz="6" w:space="0" w:color="auto"/>
              <w:right w:val="single" w:sz="6" w:space="0" w:color="auto"/>
            </w:tcBorders>
          </w:tcPr>
          <w:p w14:paraId="0C5F5688" w14:textId="77777777" w:rsidR="005666FB" w:rsidRPr="00450351" w:rsidRDefault="005666FB" w:rsidP="002C52EB">
            <w:pPr>
              <w:pStyle w:val="ConsDTNormal"/>
              <w:autoSpaceDE/>
              <w:jc w:val="left"/>
            </w:pPr>
          </w:p>
        </w:tc>
      </w:tr>
      <w:tr w:rsidR="005666FB" w:rsidRPr="00450351" w14:paraId="79C103DF" w14:textId="77777777" w:rsidTr="00AA7AD8">
        <w:tc>
          <w:tcPr>
            <w:tcW w:w="567" w:type="dxa"/>
            <w:tcBorders>
              <w:top w:val="single" w:sz="6" w:space="0" w:color="auto"/>
              <w:left w:val="single" w:sz="6" w:space="0" w:color="auto"/>
              <w:bottom w:val="single" w:sz="6" w:space="0" w:color="auto"/>
              <w:right w:val="single" w:sz="6" w:space="0" w:color="auto"/>
            </w:tcBorders>
          </w:tcPr>
          <w:p w14:paraId="2152C77C"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7FBBA1E8"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C3F3485" w14:textId="77777777" w:rsidR="005666FB" w:rsidRPr="00450351" w:rsidRDefault="005666FB" w:rsidP="002C52EB">
            <w:pPr>
              <w:pStyle w:val="ConsDTNormal"/>
              <w:autoSpaceDE/>
              <w:jc w:val="left"/>
            </w:pPr>
          </w:p>
        </w:tc>
        <w:tc>
          <w:tcPr>
            <w:tcW w:w="2251" w:type="dxa"/>
            <w:tcBorders>
              <w:top w:val="single" w:sz="6" w:space="0" w:color="auto"/>
              <w:left w:val="single" w:sz="6" w:space="0" w:color="auto"/>
              <w:bottom w:val="single" w:sz="6" w:space="0" w:color="auto"/>
              <w:right w:val="single" w:sz="6" w:space="0" w:color="auto"/>
            </w:tcBorders>
          </w:tcPr>
          <w:p w14:paraId="7FCEBA3D" w14:textId="77777777" w:rsidR="005666FB" w:rsidRPr="00450351" w:rsidRDefault="005666FB" w:rsidP="002C52EB">
            <w:pPr>
              <w:pStyle w:val="ConsDTNormal"/>
              <w:autoSpaceDE/>
              <w:jc w:val="left"/>
            </w:pPr>
          </w:p>
        </w:tc>
        <w:tc>
          <w:tcPr>
            <w:tcW w:w="2977" w:type="dxa"/>
            <w:tcBorders>
              <w:top w:val="single" w:sz="6" w:space="0" w:color="auto"/>
              <w:left w:val="single" w:sz="6" w:space="0" w:color="auto"/>
              <w:bottom w:val="single" w:sz="6" w:space="0" w:color="auto"/>
              <w:right w:val="single" w:sz="6" w:space="0" w:color="auto"/>
            </w:tcBorders>
          </w:tcPr>
          <w:p w14:paraId="38CBB3E4" w14:textId="77777777" w:rsidR="005666FB" w:rsidRPr="00450351" w:rsidRDefault="005666FB" w:rsidP="002C52EB">
            <w:pPr>
              <w:pStyle w:val="ConsDTNormal"/>
              <w:autoSpaceDE/>
              <w:jc w:val="left"/>
            </w:pPr>
          </w:p>
        </w:tc>
      </w:tr>
      <w:tr w:rsidR="005666FB" w:rsidRPr="00450351" w14:paraId="4D1F0AD2" w14:textId="77777777" w:rsidTr="00AA7AD8">
        <w:tc>
          <w:tcPr>
            <w:tcW w:w="567" w:type="dxa"/>
            <w:tcBorders>
              <w:top w:val="single" w:sz="6" w:space="0" w:color="auto"/>
              <w:left w:val="single" w:sz="6" w:space="0" w:color="auto"/>
              <w:bottom w:val="single" w:sz="6" w:space="0" w:color="auto"/>
              <w:right w:val="single" w:sz="6" w:space="0" w:color="auto"/>
            </w:tcBorders>
          </w:tcPr>
          <w:p w14:paraId="7CBE7E3D"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32FDF0A8"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30638AB" w14:textId="77777777" w:rsidR="005666FB" w:rsidRPr="00450351" w:rsidRDefault="005666FB" w:rsidP="002C52EB">
            <w:pPr>
              <w:pStyle w:val="ConsDTNormal"/>
              <w:autoSpaceDE/>
              <w:jc w:val="left"/>
            </w:pPr>
          </w:p>
        </w:tc>
        <w:tc>
          <w:tcPr>
            <w:tcW w:w="2251" w:type="dxa"/>
            <w:tcBorders>
              <w:top w:val="single" w:sz="6" w:space="0" w:color="auto"/>
              <w:left w:val="single" w:sz="6" w:space="0" w:color="auto"/>
              <w:bottom w:val="single" w:sz="6" w:space="0" w:color="auto"/>
              <w:right w:val="single" w:sz="6" w:space="0" w:color="auto"/>
            </w:tcBorders>
          </w:tcPr>
          <w:p w14:paraId="30B8D795" w14:textId="77777777" w:rsidR="005666FB" w:rsidRPr="00450351" w:rsidRDefault="005666FB" w:rsidP="002C52EB">
            <w:pPr>
              <w:pStyle w:val="ConsDTNormal"/>
              <w:autoSpaceDE/>
              <w:jc w:val="left"/>
            </w:pPr>
          </w:p>
        </w:tc>
        <w:tc>
          <w:tcPr>
            <w:tcW w:w="2977" w:type="dxa"/>
            <w:tcBorders>
              <w:top w:val="single" w:sz="6" w:space="0" w:color="auto"/>
              <w:left w:val="single" w:sz="6" w:space="0" w:color="auto"/>
              <w:bottom w:val="single" w:sz="6" w:space="0" w:color="auto"/>
              <w:right w:val="single" w:sz="6" w:space="0" w:color="auto"/>
            </w:tcBorders>
          </w:tcPr>
          <w:p w14:paraId="3E333257" w14:textId="77777777" w:rsidR="005666FB" w:rsidRPr="00450351" w:rsidRDefault="005666FB" w:rsidP="002C52EB">
            <w:pPr>
              <w:pStyle w:val="ConsDTNormal"/>
              <w:autoSpaceDE/>
              <w:jc w:val="left"/>
            </w:pPr>
          </w:p>
        </w:tc>
      </w:tr>
    </w:tbl>
    <w:p w14:paraId="3AEF049D" w14:textId="77777777" w:rsidR="005666FB" w:rsidRPr="00450351" w:rsidRDefault="005666FB" w:rsidP="002C52EB">
      <w:pPr>
        <w:pStyle w:val="ConsNormal"/>
        <w:rPr>
          <w:rFonts w:ascii="Times New Roman" w:hAnsi="Times New Roman" w:cs="Times New Roman"/>
          <w:sz w:val="24"/>
          <w:szCs w:val="24"/>
        </w:rPr>
      </w:pPr>
    </w:p>
    <w:p w14:paraId="7E90CB3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 Сведения о произведенных работах и затратах на консервацию объекта(ов) основных средств</w:t>
      </w:r>
    </w:p>
    <w:p w14:paraId="13D097BC"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835"/>
        <w:gridCol w:w="3811"/>
        <w:gridCol w:w="3827"/>
      </w:tblGrid>
      <w:tr w:rsidR="005666FB" w:rsidRPr="00450351" w14:paraId="4E79D590" w14:textId="77777777" w:rsidTr="00AA7AD8">
        <w:tc>
          <w:tcPr>
            <w:tcW w:w="550" w:type="dxa"/>
            <w:tcBorders>
              <w:top w:val="single" w:sz="6" w:space="0" w:color="auto"/>
              <w:left w:val="single" w:sz="6" w:space="0" w:color="auto"/>
              <w:bottom w:val="single" w:sz="6" w:space="0" w:color="auto"/>
              <w:right w:val="single" w:sz="6" w:space="0" w:color="auto"/>
            </w:tcBorders>
          </w:tcPr>
          <w:p w14:paraId="4459B4EE" w14:textId="7FDA3D47" w:rsidR="005666FB" w:rsidRPr="00450351" w:rsidRDefault="00384A7B" w:rsidP="002C52EB">
            <w:pPr>
              <w:pStyle w:val="ConsDTNormal"/>
              <w:autoSpaceDE/>
              <w:jc w:val="center"/>
            </w:pPr>
            <w:r>
              <w:t>№</w:t>
            </w:r>
            <w:r w:rsidR="005666FB" w:rsidRPr="00450351">
              <w:t xml:space="preserve"> п/п</w:t>
            </w:r>
          </w:p>
        </w:tc>
        <w:tc>
          <w:tcPr>
            <w:tcW w:w="2835" w:type="dxa"/>
            <w:tcBorders>
              <w:top w:val="single" w:sz="6" w:space="0" w:color="auto"/>
              <w:left w:val="single" w:sz="6" w:space="0" w:color="auto"/>
              <w:bottom w:val="single" w:sz="6" w:space="0" w:color="auto"/>
              <w:right w:val="single" w:sz="6" w:space="0" w:color="auto"/>
            </w:tcBorders>
          </w:tcPr>
          <w:p w14:paraId="407ED9B0" w14:textId="77777777" w:rsidR="005666FB" w:rsidRPr="00450351" w:rsidRDefault="005666FB" w:rsidP="002C52EB">
            <w:pPr>
              <w:pStyle w:val="ConsDTNormal"/>
              <w:autoSpaceDE/>
              <w:jc w:val="center"/>
            </w:pPr>
            <w:r w:rsidRPr="00450351">
              <w:t>Вид работы</w:t>
            </w:r>
          </w:p>
        </w:tc>
        <w:tc>
          <w:tcPr>
            <w:tcW w:w="3811" w:type="dxa"/>
            <w:tcBorders>
              <w:top w:val="single" w:sz="6" w:space="0" w:color="auto"/>
              <w:left w:val="single" w:sz="6" w:space="0" w:color="auto"/>
              <w:bottom w:val="single" w:sz="6" w:space="0" w:color="auto"/>
              <w:right w:val="single" w:sz="6" w:space="0" w:color="auto"/>
            </w:tcBorders>
          </w:tcPr>
          <w:p w14:paraId="5D721CDD" w14:textId="77777777" w:rsidR="005666FB" w:rsidRPr="00450351" w:rsidRDefault="005666FB" w:rsidP="002C52EB">
            <w:pPr>
              <w:pStyle w:val="ConsDTNormal"/>
              <w:autoSpaceDE/>
              <w:jc w:val="center"/>
            </w:pPr>
            <w:r w:rsidRPr="00450351">
              <w:t>Первичный документ, номер, дата</w:t>
            </w:r>
          </w:p>
        </w:tc>
        <w:tc>
          <w:tcPr>
            <w:tcW w:w="3827" w:type="dxa"/>
            <w:tcBorders>
              <w:top w:val="single" w:sz="6" w:space="0" w:color="auto"/>
              <w:left w:val="single" w:sz="6" w:space="0" w:color="auto"/>
              <w:bottom w:val="single" w:sz="6" w:space="0" w:color="auto"/>
              <w:right w:val="single" w:sz="6" w:space="0" w:color="auto"/>
            </w:tcBorders>
          </w:tcPr>
          <w:p w14:paraId="7DCA21A6" w14:textId="77777777" w:rsidR="005666FB" w:rsidRPr="00450351" w:rsidRDefault="005666FB" w:rsidP="002C52EB">
            <w:pPr>
              <w:pStyle w:val="ConsDTNormal"/>
              <w:autoSpaceDE/>
              <w:jc w:val="center"/>
            </w:pPr>
            <w:r w:rsidRPr="00450351">
              <w:t>Стоимость, руб.</w:t>
            </w:r>
          </w:p>
        </w:tc>
      </w:tr>
      <w:tr w:rsidR="005666FB" w:rsidRPr="00450351" w14:paraId="1F7EA1A5" w14:textId="77777777" w:rsidTr="00AA7AD8">
        <w:tc>
          <w:tcPr>
            <w:tcW w:w="550" w:type="dxa"/>
            <w:tcBorders>
              <w:top w:val="single" w:sz="6" w:space="0" w:color="auto"/>
              <w:left w:val="single" w:sz="6" w:space="0" w:color="auto"/>
              <w:bottom w:val="single" w:sz="6" w:space="0" w:color="auto"/>
              <w:right w:val="single" w:sz="6" w:space="0" w:color="auto"/>
            </w:tcBorders>
          </w:tcPr>
          <w:p w14:paraId="3302E3AF" w14:textId="77777777" w:rsidR="005666FB" w:rsidRPr="00450351" w:rsidRDefault="005666FB" w:rsidP="002C52EB">
            <w:pPr>
              <w:pStyle w:val="ConsDTNormal"/>
              <w:autoSpaceDE/>
              <w:jc w:val="center"/>
            </w:pPr>
            <w:r w:rsidRPr="00450351">
              <w:t>1</w:t>
            </w:r>
          </w:p>
        </w:tc>
        <w:tc>
          <w:tcPr>
            <w:tcW w:w="2835" w:type="dxa"/>
            <w:tcBorders>
              <w:top w:val="single" w:sz="6" w:space="0" w:color="auto"/>
              <w:left w:val="single" w:sz="6" w:space="0" w:color="auto"/>
              <w:bottom w:val="single" w:sz="6" w:space="0" w:color="auto"/>
              <w:right w:val="single" w:sz="6" w:space="0" w:color="auto"/>
            </w:tcBorders>
          </w:tcPr>
          <w:p w14:paraId="10E57968" w14:textId="77777777" w:rsidR="005666FB" w:rsidRPr="00450351" w:rsidRDefault="005666FB" w:rsidP="002C52EB">
            <w:pPr>
              <w:pStyle w:val="ConsDTNormal"/>
              <w:autoSpaceDE/>
              <w:jc w:val="center"/>
            </w:pPr>
            <w:r w:rsidRPr="00450351">
              <w:t>2</w:t>
            </w:r>
          </w:p>
        </w:tc>
        <w:tc>
          <w:tcPr>
            <w:tcW w:w="3811" w:type="dxa"/>
            <w:tcBorders>
              <w:top w:val="single" w:sz="6" w:space="0" w:color="auto"/>
              <w:left w:val="single" w:sz="6" w:space="0" w:color="auto"/>
              <w:bottom w:val="single" w:sz="6" w:space="0" w:color="auto"/>
              <w:right w:val="single" w:sz="6" w:space="0" w:color="auto"/>
            </w:tcBorders>
          </w:tcPr>
          <w:p w14:paraId="4E6F5389" w14:textId="77777777" w:rsidR="005666FB" w:rsidRPr="00450351" w:rsidRDefault="005666FB" w:rsidP="002C52EB">
            <w:pPr>
              <w:pStyle w:val="ConsDTNormal"/>
              <w:autoSpaceDE/>
              <w:jc w:val="center"/>
            </w:pPr>
            <w:r w:rsidRPr="00450351">
              <w:t>3</w:t>
            </w:r>
          </w:p>
        </w:tc>
        <w:tc>
          <w:tcPr>
            <w:tcW w:w="3827" w:type="dxa"/>
            <w:tcBorders>
              <w:top w:val="single" w:sz="6" w:space="0" w:color="auto"/>
              <w:left w:val="single" w:sz="6" w:space="0" w:color="auto"/>
              <w:bottom w:val="single" w:sz="6" w:space="0" w:color="auto"/>
              <w:right w:val="single" w:sz="6" w:space="0" w:color="auto"/>
            </w:tcBorders>
          </w:tcPr>
          <w:p w14:paraId="1FE496EC" w14:textId="77777777" w:rsidR="005666FB" w:rsidRPr="00450351" w:rsidRDefault="005666FB" w:rsidP="002C52EB">
            <w:pPr>
              <w:pStyle w:val="ConsDTNormal"/>
              <w:autoSpaceDE/>
              <w:jc w:val="center"/>
            </w:pPr>
            <w:r w:rsidRPr="00450351">
              <w:t>4</w:t>
            </w:r>
          </w:p>
        </w:tc>
      </w:tr>
      <w:tr w:rsidR="005666FB" w:rsidRPr="00450351" w14:paraId="15AA7CFC" w14:textId="77777777" w:rsidTr="00AA7AD8">
        <w:tc>
          <w:tcPr>
            <w:tcW w:w="550" w:type="dxa"/>
            <w:tcBorders>
              <w:top w:val="single" w:sz="6" w:space="0" w:color="auto"/>
              <w:left w:val="single" w:sz="6" w:space="0" w:color="auto"/>
              <w:bottom w:val="single" w:sz="6" w:space="0" w:color="auto"/>
              <w:right w:val="single" w:sz="6" w:space="0" w:color="auto"/>
            </w:tcBorders>
          </w:tcPr>
          <w:p w14:paraId="580BFC79" w14:textId="77777777" w:rsidR="005666FB" w:rsidRPr="00450351" w:rsidRDefault="005666FB" w:rsidP="002C52EB">
            <w:pPr>
              <w:pStyle w:val="ConsDTNormal"/>
              <w:autoSpaceDE/>
              <w:jc w:val="center"/>
            </w:pPr>
            <w:r w:rsidRPr="00450351">
              <w:t>1</w:t>
            </w:r>
          </w:p>
        </w:tc>
        <w:tc>
          <w:tcPr>
            <w:tcW w:w="2835" w:type="dxa"/>
            <w:tcBorders>
              <w:top w:val="single" w:sz="6" w:space="0" w:color="auto"/>
              <w:left w:val="single" w:sz="6" w:space="0" w:color="auto"/>
              <w:bottom w:val="single" w:sz="6" w:space="0" w:color="auto"/>
              <w:right w:val="single" w:sz="6" w:space="0" w:color="auto"/>
            </w:tcBorders>
          </w:tcPr>
          <w:p w14:paraId="5EE19D60" w14:textId="77777777" w:rsidR="005666FB" w:rsidRPr="00450351" w:rsidRDefault="005666FB" w:rsidP="002C52EB">
            <w:pPr>
              <w:pStyle w:val="ConsDTNormal"/>
              <w:autoSpaceDE/>
              <w:jc w:val="left"/>
            </w:pPr>
            <w:r w:rsidRPr="00450351">
              <w:t>Наименование объекта/инвентарный номер</w:t>
            </w:r>
          </w:p>
        </w:tc>
        <w:tc>
          <w:tcPr>
            <w:tcW w:w="3811" w:type="dxa"/>
            <w:tcBorders>
              <w:top w:val="single" w:sz="6" w:space="0" w:color="auto"/>
              <w:left w:val="single" w:sz="6" w:space="0" w:color="auto"/>
              <w:bottom w:val="single" w:sz="6" w:space="0" w:color="auto"/>
              <w:right w:val="single" w:sz="6" w:space="0" w:color="auto"/>
            </w:tcBorders>
          </w:tcPr>
          <w:p w14:paraId="105F498A"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3294E88F" w14:textId="77777777" w:rsidR="005666FB" w:rsidRPr="00450351" w:rsidRDefault="005666FB" w:rsidP="002C52EB">
            <w:pPr>
              <w:pStyle w:val="ConsDTNormal"/>
              <w:autoSpaceDE/>
              <w:jc w:val="left"/>
            </w:pPr>
          </w:p>
        </w:tc>
      </w:tr>
      <w:tr w:rsidR="005666FB" w:rsidRPr="00450351" w14:paraId="36E3D17F" w14:textId="77777777" w:rsidTr="00AA7AD8">
        <w:tc>
          <w:tcPr>
            <w:tcW w:w="550" w:type="dxa"/>
            <w:tcBorders>
              <w:top w:val="single" w:sz="6" w:space="0" w:color="auto"/>
              <w:left w:val="single" w:sz="6" w:space="0" w:color="auto"/>
              <w:bottom w:val="single" w:sz="6" w:space="0" w:color="auto"/>
              <w:right w:val="single" w:sz="6" w:space="0" w:color="auto"/>
            </w:tcBorders>
          </w:tcPr>
          <w:p w14:paraId="48898A84" w14:textId="77777777" w:rsidR="005666FB" w:rsidRPr="00450351" w:rsidRDefault="005666FB" w:rsidP="002C52EB">
            <w:pPr>
              <w:pStyle w:val="ConsDTNormal"/>
              <w:autoSpaceDE/>
              <w:jc w:val="center"/>
            </w:pPr>
            <w:r w:rsidRPr="00450351">
              <w:t>1.1</w:t>
            </w:r>
          </w:p>
        </w:tc>
        <w:tc>
          <w:tcPr>
            <w:tcW w:w="2835" w:type="dxa"/>
            <w:tcBorders>
              <w:top w:val="single" w:sz="6" w:space="0" w:color="auto"/>
              <w:left w:val="single" w:sz="6" w:space="0" w:color="auto"/>
              <w:bottom w:val="single" w:sz="6" w:space="0" w:color="auto"/>
              <w:right w:val="single" w:sz="6" w:space="0" w:color="auto"/>
            </w:tcBorders>
          </w:tcPr>
          <w:p w14:paraId="5F93C1EB"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428337A7"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3EFACEFF" w14:textId="77777777" w:rsidR="005666FB" w:rsidRPr="00450351" w:rsidRDefault="005666FB" w:rsidP="002C52EB">
            <w:pPr>
              <w:pStyle w:val="ConsDTNormal"/>
              <w:autoSpaceDE/>
              <w:jc w:val="left"/>
            </w:pPr>
          </w:p>
        </w:tc>
      </w:tr>
      <w:tr w:rsidR="005666FB" w:rsidRPr="00450351" w14:paraId="7CACBE25" w14:textId="77777777" w:rsidTr="00AA7AD8">
        <w:tc>
          <w:tcPr>
            <w:tcW w:w="550" w:type="dxa"/>
            <w:tcBorders>
              <w:top w:val="single" w:sz="6" w:space="0" w:color="auto"/>
              <w:left w:val="single" w:sz="6" w:space="0" w:color="auto"/>
              <w:bottom w:val="single" w:sz="6" w:space="0" w:color="auto"/>
              <w:right w:val="single" w:sz="6" w:space="0" w:color="auto"/>
            </w:tcBorders>
          </w:tcPr>
          <w:p w14:paraId="5CE8CC34" w14:textId="77777777" w:rsidR="005666FB" w:rsidRPr="00450351" w:rsidRDefault="005666FB" w:rsidP="002C52EB">
            <w:pPr>
              <w:pStyle w:val="ConsDTNormal"/>
              <w:autoSpaceDE/>
              <w:jc w:val="center"/>
            </w:pPr>
            <w:r w:rsidRPr="00450351">
              <w:t>1.2</w:t>
            </w:r>
          </w:p>
        </w:tc>
        <w:tc>
          <w:tcPr>
            <w:tcW w:w="2835" w:type="dxa"/>
            <w:tcBorders>
              <w:top w:val="single" w:sz="6" w:space="0" w:color="auto"/>
              <w:left w:val="single" w:sz="6" w:space="0" w:color="auto"/>
              <w:bottom w:val="single" w:sz="6" w:space="0" w:color="auto"/>
              <w:right w:val="single" w:sz="6" w:space="0" w:color="auto"/>
            </w:tcBorders>
          </w:tcPr>
          <w:p w14:paraId="69EEC346"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07C65336"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5E72FEFB" w14:textId="77777777" w:rsidR="005666FB" w:rsidRPr="00450351" w:rsidRDefault="005666FB" w:rsidP="002C52EB">
            <w:pPr>
              <w:pStyle w:val="ConsDTNormal"/>
              <w:autoSpaceDE/>
              <w:jc w:val="left"/>
            </w:pPr>
          </w:p>
        </w:tc>
      </w:tr>
      <w:tr w:rsidR="005666FB" w:rsidRPr="00450351" w14:paraId="6575976F" w14:textId="77777777" w:rsidTr="00AA7AD8">
        <w:tc>
          <w:tcPr>
            <w:tcW w:w="550" w:type="dxa"/>
            <w:tcBorders>
              <w:top w:val="single" w:sz="6" w:space="0" w:color="auto"/>
              <w:left w:val="single" w:sz="6" w:space="0" w:color="auto"/>
              <w:bottom w:val="single" w:sz="6" w:space="0" w:color="auto"/>
              <w:right w:val="single" w:sz="6" w:space="0" w:color="auto"/>
            </w:tcBorders>
          </w:tcPr>
          <w:p w14:paraId="0A077EEA" w14:textId="77777777" w:rsidR="005666FB" w:rsidRPr="00450351" w:rsidRDefault="005666FB" w:rsidP="002C52EB">
            <w:pPr>
              <w:pStyle w:val="ConsDTNormal"/>
              <w:autoSpaceDE/>
              <w:jc w:val="center"/>
            </w:pPr>
            <w:r w:rsidRPr="00450351">
              <w:t>1.3</w:t>
            </w:r>
          </w:p>
        </w:tc>
        <w:tc>
          <w:tcPr>
            <w:tcW w:w="2835" w:type="dxa"/>
            <w:tcBorders>
              <w:top w:val="single" w:sz="6" w:space="0" w:color="auto"/>
              <w:left w:val="single" w:sz="6" w:space="0" w:color="auto"/>
              <w:bottom w:val="single" w:sz="6" w:space="0" w:color="auto"/>
              <w:right w:val="single" w:sz="6" w:space="0" w:color="auto"/>
            </w:tcBorders>
          </w:tcPr>
          <w:p w14:paraId="5C9C9905"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7EA72FA0"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6EDB1305" w14:textId="77777777" w:rsidR="005666FB" w:rsidRPr="00450351" w:rsidRDefault="005666FB" w:rsidP="002C52EB">
            <w:pPr>
              <w:pStyle w:val="ConsDTNormal"/>
              <w:autoSpaceDE/>
              <w:jc w:val="left"/>
            </w:pPr>
          </w:p>
        </w:tc>
      </w:tr>
      <w:tr w:rsidR="005666FB" w:rsidRPr="00450351" w14:paraId="0C6F6F1E" w14:textId="77777777" w:rsidTr="00AA7AD8">
        <w:tc>
          <w:tcPr>
            <w:tcW w:w="550" w:type="dxa"/>
            <w:tcBorders>
              <w:top w:val="single" w:sz="6" w:space="0" w:color="auto"/>
              <w:left w:val="single" w:sz="6" w:space="0" w:color="auto"/>
              <w:bottom w:val="single" w:sz="6" w:space="0" w:color="auto"/>
              <w:right w:val="single" w:sz="6" w:space="0" w:color="auto"/>
            </w:tcBorders>
          </w:tcPr>
          <w:p w14:paraId="6B3F5776" w14:textId="77777777" w:rsidR="005666FB" w:rsidRPr="00450351" w:rsidRDefault="005666FB" w:rsidP="002C52EB">
            <w:pPr>
              <w:pStyle w:val="ConsDTNormal"/>
              <w:autoSpaceDE/>
              <w:jc w:val="center"/>
            </w:pPr>
            <w:r w:rsidRPr="00450351">
              <w:t>...</w:t>
            </w:r>
          </w:p>
        </w:tc>
        <w:tc>
          <w:tcPr>
            <w:tcW w:w="2835" w:type="dxa"/>
            <w:tcBorders>
              <w:top w:val="single" w:sz="6" w:space="0" w:color="auto"/>
              <w:left w:val="single" w:sz="6" w:space="0" w:color="auto"/>
              <w:bottom w:val="single" w:sz="6" w:space="0" w:color="auto"/>
              <w:right w:val="single" w:sz="6" w:space="0" w:color="auto"/>
            </w:tcBorders>
          </w:tcPr>
          <w:p w14:paraId="780B3769"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6159A690"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4757C00C" w14:textId="77777777" w:rsidR="005666FB" w:rsidRPr="00450351" w:rsidRDefault="005666FB" w:rsidP="002C52EB">
            <w:pPr>
              <w:pStyle w:val="ConsDTNormal"/>
              <w:autoSpaceDE/>
              <w:jc w:val="left"/>
            </w:pPr>
          </w:p>
        </w:tc>
      </w:tr>
      <w:tr w:rsidR="005666FB" w:rsidRPr="00450351" w14:paraId="40BE2016" w14:textId="77777777" w:rsidTr="00AA7AD8">
        <w:tc>
          <w:tcPr>
            <w:tcW w:w="550" w:type="dxa"/>
            <w:tcBorders>
              <w:top w:val="single" w:sz="6" w:space="0" w:color="auto"/>
              <w:left w:val="single" w:sz="6" w:space="0" w:color="auto"/>
              <w:bottom w:val="single" w:sz="6" w:space="0" w:color="auto"/>
              <w:right w:val="single" w:sz="6" w:space="0" w:color="auto"/>
            </w:tcBorders>
          </w:tcPr>
          <w:p w14:paraId="2A0694D0" w14:textId="77777777" w:rsidR="005666FB" w:rsidRPr="00450351" w:rsidRDefault="005666FB" w:rsidP="002C52EB">
            <w:pPr>
              <w:pStyle w:val="ConsDTNormal"/>
              <w:autoSpaceDE/>
              <w:jc w:val="center"/>
            </w:pPr>
            <w:r w:rsidRPr="00450351">
              <w:t>2</w:t>
            </w:r>
          </w:p>
        </w:tc>
        <w:tc>
          <w:tcPr>
            <w:tcW w:w="2835" w:type="dxa"/>
            <w:tcBorders>
              <w:top w:val="single" w:sz="6" w:space="0" w:color="auto"/>
              <w:left w:val="single" w:sz="6" w:space="0" w:color="auto"/>
              <w:bottom w:val="single" w:sz="6" w:space="0" w:color="auto"/>
              <w:right w:val="single" w:sz="6" w:space="0" w:color="auto"/>
            </w:tcBorders>
          </w:tcPr>
          <w:p w14:paraId="5987AAE8" w14:textId="77777777" w:rsidR="005666FB" w:rsidRPr="00450351" w:rsidRDefault="005666FB" w:rsidP="002C52EB">
            <w:pPr>
              <w:pStyle w:val="ConsDTNormal"/>
              <w:autoSpaceDE/>
            </w:pPr>
            <w:r w:rsidRPr="00450351">
              <w:t>Наименование объекта/инвентарный номер</w:t>
            </w:r>
          </w:p>
        </w:tc>
        <w:tc>
          <w:tcPr>
            <w:tcW w:w="3811" w:type="dxa"/>
            <w:tcBorders>
              <w:top w:val="single" w:sz="6" w:space="0" w:color="auto"/>
              <w:left w:val="single" w:sz="6" w:space="0" w:color="auto"/>
              <w:bottom w:val="single" w:sz="6" w:space="0" w:color="auto"/>
              <w:right w:val="single" w:sz="6" w:space="0" w:color="auto"/>
            </w:tcBorders>
          </w:tcPr>
          <w:p w14:paraId="44B45ABA"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5609603E" w14:textId="77777777" w:rsidR="005666FB" w:rsidRPr="00450351" w:rsidRDefault="005666FB" w:rsidP="002C52EB">
            <w:pPr>
              <w:pStyle w:val="ConsDTNormal"/>
              <w:autoSpaceDE/>
              <w:jc w:val="left"/>
            </w:pPr>
          </w:p>
        </w:tc>
      </w:tr>
      <w:tr w:rsidR="005666FB" w:rsidRPr="00450351" w14:paraId="107CFE7D" w14:textId="77777777" w:rsidTr="00AA7AD8">
        <w:tc>
          <w:tcPr>
            <w:tcW w:w="550" w:type="dxa"/>
            <w:tcBorders>
              <w:top w:val="single" w:sz="6" w:space="0" w:color="auto"/>
              <w:left w:val="single" w:sz="6" w:space="0" w:color="auto"/>
              <w:bottom w:val="single" w:sz="6" w:space="0" w:color="auto"/>
              <w:right w:val="single" w:sz="6" w:space="0" w:color="auto"/>
            </w:tcBorders>
          </w:tcPr>
          <w:p w14:paraId="58E1C59B" w14:textId="77777777" w:rsidR="005666FB" w:rsidRPr="00450351" w:rsidRDefault="005666FB" w:rsidP="002C52EB">
            <w:pPr>
              <w:pStyle w:val="ConsDTNormal"/>
              <w:autoSpaceDE/>
              <w:jc w:val="center"/>
            </w:pPr>
            <w:r w:rsidRPr="00450351">
              <w:t>2.1</w:t>
            </w:r>
          </w:p>
        </w:tc>
        <w:tc>
          <w:tcPr>
            <w:tcW w:w="2835" w:type="dxa"/>
            <w:tcBorders>
              <w:top w:val="single" w:sz="6" w:space="0" w:color="auto"/>
              <w:left w:val="single" w:sz="6" w:space="0" w:color="auto"/>
              <w:bottom w:val="single" w:sz="6" w:space="0" w:color="auto"/>
              <w:right w:val="single" w:sz="6" w:space="0" w:color="auto"/>
            </w:tcBorders>
          </w:tcPr>
          <w:p w14:paraId="6866AE70"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463EE471"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75CE9026" w14:textId="77777777" w:rsidR="005666FB" w:rsidRPr="00450351" w:rsidRDefault="005666FB" w:rsidP="002C52EB">
            <w:pPr>
              <w:pStyle w:val="ConsDTNormal"/>
              <w:autoSpaceDE/>
              <w:jc w:val="left"/>
            </w:pPr>
          </w:p>
        </w:tc>
      </w:tr>
      <w:tr w:rsidR="005666FB" w:rsidRPr="00450351" w14:paraId="03260042" w14:textId="77777777" w:rsidTr="00AA7AD8">
        <w:tc>
          <w:tcPr>
            <w:tcW w:w="550" w:type="dxa"/>
            <w:tcBorders>
              <w:top w:val="single" w:sz="6" w:space="0" w:color="auto"/>
              <w:left w:val="single" w:sz="6" w:space="0" w:color="auto"/>
              <w:bottom w:val="single" w:sz="6" w:space="0" w:color="auto"/>
              <w:right w:val="single" w:sz="6" w:space="0" w:color="auto"/>
            </w:tcBorders>
          </w:tcPr>
          <w:p w14:paraId="263BBE7B" w14:textId="77777777" w:rsidR="005666FB" w:rsidRPr="00450351" w:rsidRDefault="005666FB" w:rsidP="002C52EB">
            <w:pPr>
              <w:pStyle w:val="ConsDTNormal"/>
              <w:autoSpaceDE/>
              <w:jc w:val="center"/>
            </w:pPr>
            <w:r w:rsidRPr="00450351">
              <w:t>2.2</w:t>
            </w:r>
          </w:p>
        </w:tc>
        <w:tc>
          <w:tcPr>
            <w:tcW w:w="2835" w:type="dxa"/>
            <w:tcBorders>
              <w:top w:val="single" w:sz="6" w:space="0" w:color="auto"/>
              <w:left w:val="single" w:sz="6" w:space="0" w:color="auto"/>
              <w:bottom w:val="single" w:sz="6" w:space="0" w:color="auto"/>
              <w:right w:val="single" w:sz="6" w:space="0" w:color="auto"/>
            </w:tcBorders>
          </w:tcPr>
          <w:p w14:paraId="5D072995"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76D31C1B"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1BEA35FE" w14:textId="77777777" w:rsidR="005666FB" w:rsidRPr="00450351" w:rsidRDefault="005666FB" w:rsidP="002C52EB">
            <w:pPr>
              <w:pStyle w:val="ConsDTNormal"/>
              <w:autoSpaceDE/>
              <w:jc w:val="left"/>
            </w:pPr>
          </w:p>
        </w:tc>
      </w:tr>
      <w:tr w:rsidR="005666FB" w:rsidRPr="00450351" w14:paraId="7404A8CD" w14:textId="77777777" w:rsidTr="00AA7AD8">
        <w:tc>
          <w:tcPr>
            <w:tcW w:w="550" w:type="dxa"/>
            <w:tcBorders>
              <w:top w:val="single" w:sz="6" w:space="0" w:color="auto"/>
              <w:left w:val="single" w:sz="6" w:space="0" w:color="auto"/>
              <w:bottom w:val="single" w:sz="6" w:space="0" w:color="auto"/>
              <w:right w:val="single" w:sz="6" w:space="0" w:color="auto"/>
            </w:tcBorders>
          </w:tcPr>
          <w:p w14:paraId="63E4932E" w14:textId="77777777" w:rsidR="005666FB" w:rsidRPr="00450351" w:rsidRDefault="005666FB" w:rsidP="002C52EB">
            <w:pPr>
              <w:pStyle w:val="ConsDTNormal"/>
              <w:autoSpaceDE/>
              <w:jc w:val="center"/>
            </w:pPr>
            <w:r w:rsidRPr="00450351">
              <w:t>2.3</w:t>
            </w:r>
          </w:p>
        </w:tc>
        <w:tc>
          <w:tcPr>
            <w:tcW w:w="2835" w:type="dxa"/>
            <w:tcBorders>
              <w:top w:val="single" w:sz="6" w:space="0" w:color="auto"/>
              <w:left w:val="single" w:sz="6" w:space="0" w:color="auto"/>
              <w:bottom w:val="single" w:sz="6" w:space="0" w:color="auto"/>
              <w:right w:val="single" w:sz="6" w:space="0" w:color="auto"/>
            </w:tcBorders>
          </w:tcPr>
          <w:p w14:paraId="52EF3630"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3DFE9E30"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6C076D9A" w14:textId="77777777" w:rsidR="005666FB" w:rsidRPr="00450351" w:rsidRDefault="005666FB" w:rsidP="002C52EB">
            <w:pPr>
              <w:pStyle w:val="ConsDTNormal"/>
              <w:autoSpaceDE/>
              <w:jc w:val="left"/>
            </w:pPr>
          </w:p>
        </w:tc>
      </w:tr>
      <w:tr w:rsidR="005666FB" w:rsidRPr="00450351" w14:paraId="1BB49213" w14:textId="77777777" w:rsidTr="00AA7AD8">
        <w:tc>
          <w:tcPr>
            <w:tcW w:w="550" w:type="dxa"/>
            <w:tcBorders>
              <w:top w:val="single" w:sz="6" w:space="0" w:color="auto"/>
              <w:left w:val="single" w:sz="6" w:space="0" w:color="auto"/>
              <w:bottom w:val="single" w:sz="6" w:space="0" w:color="auto"/>
              <w:right w:val="single" w:sz="6" w:space="0" w:color="auto"/>
            </w:tcBorders>
          </w:tcPr>
          <w:p w14:paraId="71CCA40D" w14:textId="77777777" w:rsidR="005666FB" w:rsidRPr="00450351" w:rsidRDefault="005666FB" w:rsidP="002C52EB">
            <w:pPr>
              <w:pStyle w:val="ConsDTNormal"/>
              <w:autoSpaceDE/>
              <w:jc w:val="center"/>
            </w:pPr>
            <w:r w:rsidRPr="00450351">
              <w:t>...</w:t>
            </w:r>
          </w:p>
        </w:tc>
        <w:tc>
          <w:tcPr>
            <w:tcW w:w="2835" w:type="dxa"/>
            <w:tcBorders>
              <w:top w:val="single" w:sz="6" w:space="0" w:color="auto"/>
              <w:left w:val="single" w:sz="6" w:space="0" w:color="auto"/>
              <w:bottom w:val="single" w:sz="6" w:space="0" w:color="auto"/>
              <w:right w:val="single" w:sz="6" w:space="0" w:color="auto"/>
            </w:tcBorders>
          </w:tcPr>
          <w:p w14:paraId="52BE6FFF"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6EDB6B6A"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72B4C348" w14:textId="77777777" w:rsidR="005666FB" w:rsidRPr="00450351" w:rsidRDefault="005666FB" w:rsidP="002C52EB">
            <w:pPr>
              <w:pStyle w:val="ConsDTNormal"/>
              <w:autoSpaceDE/>
              <w:jc w:val="left"/>
            </w:pPr>
          </w:p>
        </w:tc>
      </w:tr>
      <w:tr w:rsidR="005666FB" w:rsidRPr="00450351" w14:paraId="644D4169" w14:textId="77777777" w:rsidTr="00AA7AD8">
        <w:tc>
          <w:tcPr>
            <w:tcW w:w="550" w:type="dxa"/>
            <w:tcBorders>
              <w:top w:val="single" w:sz="6" w:space="0" w:color="auto"/>
              <w:left w:val="single" w:sz="6" w:space="0" w:color="auto"/>
              <w:bottom w:val="single" w:sz="6" w:space="0" w:color="auto"/>
              <w:right w:val="single" w:sz="6" w:space="0" w:color="auto"/>
            </w:tcBorders>
          </w:tcPr>
          <w:p w14:paraId="7954B28C" w14:textId="77777777" w:rsidR="005666FB" w:rsidRPr="00450351" w:rsidRDefault="005666FB" w:rsidP="002C52EB">
            <w:pPr>
              <w:pStyle w:val="ConsDTNormal"/>
              <w:autoSpaceDE/>
              <w:jc w:val="center"/>
            </w:pPr>
            <w:r w:rsidRPr="00450351">
              <w:t>3</w:t>
            </w:r>
          </w:p>
        </w:tc>
        <w:tc>
          <w:tcPr>
            <w:tcW w:w="2835" w:type="dxa"/>
            <w:tcBorders>
              <w:top w:val="single" w:sz="6" w:space="0" w:color="auto"/>
              <w:left w:val="single" w:sz="6" w:space="0" w:color="auto"/>
              <w:bottom w:val="single" w:sz="6" w:space="0" w:color="auto"/>
              <w:right w:val="single" w:sz="6" w:space="0" w:color="auto"/>
            </w:tcBorders>
          </w:tcPr>
          <w:p w14:paraId="4152A849" w14:textId="77777777" w:rsidR="005666FB" w:rsidRPr="00450351" w:rsidRDefault="005666FB" w:rsidP="002C52EB">
            <w:pPr>
              <w:pStyle w:val="ConsDTNormal"/>
              <w:autoSpaceDE/>
            </w:pPr>
            <w:r w:rsidRPr="00450351">
              <w:t>Наименование объекта/инвентарный номер</w:t>
            </w:r>
          </w:p>
        </w:tc>
        <w:tc>
          <w:tcPr>
            <w:tcW w:w="3811" w:type="dxa"/>
            <w:tcBorders>
              <w:top w:val="single" w:sz="6" w:space="0" w:color="auto"/>
              <w:left w:val="single" w:sz="6" w:space="0" w:color="auto"/>
              <w:bottom w:val="single" w:sz="6" w:space="0" w:color="auto"/>
              <w:right w:val="single" w:sz="6" w:space="0" w:color="auto"/>
            </w:tcBorders>
          </w:tcPr>
          <w:p w14:paraId="1B0EC313"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205E7F7A" w14:textId="77777777" w:rsidR="005666FB" w:rsidRPr="00450351" w:rsidRDefault="005666FB" w:rsidP="002C52EB">
            <w:pPr>
              <w:pStyle w:val="ConsDTNormal"/>
              <w:autoSpaceDE/>
              <w:jc w:val="left"/>
            </w:pPr>
          </w:p>
        </w:tc>
      </w:tr>
      <w:tr w:rsidR="005666FB" w:rsidRPr="00450351" w14:paraId="42095EE2" w14:textId="77777777" w:rsidTr="00AA7AD8">
        <w:tc>
          <w:tcPr>
            <w:tcW w:w="550" w:type="dxa"/>
            <w:tcBorders>
              <w:top w:val="single" w:sz="6" w:space="0" w:color="auto"/>
              <w:left w:val="single" w:sz="6" w:space="0" w:color="auto"/>
              <w:bottom w:val="single" w:sz="6" w:space="0" w:color="auto"/>
              <w:right w:val="single" w:sz="6" w:space="0" w:color="auto"/>
            </w:tcBorders>
          </w:tcPr>
          <w:p w14:paraId="02D34E09" w14:textId="77777777" w:rsidR="005666FB" w:rsidRPr="00450351" w:rsidRDefault="005666FB" w:rsidP="002C52EB">
            <w:pPr>
              <w:pStyle w:val="ConsDTNormal"/>
              <w:autoSpaceDE/>
              <w:jc w:val="center"/>
            </w:pPr>
            <w:r w:rsidRPr="00450351">
              <w:t>3.1</w:t>
            </w:r>
          </w:p>
        </w:tc>
        <w:tc>
          <w:tcPr>
            <w:tcW w:w="2835" w:type="dxa"/>
            <w:tcBorders>
              <w:top w:val="single" w:sz="6" w:space="0" w:color="auto"/>
              <w:left w:val="single" w:sz="6" w:space="0" w:color="auto"/>
              <w:bottom w:val="single" w:sz="6" w:space="0" w:color="auto"/>
              <w:right w:val="single" w:sz="6" w:space="0" w:color="auto"/>
            </w:tcBorders>
          </w:tcPr>
          <w:p w14:paraId="7F657087"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719AF343"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60734ACC" w14:textId="77777777" w:rsidR="005666FB" w:rsidRPr="00450351" w:rsidRDefault="005666FB" w:rsidP="002C52EB">
            <w:pPr>
              <w:pStyle w:val="ConsDTNormal"/>
              <w:autoSpaceDE/>
              <w:jc w:val="left"/>
            </w:pPr>
          </w:p>
        </w:tc>
      </w:tr>
      <w:tr w:rsidR="005666FB" w:rsidRPr="00450351" w14:paraId="5BEF0DDD" w14:textId="77777777" w:rsidTr="00AA7AD8">
        <w:tc>
          <w:tcPr>
            <w:tcW w:w="550" w:type="dxa"/>
            <w:tcBorders>
              <w:top w:val="single" w:sz="6" w:space="0" w:color="auto"/>
              <w:left w:val="single" w:sz="6" w:space="0" w:color="auto"/>
              <w:bottom w:val="single" w:sz="6" w:space="0" w:color="auto"/>
              <w:right w:val="single" w:sz="6" w:space="0" w:color="auto"/>
            </w:tcBorders>
          </w:tcPr>
          <w:p w14:paraId="7C89D7B8" w14:textId="77777777" w:rsidR="005666FB" w:rsidRPr="00450351" w:rsidRDefault="005666FB" w:rsidP="002C52EB">
            <w:pPr>
              <w:pStyle w:val="ConsDTNormal"/>
              <w:autoSpaceDE/>
              <w:jc w:val="center"/>
            </w:pPr>
            <w:r w:rsidRPr="00450351">
              <w:t>3.2</w:t>
            </w:r>
          </w:p>
        </w:tc>
        <w:tc>
          <w:tcPr>
            <w:tcW w:w="2835" w:type="dxa"/>
            <w:tcBorders>
              <w:top w:val="single" w:sz="6" w:space="0" w:color="auto"/>
              <w:left w:val="single" w:sz="6" w:space="0" w:color="auto"/>
              <w:bottom w:val="single" w:sz="6" w:space="0" w:color="auto"/>
              <w:right w:val="single" w:sz="6" w:space="0" w:color="auto"/>
            </w:tcBorders>
          </w:tcPr>
          <w:p w14:paraId="4F25A2F5"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71E9673E"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222AB85A" w14:textId="77777777" w:rsidR="005666FB" w:rsidRPr="00450351" w:rsidRDefault="005666FB" w:rsidP="002C52EB">
            <w:pPr>
              <w:pStyle w:val="ConsDTNormal"/>
              <w:autoSpaceDE/>
              <w:jc w:val="left"/>
            </w:pPr>
          </w:p>
        </w:tc>
      </w:tr>
      <w:tr w:rsidR="005666FB" w:rsidRPr="00450351" w14:paraId="2A311C85" w14:textId="77777777" w:rsidTr="00AA7AD8">
        <w:tc>
          <w:tcPr>
            <w:tcW w:w="550" w:type="dxa"/>
            <w:tcBorders>
              <w:top w:val="single" w:sz="6" w:space="0" w:color="auto"/>
              <w:left w:val="single" w:sz="6" w:space="0" w:color="auto"/>
              <w:bottom w:val="single" w:sz="6" w:space="0" w:color="auto"/>
              <w:right w:val="single" w:sz="6" w:space="0" w:color="auto"/>
            </w:tcBorders>
          </w:tcPr>
          <w:p w14:paraId="7CF3C7D3" w14:textId="77777777" w:rsidR="005666FB" w:rsidRPr="00450351" w:rsidRDefault="005666FB" w:rsidP="002C52EB">
            <w:pPr>
              <w:pStyle w:val="ConsDTNormal"/>
              <w:autoSpaceDE/>
              <w:jc w:val="center"/>
            </w:pPr>
            <w:r w:rsidRPr="00450351">
              <w:t>3.3</w:t>
            </w:r>
          </w:p>
        </w:tc>
        <w:tc>
          <w:tcPr>
            <w:tcW w:w="2835" w:type="dxa"/>
            <w:tcBorders>
              <w:top w:val="single" w:sz="6" w:space="0" w:color="auto"/>
              <w:left w:val="single" w:sz="6" w:space="0" w:color="auto"/>
              <w:bottom w:val="single" w:sz="6" w:space="0" w:color="auto"/>
              <w:right w:val="single" w:sz="6" w:space="0" w:color="auto"/>
            </w:tcBorders>
          </w:tcPr>
          <w:p w14:paraId="2F45E31D"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272693F2"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0E067E8A" w14:textId="77777777" w:rsidR="005666FB" w:rsidRPr="00450351" w:rsidRDefault="005666FB" w:rsidP="002C52EB">
            <w:pPr>
              <w:pStyle w:val="ConsDTNormal"/>
              <w:autoSpaceDE/>
              <w:jc w:val="left"/>
            </w:pPr>
          </w:p>
        </w:tc>
      </w:tr>
      <w:tr w:rsidR="005666FB" w:rsidRPr="00450351" w14:paraId="32DD8246" w14:textId="77777777" w:rsidTr="00AA7AD8">
        <w:tc>
          <w:tcPr>
            <w:tcW w:w="550" w:type="dxa"/>
            <w:tcBorders>
              <w:top w:val="single" w:sz="6" w:space="0" w:color="auto"/>
              <w:left w:val="single" w:sz="6" w:space="0" w:color="auto"/>
              <w:bottom w:val="single" w:sz="6" w:space="0" w:color="auto"/>
              <w:right w:val="single" w:sz="6" w:space="0" w:color="auto"/>
            </w:tcBorders>
          </w:tcPr>
          <w:p w14:paraId="391FF07C" w14:textId="77777777" w:rsidR="005666FB" w:rsidRPr="00450351" w:rsidRDefault="005666FB" w:rsidP="002C52EB">
            <w:pPr>
              <w:pStyle w:val="ConsDTNormal"/>
              <w:autoSpaceDE/>
              <w:jc w:val="center"/>
            </w:pPr>
            <w:r w:rsidRPr="00450351">
              <w:t>...</w:t>
            </w:r>
          </w:p>
        </w:tc>
        <w:tc>
          <w:tcPr>
            <w:tcW w:w="2835" w:type="dxa"/>
            <w:tcBorders>
              <w:top w:val="single" w:sz="6" w:space="0" w:color="auto"/>
              <w:left w:val="single" w:sz="6" w:space="0" w:color="auto"/>
              <w:bottom w:val="single" w:sz="6" w:space="0" w:color="auto"/>
              <w:right w:val="single" w:sz="6" w:space="0" w:color="auto"/>
            </w:tcBorders>
          </w:tcPr>
          <w:p w14:paraId="19599A8B" w14:textId="77777777" w:rsidR="005666FB" w:rsidRPr="00450351" w:rsidRDefault="005666FB" w:rsidP="002C52EB">
            <w:pPr>
              <w:pStyle w:val="ConsDTNormal"/>
              <w:autoSpaceDE/>
              <w:jc w:val="left"/>
            </w:pPr>
          </w:p>
        </w:tc>
        <w:tc>
          <w:tcPr>
            <w:tcW w:w="3811" w:type="dxa"/>
            <w:tcBorders>
              <w:top w:val="single" w:sz="6" w:space="0" w:color="auto"/>
              <w:left w:val="single" w:sz="6" w:space="0" w:color="auto"/>
              <w:bottom w:val="single" w:sz="6" w:space="0" w:color="auto"/>
              <w:right w:val="single" w:sz="6" w:space="0" w:color="auto"/>
            </w:tcBorders>
          </w:tcPr>
          <w:p w14:paraId="1D8A83A4" w14:textId="77777777" w:rsidR="005666FB" w:rsidRPr="00450351" w:rsidRDefault="005666FB" w:rsidP="002C52EB">
            <w:pPr>
              <w:pStyle w:val="ConsDTNormal"/>
              <w:autoSpaceDE/>
              <w:jc w:val="left"/>
            </w:pPr>
          </w:p>
        </w:tc>
        <w:tc>
          <w:tcPr>
            <w:tcW w:w="3827" w:type="dxa"/>
            <w:tcBorders>
              <w:top w:val="single" w:sz="6" w:space="0" w:color="auto"/>
              <w:left w:val="single" w:sz="6" w:space="0" w:color="auto"/>
              <w:bottom w:val="single" w:sz="6" w:space="0" w:color="auto"/>
              <w:right w:val="single" w:sz="6" w:space="0" w:color="auto"/>
            </w:tcBorders>
          </w:tcPr>
          <w:p w14:paraId="65E8E672" w14:textId="77777777" w:rsidR="005666FB" w:rsidRPr="00450351" w:rsidRDefault="005666FB" w:rsidP="002C52EB">
            <w:pPr>
              <w:pStyle w:val="ConsDTNormal"/>
              <w:autoSpaceDE/>
              <w:jc w:val="left"/>
            </w:pPr>
          </w:p>
        </w:tc>
      </w:tr>
      <w:tr w:rsidR="005666FB" w:rsidRPr="00450351" w14:paraId="6145157C" w14:textId="77777777" w:rsidTr="00AA7AD8">
        <w:tc>
          <w:tcPr>
            <w:tcW w:w="550" w:type="dxa"/>
            <w:tcBorders>
              <w:top w:val="single" w:sz="6" w:space="0" w:color="auto"/>
              <w:left w:val="single" w:sz="6" w:space="0" w:color="auto"/>
              <w:bottom w:val="single" w:sz="6" w:space="0" w:color="auto"/>
              <w:right w:val="single" w:sz="6" w:space="0" w:color="auto"/>
            </w:tcBorders>
          </w:tcPr>
          <w:p w14:paraId="76DB8F9E" w14:textId="77777777" w:rsidR="005666FB" w:rsidRPr="00450351" w:rsidRDefault="005666FB" w:rsidP="002C52EB">
            <w:pPr>
              <w:pStyle w:val="ConsDTNormal"/>
              <w:autoSpaceDE/>
              <w:jc w:val="left"/>
            </w:pPr>
          </w:p>
        </w:tc>
        <w:tc>
          <w:tcPr>
            <w:tcW w:w="6646" w:type="dxa"/>
            <w:gridSpan w:val="2"/>
            <w:tcBorders>
              <w:top w:val="single" w:sz="6" w:space="0" w:color="auto"/>
              <w:left w:val="single" w:sz="6" w:space="0" w:color="auto"/>
              <w:bottom w:val="single" w:sz="6" w:space="0" w:color="auto"/>
              <w:right w:val="single" w:sz="6" w:space="0" w:color="auto"/>
            </w:tcBorders>
          </w:tcPr>
          <w:p w14:paraId="60219895" w14:textId="77777777" w:rsidR="005666FB" w:rsidRPr="00450351" w:rsidRDefault="005666FB" w:rsidP="002C52EB">
            <w:pPr>
              <w:pStyle w:val="ConsDTNormal"/>
              <w:autoSpaceDE/>
              <w:jc w:val="right"/>
            </w:pPr>
            <w:r w:rsidRPr="00450351">
              <w:t>Итого</w:t>
            </w:r>
          </w:p>
        </w:tc>
        <w:tc>
          <w:tcPr>
            <w:tcW w:w="3827" w:type="dxa"/>
            <w:tcBorders>
              <w:top w:val="single" w:sz="6" w:space="0" w:color="auto"/>
              <w:left w:val="single" w:sz="6" w:space="0" w:color="auto"/>
              <w:bottom w:val="single" w:sz="6" w:space="0" w:color="auto"/>
              <w:right w:val="single" w:sz="6" w:space="0" w:color="auto"/>
            </w:tcBorders>
          </w:tcPr>
          <w:p w14:paraId="03E77376" w14:textId="77777777" w:rsidR="005666FB" w:rsidRPr="00450351" w:rsidRDefault="005666FB" w:rsidP="002C52EB">
            <w:pPr>
              <w:pStyle w:val="ConsDTNormal"/>
              <w:autoSpaceDE/>
              <w:jc w:val="left"/>
            </w:pPr>
          </w:p>
        </w:tc>
      </w:tr>
    </w:tbl>
    <w:p w14:paraId="325628EA" w14:textId="77777777" w:rsidR="005666FB" w:rsidRPr="00450351" w:rsidRDefault="005666FB" w:rsidP="002C52EB">
      <w:pPr>
        <w:pStyle w:val="ConsNormal"/>
        <w:rPr>
          <w:rFonts w:ascii="Times New Roman" w:hAnsi="Times New Roman" w:cs="Times New Roman"/>
          <w:sz w:val="24"/>
          <w:szCs w:val="24"/>
        </w:rPr>
      </w:pPr>
    </w:p>
    <w:p w14:paraId="2E6C5DF1"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Заключение комиссии:</w:t>
      </w:r>
    </w:p>
    <w:p w14:paraId="0E5CC497" w14:textId="7BAE49BD" w:rsidR="00AA7AD8" w:rsidRPr="00450351" w:rsidRDefault="00AA7AD8" w:rsidP="002C52EB">
      <w:pPr>
        <w:widowControl w:val="0"/>
        <w:spacing w:after="0" w:line="240" w:lineRule="auto"/>
        <w:jc w:val="both"/>
        <w:rPr>
          <w:rFonts w:ascii="Times New Roman" w:hAnsi="Times New Roman"/>
          <w:sz w:val="24"/>
          <w:szCs w:val="24"/>
        </w:rPr>
      </w:pPr>
      <w:r w:rsidRPr="00450351">
        <w:rPr>
          <w:rFonts w:ascii="Times New Roman" w:hAnsi="Times New Roman"/>
          <w:sz w:val="24"/>
          <w:szCs w:val="24"/>
        </w:rPr>
        <w:t xml:space="preserve">Предусмотренные приказом руководителя от «__» _________________ 20__ г. </w:t>
      </w:r>
      <w:r w:rsidR="00384A7B" w:rsidRPr="00384A7B">
        <w:rPr>
          <w:rFonts w:ascii="Times New Roman" w:hAnsi="Times New Roman"/>
          <w:sz w:val="24"/>
          <w:szCs w:val="24"/>
        </w:rPr>
        <w:t>№</w:t>
      </w:r>
      <w:r w:rsidR="006C6C90" w:rsidRPr="00450351">
        <w:rPr>
          <w:rFonts w:ascii="Times New Roman" w:hAnsi="Times New Roman"/>
          <w:sz w:val="24"/>
          <w:szCs w:val="24"/>
        </w:rPr>
        <w:t xml:space="preserve"> ____ </w:t>
      </w:r>
      <w:r w:rsidRPr="00450351">
        <w:rPr>
          <w:rFonts w:ascii="Times New Roman" w:hAnsi="Times New Roman"/>
          <w:sz w:val="24"/>
          <w:szCs w:val="24"/>
        </w:rPr>
        <w:t xml:space="preserve">мероприятия по консервации проведены </w:t>
      </w:r>
      <w:r w:rsidRPr="00450351">
        <w:rPr>
          <w:rFonts w:ascii="Times New Roman" w:hAnsi="Times New Roman"/>
          <w:i/>
          <w:sz w:val="24"/>
          <w:szCs w:val="24"/>
        </w:rPr>
        <w:t>(выбрать нужное):</w:t>
      </w:r>
    </w:p>
    <w:p w14:paraId="17EE86C3"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 xml:space="preserve">- </w:t>
      </w:r>
      <w:r w:rsidRPr="00450351">
        <w:rPr>
          <w:rFonts w:ascii="Times New Roman" w:hAnsi="Times New Roman"/>
          <w:b/>
          <w:sz w:val="24"/>
          <w:szCs w:val="24"/>
        </w:rPr>
        <w:t>полностью;</w:t>
      </w:r>
    </w:p>
    <w:p w14:paraId="34B49945" w14:textId="77777777" w:rsidR="006C6C90"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 xml:space="preserve">- </w:t>
      </w:r>
      <w:r w:rsidRPr="00450351">
        <w:rPr>
          <w:rFonts w:ascii="Times New Roman" w:hAnsi="Times New Roman"/>
          <w:b/>
          <w:sz w:val="24"/>
          <w:szCs w:val="24"/>
        </w:rPr>
        <w:t xml:space="preserve">не полностью </w:t>
      </w:r>
      <w:r w:rsidRPr="00450351">
        <w:rPr>
          <w:rFonts w:ascii="Times New Roman" w:hAnsi="Times New Roman"/>
          <w:sz w:val="24"/>
          <w:szCs w:val="24"/>
        </w:rPr>
        <w:t>___________________________________________________________________________</w:t>
      </w:r>
    </w:p>
    <w:p w14:paraId="0F68A8E9" w14:textId="77777777" w:rsidR="00AA7AD8" w:rsidRPr="00450351" w:rsidRDefault="00AA7AD8" w:rsidP="002C52EB">
      <w:pPr>
        <w:widowControl w:val="0"/>
        <w:spacing w:after="0" w:line="240" w:lineRule="auto"/>
        <w:ind w:left="1701"/>
        <w:jc w:val="center"/>
        <w:rPr>
          <w:rFonts w:ascii="Times New Roman" w:hAnsi="Times New Roman"/>
          <w:sz w:val="24"/>
          <w:szCs w:val="24"/>
        </w:rPr>
      </w:pPr>
      <w:r w:rsidRPr="00450351">
        <w:rPr>
          <w:rFonts w:ascii="Times New Roman" w:hAnsi="Times New Roman"/>
          <w:i/>
          <w:sz w:val="24"/>
          <w:szCs w:val="24"/>
        </w:rPr>
        <w:t>(указать, что именно не выполнено)</w:t>
      </w:r>
      <w:r w:rsidRPr="00450351">
        <w:rPr>
          <w:rFonts w:ascii="Times New Roman" w:hAnsi="Times New Roman"/>
          <w:sz w:val="24"/>
          <w:szCs w:val="24"/>
        </w:rPr>
        <w:t>.</w:t>
      </w:r>
    </w:p>
    <w:p w14:paraId="3D24B901" w14:textId="77777777" w:rsidR="00AA7AD8" w:rsidRPr="00450351" w:rsidRDefault="00AA7AD8" w:rsidP="002C52EB">
      <w:pPr>
        <w:widowControl w:val="0"/>
        <w:spacing w:after="0" w:line="240" w:lineRule="auto"/>
        <w:jc w:val="both"/>
        <w:rPr>
          <w:rFonts w:ascii="Times New Roman" w:hAnsi="Times New Roman"/>
          <w:sz w:val="24"/>
          <w:szCs w:val="24"/>
        </w:rPr>
      </w:pPr>
      <w:r w:rsidRPr="00450351">
        <w:rPr>
          <w:rFonts w:ascii="Times New Roman" w:hAnsi="Times New Roman"/>
          <w:sz w:val="24"/>
          <w:szCs w:val="24"/>
        </w:rPr>
        <w:t>По окончании работ по консервации и после утверждения настоящего акта объект(ы) считается(ются) законсервированным(и).</w:t>
      </w:r>
    </w:p>
    <w:p w14:paraId="44DA2458"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2881"/>
        <w:gridCol w:w="3319"/>
        <w:gridCol w:w="296"/>
        <w:gridCol w:w="3980"/>
        <w:gridCol w:w="296"/>
      </w:tblGrid>
      <w:tr w:rsidR="00AA7AD8" w:rsidRPr="00450351" w14:paraId="172397A6" w14:textId="77777777" w:rsidTr="004E66AF">
        <w:tc>
          <w:tcPr>
            <w:tcW w:w="1339" w:type="pct"/>
          </w:tcPr>
          <w:p w14:paraId="7FB11AA8"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Председатель комиссии</w:t>
            </w:r>
          </w:p>
        </w:tc>
        <w:tc>
          <w:tcPr>
            <w:tcW w:w="1542" w:type="pct"/>
            <w:tcBorders>
              <w:bottom w:val="single" w:sz="4" w:space="0" w:color="auto"/>
            </w:tcBorders>
          </w:tcPr>
          <w:p w14:paraId="4858A54D"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0BCA67FF" w14:textId="77777777" w:rsidR="00AA7AD8" w:rsidRPr="00450351" w:rsidRDefault="00AA7AD8" w:rsidP="002C52EB">
            <w:pPr>
              <w:pStyle w:val="Normalunindented"/>
              <w:widowControl w:val="0"/>
              <w:spacing w:before="0" w:after="0" w:line="240" w:lineRule="auto"/>
              <w:jc w:val="right"/>
              <w:rPr>
                <w:sz w:val="24"/>
                <w:szCs w:val="24"/>
                <w:lang w:val="en-US"/>
              </w:rPr>
            </w:pPr>
            <w:r w:rsidRPr="00450351">
              <w:rPr>
                <w:sz w:val="24"/>
                <w:szCs w:val="24"/>
                <w:lang w:val="en-US"/>
              </w:rPr>
              <w:t>(</w:t>
            </w:r>
          </w:p>
        </w:tc>
        <w:tc>
          <w:tcPr>
            <w:tcW w:w="1849" w:type="pct"/>
            <w:tcBorders>
              <w:bottom w:val="single" w:sz="4" w:space="0" w:color="auto"/>
            </w:tcBorders>
          </w:tcPr>
          <w:p w14:paraId="6F046020" w14:textId="77777777" w:rsidR="00AA7AD8" w:rsidRPr="00450351" w:rsidRDefault="00AA7AD8" w:rsidP="002C52EB">
            <w:pPr>
              <w:pStyle w:val="Normalunindented"/>
              <w:widowControl w:val="0"/>
              <w:spacing w:before="0" w:after="0" w:line="240" w:lineRule="auto"/>
              <w:rPr>
                <w:sz w:val="24"/>
                <w:szCs w:val="24"/>
                <w:u w:val="single"/>
                <w:lang w:val="en-US"/>
              </w:rPr>
            </w:pPr>
          </w:p>
        </w:tc>
        <w:tc>
          <w:tcPr>
            <w:tcW w:w="135" w:type="pct"/>
          </w:tcPr>
          <w:p w14:paraId="15E89833" w14:textId="77777777" w:rsidR="00AA7AD8" w:rsidRPr="00450351" w:rsidRDefault="00AA7AD8" w:rsidP="002C52EB">
            <w:pPr>
              <w:pStyle w:val="Normalunindented"/>
              <w:widowControl w:val="0"/>
              <w:spacing w:before="0" w:after="0" w:line="240" w:lineRule="auto"/>
              <w:jc w:val="left"/>
              <w:rPr>
                <w:sz w:val="24"/>
                <w:szCs w:val="24"/>
                <w:lang w:val="en-US"/>
              </w:rPr>
            </w:pPr>
            <w:r w:rsidRPr="00450351">
              <w:rPr>
                <w:sz w:val="24"/>
                <w:szCs w:val="24"/>
                <w:lang w:val="en-US"/>
              </w:rPr>
              <w:t>)</w:t>
            </w:r>
          </w:p>
        </w:tc>
      </w:tr>
      <w:tr w:rsidR="00AA7AD8" w:rsidRPr="00450351" w14:paraId="7A167818" w14:textId="77777777" w:rsidTr="004E66AF">
        <w:tc>
          <w:tcPr>
            <w:tcW w:w="1339" w:type="pct"/>
            <w:hideMark/>
          </w:tcPr>
          <w:p w14:paraId="4B7D7AD8"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Члены комиссии:</w:t>
            </w:r>
          </w:p>
        </w:tc>
        <w:tc>
          <w:tcPr>
            <w:tcW w:w="1542" w:type="pct"/>
            <w:tcBorders>
              <w:top w:val="single" w:sz="4" w:space="0" w:color="auto"/>
              <w:bottom w:val="single" w:sz="4" w:space="0" w:color="auto"/>
            </w:tcBorders>
          </w:tcPr>
          <w:p w14:paraId="27DE8B82"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1F9AC84E"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lang w:val="en-US"/>
              </w:rPr>
              <w:t>(</w:t>
            </w:r>
          </w:p>
        </w:tc>
        <w:tc>
          <w:tcPr>
            <w:tcW w:w="1849" w:type="pct"/>
            <w:tcBorders>
              <w:top w:val="single" w:sz="4" w:space="0" w:color="auto"/>
              <w:bottom w:val="single" w:sz="4" w:space="0" w:color="auto"/>
            </w:tcBorders>
          </w:tcPr>
          <w:p w14:paraId="10031628" w14:textId="77777777" w:rsidR="00AA7AD8" w:rsidRPr="00450351" w:rsidRDefault="00AA7AD8" w:rsidP="002C52EB">
            <w:pPr>
              <w:pStyle w:val="Normalunindented"/>
              <w:widowControl w:val="0"/>
              <w:spacing w:before="0" w:after="0" w:line="240" w:lineRule="auto"/>
              <w:jc w:val="left"/>
              <w:rPr>
                <w:sz w:val="24"/>
                <w:szCs w:val="24"/>
              </w:rPr>
            </w:pPr>
          </w:p>
        </w:tc>
        <w:tc>
          <w:tcPr>
            <w:tcW w:w="135" w:type="pct"/>
          </w:tcPr>
          <w:p w14:paraId="6175AA63"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r>
      <w:tr w:rsidR="00AA7AD8" w:rsidRPr="00450351" w14:paraId="0C924114" w14:textId="77777777" w:rsidTr="004E66AF">
        <w:tc>
          <w:tcPr>
            <w:tcW w:w="1339" w:type="pct"/>
            <w:hideMark/>
          </w:tcPr>
          <w:p w14:paraId="4B0A32A5" w14:textId="77777777" w:rsidR="00AA7AD8" w:rsidRPr="00450351" w:rsidRDefault="00AA7AD8" w:rsidP="002C52EB">
            <w:pPr>
              <w:pStyle w:val="Normalunindented"/>
              <w:widowControl w:val="0"/>
              <w:spacing w:before="0" w:after="0" w:line="240" w:lineRule="auto"/>
              <w:jc w:val="left"/>
              <w:rPr>
                <w:sz w:val="24"/>
                <w:szCs w:val="24"/>
              </w:rPr>
            </w:pPr>
          </w:p>
        </w:tc>
        <w:tc>
          <w:tcPr>
            <w:tcW w:w="1542" w:type="pct"/>
            <w:tcBorders>
              <w:top w:val="single" w:sz="4" w:space="0" w:color="auto"/>
              <w:bottom w:val="single" w:sz="4" w:space="0" w:color="auto"/>
            </w:tcBorders>
          </w:tcPr>
          <w:p w14:paraId="6145BC94"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4B607566"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lang w:val="en-US"/>
              </w:rPr>
              <w:t>(</w:t>
            </w:r>
          </w:p>
        </w:tc>
        <w:tc>
          <w:tcPr>
            <w:tcW w:w="1849" w:type="pct"/>
            <w:tcBorders>
              <w:top w:val="single" w:sz="4" w:space="0" w:color="auto"/>
              <w:bottom w:val="single" w:sz="4" w:space="0" w:color="auto"/>
            </w:tcBorders>
          </w:tcPr>
          <w:p w14:paraId="4E8498A7" w14:textId="77777777" w:rsidR="00AA7AD8" w:rsidRPr="00450351" w:rsidRDefault="00AA7AD8" w:rsidP="002C52EB">
            <w:pPr>
              <w:pStyle w:val="Normalunindented"/>
              <w:widowControl w:val="0"/>
              <w:spacing w:before="0" w:after="0" w:line="240" w:lineRule="auto"/>
              <w:jc w:val="left"/>
              <w:rPr>
                <w:sz w:val="24"/>
                <w:szCs w:val="24"/>
              </w:rPr>
            </w:pPr>
          </w:p>
        </w:tc>
        <w:tc>
          <w:tcPr>
            <w:tcW w:w="135" w:type="pct"/>
          </w:tcPr>
          <w:p w14:paraId="4FE12D43"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r>
      <w:tr w:rsidR="00AA7AD8" w:rsidRPr="00450351" w14:paraId="28ED69C5" w14:textId="77777777" w:rsidTr="004E66AF">
        <w:tc>
          <w:tcPr>
            <w:tcW w:w="1339" w:type="pct"/>
            <w:hideMark/>
          </w:tcPr>
          <w:p w14:paraId="61D758A8" w14:textId="77777777" w:rsidR="00AA7AD8" w:rsidRPr="00450351" w:rsidRDefault="00AA7AD8" w:rsidP="002C52EB">
            <w:pPr>
              <w:pStyle w:val="Normalunindented"/>
              <w:widowControl w:val="0"/>
              <w:spacing w:before="0" w:after="0" w:line="240" w:lineRule="auto"/>
              <w:jc w:val="left"/>
              <w:rPr>
                <w:sz w:val="24"/>
                <w:szCs w:val="24"/>
              </w:rPr>
            </w:pPr>
          </w:p>
        </w:tc>
        <w:tc>
          <w:tcPr>
            <w:tcW w:w="1542" w:type="pct"/>
            <w:tcBorders>
              <w:top w:val="single" w:sz="4" w:space="0" w:color="auto"/>
              <w:bottom w:val="single" w:sz="4" w:space="0" w:color="auto"/>
            </w:tcBorders>
          </w:tcPr>
          <w:p w14:paraId="1D710E4F"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153EA80C"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lang w:val="en-US"/>
              </w:rPr>
              <w:t>(</w:t>
            </w:r>
          </w:p>
        </w:tc>
        <w:tc>
          <w:tcPr>
            <w:tcW w:w="1849" w:type="pct"/>
            <w:tcBorders>
              <w:top w:val="single" w:sz="4" w:space="0" w:color="auto"/>
              <w:bottom w:val="single" w:sz="4" w:space="0" w:color="auto"/>
            </w:tcBorders>
          </w:tcPr>
          <w:p w14:paraId="1FC18271" w14:textId="77777777" w:rsidR="00AA7AD8" w:rsidRPr="00450351" w:rsidRDefault="00AA7AD8" w:rsidP="002C52EB">
            <w:pPr>
              <w:pStyle w:val="Normalunindented"/>
              <w:widowControl w:val="0"/>
              <w:spacing w:before="0" w:after="0" w:line="240" w:lineRule="auto"/>
              <w:jc w:val="left"/>
              <w:rPr>
                <w:sz w:val="24"/>
                <w:szCs w:val="24"/>
              </w:rPr>
            </w:pPr>
          </w:p>
        </w:tc>
        <w:tc>
          <w:tcPr>
            <w:tcW w:w="135" w:type="pct"/>
          </w:tcPr>
          <w:p w14:paraId="5DB5F7B9"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r>
    </w:tbl>
    <w:p w14:paraId="36FF842E" w14:textId="77777777" w:rsidR="005666FB" w:rsidRPr="00450351" w:rsidRDefault="006C6C90" w:rsidP="002C52E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br w:type="page"/>
      </w:r>
      <w:r w:rsidR="005666FB" w:rsidRPr="00450351">
        <w:rPr>
          <w:rFonts w:ascii="Times New Roman" w:hAnsi="Times New Roman" w:cs="Times New Roman"/>
          <w:b/>
          <w:bCs/>
          <w:sz w:val="24"/>
          <w:szCs w:val="24"/>
        </w:rPr>
        <w:lastRenderedPageBreak/>
        <w:t>1.3.8. Акт о расконсервации объектов основных средств</w:t>
      </w:r>
    </w:p>
    <w:p w14:paraId="037EBBD8" w14:textId="77777777" w:rsidR="005666FB" w:rsidRPr="00450351" w:rsidRDefault="005666FB" w:rsidP="002C52EB">
      <w:pPr>
        <w:pStyle w:val="ConsNormal"/>
        <w:rPr>
          <w:rFonts w:ascii="Times New Roman" w:hAnsi="Times New Roman" w:cs="Times New Roman"/>
          <w:sz w:val="24"/>
          <w:szCs w:val="24"/>
        </w:rPr>
      </w:pPr>
    </w:p>
    <w:tbl>
      <w:tblPr>
        <w:tblW w:w="3810" w:type="dxa"/>
        <w:tblLook w:val="04A0" w:firstRow="1" w:lastRow="0" w:firstColumn="1" w:lastColumn="0" w:noHBand="0" w:noVBand="1"/>
      </w:tblPr>
      <w:tblGrid>
        <w:gridCol w:w="3810"/>
      </w:tblGrid>
      <w:tr w:rsidR="00AA7AD8" w:rsidRPr="00450351" w14:paraId="006F2107" w14:textId="77777777" w:rsidTr="004E66AF">
        <w:tc>
          <w:tcPr>
            <w:tcW w:w="3810" w:type="dxa"/>
            <w:tcBorders>
              <w:top w:val="nil"/>
              <w:left w:val="nil"/>
              <w:bottom w:val="single" w:sz="2" w:space="0" w:color="auto"/>
              <w:right w:val="nil"/>
            </w:tcBorders>
            <w:hideMark/>
          </w:tcPr>
          <w:p w14:paraId="2FF90CDC" w14:textId="77777777" w:rsidR="00AA7AD8" w:rsidRPr="00450351" w:rsidRDefault="00AA7AD8" w:rsidP="002C52EB">
            <w:pPr>
              <w:pStyle w:val="Normalunindented"/>
              <w:widowControl w:val="0"/>
              <w:spacing w:before="0" w:after="0" w:line="240" w:lineRule="auto"/>
              <w:jc w:val="center"/>
              <w:rPr>
                <w:sz w:val="24"/>
                <w:szCs w:val="24"/>
              </w:rPr>
            </w:pPr>
          </w:p>
        </w:tc>
      </w:tr>
      <w:tr w:rsidR="00AA7AD8" w:rsidRPr="00450351" w14:paraId="7AA32091" w14:textId="77777777" w:rsidTr="004E66AF">
        <w:tc>
          <w:tcPr>
            <w:tcW w:w="3810" w:type="dxa"/>
            <w:tcBorders>
              <w:top w:val="single" w:sz="2" w:space="0" w:color="auto"/>
              <w:left w:val="nil"/>
              <w:bottom w:val="nil"/>
              <w:right w:val="nil"/>
            </w:tcBorders>
            <w:hideMark/>
          </w:tcPr>
          <w:p w14:paraId="4252B97F"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(наименование организации)</w:t>
            </w:r>
          </w:p>
        </w:tc>
      </w:tr>
    </w:tbl>
    <w:p w14:paraId="5F254167"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10772"/>
      </w:tblGrid>
      <w:tr w:rsidR="00AA7AD8" w:rsidRPr="00450351" w14:paraId="266C4E7D" w14:textId="77777777" w:rsidTr="004E66AF">
        <w:tc>
          <w:tcPr>
            <w:tcW w:w="5000" w:type="pct"/>
            <w:hideMark/>
          </w:tcPr>
          <w:p w14:paraId="334AE775"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rPr>
              <w:t>УТВЕРЖДАЮ</w:t>
            </w:r>
          </w:p>
          <w:p w14:paraId="5B9E4194" w14:textId="77777777" w:rsidR="00AA7AD8" w:rsidRPr="00450351" w:rsidRDefault="00AA7AD8" w:rsidP="002C52EB">
            <w:pPr>
              <w:pStyle w:val="Normalunindented"/>
              <w:widowControl w:val="0"/>
              <w:spacing w:before="0" w:after="0" w:line="240" w:lineRule="auto"/>
              <w:jc w:val="right"/>
              <w:rPr>
                <w:sz w:val="24"/>
                <w:szCs w:val="24"/>
                <w:lang w:val="en-US"/>
              </w:rPr>
            </w:pPr>
            <w:r w:rsidRPr="00450351">
              <w:rPr>
                <w:sz w:val="24"/>
                <w:szCs w:val="24"/>
              </w:rPr>
              <w:t>Руководитель организации</w:t>
            </w:r>
          </w:p>
          <w:p w14:paraId="6146AEF1" w14:textId="77777777" w:rsidR="006C6C90" w:rsidRPr="00450351" w:rsidRDefault="006C6C90" w:rsidP="002C52EB">
            <w:pPr>
              <w:pStyle w:val="Normalunindented"/>
              <w:widowControl w:val="0"/>
              <w:spacing w:before="0" w:after="0" w:line="240" w:lineRule="auto"/>
              <w:jc w:val="right"/>
              <w:rPr>
                <w:sz w:val="24"/>
                <w:szCs w:val="24"/>
                <w:u w:val="single"/>
              </w:rPr>
            </w:pPr>
            <w:r w:rsidRPr="00450351">
              <w:rPr>
                <w:sz w:val="24"/>
                <w:szCs w:val="24"/>
              </w:rPr>
              <w:t>_</w:t>
            </w:r>
            <w:r w:rsidR="00AA7AD8" w:rsidRPr="00450351">
              <w:rPr>
                <w:sz w:val="24"/>
                <w:szCs w:val="24"/>
              </w:rPr>
              <w:t>___________________________</w:t>
            </w:r>
          </w:p>
          <w:p w14:paraId="6FB24E22" w14:textId="77777777" w:rsidR="00AA7AD8" w:rsidRPr="00450351" w:rsidRDefault="00AA7AD8" w:rsidP="002C52EB">
            <w:pPr>
              <w:pStyle w:val="Normalunindented"/>
              <w:widowControl w:val="0"/>
              <w:spacing w:before="0" w:after="0" w:line="240" w:lineRule="auto"/>
              <w:jc w:val="right"/>
              <w:rPr>
                <w:sz w:val="24"/>
                <w:szCs w:val="24"/>
              </w:rPr>
            </w:pPr>
            <w:r w:rsidRPr="00450351">
              <w:rPr>
                <w:sz w:val="24"/>
                <w:szCs w:val="24"/>
              </w:rPr>
              <w:t>«__» _________________ 20__ г.</w:t>
            </w:r>
          </w:p>
        </w:tc>
      </w:tr>
    </w:tbl>
    <w:p w14:paraId="240BC6B0"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5925"/>
        <w:gridCol w:w="2154"/>
        <w:gridCol w:w="2154"/>
        <w:gridCol w:w="539"/>
      </w:tblGrid>
      <w:tr w:rsidR="00AA7AD8" w:rsidRPr="00450351" w14:paraId="0E017EC0" w14:textId="77777777" w:rsidTr="004E66AF">
        <w:tc>
          <w:tcPr>
            <w:tcW w:w="2750" w:type="pct"/>
            <w:tcBorders>
              <w:top w:val="nil"/>
              <w:left w:val="nil"/>
              <w:bottom w:val="nil"/>
              <w:right w:val="single" w:sz="2" w:space="0" w:color="auto"/>
            </w:tcBorders>
          </w:tcPr>
          <w:p w14:paraId="72D20708" w14:textId="77777777" w:rsidR="00AA7AD8" w:rsidRPr="00450351" w:rsidRDefault="00AA7AD8" w:rsidP="002C52EB">
            <w:pPr>
              <w:widowControl w:val="0"/>
              <w:spacing w:after="0" w:line="240" w:lineRule="auto"/>
              <w:rPr>
                <w:rFonts w:ascii="Times New Roman" w:hAnsi="Times New Roman"/>
                <w:sz w:val="24"/>
                <w:szCs w:val="24"/>
              </w:rPr>
            </w:pPr>
          </w:p>
        </w:tc>
        <w:tc>
          <w:tcPr>
            <w:tcW w:w="1000" w:type="pct"/>
            <w:tcBorders>
              <w:top w:val="single" w:sz="2" w:space="0" w:color="auto"/>
              <w:left w:val="single" w:sz="2" w:space="0" w:color="auto"/>
              <w:bottom w:val="single" w:sz="2" w:space="0" w:color="auto"/>
              <w:right w:val="single" w:sz="2" w:space="0" w:color="auto"/>
            </w:tcBorders>
            <w:hideMark/>
          </w:tcPr>
          <w:p w14:paraId="7E64A77A"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Номер</w:t>
            </w:r>
            <w:r w:rsidRPr="00450351">
              <w:rPr>
                <w:sz w:val="24"/>
                <w:szCs w:val="24"/>
              </w:rPr>
              <w:br/>
              <w:t>документа</w:t>
            </w:r>
          </w:p>
        </w:tc>
        <w:tc>
          <w:tcPr>
            <w:tcW w:w="1000" w:type="pct"/>
            <w:tcBorders>
              <w:top w:val="single" w:sz="2" w:space="0" w:color="auto"/>
              <w:left w:val="single" w:sz="2" w:space="0" w:color="auto"/>
              <w:bottom w:val="single" w:sz="2" w:space="0" w:color="auto"/>
              <w:right w:val="single" w:sz="2" w:space="0" w:color="auto"/>
            </w:tcBorders>
            <w:hideMark/>
          </w:tcPr>
          <w:p w14:paraId="7679F0F9"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Дата</w:t>
            </w:r>
            <w:r w:rsidRPr="00450351">
              <w:rPr>
                <w:sz w:val="24"/>
                <w:szCs w:val="24"/>
              </w:rPr>
              <w:br/>
              <w:t>составления</w:t>
            </w:r>
          </w:p>
        </w:tc>
        <w:tc>
          <w:tcPr>
            <w:tcW w:w="250" w:type="pct"/>
            <w:tcBorders>
              <w:top w:val="nil"/>
              <w:left w:val="single" w:sz="2" w:space="0" w:color="auto"/>
              <w:bottom w:val="nil"/>
              <w:right w:val="nil"/>
            </w:tcBorders>
            <w:hideMark/>
          </w:tcPr>
          <w:p w14:paraId="3F1E71D3"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 xml:space="preserve"> </w:t>
            </w:r>
          </w:p>
        </w:tc>
      </w:tr>
      <w:tr w:rsidR="00AA7AD8" w:rsidRPr="00450351" w14:paraId="387D8D13" w14:textId="77777777" w:rsidTr="004E66AF">
        <w:tc>
          <w:tcPr>
            <w:tcW w:w="2750" w:type="pct"/>
            <w:tcBorders>
              <w:top w:val="nil"/>
              <w:left w:val="nil"/>
              <w:bottom w:val="nil"/>
              <w:right w:val="single" w:sz="2" w:space="0" w:color="auto"/>
            </w:tcBorders>
            <w:hideMark/>
          </w:tcPr>
          <w:p w14:paraId="6A685015" w14:textId="77777777" w:rsidR="00AA7AD8" w:rsidRPr="00450351" w:rsidRDefault="00AA7AD8" w:rsidP="002C52EB">
            <w:pPr>
              <w:pStyle w:val="Normalunindented"/>
              <w:widowControl w:val="0"/>
              <w:spacing w:before="0" w:after="0" w:line="240" w:lineRule="auto"/>
              <w:jc w:val="center"/>
              <w:rPr>
                <w:sz w:val="24"/>
                <w:szCs w:val="24"/>
              </w:rPr>
            </w:pPr>
          </w:p>
        </w:tc>
        <w:tc>
          <w:tcPr>
            <w:tcW w:w="1000" w:type="pct"/>
            <w:tcBorders>
              <w:top w:val="single" w:sz="2" w:space="0" w:color="auto"/>
              <w:left w:val="single" w:sz="2" w:space="0" w:color="auto"/>
              <w:bottom w:val="single" w:sz="2" w:space="0" w:color="auto"/>
              <w:right w:val="single" w:sz="2" w:space="0" w:color="auto"/>
            </w:tcBorders>
            <w:hideMark/>
          </w:tcPr>
          <w:p w14:paraId="3ED528A5" w14:textId="77777777" w:rsidR="00AA7AD8" w:rsidRPr="00450351" w:rsidRDefault="00AA7AD8" w:rsidP="002C52EB">
            <w:pPr>
              <w:pStyle w:val="Normalunindented"/>
              <w:widowControl w:val="0"/>
              <w:spacing w:before="0" w:after="0" w:line="240" w:lineRule="auto"/>
              <w:jc w:val="center"/>
              <w:rPr>
                <w:sz w:val="24"/>
                <w:szCs w:val="24"/>
              </w:rPr>
            </w:pPr>
          </w:p>
        </w:tc>
        <w:tc>
          <w:tcPr>
            <w:tcW w:w="1000" w:type="pct"/>
            <w:tcBorders>
              <w:top w:val="single" w:sz="2" w:space="0" w:color="auto"/>
              <w:left w:val="single" w:sz="2" w:space="0" w:color="auto"/>
              <w:bottom w:val="single" w:sz="2" w:space="0" w:color="auto"/>
              <w:right w:val="single" w:sz="2" w:space="0" w:color="auto"/>
            </w:tcBorders>
            <w:hideMark/>
          </w:tcPr>
          <w:p w14:paraId="128514D1" w14:textId="77777777" w:rsidR="00AA7AD8" w:rsidRPr="00450351" w:rsidRDefault="00AA7AD8" w:rsidP="002C52EB">
            <w:pPr>
              <w:pStyle w:val="Normalunindented"/>
              <w:widowControl w:val="0"/>
              <w:spacing w:before="0" w:after="0" w:line="240" w:lineRule="auto"/>
              <w:jc w:val="center"/>
              <w:rPr>
                <w:sz w:val="24"/>
                <w:szCs w:val="24"/>
              </w:rPr>
            </w:pPr>
          </w:p>
        </w:tc>
        <w:tc>
          <w:tcPr>
            <w:tcW w:w="250" w:type="pct"/>
            <w:tcBorders>
              <w:top w:val="nil"/>
              <w:left w:val="single" w:sz="2" w:space="0" w:color="auto"/>
              <w:bottom w:val="nil"/>
              <w:right w:val="nil"/>
            </w:tcBorders>
            <w:hideMark/>
          </w:tcPr>
          <w:p w14:paraId="167C455C"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 xml:space="preserve"> </w:t>
            </w:r>
          </w:p>
        </w:tc>
      </w:tr>
    </w:tbl>
    <w:p w14:paraId="4399E3A6"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10772"/>
      </w:tblGrid>
      <w:tr w:rsidR="00AA7AD8" w:rsidRPr="00450351" w14:paraId="39C3706A" w14:textId="77777777" w:rsidTr="004E66AF">
        <w:tc>
          <w:tcPr>
            <w:tcW w:w="5000" w:type="pct"/>
            <w:hideMark/>
          </w:tcPr>
          <w:p w14:paraId="01BF37AB"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АКТ</w:t>
            </w:r>
          </w:p>
          <w:p w14:paraId="1FC73EDD" w14:textId="77777777" w:rsidR="00AA7AD8" w:rsidRPr="00450351" w:rsidRDefault="00AA7AD8" w:rsidP="002C52EB">
            <w:pPr>
              <w:pStyle w:val="Normalunindented"/>
              <w:widowControl w:val="0"/>
              <w:spacing w:before="0" w:after="0" w:line="240" w:lineRule="auto"/>
              <w:jc w:val="center"/>
              <w:rPr>
                <w:sz w:val="24"/>
                <w:szCs w:val="24"/>
              </w:rPr>
            </w:pPr>
            <w:r w:rsidRPr="00450351">
              <w:rPr>
                <w:sz w:val="24"/>
                <w:szCs w:val="24"/>
              </w:rPr>
              <w:t>о расконсервации объектов основных средств</w:t>
            </w:r>
          </w:p>
        </w:tc>
      </w:tr>
    </w:tbl>
    <w:p w14:paraId="19BC71F8" w14:textId="77777777" w:rsidR="006C6C90" w:rsidRPr="00450351" w:rsidRDefault="006C6C90" w:rsidP="002C52EB">
      <w:pPr>
        <w:widowControl w:val="0"/>
        <w:spacing w:after="0" w:line="240" w:lineRule="auto"/>
        <w:rPr>
          <w:rFonts w:ascii="Times New Roman" w:hAnsi="Times New Roman"/>
          <w:sz w:val="24"/>
          <w:szCs w:val="24"/>
        </w:rPr>
      </w:pPr>
    </w:p>
    <w:p w14:paraId="6D6CFA4D" w14:textId="5A58482F"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 xml:space="preserve">На основании приказа руководителя от «__» _________________ 20__ г. </w:t>
      </w:r>
      <w:r w:rsidR="00384A7B" w:rsidRPr="00384A7B">
        <w:rPr>
          <w:rFonts w:ascii="Times New Roman" w:hAnsi="Times New Roman"/>
          <w:sz w:val="24"/>
          <w:szCs w:val="24"/>
        </w:rPr>
        <w:t>№</w:t>
      </w:r>
      <w:r w:rsidRPr="00450351">
        <w:rPr>
          <w:rFonts w:ascii="Times New Roman" w:hAnsi="Times New Roman"/>
          <w:sz w:val="24"/>
          <w:szCs w:val="24"/>
        </w:rPr>
        <w:t xml:space="preserve"> ____ о переводе основных средств на консервацию «__» _________________ 20__ г. проведена расконсервация объекта (ов) основных средств.</w:t>
      </w:r>
    </w:p>
    <w:p w14:paraId="08CB598E" w14:textId="77777777" w:rsidR="00AA7AD8" w:rsidRPr="00450351" w:rsidRDefault="00AA7AD8" w:rsidP="002C52EB">
      <w:pPr>
        <w:widowControl w:val="0"/>
        <w:spacing w:after="0" w:line="240" w:lineRule="auto"/>
        <w:rPr>
          <w:rFonts w:ascii="Times New Roman" w:hAnsi="Times New Roman"/>
          <w:sz w:val="24"/>
          <w:szCs w:val="24"/>
        </w:rPr>
      </w:pPr>
    </w:p>
    <w:p w14:paraId="7C37608B"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1. Общие сведения об объекте (ах) основных средств</w:t>
      </w:r>
    </w:p>
    <w:p w14:paraId="737FAB08"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14"/>
        <w:gridCol w:w="2614"/>
        <w:gridCol w:w="2614"/>
        <w:gridCol w:w="2614"/>
      </w:tblGrid>
      <w:tr w:rsidR="005666FB" w:rsidRPr="00450351" w14:paraId="4D14A6FC" w14:textId="77777777" w:rsidTr="00AA7AD8">
        <w:tc>
          <w:tcPr>
            <w:tcW w:w="567" w:type="dxa"/>
            <w:tcBorders>
              <w:top w:val="single" w:sz="6" w:space="0" w:color="auto"/>
              <w:left w:val="single" w:sz="6" w:space="0" w:color="auto"/>
              <w:bottom w:val="single" w:sz="6" w:space="0" w:color="auto"/>
              <w:right w:val="single" w:sz="6" w:space="0" w:color="auto"/>
            </w:tcBorders>
          </w:tcPr>
          <w:p w14:paraId="03D13989" w14:textId="3E5D6945" w:rsidR="005666FB" w:rsidRPr="00450351" w:rsidRDefault="00384A7B" w:rsidP="002C52EB">
            <w:pPr>
              <w:pStyle w:val="ConsDTNormal"/>
              <w:autoSpaceDE/>
              <w:jc w:val="center"/>
            </w:pPr>
            <w:r>
              <w:t>№</w:t>
            </w:r>
            <w:r w:rsidR="005666FB" w:rsidRPr="00450351">
              <w:t xml:space="preserve"> п/п</w:t>
            </w:r>
          </w:p>
        </w:tc>
        <w:tc>
          <w:tcPr>
            <w:tcW w:w="2614" w:type="dxa"/>
            <w:tcBorders>
              <w:top w:val="single" w:sz="6" w:space="0" w:color="auto"/>
              <w:left w:val="single" w:sz="6" w:space="0" w:color="auto"/>
              <w:bottom w:val="single" w:sz="6" w:space="0" w:color="auto"/>
              <w:right w:val="single" w:sz="6" w:space="0" w:color="auto"/>
            </w:tcBorders>
          </w:tcPr>
          <w:p w14:paraId="0C98F857" w14:textId="77777777" w:rsidR="005666FB" w:rsidRPr="00450351" w:rsidRDefault="005666FB" w:rsidP="002C52EB">
            <w:pPr>
              <w:pStyle w:val="ConsDTNormal"/>
              <w:autoSpaceDE/>
              <w:jc w:val="center"/>
            </w:pPr>
            <w:r w:rsidRPr="00450351">
              <w:t>Наименование/инвентарный номер</w:t>
            </w:r>
          </w:p>
        </w:tc>
        <w:tc>
          <w:tcPr>
            <w:tcW w:w="2614" w:type="dxa"/>
            <w:tcBorders>
              <w:top w:val="single" w:sz="6" w:space="0" w:color="auto"/>
              <w:left w:val="single" w:sz="6" w:space="0" w:color="auto"/>
              <w:bottom w:val="single" w:sz="6" w:space="0" w:color="auto"/>
              <w:right w:val="single" w:sz="6" w:space="0" w:color="auto"/>
            </w:tcBorders>
          </w:tcPr>
          <w:p w14:paraId="637BE497" w14:textId="77777777" w:rsidR="005666FB" w:rsidRPr="00450351" w:rsidRDefault="005666FB" w:rsidP="002C52EB">
            <w:pPr>
              <w:pStyle w:val="ConsDTNormal"/>
              <w:autoSpaceDE/>
              <w:jc w:val="center"/>
            </w:pPr>
            <w:r w:rsidRPr="00450351">
              <w:t>Год выпуска (постройки)</w:t>
            </w:r>
          </w:p>
        </w:tc>
        <w:tc>
          <w:tcPr>
            <w:tcW w:w="2614" w:type="dxa"/>
            <w:tcBorders>
              <w:top w:val="single" w:sz="6" w:space="0" w:color="auto"/>
              <w:left w:val="single" w:sz="6" w:space="0" w:color="auto"/>
              <w:bottom w:val="single" w:sz="6" w:space="0" w:color="auto"/>
              <w:right w:val="single" w:sz="6" w:space="0" w:color="auto"/>
            </w:tcBorders>
          </w:tcPr>
          <w:p w14:paraId="22FD5D88" w14:textId="77777777" w:rsidR="005666FB" w:rsidRPr="00450351" w:rsidRDefault="005666FB" w:rsidP="002C52EB">
            <w:pPr>
              <w:pStyle w:val="ConsDTNormal"/>
              <w:autoSpaceDE/>
              <w:jc w:val="center"/>
            </w:pPr>
            <w:r w:rsidRPr="00450351">
              <w:t>Дата принятия к бухгалтерскому учету</w:t>
            </w:r>
          </w:p>
        </w:tc>
        <w:tc>
          <w:tcPr>
            <w:tcW w:w="2614" w:type="dxa"/>
            <w:tcBorders>
              <w:top w:val="single" w:sz="6" w:space="0" w:color="auto"/>
              <w:left w:val="single" w:sz="6" w:space="0" w:color="auto"/>
              <w:bottom w:val="single" w:sz="6" w:space="0" w:color="auto"/>
              <w:right w:val="single" w:sz="6" w:space="0" w:color="auto"/>
            </w:tcBorders>
          </w:tcPr>
          <w:p w14:paraId="6CF9FABA" w14:textId="77777777" w:rsidR="005666FB" w:rsidRPr="00450351" w:rsidRDefault="005666FB" w:rsidP="002C52EB">
            <w:pPr>
              <w:pStyle w:val="ConsDTNormal"/>
              <w:autoSpaceDE/>
              <w:jc w:val="center"/>
            </w:pPr>
            <w:r w:rsidRPr="00450351">
              <w:t>Фактический срок эксплуатации</w:t>
            </w:r>
          </w:p>
        </w:tc>
      </w:tr>
      <w:tr w:rsidR="005666FB" w:rsidRPr="00450351" w14:paraId="33E1713F" w14:textId="77777777" w:rsidTr="00AA7AD8">
        <w:tc>
          <w:tcPr>
            <w:tcW w:w="567" w:type="dxa"/>
            <w:tcBorders>
              <w:top w:val="single" w:sz="6" w:space="0" w:color="auto"/>
              <w:left w:val="single" w:sz="6" w:space="0" w:color="auto"/>
              <w:bottom w:val="single" w:sz="6" w:space="0" w:color="auto"/>
              <w:right w:val="single" w:sz="6" w:space="0" w:color="auto"/>
            </w:tcBorders>
          </w:tcPr>
          <w:p w14:paraId="2C56DD4D" w14:textId="77777777" w:rsidR="005666FB" w:rsidRPr="00450351" w:rsidRDefault="005666FB" w:rsidP="002C52EB">
            <w:pPr>
              <w:pStyle w:val="ConsDTNormal"/>
              <w:autoSpaceDE/>
              <w:jc w:val="center"/>
            </w:pPr>
            <w:r w:rsidRPr="00450351">
              <w:t>1</w:t>
            </w:r>
          </w:p>
        </w:tc>
        <w:tc>
          <w:tcPr>
            <w:tcW w:w="2614" w:type="dxa"/>
            <w:tcBorders>
              <w:top w:val="single" w:sz="6" w:space="0" w:color="auto"/>
              <w:left w:val="single" w:sz="6" w:space="0" w:color="auto"/>
              <w:bottom w:val="single" w:sz="6" w:space="0" w:color="auto"/>
              <w:right w:val="single" w:sz="6" w:space="0" w:color="auto"/>
            </w:tcBorders>
          </w:tcPr>
          <w:p w14:paraId="1B749EF4" w14:textId="77777777" w:rsidR="005666FB" w:rsidRPr="00450351" w:rsidRDefault="005666FB" w:rsidP="002C52EB">
            <w:pPr>
              <w:pStyle w:val="ConsDTNormal"/>
              <w:autoSpaceDE/>
              <w:jc w:val="center"/>
            </w:pPr>
            <w:r w:rsidRPr="00450351">
              <w:t>2</w:t>
            </w:r>
          </w:p>
        </w:tc>
        <w:tc>
          <w:tcPr>
            <w:tcW w:w="2614" w:type="dxa"/>
            <w:tcBorders>
              <w:top w:val="single" w:sz="6" w:space="0" w:color="auto"/>
              <w:left w:val="single" w:sz="6" w:space="0" w:color="auto"/>
              <w:bottom w:val="single" w:sz="6" w:space="0" w:color="auto"/>
              <w:right w:val="single" w:sz="6" w:space="0" w:color="auto"/>
            </w:tcBorders>
          </w:tcPr>
          <w:p w14:paraId="6402B128" w14:textId="77777777" w:rsidR="005666FB" w:rsidRPr="00450351" w:rsidRDefault="005666FB" w:rsidP="002C52EB">
            <w:pPr>
              <w:pStyle w:val="ConsDTNormal"/>
              <w:autoSpaceDE/>
              <w:jc w:val="center"/>
            </w:pPr>
            <w:r w:rsidRPr="00450351">
              <w:t>3</w:t>
            </w:r>
          </w:p>
        </w:tc>
        <w:tc>
          <w:tcPr>
            <w:tcW w:w="2614" w:type="dxa"/>
            <w:tcBorders>
              <w:top w:val="single" w:sz="6" w:space="0" w:color="auto"/>
              <w:left w:val="single" w:sz="6" w:space="0" w:color="auto"/>
              <w:bottom w:val="single" w:sz="6" w:space="0" w:color="auto"/>
              <w:right w:val="single" w:sz="6" w:space="0" w:color="auto"/>
            </w:tcBorders>
          </w:tcPr>
          <w:p w14:paraId="5653466A" w14:textId="77777777" w:rsidR="005666FB" w:rsidRPr="00450351" w:rsidRDefault="005666FB" w:rsidP="002C52EB">
            <w:pPr>
              <w:pStyle w:val="ConsDTNormal"/>
              <w:autoSpaceDE/>
              <w:jc w:val="center"/>
            </w:pPr>
            <w:r w:rsidRPr="00450351">
              <w:t>4</w:t>
            </w:r>
          </w:p>
        </w:tc>
        <w:tc>
          <w:tcPr>
            <w:tcW w:w="2614" w:type="dxa"/>
            <w:tcBorders>
              <w:top w:val="single" w:sz="6" w:space="0" w:color="auto"/>
              <w:left w:val="single" w:sz="6" w:space="0" w:color="auto"/>
              <w:bottom w:val="single" w:sz="6" w:space="0" w:color="auto"/>
              <w:right w:val="single" w:sz="6" w:space="0" w:color="auto"/>
            </w:tcBorders>
          </w:tcPr>
          <w:p w14:paraId="53C12626" w14:textId="77777777" w:rsidR="005666FB" w:rsidRPr="00450351" w:rsidRDefault="005666FB" w:rsidP="002C52EB">
            <w:pPr>
              <w:pStyle w:val="ConsDTNormal"/>
              <w:autoSpaceDE/>
              <w:jc w:val="center"/>
            </w:pPr>
            <w:r w:rsidRPr="00450351">
              <w:t>5</w:t>
            </w:r>
          </w:p>
        </w:tc>
      </w:tr>
      <w:tr w:rsidR="005666FB" w:rsidRPr="00450351" w14:paraId="56EC4A03" w14:textId="77777777" w:rsidTr="00AA7AD8">
        <w:tc>
          <w:tcPr>
            <w:tcW w:w="567" w:type="dxa"/>
            <w:tcBorders>
              <w:top w:val="single" w:sz="6" w:space="0" w:color="auto"/>
              <w:left w:val="single" w:sz="6" w:space="0" w:color="auto"/>
              <w:bottom w:val="single" w:sz="6" w:space="0" w:color="auto"/>
              <w:right w:val="single" w:sz="6" w:space="0" w:color="auto"/>
            </w:tcBorders>
          </w:tcPr>
          <w:p w14:paraId="6AC257E0"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3CB20BFC"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158293B2"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D68E2A3"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BCB7249" w14:textId="77777777" w:rsidR="005666FB" w:rsidRPr="00450351" w:rsidRDefault="005666FB" w:rsidP="002C52EB">
            <w:pPr>
              <w:pStyle w:val="ConsDTNormal"/>
              <w:autoSpaceDE/>
              <w:jc w:val="left"/>
            </w:pPr>
          </w:p>
        </w:tc>
      </w:tr>
      <w:tr w:rsidR="005666FB" w:rsidRPr="00450351" w14:paraId="09A7D1F2" w14:textId="77777777" w:rsidTr="00AA7AD8">
        <w:tc>
          <w:tcPr>
            <w:tcW w:w="567" w:type="dxa"/>
            <w:tcBorders>
              <w:top w:val="single" w:sz="6" w:space="0" w:color="auto"/>
              <w:left w:val="single" w:sz="6" w:space="0" w:color="auto"/>
              <w:bottom w:val="single" w:sz="6" w:space="0" w:color="auto"/>
              <w:right w:val="single" w:sz="6" w:space="0" w:color="auto"/>
            </w:tcBorders>
          </w:tcPr>
          <w:p w14:paraId="41E039B8"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2131F82"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2ACABFF"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754F3372"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7A758622" w14:textId="77777777" w:rsidR="005666FB" w:rsidRPr="00450351" w:rsidRDefault="005666FB" w:rsidP="002C52EB">
            <w:pPr>
              <w:pStyle w:val="ConsDTNormal"/>
              <w:autoSpaceDE/>
              <w:jc w:val="left"/>
            </w:pPr>
          </w:p>
        </w:tc>
      </w:tr>
      <w:tr w:rsidR="005666FB" w:rsidRPr="00450351" w14:paraId="1B072680" w14:textId="77777777" w:rsidTr="00AA7AD8">
        <w:tc>
          <w:tcPr>
            <w:tcW w:w="567" w:type="dxa"/>
            <w:tcBorders>
              <w:top w:val="single" w:sz="6" w:space="0" w:color="auto"/>
              <w:left w:val="single" w:sz="6" w:space="0" w:color="auto"/>
              <w:bottom w:val="single" w:sz="6" w:space="0" w:color="auto"/>
              <w:right w:val="single" w:sz="6" w:space="0" w:color="auto"/>
            </w:tcBorders>
          </w:tcPr>
          <w:p w14:paraId="062DF3AE"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2BEA079E"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C331516"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EBCBAEB"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095B9F9E" w14:textId="77777777" w:rsidR="005666FB" w:rsidRPr="00450351" w:rsidRDefault="005666FB" w:rsidP="002C52EB">
            <w:pPr>
              <w:pStyle w:val="ConsDTNormal"/>
              <w:autoSpaceDE/>
              <w:jc w:val="left"/>
            </w:pPr>
          </w:p>
        </w:tc>
      </w:tr>
      <w:tr w:rsidR="005666FB" w:rsidRPr="00450351" w14:paraId="13E78E45" w14:textId="77777777" w:rsidTr="00AA7AD8">
        <w:tc>
          <w:tcPr>
            <w:tcW w:w="567" w:type="dxa"/>
            <w:tcBorders>
              <w:top w:val="single" w:sz="6" w:space="0" w:color="auto"/>
              <w:left w:val="single" w:sz="6" w:space="0" w:color="auto"/>
              <w:bottom w:val="single" w:sz="6" w:space="0" w:color="auto"/>
              <w:right w:val="single" w:sz="6" w:space="0" w:color="auto"/>
            </w:tcBorders>
          </w:tcPr>
          <w:p w14:paraId="7C5CB584"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0BAC91ED"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7666E612"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64952A7C"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98BD141" w14:textId="77777777" w:rsidR="005666FB" w:rsidRPr="00450351" w:rsidRDefault="005666FB" w:rsidP="002C52EB">
            <w:pPr>
              <w:pStyle w:val="ConsDTNormal"/>
              <w:autoSpaceDE/>
              <w:jc w:val="left"/>
            </w:pPr>
          </w:p>
        </w:tc>
      </w:tr>
    </w:tbl>
    <w:p w14:paraId="3549B6DF" w14:textId="77777777" w:rsidR="005666FB" w:rsidRPr="00450351" w:rsidRDefault="005666FB" w:rsidP="002C52EB">
      <w:pPr>
        <w:pStyle w:val="ConsNormal"/>
        <w:rPr>
          <w:rFonts w:ascii="Times New Roman" w:hAnsi="Times New Roman" w:cs="Times New Roman"/>
          <w:sz w:val="24"/>
          <w:szCs w:val="24"/>
        </w:rPr>
      </w:pPr>
    </w:p>
    <w:p w14:paraId="67F95FA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 Сведения о стоимости объекта(ов) основных средств на дату расконсервации</w:t>
      </w:r>
    </w:p>
    <w:p w14:paraId="64D67C6D" w14:textId="77777777" w:rsidR="005666FB" w:rsidRPr="00450351" w:rsidRDefault="005666FB" w:rsidP="002C52EB">
      <w:pPr>
        <w:pStyle w:val="Con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2726"/>
        <w:gridCol w:w="1652"/>
        <w:gridCol w:w="1702"/>
        <w:gridCol w:w="1570"/>
        <w:gridCol w:w="1401"/>
        <w:gridCol w:w="1210"/>
      </w:tblGrid>
      <w:tr w:rsidR="00565B1D" w:rsidRPr="00450351" w14:paraId="6FD400E1" w14:textId="77777777" w:rsidTr="00450351">
        <w:tc>
          <w:tcPr>
            <w:tcW w:w="0" w:type="auto"/>
            <w:tcBorders>
              <w:top w:val="single" w:sz="6" w:space="0" w:color="auto"/>
              <w:left w:val="single" w:sz="6" w:space="0" w:color="auto"/>
              <w:bottom w:val="single" w:sz="6" w:space="0" w:color="auto"/>
              <w:right w:val="single" w:sz="6" w:space="0" w:color="auto"/>
            </w:tcBorders>
          </w:tcPr>
          <w:p w14:paraId="137052BE" w14:textId="266DAFEA" w:rsidR="00565B1D" w:rsidRPr="00450351" w:rsidRDefault="00384A7B" w:rsidP="002C52EB">
            <w:pPr>
              <w:pStyle w:val="ConsDTNormal"/>
              <w:autoSpaceDE/>
              <w:jc w:val="center"/>
            </w:pPr>
            <w:r>
              <w:t>№</w:t>
            </w:r>
            <w:r w:rsidR="00565B1D" w:rsidRPr="00450351">
              <w:t xml:space="preserve"> п/п</w:t>
            </w:r>
          </w:p>
        </w:tc>
        <w:tc>
          <w:tcPr>
            <w:tcW w:w="0" w:type="auto"/>
            <w:tcBorders>
              <w:top w:val="single" w:sz="6" w:space="0" w:color="auto"/>
              <w:left w:val="single" w:sz="6" w:space="0" w:color="auto"/>
              <w:bottom w:val="single" w:sz="6" w:space="0" w:color="auto"/>
              <w:right w:val="single" w:sz="6" w:space="0" w:color="auto"/>
            </w:tcBorders>
          </w:tcPr>
          <w:p w14:paraId="57230123" w14:textId="77777777" w:rsidR="00565B1D" w:rsidRPr="00450351" w:rsidRDefault="00565B1D" w:rsidP="002C52EB">
            <w:pPr>
              <w:pStyle w:val="ConsDTNormal"/>
              <w:autoSpaceDE/>
              <w:jc w:val="center"/>
            </w:pPr>
            <w:r w:rsidRPr="00450351">
              <w:t>Наименование/инвентарный номер</w:t>
            </w:r>
          </w:p>
        </w:tc>
        <w:tc>
          <w:tcPr>
            <w:tcW w:w="0" w:type="auto"/>
            <w:tcBorders>
              <w:top w:val="single" w:sz="6" w:space="0" w:color="auto"/>
              <w:left w:val="single" w:sz="6" w:space="0" w:color="auto"/>
              <w:bottom w:val="single" w:sz="6" w:space="0" w:color="auto"/>
              <w:right w:val="single" w:sz="6" w:space="0" w:color="auto"/>
            </w:tcBorders>
          </w:tcPr>
          <w:p w14:paraId="74EF8BCE" w14:textId="77777777" w:rsidR="00565B1D" w:rsidRPr="00450351" w:rsidRDefault="00565B1D" w:rsidP="008B4C3B">
            <w:pPr>
              <w:pStyle w:val="ConsDTNormal"/>
              <w:autoSpaceDE/>
              <w:jc w:val="center"/>
            </w:pPr>
            <w:r w:rsidRPr="00450351">
              <w:t>Первоначальная стоимость, руб.</w:t>
            </w:r>
          </w:p>
        </w:tc>
        <w:tc>
          <w:tcPr>
            <w:tcW w:w="0" w:type="auto"/>
            <w:tcBorders>
              <w:top w:val="single" w:sz="6" w:space="0" w:color="auto"/>
              <w:left w:val="single" w:sz="6" w:space="0" w:color="auto"/>
              <w:bottom w:val="single" w:sz="6" w:space="0" w:color="auto"/>
              <w:right w:val="single" w:sz="6" w:space="0" w:color="auto"/>
            </w:tcBorders>
          </w:tcPr>
          <w:p w14:paraId="24D353DA" w14:textId="77777777" w:rsidR="00565B1D" w:rsidRPr="00450351" w:rsidRDefault="00565B1D" w:rsidP="002C52EB">
            <w:pPr>
              <w:pStyle w:val="ConsDTNormal"/>
              <w:autoSpaceDE/>
              <w:jc w:val="center"/>
            </w:pPr>
            <w:r w:rsidRPr="00450351">
              <w:t>Ликвидационная стоимость, руб.</w:t>
            </w:r>
          </w:p>
        </w:tc>
        <w:tc>
          <w:tcPr>
            <w:tcW w:w="0" w:type="auto"/>
            <w:tcBorders>
              <w:top w:val="single" w:sz="6" w:space="0" w:color="auto"/>
              <w:left w:val="single" w:sz="6" w:space="0" w:color="auto"/>
              <w:bottom w:val="single" w:sz="6" w:space="0" w:color="auto"/>
              <w:right w:val="single" w:sz="6" w:space="0" w:color="auto"/>
            </w:tcBorders>
          </w:tcPr>
          <w:p w14:paraId="5A4488F7" w14:textId="77777777" w:rsidR="00565B1D" w:rsidRPr="00450351" w:rsidRDefault="00565B1D" w:rsidP="002C52EB">
            <w:pPr>
              <w:pStyle w:val="ConsDTNormal"/>
              <w:autoSpaceDE/>
              <w:jc w:val="center"/>
            </w:pPr>
            <w:r w:rsidRPr="00450351">
              <w:t>Срок полезного использования, мес.</w:t>
            </w:r>
          </w:p>
        </w:tc>
        <w:tc>
          <w:tcPr>
            <w:tcW w:w="0" w:type="auto"/>
            <w:tcBorders>
              <w:top w:val="single" w:sz="6" w:space="0" w:color="auto"/>
              <w:left w:val="single" w:sz="6" w:space="0" w:color="auto"/>
              <w:bottom w:val="single" w:sz="6" w:space="0" w:color="auto"/>
              <w:right w:val="single" w:sz="6" w:space="0" w:color="auto"/>
            </w:tcBorders>
          </w:tcPr>
          <w:p w14:paraId="12476378" w14:textId="77777777" w:rsidR="00565B1D" w:rsidRPr="00450351" w:rsidRDefault="00565B1D" w:rsidP="002C52EB">
            <w:pPr>
              <w:pStyle w:val="ConsDTNormal"/>
              <w:autoSpaceDE/>
              <w:jc w:val="center"/>
            </w:pPr>
            <w:r w:rsidRPr="00450351">
              <w:t>Сумма накопленной амортизации, руб.</w:t>
            </w:r>
          </w:p>
        </w:tc>
        <w:tc>
          <w:tcPr>
            <w:tcW w:w="0" w:type="auto"/>
            <w:tcBorders>
              <w:top w:val="single" w:sz="6" w:space="0" w:color="auto"/>
              <w:left w:val="single" w:sz="6" w:space="0" w:color="auto"/>
              <w:bottom w:val="single" w:sz="6" w:space="0" w:color="auto"/>
              <w:right w:val="single" w:sz="6" w:space="0" w:color="auto"/>
            </w:tcBorders>
          </w:tcPr>
          <w:p w14:paraId="57BFB01C" w14:textId="77777777" w:rsidR="00565B1D" w:rsidRPr="00450351" w:rsidRDefault="008B4C3B" w:rsidP="002C52EB">
            <w:pPr>
              <w:pStyle w:val="ConsDTNormal"/>
              <w:autoSpaceDE/>
              <w:jc w:val="center"/>
            </w:pPr>
            <w:r w:rsidRPr="00450351">
              <w:t xml:space="preserve">Балансовая </w:t>
            </w:r>
            <w:r w:rsidR="00565B1D" w:rsidRPr="00450351">
              <w:t>стоимость, руб.</w:t>
            </w:r>
          </w:p>
        </w:tc>
      </w:tr>
      <w:tr w:rsidR="00565B1D" w:rsidRPr="00450351" w14:paraId="43B4E379" w14:textId="77777777" w:rsidTr="00450351">
        <w:tc>
          <w:tcPr>
            <w:tcW w:w="0" w:type="auto"/>
            <w:tcBorders>
              <w:top w:val="single" w:sz="6" w:space="0" w:color="auto"/>
              <w:left w:val="single" w:sz="6" w:space="0" w:color="auto"/>
              <w:bottom w:val="single" w:sz="6" w:space="0" w:color="auto"/>
              <w:right w:val="single" w:sz="6" w:space="0" w:color="auto"/>
            </w:tcBorders>
          </w:tcPr>
          <w:p w14:paraId="3332A85B" w14:textId="77777777" w:rsidR="00565B1D" w:rsidRPr="00450351" w:rsidRDefault="00565B1D" w:rsidP="002C52EB">
            <w:pPr>
              <w:pStyle w:val="ConsDTNormal"/>
              <w:autoSpaceDE/>
              <w:jc w:val="center"/>
            </w:pPr>
            <w:r w:rsidRPr="00450351">
              <w:t>1</w:t>
            </w:r>
          </w:p>
        </w:tc>
        <w:tc>
          <w:tcPr>
            <w:tcW w:w="0" w:type="auto"/>
            <w:tcBorders>
              <w:top w:val="single" w:sz="6" w:space="0" w:color="auto"/>
              <w:left w:val="single" w:sz="6" w:space="0" w:color="auto"/>
              <w:bottom w:val="single" w:sz="6" w:space="0" w:color="auto"/>
              <w:right w:val="single" w:sz="6" w:space="0" w:color="auto"/>
            </w:tcBorders>
          </w:tcPr>
          <w:p w14:paraId="39718533" w14:textId="77777777" w:rsidR="00565B1D" w:rsidRPr="00450351" w:rsidRDefault="00565B1D" w:rsidP="002C52EB">
            <w:pPr>
              <w:pStyle w:val="ConsDTNormal"/>
              <w:autoSpaceDE/>
              <w:jc w:val="center"/>
            </w:pPr>
            <w:r w:rsidRPr="00450351">
              <w:t>2</w:t>
            </w:r>
          </w:p>
        </w:tc>
        <w:tc>
          <w:tcPr>
            <w:tcW w:w="0" w:type="auto"/>
            <w:tcBorders>
              <w:top w:val="single" w:sz="6" w:space="0" w:color="auto"/>
              <w:left w:val="single" w:sz="6" w:space="0" w:color="auto"/>
              <w:bottom w:val="single" w:sz="6" w:space="0" w:color="auto"/>
              <w:right w:val="single" w:sz="6" w:space="0" w:color="auto"/>
            </w:tcBorders>
          </w:tcPr>
          <w:p w14:paraId="530FBCB5" w14:textId="77777777" w:rsidR="00565B1D" w:rsidRPr="00450351" w:rsidRDefault="00565B1D" w:rsidP="002C52EB">
            <w:pPr>
              <w:pStyle w:val="ConsDTNormal"/>
              <w:autoSpaceDE/>
              <w:jc w:val="center"/>
            </w:pPr>
            <w:r w:rsidRPr="00450351">
              <w:t>3</w:t>
            </w:r>
          </w:p>
        </w:tc>
        <w:tc>
          <w:tcPr>
            <w:tcW w:w="0" w:type="auto"/>
            <w:tcBorders>
              <w:top w:val="single" w:sz="6" w:space="0" w:color="auto"/>
              <w:left w:val="single" w:sz="6" w:space="0" w:color="auto"/>
              <w:bottom w:val="single" w:sz="6" w:space="0" w:color="auto"/>
              <w:right w:val="single" w:sz="6" w:space="0" w:color="auto"/>
            </w:tcBorders>
          </w:tcPr>
          <w:p w14:paraId="1DC75B06" w14:textId="77777777" w:rsidR="00565B1D" w:rsidRPr="00450351" w:rsidRDefault="00565B1D" w:rsidP="002C52EB">
            <w:pPr>
              <w:pStyle w:val="ConsDTNormal"/>
              <w:autoSpaceDE/>
              <w:jc w:val="center"/>
            </w:pPr>
            <w:r w:rsidRPr="00450351">
              <w:t>4</w:t>
            </w:r>
          </w:p>
        </w:tc>
        <w:tc>
          <w:tcPr>
            <w:tcW w:w="0" w:type="auto"/>
            <w:tcBorders>
              <w:top w:val="single" w:sz="6" w:space="0" w:color="auto"/>
              <w:left w:val="single" w:sz="6" w:space="0" w:color="auto"/>
              <w:bottom w:val="single" w:sz="6" w:space="0" w:color="auto"/>
              <w:right w:val="single" w:sz="6" w:space="0" w:color="auto"/>
            </w:tcBorders>
          </w:tcPr>
          <w:p w14:paraId="03FBC4E8" w14:textId="77777777" w:rsidR="00565B1D" w:rsidRPr="00450351" w:rsidRDefault="00565B1D" w:rsidP="002C52EB">
            <w:pPr>
              <w:pStyle w:val="ConsDTNormal"/>
              <w:autoSpaceDE/>
              <w:jc w:val="center"/>
            </w:pPr>
            <w:r w:rsidRPr="00450351">
              <w:t>5</w:t>
            </w:r>
          </w:p>
        </w:tc>
        <w:tc>
          <w:tcPr>
            <w:tcW w:w="0" w:type="auto"/>
            <w:tcBorders>
              <w:top w:val="single" w:sz="6" w:space="0" w:color="auto"/>
              <w:left w:val="single" w:sz="6" w:space="0" w:color="auto"/>
              <w:bottom w:val="single" w:sz="6" w:space="0" w:color="auto"/>
              <w:right w:val="single" w:sz="6" w:space="0" w:color="auto"/>
            </w:tcBorders>
          </w:tcPr>
          <w:p w14:paraId="6CBDB5F2" w14:textId="77777777" w:rsidR="00565B1D" w:rsidRPr="00450351" w:rsidRDefault="00565B1D" w:rsidP="002C52EB">
            <w:pPr>
              <w:pStyle w:val="ConsDTNormal"/>
              <w:autoSpaceDE/>
              <w:jc w:val="center"/>
            </w:pPr>
            <w:r w:rsidRPr="00450351">
              <w:t>6</w:t>
            </w:r>
          </w:p>
        </w:tc>
        <w:tc>
          <w:tcPr>
            <w:tcW w:w="0" w:type="auto"/>
            <w:tcBorders>
              <w:top w:val="single" w:sz="6" w:space="0" w:color="auto"/>
              <w:left w:val="single" w:sz="6" w:space="0" w:color="auto"/>
              <w:bottom w:val="single" w:sz="6" w:space="0" w:color="auto"/>
              <w:right w:val="single" w:sz="6" w:space="0" w:color="auto"/>
            </w:tcBorders>
          </w:tcPr>
          <w:p w14:paraId="44F9F18F" w14:textId="77777777" w:rsidR="00565B1D" w:rsidRPr="00450351" w:rsidRDefault="00565B1D" w:rsidP="002C52EB">
            <w:pPr>
              <w:pStyle w:val="ConsDTNormal"/>
              <w:autoSpaceDE/>
              <w:jc w:val="center"/>
            </w:pPr>
            <w:r w:rsidRPr="00450351">
              <w:t>7</w:t>
            </w:r>
          </w:p>
        </w:tc>
      </w:tr>
      <w:tr w:rsidR="00565B1D" w:rsidRPr="00450351" w14:paraId="2DA8F7D7" w14:textId="77777777" w:rsidTr="00450351">
        <w:tc>
          <w:tcPr>
            <w:tcW w:w="0" w:type="auto"/>
            <w:tcBorders>
              <w:top w:val="single" w:sz="6" w:space="0" w:color="auto"/>
              <w:left w:val="single" w:sz="6" w:space="0" w:color="auto"/>
              <w:bottom w:val="single" w:sz="6" w:space="0" w:color="auto"/>
              <w:right w:val="single" w:sz="6" w:space="0" w:color="auto"/>
            </w:tcBorders>
          </w:tcPr>
          <w:p w14:paraId="0D8781B6"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2287D40C"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4FDE9B49"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29F831F0"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31A085AD"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76350E3E"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6C705CE7" w14:textId="77777777" w:rsidR="00565B1D" w:rsidRPr="00450351" w:rsidRDefault="00565B1D" w:rsidP="002C52EB">
            <w:pPr>
              <w:pStyle w:val="ConsDTNormal"/>
              <w:autoSpaceDE/>
              <w:jc w:val="left"/>
            </w:pPr>
          </w:p>
        </w:tc>
      </w:tr>
      <w:tr w:rsidR="00565B1D" w:rsidRPr="00450351" w14:paraId="1E2FF02D" w14:textId="77777777" w:rsidTr="00450351">
        <w:tc>
          <w:tcPr>
            <w:tcW w:w="0" w:type="auto"/>
            <w:tcBorders>
              <w:top w:val="single" w:sz="6" w:space="0" w:color="auto"/>
              <w:left w:val="single" w:sz="6" w:space="0" w:color="auto"/>
              <w:bottom w:val="single" w:sz="6" w:space="0" w:color="auto"/>
              <w:right w:val="single" w:sz="6" w:space="0" w:color="auto"/>
            </w:tcBorders>
          </w:tcPr>
          <w:p w14:paraId="4638B890"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090D54C4"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5F799E9F"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57C7152C"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0B8429E8"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6848527D"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399181DE" w14:textId="77777777" w:rsidR="00565B1D" w:rsidRPr="00450351" w:rsidRDefault="00565B1D" w:rsidP="002C52EB">
            <w:pPr>
              <w:pStyle w:val="ConsDTNormal"/>
              <w:autoSpaceDE/>
              <w:jc w:val="left"/>
            </w:pPr>
          </w:p>
        </w:tc>
      </w:tr>
      <w:tr w:rsidR="00565B1D" w:rsidRPr="00450351" w14:paraId="1FB3B1F0" w14:textId="77777777" w:rsidTr="00450351">
        <w:tc>
          <w:tcPr>
            <w:tcW w:w="0" w:type="auto"/>
            <w:tcBorders>
              <w:top w:val="single" w:sz="6" w:space="0" w:color="auto"/>
              <w:left w:val="single" w:sz="6" w:space="0" w:color="auto"/>
              <w:bottom w:val="single" w:sz="6" w:space="0" w:color="auto"/>
              <w:right w:val="single" w:sz="6" w:space="0" w:color="auto"/>
            </w:tcBorders>
          </w:tcPr>
          <w:p w14:paraId="301DAF9D"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7DE6D586"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1B9A7E6D"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10F0E21C"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041EFCBB"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33D23A05"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2308B27A" w14:textId="77777777" w:rsidR="00565B1D" w:rsidRPr="00450351" w:rsidRDefault="00565B1D" w:rsidP="002C52EB">
            <w:pPr>
              <w:pStyle w:val="ConsDTNormal"/>
              <w:autoSpaceDE/>
              <w:jc w:val="left"/>
            </w:pPr>
          </w:p>
        </w:tc>
      </w:tr>
      <w:tr w:rsidR="00565B1D" w:rsidRPr="00450351" w14:paraId="34A274D7" w14:textId="77777777" w:rsidTr="00450351">
        <w:tc>
          <w:tcPr>
            <w:tcW w:w="0" w:type="auto"/>
            <w:tcBorders>
              <w:top w:val="single" w:sz="6" w:space="0" w:color="auto"/>
              <w:left w:val="single" w:sz="6" w:space="0" w:color="auto"/>
              <w:bottom w:val="single" w:sz="6" w:space="0" w:color="auto"/>
              <w:right w:val="single" w:sz="6" w:space="0" w:color="auto"/>
            </w:tcBorders>
          </w:tcPr>
          <w:p w14:paraId="4BBDFFD4"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530C5855"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1BA5996F"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3AFC0806"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71CC99B4"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51319230" w14:textId="77777777" w:rsidR="00565B1D" w:rsidRPr="00450351" w:rsidRDefault="00565B1D" w:rsidP="002C52EB">
            <w:pPr>
              <w:pStyle w:val="ConsDTNormal"/>
              <w:autoSpaceDE/>
              <w:jc w:val="left"/>
            </w:pPr>
          </w:p>
        </w:tc>
        <w:tc>
          <w:tcPr>
            <w:tcW w:w="0" w:type="auto"/>
            <w:tcBorders>
              <w:top w:val="single" w:sz="6" w:space="0" w:color="auto"/>
              <w:left w:val="single" w:sz="6" w:space="0" w:color="auto"/>
              <w:bottom w:val="single" w:sz="6" w:space="0" w:color="auto"/>
              <w:right w:val="single" w:sz="6" w:space="0" w:color="auto"/>
            </w:tcBorders>
          </w:tcPr>
          <w:p w14:paraId="75C228C1" w14:textId="77777777" w:rsidR="00565B1D" w:rsidRPr="00450351" w:rsidRDefault="00565B1D" w:rsidP="002C52EB">
            <w:pPr>
              <w:pStyle w:val="ConsDTNormal"/>
              <w:autoSpaceDE/>
              <w:jc w:val="left"/>
            </w:pPr>
          </w:p>
        </w:tc>
      </w:tr>
    </w:tbl>
    <w:p w14:paraId="57693857" w14:textId="77777777" w:rsidR="005666FB" w:rsidRPr="00450351" w:rsidRDefault="005666FB" w:rsidP="002C52EB">
      <w:pPr>
        <w:pStyle w:val="ConsNormal"/>
        <w:rPr>
          <w:rFonts w:ascii="Times New Roman" w:hAnsi="Times New Roman" w:cs="Times New Roman"/>
          <w:sz w:val="24"/>
          <w:szCs w:val="24"/>
        </w:rPr>
      </w:pPr>
    </w:p>
    <w:p w14:paraId="7AA3527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 Сведения о техническом состоянии и технических характеристиках объекта(ов) основных средств</w:t>
      </w:r>
    </w:p>
    <w:p w14:paraId="669ECE61"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42"/>
        <w:gridCol w:w="1743"/>
        <w:gridCol w:w="1743"/>
        <w:gridCol w:w="1742"/>
        <w:gridCol w:w="1743"/>
        <w:gridCol w:w="1743"/>
      </w:tblGrid>
      <w:tr w:rsidR="005666FB" w:rsidRPr="00450351" w14:paraId="3A70581B" w14:textId="77777777" w:rsidTr="00AA7AD8">
        <w:tc>
          <w:tcPr>
            <w:tcW w:w="567" w:type="dxa"/>
            <w:tcBorders>
              <w:top w:val="single" w:sz="6" w:space="0" w:color="auto"/>
              <w:left w:val="single" w:sz="6" w:space="0" w:color="auto"/>
              <w:bottom w:val="single" w:sz="6" w:space="0" w:color="auto"/>
              <w:right w:val="single" w:sz="6" w:space="0" w:color="auto"/>
            </w:tcBorders>
          </w:tcPr>
          <w:p w14:paraId="75605FE3" w14:textId="4E07B1FF" w:rsidR="005666FB" w:rsidRPr="00450351" w:rsidRDefault="00384A7B" w:rsidP="002C52EB">
            <w:pPr>
              <w:pStyle w:val="ConsDTNormal"/>
              <w:autoSpaceDE/>
              <w:jc w:val="center"/>
            </w:pPr>
            <w:r>
              <w:t>№</w:t>
            </w:r>
            <w:r w:rsidR="005666FB" w:rsidRPr="00450351">
              <w:t xml:space="preserve"> п/п</w:t>
            </w:r>
          </w:p>
        </w:tc>
        <w:tc>
          <w:tcPr>
            <w:tcW w:w="1742" w:type="dxa"/>
            <w:tcBorders>
              <w:top w:val="single" w:sz="6" w:space="0" w:color="auto"/>
              <w:left w:val="single" w:sz="6" w:space="0" w:color="auto"/>
              <w:bottom w:val="single" w:sz="6" w:space="0" w:color="auto"/>
              <w:right w:val="single" w:sz="6" w:space="0" w:color="auto"/>
            </w:tcBorders>
          </w:tcPr>
          <w:p w14:paraId="0D4B82F3" w14:textId="77777777" w:rsidR="005666FB" w:rsidRPr="00450351" w:rsidRDefault="005666FB" w:rsidP="002C52EB">
            <w:pPr>
              <w:pStyle w:val="ConsDTNormal"/>
              <w:autoSpaceDE/>
              <w:jc w:val="center"/>
            </w:pPr>
            <w:r w:rsidRPr="00450351">
              <w:t>Наименование/инвентарный номер</w:t>
            </w:r>
          </w:p>
        </w:tc>
        <w:tc>
          <w:tcPr>
            <w:tcW w:w="1743" w:type="dxa"/>
            <w:tcBorders>
              <w:top w:val="single" w:sz="6" w:space="0" w:color="auto"/>
              <w:left w:val="single" w:sz="6" w:space="0" w:color="auto"/>
              <w:bottom w:val="single" w:sz="6" w:space="0" w:color="auto"/>
              <w:right w:val="single" w:sz="6" w:space="0" w:color="auto"/>
            </w:tcBorders>
          </w:tcPr>
          <w:p w14:paraId="24EB64F1" w14:textId="77777777" w:rsidR="005666FB" w:rsidRPr="00450351" w:rsidRDefault="005666FB" w:rsidP="002C52EB">
            <w:pPr>
              <w:pStyle w:val="ConsDTNormal"/>
              <w:autoSpaceDE/>
              <w:jc w:val="center"/>
            </w:pPr>
            <w:r w:rsidRPr="00450351">
              <w:t>Техническое состояние на дату перевода на расконсервацию</w:t>
            </w:r>
          </w:p>
        </w:tc>
        <w:tc>
          <w:tcPr>
            <w:tcW w:w="1743" w:type="dxa"/>
            <w:tcBorders>
              <w:top w:val="single" w:sz="6" w:space="0" w:color="auto"/>
              <w:left w:val="single" w:sz="6" w:space="0" w:color="auto"/>
              <w:bottom w:val="single" w:sz="6" w:space="0" w:color="auto"/>
              <w:right w:val="single" w:sz="6" w:space="0" w:color="auto"/>
            </w:tcBorders>
          </w:tcPr>
          <w:p w14:paraId="758C4205" w14:textId="77777777" w:rsidR="005666FB" w:rsidRPr="00450351" w:rsidRDefault="005666FB" w:rsidP="002C52EB">
            <w:pPr>
              <w:pStyle w:val="ConsDTNormal"/>
              <w:autoSpaceDE/>
              <w:jc w:val="center"/>
            </w:pPr>
            <w:r w:rsidRPr="00450351">
              <w:t>Масса объекта</w:t>
            </w:r>
          </w:p>
        </w:tc>
        <w:tc>
          <w:tcPr>
            <w:tcW w:w="1742" w:type="dxa"/>
            <w:tcBorders>
              <w:top w:val="single" w:sz="6" w:space="0" w:color="auto"/>
              <w:left w:val="single" w:sz="6" w:space="0" w:color="auto"/>
              <w:bottom w:val="single" w:sz="6" w:space="0" w:color="auto"/>
              <w:right w:val="single" w:sz="6" w:space="0" w:color="auto"/>
            </w:tcBorders>
          </w:tcPr>
          <w:p w14:paraId="20CDBD2B" w14:textId="77777777" w:rsidR="005666FB" w:rsidRPr="00450351" w:rsidRDefault="005666FB" w:rsidP="002C52EB">
            <w:pPr>
              <w:pStyle w:val="ConsDTNormal"/>
              <w:autoSpaceDE/>
              <w:jc w:val="center"/>
            </w:pPr>
            <w:r w:rsidRPr="00450351">
              <w:t>Производительность (грузоподъемность)</w:t>
            </w:r>
          </w:p>
        </w:tc>
        <w:tc>
          <w:tcPr>
            <w:tcW w:w="1743" w:type="dxa"/>
            <w:tcBorders>
              <w:top w:val="single" w:sz="6" w:space="0" w:color="auto"/>
              <w:left w:val="single" w:sz="6" w:space="0" w:color="auto"/>
              <w:bottom w:val="single" w:sz="6" w:space="0" w:color="auto"/>
              <w:right w:val="single" w:sz="6" w:space="0" w:color="auto"/>
            </w:tcBorders>
          </w:tcPr>
          <w:p w14:paraId="0FDEDE22" w14:textId="77777777" w:rsidR="005666FB" w:rsidRPr="00450351" w:rsidRDefault="005666FB" w:rsidP="002C52EB">
            <w:pPr>
              <w:pStyle w:val="ConsDTNormal"/>
              <w:autoSpaceDE/>
              <w:jc w:val="center"/>
            </w:pPr>
            <w:r w:rsidRPr="00450351">
              <w:t>Дата последнего капитального ремонта</w:t>
            </w:r>
          </w:p>
        </w:tc>
        <w:tc>
          <w:tcPr>
            <w:tcW w:w="1743" w:type="dxa"/>
            <w:tcBorders>
              <w:top w:val="single" w:sz="6" w:space="0" w:color="auto"/>
              <w:left w:val="single" w:sz="6" w:space="0" w:color="auto"/>
              <w:bottom w:val="single" w:sz="6" w:space="0" w:color="auto"/>
              <w:right w:val="single" w:sz="6" w:space="0" w:color="auto"/>
            </w:tcBorders>
          </w:tcPr>
          <w:p w14:paraId="73FC8B13" w14:textId="77777777" w:rsidR="005666FB" w:rsidRPr="00450351" w:rsidRDefault="005666FB" w:rsidP="002C52EB">
            <w:pPr>
              <w:pStyle w:val="ConsDTNormal"/>
              <w:autoSpaceDE/>
              <w:jc w:val="center"/>
            </w:pPr>
            <w:r w:rsidRPr="00450351">
              <w:t>Примечание</w:t>
            </w:r>
          </w:p>
        </w:tc>
      </w:tr>
      <w:tr w:rsidR="005666FB" w:rsidRPr="00450351" w14:paraId="1D5DE89D" w14:textId="77777777" w:rsidTr="00AA7AD8">
        <w:tc>
          <w:tcPr>
            <w:tcW w:w="567" w:type="dxa"/>
            <w:tcBorders>
              <w:top w:val="single" w:sz="6" w:space="0" w:color="auto"/>
              <w:left w:val="single" w:sz="6" w:space="0" w:color="auto"/>
              <w:bottom w:val="single" w:sz="6" w:space="0" w:color="auto"/>
              <w:right w:val="single" w:sz="6" w:space="0" w:color="auto"/>
            </w:tcBorders>
          </w:tcPr>
          <w:p w14:paraId="02F0D58F" w14:textId="77777777" w:rsidR="005666FB" w:rsidRPr="00450351" w:rsidRDefault="005666FB" w:rsidP="002C52EB">
            <w:pPr>
              <w:pStyle w:val="ConsDTNormal"/>
              <w:autoSpaceDE/>
              <w:jc w:val="center"/>
            </w:pPr>
            <w:r w:rsidRPr="00450351">
              <w:t>1</w:t>
            </w:r>
          </w:p>
        </w:tc>
        <w:tc>
          <w:tcPr>
            <w:tcW w:w="1742" w:type="dxa"/>
            <w:tcBorders>
              <w:top w:val="single" w:sz="6" w:space="0" w:color="auto"/>
              <w:left w:val="single" w:sz="6" w:space="0" w:color="auto"/>
              <w:bottom w:val="single" w:sz="6" w:space="0" w:color="auto"/>
              <w:right w:val="single" w:sz="6" w:space="0" w:color="auto"/>
            </w:tcBorders>
          </w:tcPr>
          <w:p w14:paraId="6C3D88F1" w14:textId="77777777" w:rsidR="005666FB" w:rsidRPr="00450351" w:rsidRDefault="005666FB" w:rsidP="002C52EB">
            <w:pPr>
              <w:pStyle w:val="ConsDTNormal"/>
              <w:autoSpaceDE/>
              <w:jc w:val="center"/>
            </w:pPr>
            <w:r w:rsidRPr="00450351">
              <w:t>2</w:t>
            </w:r>
          </w:p>
        </w:tc>
        <w:tc>
          <w:tcPr>
            <w:tcW w:w="1743" w:type="dxa"/>
            <w:tcBorders>
              <w:top w:val="single" w:sz="6" w:space="0" w:color="auto"/>
              <w:left w:val="single" w:sz="6" w:space="0" w:color="auto"/>
              <w:bottom w:val="single" w:sz="6" w:space="0" w:color="auto"/>
              <w:right w:val="single" w:sz="6" w:space="0" w:color="auto"/>
            </w:tcBorders>
          </w:tcPr>
          <w:p w14:paraId="0FBB7606" w14:textId="77777777" w:rsidR="005666FB" w:rsidRPr="00450351" w:rsidRDefault="005666FB" w:rsidP="002C52EB">
            <w:pPr>
              <w:pStyle w:val="ConsDTNormal"/>
              <w:autoSpaceDE/>
              <w:jc w:val="center"/>
            </w:pPr>
            <w:r w:rsidRPr="00450351">
              <w:t>3</w:t>
            </w:r>
          </w:p>
        </w:tc>
        <w:tc>
          <w:tcPr>
            <w:tcW w:w="1743" w:type="dxa"/>
            <w:tcBorders>
              <w:top w:val="single" w:sz="6" w:space="0" w:color="auto"/>
              <w:left w:val="single" w:sz="6" w:space="0" w:color="auto"/>
              <w:bottom w:val="single" w:sz="6" w:space="0" w:color="auto"/>
              <w:right w:val="single" w:sz="6" w:space="0" w:color="auto"/>
            </w:tcBorders>
          </w:tcPr>
          <w:p w14:paraId="25AB80F3" w14:textId="77777777" w:rsidR="005666FB" w:rsidRPr="00450351" w:rsidRDefault="005666FB" w:rsidP="002C52EB">
            <w:pPr>
              <w:pStyle w:val="ConsDTNormal"/>
              <w:autoSpaceDE/>
              <w:jc w:val="center"/>
            </w:pPr>
            <w:r w:rsidRPr="00450351">
              <w:t>4</w:t>
            </w:r>
          </w:p>
        </w:tc>
        <w:tc>
          <w:tcPr>
            <w:tcW w:w="1742" w:type="dxa"/>
            <w:tcBorders>
              <w:top w:val="single" w:sz="6" w:space="0" w:color="auto"/>
              <w:left w:val="single" w:sz="6" w:space="0" w:color="auto"/>
              <w:bottom w:val="single" w:sz="6" w:space="0" w:color="auto"/>
              <w:right w:val="single" w:sz="6" w:space="0" w:color="auto"/>
            </w:tcBorders>
          </w:tcPr>
          <w:p w14:paraId="3F7EA9AB" w14:textId="77777777" w:rsidR="005666FB" w:rsidRPr="00450351" w:rsidRDefault="005666FB" w:rsidP="002C52EB">
            <w:pPr>
              <w:pStyle w:val="ConsDTNormal"/>
              <w:autoSpaceDE/>
              <w:jc w:val="center"/>
            </w:pPr>
            <w:r w:rsidRPr="00450351">
              <w:t>5</w:t>
            </w:r>
          </w:p>
        </w:tc>
        <w:tc>
          <w:tcPr>
            <w:tcW w:w="1743" w:type="dxa"/>
            <w:tcBorders>
              <w:top w:val="single" w:sz="6" w:space="0" w:color="auto"/>
              <w:left w:val="single" w:sz="6" w:space="0" w:color="auto"/>
              <w:bottom w:val="single" w:sz="6" w:space="0" w:color="auto"/>
              <w:right w:val="single" w:sz="6" w:space="0" w:color="auto"/>
            </w:tcBorders>
          </w:tcPr>
          <w:p w14:paraId="793FD238" w14:textId="77777777" w:rsidR="005666FB" w:rsidRPr="00450351" w:rsidRDefault="005666FB" w:rsidP="002C52EB">
            <w:pPr>
              <w:pStyle w:val="ConsDTNormal"/>
              <w:autoSpaceDE/>
              <w:jc w:val="center"/>
            </w:pPr>
            <w:r w:rsidRPr="00450351">
              <w:t>6</w:t>
            </w:r>
          </w:p>
        </w:tc>
        <w:tc>
          <w:tcPr>
            <w:tcW w:w="1743" w:type="dxa"/>
            <w:tcBorders>
              <w:top w:val="single" w:sz="6" w:space="0" w:color="auto"/>
              <w:left w:val="single" w:sz="6" w:space="0" w:color="auto"/>
              <w:bottom w:val="single" w:sz="6" w:space="0" w:color="auto"/>
              <w:right w:val="single" w:sz="6" w:space="0" w:color="auto"/>
            </w:tcBorders>
          </w:tcPr>
          <w:p w14:paraId="2070AB07" w14:textId="77777777" w:rsidR="005666FB" w:rsidRPr="00450351" w:rsidRDefault="005666FB" w:rsidP="002C52EB">
            <w:pPr>
              <w:pStyle w:val="ConsDTNormal"/>
              <w:autoSpaceDE/>
              <w:jc w:val="center"/>
            </w:pPr>
            <w:r w:rsidRPr="00450351">
              <w:t>7</w:t>
            </w:r>
          </w:p>
        </w:tc>
      </w:tr>
      <w:tr w:rsidR="005666FB" w:rsidRPr="00450351" w14:paraId="6FBC74E4" w14:textId="77777777" w:rsidTr="00AA7AD8">
        <w:tc>
          <w:tcPr>
            <w:tcW w:w="567" w:type="dxa"/>
            <w:tcBorders>
              <w:top w:val="single" w:sz="6" w:space="0" w:color="auto"/>
              <w:left w:val="single" w:sz="6" w:space="0" w:color="auto"/>
              <w:bottom w:val="single" w:sz="6" w:space="0" w:color="auto"/>
              <w:right w:val="single" w:sz="6" w:space="0" w:color="auto"/>
            </w:tcBorders>
          </w:tcPr>
          <w:p w14:paraId="36B183EF"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531F4ACE"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728598A6"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0A3E1404"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0A928CBD"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332DD360"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0012E3DE" w14:textId="77777777" w:rsidR="005666FB" w:rsidRPr="00450351" w:rsidRDefault="005666FB" w:rsidP="002C52EB">
            <w:pPr>
              <w:pStyle w:val="ConsDTNormal"/>
              <w:autoSpaceDE/>
              <w:jc w:val="left"/>
            </w:pPr>
          </w:p>
        </w:tc>
      </w:tr>
      <w:tr w:rsidR="005666FB" w:rsidRPr="00450351" w14:paraId="5FC5D5E6" w14:textId="77777777" w:rsidTr="00AA7AD8">
        <w:tc>
          <w:tcPr>
            <w:tcW w:w="567" w:type="dxa"/>
            <w:tcBorders>
              <w:top w:val="single" w:sz="6" w:space="0" w:color="auto"/>
              <w:left w:val="single" w:sz="6" w:space="0" w:color="auto"/>
              <w:bottom w:val="single" w:sz="6" w:space="0" w:color="auto"/>
              <w:right w:val="single" w:sz="6" w:space="0" w:color="auto"/>
            </w:tcBorders>
          </w:tcPr>
          <w:p w14:paraId="2BDD4657"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62E0544A"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530E8F2C"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70976139"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7A79CA87"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2D5BA2F1"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2F86C1CE" w14:textId="77777777" w:rsidR="005666FB" w:rsidRPr="00450351" w:rsidRDefault="005666FB" w:rsidP="002C52EB">
            <w:pPr>
              <w:pStyle w:val="ConsDTNormal"/>
              <w:autoSpaceDE/>
              <w:jc w:val="left"/>
            </w:pPr>
          </w:p>
        </w:tc>
      </w:tr>
      <w:tr w:rsidR="005666FB" w:rsidRPr="00450351" w14:paraId="1AFBCF9F" w14:textId="77777777" w:rsidTr="00AA7AD8">
        <w:tc>
          <w:tcPr>
            <w:tcW w:w="567" w:type="dxa"/>
            <w:tcBorders>
              <w:top w:val="single" w:sz="6" w:space="0" w:color="auto"/>
              <w:left w:val="single" w:sz="6" w:space="0" w:color="auto"/>
              <w:bottom w:val="single" w:sz="6" w:space="0" w:color="auto"/>
              <w:right w:val="single" w:sz="6" w:space="0" w:color="auto"/>
            </w:tcBorders>
          </w:tcPr>
          <w:p w14:paraId="43ABBF22"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2ED04861"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07758097"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41D2E20B"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52369AE2"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13E0B69B"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2ECA1E5E" w14:textId="77777777" w:rsidR="005666FB" w:rsidRPr="00450351" w:rsidRDefault="005666FB" w:rsidP="002C52EB">
            <w:pPr>
              <w:pStyle w:val="ConsDTNormal"/>
              <w:autoSpaceDE/>
              <w:jc w:val="left"/>
            </w:pPr>
          </w:p>
        </w:tc>
      </w:tr>
      <w:tr w:rsidR="005666FB" w:rsidRPr="00450351" w14:paraId="5ABA3AF6" w14:textId="77777777" w:rsidTr="00AA7AD8">
        <w:tc>
          <w:tcPr>
            <w:tcW w:w="567" w:type="dxa"/>
            <w:tcBorders>
              <w:top w:val="single" w:sz="6" w:space="0" w:color="auto"/>
              <w:left w:val="single" w:sz="6" w:space="0" w:color="auto"/>
              <w:bottom w:val="single" w:sz="6" w:space="0" w:color="auto"/>
              <w:right w:val="single" w:sz="6" w:space="0" w:color="auto"/>
            </w:tcBorders>
          </w:tcPr>
          <w:p w14:paraId="4958C793"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6DED30CF"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3F76704F"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3DBF4AF6" w14:textId="77777777" w:rsidR="005666FB" w:rsidRPr="00450351" w:rsidRDefault="005666FB" w:rsidP="002C52EB">
            <w:pPr>
              <w:pStyle w:val="ConsDTNormal"/>
              <w:autoSpaceDE/>
              <w:jc w:val="left"/>
            </w:pPr>
          </w:p>
        </w:tc>
        <w:tc>
          <w:tcPr>
            <w:tcW w:w="1742" w:type="dxa"/>
            <w:tcBorders>
              <w:top w:val="single" w:sz="6" w:space="0" w:color="auto"/>
              <w:left w:val="single" w:sz="6" w:space="0" w:color="auto"/>
              <w:bottom w:val="single" w:sz="6" w:space="0" w:color="auto"/>
              <w:right w:val="single" w:sz="6" w:space="0" w:color="auto"/>
            </w:tcBorders>
          </w:tcPr>
          <w:p w14:paraId="6EAB850C"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451C1AB7" w14:textId="77777777" w:rsidR="005666FB" w:rsidRPr="00450351" w:rsidRDefault="005666FB" w:rsidP="002C52EB">
            <w:pPr>
              <w:pStyle w:val="ConsDTNormal"/>
              <w:autoSpaceDE/>
              <w:jc w:val="left"/>
            </w:pPr>
          </w:p>
        </w:tc>
        <w:tc>
          <w:tcPr>
            <w:tcW w:w="1743" w:type="dxa"/>
            <w:tcBorders>
              <w:top w:val="single" w:sz="6" w:space="0" w:color="auto"/>
              <w:left w:val="single" w:sz="6" w:space="0" w:color="auto"/>
              <w:bottom w:val="single" w:sz="6" w:space="0" w:color="auto"/>
              <w:right w:val="single" w:sz="6" w:space="0" w:color="auto"/>
            </w:tcBorders>
          </w:tcPr>
          <w:p w14:paraId="6239B3F9" w14:textId="77777777" w:rsidR="005666FB" w:rsidRPr="00450351" w:rsidRDefault="005666FB" w:rsidP="002C52EB">
            <w:pPr>
              <w:pStyle w:val="ConsDTNormal"/>
              <w:autoSpaceDE/>
              <w:jc w:val="left"/>
            </w:pPr>
          </w:p>
        </w:tc>
      </w:tr>
    </w:tbl>
    <w:p w14:paraId="3574D199" w14:textId="77777777" w:rsidR="005666FB" w:rsidRPr="00450351" w:rsidRDefault="005666FB" w:rsidP="002C52EB">
      <w:pPr>
        <w:pStyle w:val="ConsNormal"/>
        <w:rPr>
          <w:rFonts w:ascii="Times New Roman" w:hAnsi="Times New Roman" w:cs="Times New Roman"/>
          <w:sz w:val="24"/>
          <w:szCs w:val="24"/>
        </w:rPr>
      </w:pPr>
    </w:p>
    <w:p w14:paraId="5D99B97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 Сведения о расконсервации объекта(ов) основных средств</w:t>
      </w:r>
    </w:p>
    <w:p w14:paraId="6D6BFC3D"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14"/>
        <w:gridCol w:w="2614"/>
        <w:gridCol w:w="2614"/>
        <w:gridCol w:w="2614"/>
      </w:tblGrid>
      <w:tr w:rsidR="005666FB" w:rsidRPr="00450351" w14:paraId="1D53A71E" w14:textId="77777777" w:rsidTr="00AA7AD8">
        <w:tc>
          <w:tcPr>
            <w:tcW w:w="567" w:type="dxa"/>
            <w:tcBorders>
              <w:top w:val="single" w:sz="6" w:space="0" w:color="auto"/>
              <w:left w:val="single" w:sz="6" w:space="0" w:color="auto"/>
              <w:bottom w:val="single" w:sz="6" w:space="0" w:color="auto"/>
              <w:right w:val="single" w:sz="6" w:space="0" w:color="auto"/>
            </w:tcBorders>
          </w:tcPr>
          <w:p w14:paraId="62B8A858" w14:textId="13C56BD9" w:rsidR="005666FB" w:rsidRPr="00450351" w:rsidRDefault="00384A7B" w:rsidP="002C52EB">
            <w:pPr>
              <w:pStyle w:val="ConsDTNormal"/>
              <w:autoSpaceDE/>
              <w:jc w:val="center"/>
            </w:pPr>
            <w:r>
              <w:t>№</w:t>
            </w:r>
            <w:r w:rsidR="005666FB" w:rsidRPr="00450351">
              <w:t xml:space="preserve"> п/п</w:t>
            </w:r>
          </w:p>
        </w:tc>
        <w:tc>
          <w:tcPr>
            <w:tcW w:w="2614" w:type="dxa"/>
            <w:tcBorders>
              <w:top w:val="single" w:sz="6" w:space="0" w:color="auto"/>
              <w:left w:val="single" w:sz="6" w:space="0" w:color="auto"/>
              <w:bottom w:val="single" w:sz="6" w:space="0" w:color="auto"/>
              <w:right w:val="single" w:sz="6" w:space="0" w:color="auto"/>
            </w:tcBorders>
          </w:tcPr>
          <w:p w14:paraId="611F1F4B" w14:textId="77777777" w:rsidR="005666FB" w:rsidRPr="00450351" w:rsidRDefault="005666FB" w:rsidP="002C52EB">
            <w:pPr>
              <w:pStyle w:val="ConsDTNormal"/>
              <w:autoSpaceDE/>
              <w:jc w:val="center"/>
            </w:pPr>
            <w:r w:rsidRPr="00450351">
              <w:t>Наименование/инвентарный номер</w:t>
            </w:r>
          </w:p>
        </w:tc>
        <w:tc>
          <w:tcPr>
            <w:tcW w:w="2614" w:type="dxa"/>
            <w:tcBorders>
              <w:top w:val="single" w:sz="6" w:space="0" w:color="auto"/>
              <w:left w:val="single" w:sz="6" w:space="0" w:color="auto"/>
              <w:bottom w:val="single" w:sz="6" w:space="0" w:color="auto"/>
              <w:right w:val="single" w:sz="6" w:space="0" w:color="auto"/>
            </w:tcBorders>
          </w:tcPr>
          <w:p w14:paraId="02006C99" w14:textId="77777777" w:rsidR="005666FB" w:rsidRPr="00450351" w:rsidRDefault="005666FB" w:rsidP="002C52EB">
            <w:pPr>
              <w:pStyle w:val="ConsDTNormal"/>
              <w:autoSpaceDE/>
              <w:jc w:val="center"/>
            </w:pPr>
            <w:r w:rsidRPr="00450351">
              <w:t>Причины расконсервации</w:t>
            </w:r>
          </w:p>
        </w:tc>
        <w:tc>
          <w:tcPr>
            <w:tcW w:w="2614" w:type="dxa"/>
            <w:tcBorders>
              <w:top w:val="single" w:sz="6" w:space="0" w:color="auto"/>
              <w:left w:val="single" w:sz="6" w:space="0" w:color="auto"/>
              <w:bottom w:val="single" w:sz="6" w:space="0" w:color="auto"/>
              <w:right w:val="single" w:sz="6" w:space="0" w:color="auto"/>
            </w:tcBorders>
          </w:tcPr>
          <w:p w14:paraId="6552CFB8" w14:textId="77777777" w:rsidR="005666FB" w:rsidRPr="00450351" w:rsidRDefault="005666FB" w:rsidP="002C52EB">
            <w:pPr>
              <w:pStyle w:val="ConsDTNormal"/>
              <w:autoSpaceDE/>
              <w:jc w:val="center"/>
            </w:pPr>
            <w:r w:rsidRPr="00450351">
              <w:t>Дата ввода в эксплуатацию после расконсервации</w:t>
            </w:r>
          </w:p>
        </w:tc>
        <w:tc>
          <w:tcPr>
            <w:tcW w:w="2614" w:type="dxa"/>
            <w:tcBorders>
              <w:top w:val="single" w:sz="6" w:space="0" w:color="auto"/>
              <w:left w:val="single" w:sz="6" w:space="0" w:color="auto"/>
              <w:bottom w:val="single" w:sz="6" w:space="0" w:color="auto"/>
              <w:right w:val="single" w:sz="6" w:space="0" w:color="auto"/>
            </w:tcBorders>
          </w:tcPr>
          <w:p w14:paraId="34F7B125" w14:textId="77777777" w:rsidR="005666FB" w:rsidRPr="00450351" w:rsidRDefault="005666FB" w:rsidP="002C52EB">
            <w:pPr>
              <w:pStyle w:val="ConsDTNormal"/>
              <w:autoSpaceDE/>
              <w:jc w:val="center"/>
            </w:pPr>
            <w:r w:rsidRPr="00450351">
              <w:t>Эксплуатирующее подразделение</w:t>
            </w:r>
          </w:p>
        </w:tc>
      </w:tr>
      <w:tr w:rsidR="005666FB" w:rsidRPr="00450351" w14:paraId="662E1A43" w14:textId="77777777" w:rsidTr="00AA7AD8">
        <w:tc>
          <w:tcPr>
            <w:tcW w:w="567" w:type="dxa"/>
            <w:tcBorders>
              <w:top w:val="single" w:sz="6" w:space="0" w:color="auto"/>
              <w:left w:val="single" w:sz="6" w:space="0" w:color="auto"/>
              <w:bottom w:val="single" w:sz="6" w:space="0" w:color="auto"/>
              <w:right w:val="single" w:sz="6" w:space="0" w:color="auto"/>
            </w:tcBorders>
          </w:tcPr>
          <w:p w14:paraId="2D3EF919" w14:textId="77777777" w:rsidR="005666FB" w:rsidRPr="00450351" w:rsidRDefault="005666FB" w:rsidP="002C52EB">
            <w:pPr>
              <w:pStyle w:val="ConsDTNormal"/>
              <w:autoSpaceDE/>
              <w:jc w:val="center"/>
            </w:pPr>
            <w:r w:rsidRPr="00450351">
              <w:t>1</w:t>
            </w:r>
          </w:p>
        </w:tc>
        <w:tc>
          <w:tcPr>
            <w:tcW w:w="2614" w:type="dxa"/>
            <w:tcBorders>
              <w:top w:val="single" w:sz="6" w:space="0" w:color="auto"/>
              <w:left w:val="single" w:sz="6" w:space="0" w:color="auto"/>
              <w:bottom w:val="single" w:sz="6" w:space="0" w:color="auto"/>
              <w:right w:val="single" w:sz="6" w:space="0" w:color="auto"/>
            </w:tcBorders>
          </w:tcPr>
          <w:p w14:paraId="63E70DB2" w14:textId="77777777" w:rsidR="005666FB" w:rsidRPr="00450351" w:rsidRDefault="005666FB" w:rsidP="002C52EB">
            <w:pPr>
              <w:pStyle w:val="ConsDTNormal"/>
              <w:autoSpaceDE/>
              <w:jc w:val="center"/>
            </w:pPr>
            <w:r w:rsidRPr="00450351">
              <w:t>2</w:t>
            </w:r>
          </w:p>
        </w:tc>
        <w:tc>
          <w:tcPr>
            <w:tcW w:w="2614" w:type="dxa"/>
            <w:tcBorders>
              <w:top w:val="single" w:sz="6" w:space="0" w:color="auto"/>
              <w:left w:val="single" w:sz="6" w:space="0" w:color="auto"/>
              <w:bottom w:val="single" w:sz="6" w:space="0" w:color="auto"/>
              <w:right w:val="single" w:sz="6" w:space="0" w:color="auto"/>
            </w:tcBorders>
          </w:tcPr>
          <w:p w14:paraId="320548CC" w14:textId="77777777" w:rsidR="005666FB" w:rsidRPr="00450351" w:rsidRDefault="005666FB" w:rsidP="002C52EB">
            <w:pPr>
              <w:pStyle w:val="ConsDTNormal"/>
              <w:autoSpaceDE/>
              <w:jc w:val="center"/>
            </w:pPr>
            <w:r w:rsidRPr="00450351">
              <w:t>3</w:t>
            </w:r>
          </w:p>
        </w:tc>
        <w:tc>
          <w:tcPr>
            <w:tcW w:w="2614" w:type="dxa"/>
            <w:tcBorders>
              <w:top w:val="single" w:sz="6" w:space="0" w:color="auto"/>
              <w:left w:val="single" w:sz="6" w:space="0" w:color="auto"/>
              <w:bottom w:val="single" w:sz="6" w:space="0" w:color="auto"/>
              <w:right w:val="single" w:sz="6" w:space="0" w:color="auto"/>
            </w:tcBorders>
          </w:tcPr>
          <w:p w14:paraId="0FC67981" w14:textId="77777777" w:rsidR="005666FB" w:rsidRPr="00450351" w:rsidRDefault="005666FB" w:rsidP="002C52EB">
            <w:pPr>
              <w:pStyle w:val="ConsDTNormal"/>
              <w:autoSpaceDE/>
              <w:jc w:val="center"/>
            </w:pPr>
            <w:r w:rsidRPr="00450351">
              <w:t>4</w:t>
            </w:r>
          </w:p>
        </w:tc>
        <w:tc>
          <w:tcPr>
            <w:tcW w:w="2614" w:type="dxa"/>
            <w:tcBorders>
              <w:top w:val="single" w:sz="6" w:space="0" w:color="auto"/>
              <w:left w:val="single" w:sz="6" w:space="0" w:color="auto"/>
              <w:bottom w:val="single" w:sz="6" w:space="0" w:color="auto"/>
              <w:right w:val="single" w:sz="6" w:space="0" w:color="auto"/>
            </w:tcBorders>
          </w:tcPr>
          <w:p w14:paraId="4C2FF09A" w14:textId="77777777" w:rsidR="005666FB" w:rsidRPr="00450351" w:rsidRDefault="005666FB" w:rsidP="002C52EB">
            <w:pPr>
              <w:pStyle w:val="ConsDTNormal"/>
              <w:autoSpaceDE/>
              <w:jc w:val="center"/>
            </w:pPr>
            <w:r w:rsidRPr="00450351">
              <w:t>5</w:t>
            </w:r>
          </w:p>
        </w:tc>
      </w:tr>
      <w:tr w:rsidR="005666FB" w:rsidRPr="00450351" w14:paraId="2E9771EA" w14:textId="77777777" w:rsidTr="00AA7AD8">
        <w:tc>
          <w:tcPr>
            <w:tcW w:w="567" w:type="dxa"/>
            <w:tcBorders>
              <w:top w:val="single" w:sz="6" w:space="0" w:color="auto"/>
              <w:left w:val="single" w:sz="6" w:space="0" w:color="auto"/>
              <w:bottom w:val="single" w:sz="6" w:space="0" w:color="auto"/>
              <w:right w:val="single" w:sz="6" w:space="0" w:color="auto"/>
            </w:tcBorders>
          </w:tcPr>
          <w:p w14:paraId="11B25FC6"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0310E3D5"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3A011EFF"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80EF474"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0C4F27C" w14:textId="77777777" w:rsidR="005666FB" w:rsidRPr="00450351" w:rsidRDefault="005666FB" w:rsidP="002C52EB">
            <w:pPr>
              <w:pStyle w:val="ConsDTNormal"/>
              <w:autoSpaceDE/>
              <w:jc w:val="left"/>
            </w:pPr>
          </w:p>
        </w:tc>
      </w:tr>
      <w:tr w:rsidR="005666FB" w:rsidRPr="00450351" w14:paraId="1645D670" w14:textId="77777777" w:rsidTr="00AA7AD8">
        <w:tc>
          <w:tcPr>
            <w:tcW w:w="567" w:type="dxa"/>
            <w:tcBorders>
              <w:top w:val="single" w:sz="6" w:space="0" w:color="auto"/>
              <w:left w:val="single" w:sz="6" w:space="0" w:color="auto"/>
              <w:bottom w:val="single" w:sz="6" w:space="0" w:color="auto"/>
              <w:right w:val="single" w:sz="6" w:space="0" w:color="auto"/>
            </w:tcBorders>
          </w:tcPr>
          <w:p w14:paraId="02F9E2F2"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47841596"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313CF3C3"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0A604946"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2AE7B635" w14:textId="77777777" w:rsidR="005666FB" w:rsidRPr="00450351" w:rsidRDefault="005666FB" w:rsidP="002C52EB">
            <w:pPr>
              <w:pStyle w:val="ConsDTNormal"/>
              <w:autoSpaceDE/>
              <w:jc w:val="left"/>
            </w:pPr>
          </w:p>
        </w:tc>
      </w:tr>
      <w:tr w:rsidR="005666FB" w:rsidRPr="00450351" w14:paraId="285924F3" w14:textId="77777777" w:rsidTr="00AA7AD8">
        <w:tc>
          <w:tcPr>
            <w:tcW w:w="567" w:type="dxa"/>
            <w:tcBorders>
              <w:top w:val="single" w:sz="6" w:space="0" w:color="auto"/>
              <w:left w:val="single" w:sz="6" w:space="0" w:color="auto"/>
              <w:bottom w:val="single" w:sz="6" w:space="0" w:color="auto"/>
              <w:right w:val="single" w:sz="6" w:space="0" w:color="auto"/>
            </w:tcBorders>
          </w:tcPr>
          <w:p w14:paraId="10404F99"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0E3A49F2"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6D338694"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6CBEC869"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6E1B4CAB" w14:textId="77777777" w:rsidR="005666FB" w:rsidRPr="00450351" w:rsidRDefault="005666FB" w:rsidP="002C52EB">
            <w:pPr>
              <w:pStyle w:val="ConsDTNormal"/>
              <w:autoSpaceDE/>
              <w:jc w:val="left"/>
            </w:pPr>
          </w:p>
        </w:tc>
      </w:tr>
      <w:tr w:rsidR="005666FB" w:rsidRPr="00450351" w14:paraId="66610F78" w14:textId="77777777" w:rsidTr="00AA7AD8">
        <w:tc>
          <w:tcPr>
            <w:tcW w:w="567" w:type="dxa"/>
            <w:tcBorders>
              <w:top w:val="single" w:sz="6" w:space="0" w:color="auto"/>
              <w:left w:val="single" w:sz="6" w:space="0" w:color="auto"/>
              <w:bottom w:val="single" w:sz="6" w:space="0" w:color="auto"/>
              <w:right w:val="single" w:sz="6" w:space="0" w:color="auto"/>
            </w:tcBorders>
          </w:tcPr>
          <w:p w14:paraId="7EEB363F"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208D0307"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5CB9EBFF"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639F8846" w14:textId="77777777" w:rsidR="005666FB" w:rsidRPr="00450351" w:rsidRDefault="005666FB" w:rsidP="002C52EB">
            <w:pPr>
              <w:pStyle w:val="ConsDTNormal"/>
              <w:autoSpaceDE/>
              <w:jc w:val="left"/>
            </w:pPr>
          </w:p>
        </w:tc>
        <w:tc>
          <w:tcPr>
            <w:tcW w:w="2614" w:type="dxa"/>
            <w:tcBorders>
              <w:top w:val="single" w:sz="6" w:space="0" w:color="auto"/>
              <w:left w:val="single" w:sz="6" w:space="0" w:color="auto"/>
              <w:bottom w:val="single" w:sz="6" w:space="0" w:color="auto"/>
              <w:right w:val="single" w:sz="6" w:space="0" w:color="auto"/>
            </w:tcBorders>
          </w:tcPr>
          <w:p w14:paraId="7A3BE22F" w14:textId="77777777" w:rsidR="005666FB" w:rsidRPr="00450351" w:rsidRDefault="005666FB" w:rsidP="002C52EB">
            <w:pPr>
              <w:pStyle w:val="ConsDTNormal"/>
              <w:autoSpaceDE/>
              <w:jc w:val="left"/>
            </w:pPr>
          </w:p>
        </w:tc>
      </w:tr>
    </w:tbl>
    <w:p w14:paraId="349B6C1A" w14:textId="77777777" w:rsidR="005666FB" w:rsidRPr="00450351" w:rsidRDefault="005666FB" w:rsidP="002C52EB">
      <w:pPr>
        <w:pStyle w:val="ConsNormal"/>
        <w:rPr>
          <w:rFonts w:ascii="Times New Roman" w:hAnsi="Times New Roman" w:cs="Times New Roman"/>
          <w:sz w:val="24"/>
          <w:szCs w:val="24"/>
        </w:rPr>
      </w:pPr>
    </w:p>
    <w:p w14:paraId="498EDE7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 Сведения о произведенных работах и затратах на расконсервацию объекта(ов) основных средств</w:t>
      </w:r>
    </w:p>
    <w:p w14:paraId="08F842FC"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835"/>
        <w:gridCol w:w="4236"/>
        <w:gridCol w:w="3402"/>
      </w:tblGrid>
      <w:tr w:rsidR="005666FB" w:rsidRPr="00450351" w14:paraId="25ACE6E9" w14:textId="77777777" w:rsidTr="00AA7AD8">
        <w:tc>
          <w:tcPr>
            <w:tcW w:w="550" w:type="dxa"/>
            <w:tcBorders>
              <w:top w:val="single" w:sz="6" w:space="0" w:color="auto"/>
              <w:left w:val="single" w:sz="6" w:space="0" w:color="auto"/>
              <w:bottom w:val="single" w:sz="6" w:space="0" w:color="auto"/>
              <w:right w:val="single" w:sz="6" w:space="0" w:color="auto"/>
            </w:tcBorders>
          </w:tcPr>
          <w:p w14:paraId="372E7E49" w14:textId="4A747347" w:rsidR="005666FB" w:rsidRPr="00450351" w:rsidRDefault="00384A7B" w:rsidP="002C52EB">
            <w:pPr>
              <w:pStyle w:val="ConsDTNormal"/>
              <w:autoSpaceDE/>
              <w:jc w:val="center"/>
            </w:pPr>
            <w:r>
              <w:t>№</w:t>
            </w:r>
            <w:r w:rsidR="005666FB" w:rsidRPr="00450351">
              <w:t xml:space="preserve"> п/п</w:t>
            </w:r>
          </w:p>
        </w:tc>
        <w:tc>
          <w:tcPr>
            <w:tcW w:w="2835" w:type="dxa"/>
            <w:tcBorders>
              <w:top w:val="single" w:sz="6" w:space="0" w:color="auto"/>
              <w:left w:val="single" w:sz="6" w:space="0" w:color="auto"/>
              <w:bottom w:val="single" w:sz="6" w:space="0" w:color="auto"/>
              <w:right w:val="single" w:sz="6" w:space="0" w:color="auto"/>
            </w:tcBorders>
          </w:tcPr>
          <w:p w14:paraId="0DAF8DF7" w14:textId="77777777" w:rsidR="005666FB" w:rsidRPr="00450351" w:rsidRDefault="005666FB" w:rsidP="002C52EB">
            <w:pPr>
              <w:pStyle w:val="ConsDTNormal"/>
              <w:autoSpaceDE/>
              <w:jc w:val="center"/>
            </w:pPr>
            <w:r w:rsidRPr="00450351">
              <w:t>Вид работы</w:t>
            </w:r>
          </w:p>
        </w:tc>
        <w:tc>
          <w:tcPr>
            <w:tcW w:w="4236" w:type="dxa"/>
            <w:tcBorders>
              <w:top w:val="single" w:sz="6" w:space="0" w:color="auto"/>
              <w:left w:val="single" w:sz="6" w:space="0" w:color="auto"/>
              <w:bottom w:val="single" w:sz="6" w:space="0" w:color="auto"/>
              <w:right w:val="single" w:sz="6" w:space="0" w:color="auto"/>
            </w:tcBorders>
          </w:tcPr>
          <w:p w14:paraId="22E5EF3C" w14:textId="77777777" w:rsidR="005666FB" w:rsidRPr="00450351" w:rsidRDefault="005666FB" w:rsidP="002C52EB">
            <w:pPr>
              <w:pStyle w:val="ConsDTNormal"/>
              <w:autoSpaceDE/>
              <w:jc w:val="center"/>
            </w:pPr>
            <w:r w:rsidRPr="00450351">
              <w:t>Первичный документ, номер, дата</w:t>
            </w:r>
          </w:p>
        </w:tc>
        <w:tc>
          <w:tcPr>
            <w:tcW w:w="3402" w:type="dxa"/>
            <w:tcBorders>
              <w:top w:val="single" w:sz="6" w:space="0" w:color="auto"/>
              <w:left w:val="single" w:sz="6" w:space="0" w:color="auto"/>
              <w:bottom w:val="single" w:sz="6" w:space="0" w:color="auto"/>
              <w:right w:val="single" w:sz="6" w:space="0" w:color="auto"/>
            </w:tcBorders>
          </w:tcPr>
          <w:p w14:paraId="6A17949B" w14:textId="77777777" w:rsidR="005666FB" w:rsidRPr="00450351" w:rsidRDefault="005666FB" w:rsidP="002C52EB">
            <w:pPr>
              <w:pStyle w:val="ConsDTNormal"/>
              <w:autoSpaceDE/>
              <w:jc w:val="center"/>
            </w:pPr>
            <w:r w:rsidRPr="00450351">
              <w:t>Стоимость, руб.</w:t>
            </w:r>
          </w:p>
        </w:tc>
      </w:tr>
      <w:tr w:rsidR="005666FB" w:rsidRPr="00450351" w14:paraId="502E4889" w14:textId="77777777" w:rsidTr="00AA7AD8">
        <w:tc>
          <w:tcPr>
            <w:tcW w:w="550" w:type="dxa"/>
            <w:tcBorders>
              <w:top w:val="single" w:sz="6" w:space="0" w:color="auto"/>
              <w:left w:val="single" w:sz="6" w:space="0" w:color="auto"/>
              <w:bottom w:val="single" w:sz="6" w:space="0" w:color="auto"/>
              <w:right w:val="single" w:sz="6" w:space="0" w:color="auto"/>
            </w:tcBorders>
          </w:tcPr>
          <w:p w14:paraId="752341FF" w14:textId="77777777" w:rsidR="005666FB" w:rsidRPr="00450351" w:rsidRDefault="005666FB" w:rsidP="002C52EB">
            <w:pPr>
              <w:pStyle w:val="ConsDTNormal"/>
              <w:autoSpaceDE/>
              <w:jc w:val="center"/>
            </w:pPr>
            <w:r w:rsidRPr="00450351">
              <w:t>1</w:t>
            </w:r>
          </w:p>
        </w:tc>
        <w:tc>
          <w:tcPr>
            <w:tcW w:w="2835" w:type="dxa"/>
            <w:tcBorders>
              <w:top w:val="single" w:sz="6" w:space="0" w:color="auto"/>
              <w:left w:val="single" w:sz="6" w:space="0" w:color="auto"/>
              <w:bottom w:val="single" w:sz="6" w:space="0" w:color="auto"/>
              <w:right w:val="single" w:sz="6" w:space="0" w:color="auto"/>
            </w:tcBorders>
          </w:tcPr>
          <w:p w14:paraId="64A7CD2B" w14:textId="77777777" w:rsidR="005666FB" w:rsidRPr="00450351" w:rsidRDefault="005666FB" w:rsidP="002C52EB">
            <w:pPr>
              <w:pStyle w:val="ConsDTNormal"/>
              <w:autoSpaceDE/>
              <w:jc w:val="center"/>
            </w:pPr>
            <w:r w:rsidRPr="00450351">
              <w:t>2</w:t>
            </w:r>
          </w:p>
        </w:tc>
        <w:tc>
          <w:tcPr>
            <w:tcW w:w="4236" w:type="dxa"/>
            <w:tcBorders>
              <w:top w:val="single" w:sz="6" w:space="0" w:color="auto"/>
              <w:left w:val="single" w:sz="6" w:space="0" w:color="auto"/>
              <w:bottom w:val="single" w:sz="6" w:space="0" w:color="auto"/>
              <w:right w:val="single" w:sz="6" w:space="0" w:color="auto"/>
            </w:tcBorders>
          </w:tcPr>
          <w:p w14:paraId="1476DC71" w14:textId="77777777" w:rsidR="005666FB" w:rsidRPr="00450351" w:rsidRDefault="005666FB" w:rsidP="002C52EB">
            <w:pPr>
              <w:pStyle w:val="ConsDTNormal"/>
              <w:autoSpaceDE/>
              <w:jc w:val="center"/>
            </w:pPr>
            <w:r w:rsidRPr="00450351">
              <w:t>3</w:t>
            </w:r>
          </w:p>
        </w:tc>
        <w:tc>
          <w:tcPr>
            <w:tcW w:w="3402" w:type="dxa"/>
            <w:tcBorders>
              <w:top w:val="single" w:sz="6" w:space="0" w:color="auto"/>
              <w:left w:val="single" w:sz="6" w:space="0" w:color="auto"/>
              <w:bottom w:val="single" w:sz="6" w:space="0" w:color="auto"/>
              <w:right w:val="single" w:sz="6" w:space="0" w:color="auto"/>
            </w:tcBorders>
          </w:tcPr>
          <w:p w14:paraId="2EF38B28" w14:textId="77777777" w:rsidR="005666FB" w:rsidRPr="00450351" w:rsidRDefault="005666FB" w:rsidP="002C52EB">
            <w:pPr>
              <w:pStyle w:val="ConsDTNormal"/>
              <w:autoSpaceDE/>
              <w:jc w:val="center"/>
            </w:pPr>
            <w:r w:rsidRPr="00450351">
              <w:t>4</w:t>
            </w:r>
          </w:p>
        </w:tc>
      </w:tr>
      <w:tr w:rsidR="005666FB" w:rsidRPr="00450351" w14:paraId="22E6DC7B" w14:textId="77777777" w:rsidTr="00AA7AD8">
        <w:tc>
          <w:tcPr>
            <w:tcW w:w="550" w:type="dxa"/>
            <w:tcBorders>
              <w:top w:val="single" w:sz="6" w:space="0" w:color="auto"/>
              <w:left w:val="single" w:sz="6" w:space="0" w:color="auto"/>
              <w:bottom w:val="single" w:sz="6" w:space="0" w:color="auto"/>
              <w:right w:val="single" w:sz="6" w:space="0" w:color="auto"/>
            </w:tcBorders>
          </w:tcPr>
          <w:p w14:paraId="1AA182CB" w14:textId="77777777" w:rsidR="005666FB" w:rsidRPr="00450351" w:rsidRDefault="005666FB" w:rsidP="002C52EB">
            <w:pPr>
              <w:pStyle w:val="ConsDTNormal"/>
              <w:autoSpaceDE/>
              <w:jc w:val="center"/>
            </w:pPr>
            <w:r w:rsidRPr="00450351">
              <w:t>1</w:t>
            </w:r>
          </w:p>
        </w:tc>
        <w:tc>
          <w:tcPr>
            <w:tcW w:w="2835" w:type="dxa"/>
            <w:tcBorders>
              <w:top w:val="single" w:sz="6" w:space="0" w:color="auto"/>
              <w:left w:val="single" w:sz="6" w:space="0" w:color="auto"/>
              <w:bottom w:val="single" w:sz="6" w:space="0" w:color="auto"/>
              <w:right w:val="single" w:sz="6" w:space="0" w:color="auto"/>
            </w:tcBorders>
          </w:tcPr>
          <w:p w14:paraId="4123631D" w14:textId="77777777" w:rsidR="005666FB" w:rsidRPr="00450351" w:rsidRDefault="005666FB" w:rsidP="002C52EB">
            <w:pPr>
              <w:pStyle w:val="ConsDTNormal"/>
              <w:autoSpaceDE/>
              <w:jc w:val="left"/>
            </w:pPr>
            <w:r w:rsidRPr="00450351">
              <w:t>Наименование объекта/инвентарный номер</w:t>
            </w:r>
          </w:p>
        </w:tc>
        <w:tc>
          <w:tcPr>
            <w:tcW w:w="4236" w:type="dxa"/>
            <w:tcBorders>
              <w:top w:val="single" w:sz="6" w:space="0" w:color="auto"/>
              <w:left w:val="single" w:sz="6" w:space="0" w:color="auto"/>
              <w:bottom w:val="single" w:sz="6" w:space="0" w:color="auto"/>
              <w:right w:val="single" w:sz="6" w:space="0" w:color="auto"/>
            </w:tcBorders>
          </w:tcPr>
          <w:p w14:paraId="059E2050"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1E4A4933" w14:textId="77777777" w:rsidR="005666FB" w:rsidRPr="00450351" w:rsidRDefault="005666FB" w:rsidP="002C52EB">
            <w:pPr>
              <w:pStyle w:val="ConsDTNormal"/>
              <w:autoSpaceDE/>
              <w:jc w:val="left"/>
            </w:pPr>
          </w:p>
        </w:tc>
      </w:tr>
      <w:tr w:rsidR="005666FB" w:rsidRPr="00450351" w14:paraId="34457696" w14:textId="77777777" w:rsidTr="00AA7AD8">
        <w:tc>
          <w:tcPr>
            <w:tcW w:w="550" w:type="dxa"/>
            <w:tcBorders>
              <w:top w:val="single" w:sz="6" w:space="0" w:color="auto"/>
              <w:left w:val="single" w:sz="6" w:space="0" w:color="auto"/>
              <w:bottom w:val="single" w:sz="6" w:space="0" w:color="auto"/>
              <w:right w:val="single" w:sz="6" w:space="0" w:color="auto"/>
            </w:tcBorders>
          </w:tcPr>
          <w:p w14:paraId="0DA521F2" w14:textId="77777777" w:rsidR="005666FB" w:rsidRPr="00450351" w:rsidRDefault="005666FB" w:rsidP="002C52EB">
            <w:pPr>
              <w:pStyle w:val="ConsDTNormal"/>
              <w:autoSpaceDE/>
              <w:jc w:val="center"/>
            </w:pPr>
            <w:r w:rsidRPr="00450351">
              <w:t>1.1</w:t>
            </w:r>
          </w:p>
        </w:tc>
        <w:tc>
          <w:tcPr>
            <w:tcW w:w="2835" w:type="dxa"/>
            <w:tcBorders>
              <w:top w:val="single" w:sz="6" w:space="0" w:color="auto"/>
              <w:left w:val="single" w:sz="6" w:space="0" w:color="auto"/>
              <w:bottom w:val="single" w:sz="6" w:space="0" w:color="auto"/>
              <w:right w:val="single" w:sz="6" w:space="0" w:color="auto"/>
            </w:tcBorders>
          </w:tcPr>
          <w:p w14:paraId="1313EA6D"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7E152332"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0BF43FEF" w14:textId="77777777" w:rsidR="005666FB" w:rsidRPr="00450351" w:rsidRDefault="005666FB" w:rsidP="002C52EB">
            <w:pPr>
              <w:pStyle w:val="ConsDTNormal"/>
              <w:autoSpaceDE/>
              <w:jc w:val="left"/>
            </w:pPr>
          </w:p>
        </w:tc>
      </w:tr>
      <w:tr w:rsidR="005666FB" w:rsidRPr="00450351" w14:paraId="2E4C7448" w14:textId="77777777" w:rsidTr="00AA7AD8">
        <w:tc>
          <w:tcPr>
            <w:tcW w:w="550" w:type="dxa"/>
            <w:tcBorders>
              <w:top w:val="single" w:sz="6" w:space="0" w:color="auto"/>
              <w:left w:val="single" w:sz="6" w:space="0" w:color="auto"/>
              <w:bottom w:val="single" w:sz="6" w:space="0" w:color="auto"/>
              <w:right w:val="single" w:sz="6" w:space="0" w:color="auto"/>
            </w:tcBorders>
          </w:tcPr>
          <w:p w14:paraId="67E32C43" w14:textId="77777777" w:rsidR="005666FB" w:rsidRPr="00450351" w:rsidRDefault="005666FB" w:rsidP="002C52EB">
            <w:pPr>
              <w:pStyle w:val="ConsDTNormal"/>
              <w:autoSpaceDE/>
              <w:jc w:val="center"/>
            </w:pPr>
            <w:r w:rsidRPr="00450351">
              <w:t>1.2</w:t>
            </w:r>
          </w:p>
        </w:tc>
        <w:tc>
          <w:tcPr>
            <w:tcW w:w="2835" w:type="dxa"/>
            <w:tcBorders>
              <w:top w:val="single" w:sz="6" w:space="0" w:color="auto"/>
              <w:left w:val="single" w:sz="6" w:space="0" w:color="auto"/>
              <w:bottom w:val="single" w:sz="6" w:space="0" w:color="auto"/>
              <w:right w:val="single" w:sz="6" w:space="0" w:color="auto"/>
            </w:tcBorders>
          </w:tcPr>
          <w:p w14:paraId="1125E308"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75835177"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49D93ED6" w14:textId="77777777" w:rsidR="005666FB" w:rsidRPr="00450351" w:rsidRDefault="005666FB" w:rsidP="002C52EB">
            <w:pPr>
              <w:pStyle w:val="ConsDTNormal"/>
              <w:autoSpaceDE/>
              <w:jc w:val="left"/>
            </w:pPr>
          </w:p>
        </w:tc>
      </w:tr>
      <w:tr w:rsidR="005666FB" w:rsidRPr="00450351" w14:paraId="1431F095" w14:textId="77777777" w:rsidTr="00AA7AD8">
        <w:tc>
          <w:tcPr>
            <w:tcW w:w="550" w:type="dxa"/>
            <w:tcBorders>
              <w:top w:val="single" w:sz="6" w:space="0" w:color="auto"/>
              <w:left w:val="single" w:sz="6" w:space="0" w:color="auto"/>
              <w:bottom w:val="single" w:sz="6" w:space="0" w:color="auto"/>
              <w:right w:val="single" w:sz="6" w:space="0" w:color="auto"/>
            </w:tcBorders>
          </w:tcPr>
          <w:p w14:paraId="4615AE25" w14:textId="77777777" w:rsidR="005666FB" w:rsidRPr="00450351" w:rsidRDefault="005666FB" w:rsidP="002C52EB">
            <w:pPr>
              <w:pStyle w:val="ConsDTNormal"/>
              <w:autoSpaceDE/>
              <w:jc w:val="center"/>
            </w:pPr>
            <w:r w:rsidRPr="00450351">
              <w:t>1.3</w:t>
            </w:r>
          </w:p>
        </w:tc>
        <w:tc>
          <w:tcPr>
            <w:tcW w:w="2835" w:type="dxa"/>
            <w:tcBorders>
              <w:top w:val="single" w:sz="6" w:space="0" w:color="auto"/>
              <w:left w:val="single" w:sz="6" w:space="0" w:color="auto"/>
              <w:bottom w:val="single" w:sz="6" w:space="0" w:color="auto"/>
              <w:right w:val="single" w:sz="6" w:space="0" w:color="auto"/>
            </w:tcBorders>
          </w:tcPr>
          <w:p w14:paraId="48C69FED"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06F222D0"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122E45A1" w14:textId="77777777" w:rsidR="005666FB" w:rsidRPr="00450351" w:rsidRDefault="005666FB" w:rsidP="002C52EB">
            <w:pPr>
              <w:pStyle w:val="ConsDTNormal"/>
              <w:autoSpaceDE/>
              <w:jc w:val="left"/>
            </w:pPr>
          </w:p>
        </w:tc>
      </w:tr>
      <w:tr w:rsidR="005666FB" w:rsidRPr="00450351" w14:paraId="6081B40B" w14:textId="77777777" w:rsidTr="00AA7AD8">
        <w:tc>
          <w:tcPr>
            <w:tcW w:w="550" w:type="dxa"/>
            <w:tcBorders>
              <w:top w:val="single" w:sz="6" w:space="0" w:color="auto"/>
              <w:left w:val="single" w:sz="6" w:space="0" w:color="auto"/>
              <w:bottom w:val="single" w:sz="6" w:space="0" w:color="auto"/>
              <w:right w:val="single" w:sz="6" w:space="0" w:color="auto"/>
            </w:tcBorders>
          </w:tcPr>
          <w:p w14:paraId="5AE7355B" w14:textId="77777777" w:rsidR="005666FB" w:rsidRPr="00450351" w:rsidRDefault="005666FB" w:rsidP="002C52EB">
            <w:pPr>
              <w:pStyle w:val="ConsDTNormal"/>
              <w:autoSpaceDE/>
              <w:jc w:val="center"/>
            </w:pPr>
            <w:r w:rsidRPr="00450351">
              <w:t>...</w:t>
            </w:r>
          </w:p>
        </w:tc>
        <w:tc>
          <w:tcPr>
            <w:tcW w:w="2835" w:type="dxa"/>
            <w:tcBorders>
              <w:top w:val="single" w:sz="6" w:space="0" w:color="auto"/>
              <w:left w:val="single" w:sz="6" w:space="0" w:color="auto"/>
              <w:bottom w:val="single" w:sz="6" w:space="0" w:color="auto"/>
              <w:right w:val="single" w:sz="6" w:space="0" w:color="auto"/>
            </w:tcBorders>
          </w:tcPr>
          <w:p w14:paraId="72F6CADC"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00D13BDB"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75F2039E" w14:textId="77777777" w:rsidR="005666FB" w:rsidRPr="00450351" w:rsidRDefault="005666FB" w:rsidP="002C52EB">
            <w:pPr>
              <w:pStyle w:val="ConsDTNormal"/>
              <w:autoSpaceDE/>
              <w:jc w:val="left"/>
            </w:pPr>
          </w:p>
        </w:tc>
      </w:tr>
      <w:tr w:rsidR="005666FB" w:rsidRPr="00450351" w14:paraId="1592AFDC" w14:textId="77777777" w:rsidTr="00AA7AD8">
        <w:tc>
          <w:tcPr>
            <w:tcW w:w="550" w:type="dxa"/>
            <w:tcBorders>
              <w:top w:val="single" w:sz="6" w:space="0" w:color="auto"/>
              <w:left w:val="single" w:sz="6" w:space="0" w:color="auto"/>
              <w:bottom w:val="single" w:sz="6" w:space="0" w:color="auto"/>
              <w:right w:val="single" w:sz="6" w:space="0" w:color="auto"/>
            </w:tcBorders>
          </w:tcPr>
          <w:p w14:paraId="6AE4E1BC" w14:textId="77777777" w:rsidR="005666FB" w:rsidRPr="00450351" w:rsidRDefault="005666FB" w:rsidP="002C52EB">
            <w:pPr>
              <w:pStyle w:val="ConsDTNormal"/>
              <w:autoSpaceDE/>
              <w:jc w:val="center"/>
            </w:pPr>
            <w:r w:rsidRPr="00450351">
              <w:t>2</w:t>
            </w:r>
          </w:p>
        </w:tc>
        <w:tc>
          <w:tcPr>
            <w:tcW w:w="2835" w:type="dxa"/>
            <w:tcBorders>
              <w:top w:val="single" w:sz="6" w:space="0" w:color="auto"/>
              <w:left w:val="single" w:sz="6" w:space="0" w:color="auto"/>
              <w:bottom w:val="single" w:sz="6" w:space="0" w:color="auto"/>
              <w:right w:val="single" w:sz="6" w:space="0" w:color="auto"/>
            </w:tcBorders>
          </w:tcPr>
          <w:p w14:paraId="69B4DE08" w14:textId="77777777" w:rsidR="005666FB" w:rsidRPr="00450351" w:rsidRDefault="005666FB" w:rsidP="002C52EB">
            <w:pPr>
              <w:pStyle w:val="ConsDTNormal"/>
              <w:autoSpaceDE/>
            </w:pPr>
            <w:r w:rsidRPr="00450351">
              <w:t>Наименование объекта/инвентарный номер</w:t>
            </w:r>
          </w:p>
        </w:tc>
        <w:tc>
          <w:tcPr>
            <w:tcW w:w="4236" w:type="dxa"/>
            <w:tcBorders>
              <w:top w:val="single" w:sz="6" w:space="0" w:color="auto"/>
              <w:left w:val="single" w:sz="6" w:space="0" w:color="auto"/>
              <w:bottom w:val="single" w:sz="6" w:space="0" w:color="auto"/>
              <w:right w:val="single" w:sz="6" w:space="0" w:color="auto"/>
            </w:tcBorders>
          </w:tcPr>
          <w:p w14:paraId="5AB6D91B"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33B3D8D8" w14:textId="77777777" w:rsidR="005666FB" w:rsidRPr="00450351" w:rsidRDefault="005666FB" w:rsidP="002C52EB">
            <w:pPr>
              <w:pStyle w:val="ConsDTNormal"/>
              <w:autoSpaceDE/>
              <w:jc w:val="left"/>
            </w:pPr>
          </w:p>
        </w:tc>
      </w:tr>
      <w:tr w:rsidR="005666FB" w:rsidRPr="00450351" w14:paraId="41EFA0B4" w14:textId="77777777" w:rsidTr="00AA7AD8">
        <w:tc>
          <w:tcPr>
            <w:tcW w:w="550" w:type="dxa"/>
            <w:tcBorders>
              <w:top w:val="single" w:sz="6" w:space="0" w:color="auto"/>
              <w:left w:val="single" w:sz="6" w:space="0" w:color="auto"/>
              <w:bottom w:val="single" w:sz="6" w:space="0" w:color="auto"/>
              <w:right w:val="single" w:sz="6" w:space="0" w:color="auto"/>
            </w:tcBorders>
          </w:tcPr>
          <w:p w14:paraId="37715926" w14:textId="77777777" w:rsidR="005666FB" w:rsidRPr="00450351" w:rsidRDefault="005666FB" w:rsidP="002C52EB">
            <w:pPr>
              <w:pStyle w:val="ConsDTNormal"/>
              <w:autoSpaceDE/>
              <w:jc w:val="center"/>
            </w:pPr>
            <w:r w:rsidRPr="00450351">
              <w:t>2.1</w:t>
            </w:r>
          </w:p>
        </w:tc>
        <w:tc>
          <w:tcPr>
            <w:tcW w:w="2835" w:type="dxa"/>
            <w:tcBorders>
              <w:top w:val="single" w:sz="6" w:space="0" w:color="auto"/>
              <w:left w:val="single" w:sz="6" w:space="0" w:color="auto"/>
              <w:bottom w:val="single" w:sz="6" w:space="0" w:color="auto"/>
              <w:right w:val="single" w:sz="6" w:space="0" w:color="auto"/>
            </w:tcBorders>
          </w:tcPr>
          <w:p w14:paraId="1275D28F"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4D1B83ED"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33A0FBFB" w14:textId="77777777" w:rsidR="005666FB" w:rsidRPr="00450351" w:rsidRDefault="005666FB" w:rsidP="002C52EB">
            <w:pPr>
              <w:pStyle w:val="ConsDTNormal"/>
              <w:autoSpaceDE/>
              <w:jc w:val="left"/>
            </w:pPr>
          </w:p>
        </w:tc>
      </w:tr>
      <w:tr w:rsidR="005666FB" w:rsidRPr="00450351" w14:paraId="2FDF6213" w14:textId="77777777" w:rsidTr="00AA7AD8">
        <w:tc>
          <w:tcPr>
            <w:tcW w:w="550" w:type="dxa"/>
            <w:tcBorders>
              <w:top w:val="single" w:sz="6" w:space="0" w:color="auto"/>
              <w:left w:val="single" w:sz="6" w:space="0" w:color="auto"/>
              <w:bottom w:val="single" w:sz="6" w:space="0" w:color="auto"/>
              <w:right w:val="single" w:sz="6" w:space="0" w:color="auto"/>
            </w:tcBorders>
          </w:tcPr>
          <w:p w14:paraId="20F4EF09" w14:textId="77777777" w:rsidR="005666FB" w:rsidRPr="00450351" w:rsidRDefault="005666FB" w:rsidP="002C52EB">
            <w:pPr>
              <w:pStyle w:val="ConsDTNormal"/>
              <w:autoSpaceDE/>
              <w:jc w:val="center"/>
            </w:pPr>
            <w:r w:rsidRPr="00450351">
              <w:t>2.2</w:t>
            </w:r>
          </w:p>
        </w:tc>
        <w:tc>
          <w:tcPr>
            <w:tcW w:w="2835" w:type="dxa"/>
            <w:tcBorders>
              <w:top w:val="single" w:sz="6" w:space="0" w:color="auto"/>
              <w:left w:val="single" w:sz="6" w:space="0" w:color="auto"/>
              <w:bottom w:val="single" w:sz="6" w:space="0" w:color="auto"/>
              <w:right w:val="single" w:sz="6" w:space="0" w:color="auto"/>
            </w:tcBorders>
          </w:tcPr>
          <w:p w14:paraId="6F82F758"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0E57EB53"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5DEB8879" w14:textId="77777777" w:rsidR="005666FB" w:rsidRPr="00450351" w:rsidRDefault="005666FB" w:rsidP="002C52EB">
            <w:pPr>
              <w:pStyle w:val="ConsDTNormal"/>
              <w:autoSpaceDE/>
              <w:jc w:val="left"/>
            </w:pPr>
          </w:p>
        </w:tc>
      </w:tr>
      <w:tr w:rsidR="005666FB" w:rsidRPr="00450351" w14:paraId="5BED2604" w14:textId="77777777" w:rsidTr="00AA7AD8">
        <w:tc>
          <w:tcPr>
            <w:tcW w:w="550" w:type="dxa"/>
            <w:tcBorders>
              <w:top w:val="single" w:sz="6" w:space="0" w:color="auto"/>
              <w:left w:val="single" w:sz="6" w:space="0" w:color="auto"/>
              <w:bottom w:val="single" w:sz="6" w:space="0" w:color="auto"/>
              <w:right w:val="single" w:sz="6" w:space="0" w:color="auto"/>
            </w:tcBorders>
          </w:tcPr>
          <w:p w14:paraId="27C23DC2" w14:textId="77777777" w:rsidR="005666FB" w:rsidRPr="00450351" w:rsidRDefault="005666FB" w:rsidP="002C52EB">
            <w:pPr>
              <w:pStyle w:val="ConsDTNormal"/>
              <w:autoSpaceDE/>
              <w:jc w:val="center"/>
            </w:pPr>
            <w:r w:rsidRPr="00450351">
              <w:t>2.3</w:t>
            </w:r>
          </w:p>
        </w:tc>
        <w:tc>
          <w:tcPr>
            <w:tcW w:w="2835" w:type="dxa"/>
            <w:tcBorders>
              <w:top w:val="single" w:sz="6" w:space="0" w:color="auto"/>
              <w:left w:val="single" w:sz="6" w:space="0" w:color="auto"/>
              <w:bottom w:val="single" w:sz="6" w:space="0" w:color="auto"/>
              <w:right w:val="single" w:sz="6" w:space="0" w:color="auto"/>
            </w:tcBorders>
          </w:tcPr>
          <w:p w14:paraId="61C8008F"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50CA59EC"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7DE882C1" w14:textId="77777777" w:rsidR="005666FB" w:rsidRPr="00450351" w:rsidRDefault="005666FB" w:rsidP="002C52EB">
            <w:pPr>
              <w:pStyle w:val="ConsDTNormal"/>
              <w:autoSpaceDE/>
              <w:jc w:val="left"/>
            </w:pPr>
          </w:p>
        </w:tc>
      </w:tr>
      <w:tr w:rsidR="005666FB" w:rsidRPr="00450351" w14:paraId="2121B5BD" w14:textId="77777777" w:rsidTr="00AA7AD8">
        <w:tc>
          <w:tcPr>
            <w:tcW w:w="550" w:type="dxa"/>
            <w:tcBorders>
              <w:top w:val="single" w:sz="6" w:space="0" w:color="auto"/>
              <w:left w:val="single" w:sz="6" w:space="0" w:color="auto"/>
              <w:bottom w:val="single" w:sz="6" w:space="0" w:color="auto"/>
              <w:right w:val="single" w:sz="6" w:space="0" w:color="auto"/>
            </w:tcBorders>
          </w:tcPr>
          <w:p w14:paraId="33D843B1" w14:textId="77777777" w:rsidR="005666FB" w:rsidRPr="00450351" w:rsidRDefault="005666FB" w:rsidP="002C52EB">
            <w:pPr>
              <w:pStyle w:val="ConsDTNormal"/>
              <w:autoSpaceDE/>
              <w:jc w:val="center"/>
            </w:pPr>
            <w:r w:rsidRPr="00450351">
              <w:t>...</w:t>
            </w:r>
          </w:p>
        </w:tc>
        <w:tc>
          <w:tcPr>
            <w:tcW w:w="2835" w:type="dxa"/>
            <w:tcBorders>
              <w:top w:val="single" w:sz="6" w:space="0" w:color="auto"/>
              <w:left w:val="single" w:sz="6" w:space="0" w:color="auto"/>
              <w:bottom w:val="single" w:sz="6" w:space="0" w:color="auto"/>
              <w:right w:val="single" w:sz="6" w:space="0" w:color="auto"/>
            </w:tcBorders>
          </w:tcPr>
          <w:p w14:paraId="0AA9A7C8"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29966C43"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0AC4208F" w14:textId="77777777" w:rsidR="005666FB" w:rsidRPr="00450351" w:rsidRDefault="005666FB" w:rsidP="002C52EB">
            <w:pPr>
              <w:pStyle w:val="ConsDTNormal"/>
              <w:autoSpaceDE/>
              <w:jc w:val="left"/>
            </w:pPr>
          </w:p>
        </w:tc>
      </w:tr>
      <w:tr w:rsidR="005666FB" w:rsidRPr="00450351" w14:paraId="5A6D4D82" w14:textId="77777777" w:rsidTr="00AA7AD8">
        <w:tc>
          <w:tcPr>
            <w:tcW w:w="550" w:type="dxa"/>
            <w:tcBorders>
              <w:top w:val="single" w:sz="6" w:space="0" w:color="auto"/>
              <w:left w:val="single" w:sz="6" w:space="0" w:color="auto"/>
              <w:bottom w:val="single" w:sz="6" w:space="0" w:color="auto"/>
              <w:right w:val="single" w:sz="6" w:space="0" w:color="auto"/>
            </w:tcBorders>
          </w:tcPr>
          <w:p w14:paraId="2545D872" w14:textId="77777777" w:rsidR="005666FB" w:rsidRPr="00450351" w:rsidRDefault="005666FB" w:rsidP="002C52EB">
            <w:pPr>
              <w:pStyle w:val="ConsDTNormal"/>
              <w:autoSpaceDE/>
              <w:jc w:val="center"/>
            </w:pPr>
            <w:r w:rsidRPr="00450351">
              <w:t>3</w:t>
            </w:r>
          </w:p>
        </w:tc>
        <w:tc>
          <w:tcPr>
            <w:tcW w:w="2835" w:type="dxa"/>
            <w:tcBorders>
              <w:top w:val="single" w:sz="6" w:space="0" w:color="auto"/>
              <w:left w:val="single" w:sz="6" w:space="0" w:color="auto"/>
              <w:bottom w:val="single" w:sz="6" w:space="0" w:color="auto"/>
              <w:right w:val="single" w:sz="6" w:space="0" w:color="auto"/>
            </w:tcBorders>
          </w:tcPr>
          <w:p w14:paraId="038D5D84" w14:textId="77777777" w:rsidR="005666FB" w:rsidRPr="00450351" w:rsidRDefault="005666FB" w:rsidP="002C52EB">
            <w:pPr>
              <w:pStyle w:val="ConsDTNormal"/>
              <w:autoSpaceDE/>
            </w:pPr>
            <w:r w:rsidRPr="00450351">
              <w:t>Наименование объекта/инвентарный номер</w:t>
            </w:r>
          </w:p>
        </w:tc>
        <w:tc>
          <w:tcPr>
            <w:tcW w:w="4236" w:type="dxa"/>
            <w:tcBorders>
              <w:top w:val="single" w:sz="6" w:space="0" w:color="auto"/>
              <w:left w:val="single" w:sz="6" w:space="0" w:color="auto"/>
              <w:bottom w:val="single" w:sz="6" w:space="0" w:color="auto"/>
              <w:right w:val="single" w:sz="6" w:space="0" w:color="auto"/>
            </w:tcBorders>
          </w:tcPr>
          <w:p w14:paraId="61494B19"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53D2D61F" w14:textId="77777777" w:rsidR="005666FB" w:rsidRPr="00450351" w:rsidRDefault="005666FB" w:rsidP="002C52EB">
            <w:pPr>
              <w:pStyle w:val="ConsDTNormal"/>
              <w:autoSpaceDE/>
              <w:jc w:val="left"/>
            </w:pPr>
          </w:p>
        </w:tc>
      </w:tr>
      <w:tr w:rsidR="005666FB" w:rsidRPr="00450351" w14:paraId="5E83DA95" w14:textId="77777777" w:rsidTr="00AA7AD8">
        <w:tc>
          <w:tcPr>
            <w:tcW w:w="550" w:type="dxa"/>
            <w:tcBorders>
              <w:top w:val="single" w:sz="6" w:space="0" w:color="auto"/>
              <w:left w:val="single" w:sz="6" w:space="0" w:color="auto"/>
              <w:bottom w:val="single" w:sz="6" w:space="0" w:color="auto"/>
              <w:right w:val="single" w:sz="6" w:space="0" w:color="auto"/>
            </w:tcBorders>
          </w:tcPr>
          <w:p w14:paraId="2E4363CC" w14:textId="77777777" w:rsidR="005666FB" w:rsidRPr="00450351" w:rsidRDefault="005666FB" w:rsidP="002C52EB">
            <w:pPr>
              <w:pStyle w:val="ConsDTNormal"/>
              <w:autoSpaceDE/>
              <w:jc w:val="center"/>
            </w:pPr>
            <w:r w:rsidRPr="00450351">
              <w:t>3.1</w:t>
            </w:r>
          </w:p>
        </w:tc>
        <w:tc>
          <w:tcPr>
            <w:tcW w:w="2835" w:type="dxa"/>
            <w:tcBorders>
              <w:top w:val="single" w:sz="6" w:space="0" w:color="auto"/>
              <w:left w:val="single" w:sz="6" w:space="0" w:color="auto"/>
              <w:bottom w:val="single" w:sz="6" w:space="0" w:color="auto"/>
              <w:right w:val="single" w:sz="6" w:space="0" w:color="auto"/>
            </w:tcBorders>
          </w:tcPr>
          <w:p w14:paraId="6A584E57"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58C25983"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32F0E4BC" w14:textId="77777777" w:rsidR="005666FB" w:rsidRPr="00450351" w:rsidRDefault="005666FB" w:rsidP="002C52EB">
            <w:pPr>
              <w:pStyle w:val="ConsDTNormal"/>
              <w:autoSpaceDE/>
              <w:jc w:val="left"/>
            </w:pPr>
          </w:p>
        </w:tc>
      </w:tr>
      <w:tr w:rsidR="005666FB" w:rsidRPr="00450351" w14:paraId="0ACE2CD9" w14:textId="77777777" w:rsidTr="00AA7AD8">
        <w:tc>
          <w:tcPr>
            <w:tcW w:w="550" w:type="dxa"/>
            <w:tcBorders>
              <w:top w:val="single" w:sz="6" w:space="0" w:color="auto"/>
              <w:left w:val="single" w:sz="6" w:space="0" w:color="auto"/>
              <w:bottom w:val="single" w:sz="6" w:space="0" w:color="auto"/>
              <w:right w:val="single" w:sz="6" w:space="0" w:color="auto"/>
            </w:tcBorders>
          </w:tcPr>
          <w:p w14:paraId="0365819D" w14:textId="77777777" w:rsidR="005666FB" w:rsidRPr="00450351" w:rsidRDefault="005666FB" w:rsidP="002C52EB">
            <w:pPr>
              <w:pStyle w:val="ConsDTNormal"/>
              <w:autoSpaceDE/>
              <w:jc w:val="center"/>
            </w:pPr>
            <w:r w:rsidRPr="00450351">
              <w:t>3.2</w:t>
            </w:r>
          </w:p>
        </w:tc>
        <w:tc>
          <w:tcPr>
            <w:tcW w:w="2835" w:type="dxa"/>
            <w:tcBorders>
              <w:top w:val="single" w:sz="6" w:space="0" w:color="auto"/>
              <w:left w:val="single" w:sz="6" w:space="0" w:color="auto"/>
              <w:bottom w:val="single" w:sz="6" w:space="0" w:color="auto"/>
              <w:right w:val="single" w:sz="6" w:space="0" w:color="auto"/>
            </w:tcBorders>
          </w:tcPr>
          <w:p w14:paraId="682A24B2"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33CEB780"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1C62867D" w14:textId="77777777" w:rsidR="005666FB" w:rsidRPr="00450351" w:rsidRDefault="005666FB" w:rsidP="002C52EB">
            <w:pPr>
              <w:pStyle w:val="ConsDTNormal"/>
              <w:autoSpaceDE/>
              <w:jc w:val="left"/>
            </w:pPr>
          </w:p>
        </w:tc>
      </w:tr>
      <w:tr w:rsidR="005666FB" w:rsidRPr="00450351" w14:paraId="3DC3123B" w14:textId="77777777" w:rsidTr="00AA7AD8">
        <w:tc>
          <w:tcPr>
            <w:tcW w:w="550" w:type="dxa"/>
            <w:tcBorders>
              <w:top w:val="single" w:sz="6" w:space="0" w:color="auto"/>
              <w:left w:val="single" w:sz="6" w:space="0" w:color="auto"/>
              <w:bottom w:val="single" w:sz="6" w:space="0" w:color="auto"/>
              <w:right w:val="single" w:sz="6" w:space="0" w:color="auto"/>
            </w:tcBorders>
          </w:tcPr>
          <w:p w14:paraId="229B4698" w14:textId="77777777" w:rsidR="005666FB" w:rsidRPr="00450351" w:rsidRDefault="005666FB" w:rsidP="002C52EB">
            <w:pPr>
              <w:pStyle w:val="ConsDTNormal"/>
              <w:autoSpaceDE/>
              <w:jc w:val="center"/>
            </w:pPr>
            <w:r w:rsidRPr="00450351">
              <w:t>3.3</w:t>
            </w:r>
          </w:p>
        </w:tc>
        <w:tc>
          <w:tcPr>
            <w:tcW w:w="2835" w:type="dxa"/>
            <w:tcBorders>
              <w:top w:val="single" w:sz="6" w:space="0" w:color="auto"/>
              <w:left w:val="single" w:sz="6" w:space="0" w:color="auto"/>
              <w:bottom w:val="single" w:sz="6" w:space="0" w:color="auto"/>
              <w:right w:val="single" w:sz="6" w:space="0" w:color="auto"/>
            </w:tcBorders>
          </w:tcPr>
          <w:p w14:paraId="39EFECD1"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445CDF39"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39EC6A9E" w14:textId="77777777" w:rsidR="005666FB" w:rsidRPr="00450351" w:rsidRDefault="005666FB" w:rsidP="002C52EB">
            <w:pPr>
              <w:pStyle w:val="ConsDTNormal"/>
              <w:autoSpaceDE/>
              <w:jc w:val="left"/>
            </w:pPr>
          </w:p>
        </w:tc>
      </w:tr>
      <w:tr w:rsidR="005666FB" w:rsidRPr="00450351" w14:paraId="68601524" w14:textId="77777777" w:rsidTr="00AA7AD8">
        <w:tc>
          <w:tcPr>
            <w:tcW w:w="550" w:type="dxa"/>
            <w:tcBorders>
              <w:top w:val="single" w:sz="6" w:space="0" w:color="auto"/>
              <w:left w:val="single" w:sz="6" w:space="0" w:color="auto"/>
              <w:bottom w:val="single" w:sz="6" w:space="0" w:color="auto"/>
              <w:right w:val="single" w:sz="6" w:space="0" w:color="auto"/>
            </w:tcBorders>
          </w:tcPr>
          <w:p w14:paraId="7F9F2B4F" w14:textId="77777777" w:rsidR="005666FB" w:rsidRPr="00450351" w:rsidRDefault="005666FB" w:rsidP="002C52EB">
            <w:pPr>
              <w:pStyle w:val="ConsDTNormal"/>
              <w:autoSpaceDE/>
              <w:jc w:val="center"/>
            </w:pPr>
            <w:r w:rsidRPr="00450351">
              <w:t>...</w:t>
            </w:r>
          </w:p>
        </w:tc>
        <w:tc>
          <w:tcPr>
            <w:tcW w:w="2835" w:type="dxa"/>
            <w:tcBorders>
              <w:top w:val="single" w:sz="6" w:space="0" w:color="auto"/>
              <w:left w:val="single" w:sz="6" w:space="0" w:color="auto"/>
              <w:bottom w:val="single" w:sz="6" w:space="0" w:color="auto"/>
              <w:right w:val="single" w:sz="6" w:space="0" w:color="auto"/>
            </w:tcBorders>
          </w:tcPr>
          <w:p w14:paraId="184D79A7" w14:textId="77777777" w:rsidR="005666FB" w:rsidRPr="00450351" w:rsidRDefault="005666FB" w:rsidP="002C52EB">
            <w:pPr>
              <w:pStyle w:val="ConsDTNormal"/>
              <w:autoSpaceDE/>
              <w:jc w:val="left"/>
            </w:pPr>
          </w:p>
        </w:tc>
        <w:tc>
          <w:tcPr>
            <w:tcW w:w="4236" w:type="dxa"/>
            <w:tcBorders>
              <w:top w:val="single" w:sz="6" w:space="0" w:color="auto"/>
              <w:left w:val="single" w:sz="6" w:space="0" w:color="auto"/>
              <w:bottom w:val="single" w:sz="6" w:space="0" w:color="auto"/>
              <w:right w:val="single" w:sz="6" w:space="0" w:color="auto"/>
            </w:tcBorders>
          </w:tcPr>
          <w:p w14:paraId="6F40AA32" w14:textId="77777777" w:rsidR="005666FB" w:rsidRPr="00450351" w:rsidRDefault="005666FB" w:rsidP="002C52EB">
            <w:pPr>
              <w:pStyle w:val="ConsDTNormal"/>
              <w:autoSpaceDE/>
              <w:jc w:val="left"/>
            </w:pPr>
          </w:p>
        </w:tc>
        <w:tc>
          <w:tcPr>
            <w:tcW w:w="3402" w:type="dxa"/>
            <w:tcBorders>
              <w:top w:val="single" w:sz="6" w:space="0" w:color="auto"/>
              <w:left w:val="single" w:sz="6" w:space="0" w:color="auto"/>
              <w:bottom w:val="single" w:sz="6" w:space="0" w:color="auto"/>
              <w:right w:val="single" w:sz="6" w:space="0" w:color="auto"/>
            </w:tcBorders>
          </w:tcPr>
          <w:p w14:paraId="1ECE38A7" w14:textId="77777777" w:rsidR="005666FB" w:rsidRPr="00450351" w:rsidRDefault="005666FB" w:rsidP="002C52EB">
            <w:pPr>
              <w:pStyle w:val="ConsDTNormal"/>
              <w:autoSpaceDE/>
              <w:jc w:val="left"/>
            </w:pPr>
          </w:p>
        </w:tc>
      </w:tr>
      <w:tr w:rsidR="005666FB" w:rsidRPr="00450351" w14:paraId="5651A8AA" w14:textId="77777777" w:rsidTr="00AA7AD8">
        <w:tc>
          <w:tcPr>
            <w:tcW w:w="550" w:type="dxa"/>
            <w:tcBorders>
              <w:top w:val="single" w:sz="6" w:space="0" w:color="auto"/>
              <w:left w:val="single" w:sz="6" w:space="0" w:color="auto"/>
              <w:bottom w:val="single" w:sz="6" w:space="0" w:color="auto"/>
              <w:right w:val="single" w:sz="6" w:space="0" w:color="auto"/>
            </w:tcBorders>
          </w:tcPr>
          <w:p w14:paraId="4917E1F1" w14:textId="77777777" w:rsidR="005666FB" w:rsidRPr="00450351" w:rsidRDefault="005666FB" w:rsidP="002C52EB">
            <w:pPr>
              <w:pStyle w:val="ConsDTNormal"/>
              <w:autoSpaceDE/>
              <w:jc w:val="left"/>
            </w:pPr>
          </w:p>
        </w:tc>
        <w:tc>
          <w:tcPr>
            <w:tcW w:w="7071" w:type="dxa"/>
            <w:gridSpan w:val="2"/>
            <w:tcBorders>
              <w:top w:val="single" w:sz="6" w:space="0" w:color="auto"/>
              <w:left w:val="single" w:sz="6" w:space="0" w:color="auto"/>
              <w:bottom w:val="single" w:sz="6" w:space="0" w:color="auto"/>
              <w:right w:val="single" w:sz="6" w:space="0" w:color="auto"/>
            </w:tcBorders>
          </w:tcPr>
          <w:p w14:paraId="3443A88D" w14:textId="77777777" w:rsidR="005666FB" w:rsidRPr="00450351" w:rsidRDefault="005666FB" w:rsidP="002C52EB">
            <w:pPr>
              <w:pStyle w:val="ConsDTNormal"/>
              <w:autoSpaceDE/>
              <w:jc w:val="right"/>
            </w:pPr>
            <w:r w:rsidRPr="00450351">
              <w:t>Итого</w:t>
            </w:r>
          </w:p>
        </w:tc>
        <w:tc>
          <w:tcPr>
            <w:tcW w:w="3402" w:type="dxa"/>
            <w:tcBorders>
              <w:top w:val="single" w:sz="6" w:space="0" w:color="auto"/>
              <w:left w:val="single" w:sz="6" w:space="0" w:color="auto"/>
              <w:bottom w:val="single" w:sz="6" w:space="0" w:color="auto"/>
              <w:right w:val="single" w:sz="6" w:space="0" w:color="auto"/>
            </w:tcBorders>
          </w:tcPr>
          <w:p w14:paraId="22A60670" w14:textId="77777777" w:rsidR="005666FB" w:rsidRPr="00450351" w:rsidRDefault="005666FB" w:rsidP="002C52EB">
            <w:pPr>
              <w:pStyle w:val="ConsDTNormal"/>
              <w:autoSpaceDE/>
              <w:jc w:val="left"/>
            </w:pPr>
          </w:p>
        </w:tc>
      </w:tr>
    </w:tbl>
    <w:p w14:paraId="15C06185" w14:textId="77777777" w:rsidR="005666FB" w:rsidRPr="00450351" w:rsidRDefault="005666FB" w:rsidP="002C52EB">
      <w:pPr>
        <w:pStyle w:val="ConsNormal"/>
        <w:rPr>
          <w:rFonts w:ascii="Times New Roman" w:hAnsi="Times New Roman" w:cs="Times New Roman"/>
          <w:sz w:val="24"/>
          <w:szCs w:val="24"/>
        </w:rPr>
      </w:pPr>
    </w:p>
    <w:p w14:paraId="1069E40A"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Заключение комиссии:</w:t>
      </w:r>
    </w:p>
    <w:p w14:paraId="495E1A5D" w14:textId="77777777" w:rsidR="00AA7AD8" w:rsidRPr="00450351" w:rsidRDefault="00AA7AD8" w:rsidP="002C52EB">
      <w:pPr>
        <w:widowControl w:val="0"/>
        <w:spacing w:after="0" w:line="240" w:lineRule="auto"/>
        <w:jc w:val="both"/>
        <w:rPr>
          <w:rFonts w:ascii="Times New Roman" w:hAnsi="Times New Roman"/>
          <w:sz w:val="24"/>
          <w:szCs w:val="24"/>
        </w:rPr>
      </w:pPr>
      <w:r w:rsidRPr="00450351">
        <w:rPr>
          <w:rFonts w:ascii="Times New Roman" w:hAnsi="Times New Roman"/>
          <w:sz w:val="24"/>
          <w:szCs w:val="24"/>
        </w:rPr>
        <w:t>Предусмотренные техническими инструкциями мероприятия по расконсервации проведены (</w:t>
      </w:r>
      <w:r w:rsidRPr="00450351">
        <w:rPr>
          <w:rFonts w:ascii="Times New Roman" w:hAnsi="Times New Roman"/>
          <w:i/>
          <w:sz w:val="24"/>
          <w:szCs w:val="24"/>
        </w:rPr>
        <w:t>выбрать нужное</w:t>
      </w:r>
      <w:r w:rsidRPr="00450351">
        <w:rPr>
          <w:rFonts w:ascii="Times New Roman" w:hAnsi="Times New Roman"/>
          <w:sz w:val="24"/>
          <w:szCs w:val="24"/>
        </w:rPr>
        <w:t>):</w:t>
      </w:r>
    </w:p>
    <w:p w14:paraId="3A264D9C"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 xml:space="preserve">- </w:t>
      </w:r>
      <w:r w:rsidRPr="00450351">
        <w:rPr>
          <w:rFonts w:ascii="Times New Roman" w:hAnsi="Times New Roman"/>
          <w:b/>
          <w:sz w:val="24"/>
          <w:szCs w:val="24"/>
        </w:rPr>
        <w:t>полностью;</w:t>
      </w:r>
    </w:p>
    <w:p w14:paraId="6A7C1BC2" w14:textId="77777777" w:rsidR="006C6C90"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 xml:space="preserve">- </w:t>
      </w:r>
      <w:r w:rsidRPr="00450351">
        <w:rPr>
          <w:rFonts w:ascii="Times New Roman" w:hAnsi="Times New Roman"/>
          <w:b/>
          <w:sz w:val="24"/>
          <w:szCs w:val="24"/>
        </w:rPr>
        <w:t xml:space="preserve">не полностью </w:t>
      </w:r>
      <w:r w:rsidRPr="00450351">
        <w:rPr>
          <w:rFonts w:ascii="Times New Roman" w:hAnsi="Times New Roman"/>
          <w:sz w:val="24"/>
          <w:szCs w:val="24"/>
        </w:rPr>
        <w:t>___________________________________________________________________________</w:t>
      </w:r>
    </w:p>
    <w:p w14:paraId="3641C342" w14:textId="77777777" w:rsidR="00AA7AD8" w:rsidRPr="00450351" w:rsidRDefault="00AA7AD8" w:rsidP="002C52EB">
      <w:pPr>
        <w:widowControl w:val="0"/>
        <w:spacing w:after="0" w:line="240" w:lineRule="auto"/>
        <w:ind w:left="1701"/>
        <w:jc w:val="center"/>
        <w:rPr>
          <w:rFonts w:ascii="Times New Roman" w:hAnsi="Times New Roman"/>
          <w:sz w:val="24"/>
          <w:szCs w:val="24"/>
        </w:rPr>
      </w:pPr>
      <w:r w:rsidRPr="00450351">
        <w:rPr>
          <w:rFonts w:ascii="Times New Roman" w:hAnsi="Times New Roman"/>
          <w:i/>
          <w:sz w:val="24"/>
          <w:szCs w:val="24"/>
        </w:rPr>
        <w:t>(указать, что именно не выполнено)</w:t>
      </w:r>
      <w:r w:rsidRPr="00450351">
        <w:rPr>
          <w:rFonts w:ascii="Times New Roman" w:hAnsi="Times New Roman"/>
          <w:sz w:val="24"/>
          <w:szCs w:val="24"/>
        </w:rPr>
        <w:t>.</w:t>
      </w:r>
    </w:p>
    <w:p w14:paraId="13EC9664" w14:textId="77777777" w:rsidR="00AA7AD8" w:rsidRPr="00450351" w:rsidRDefault="00AA7AD8" w:rsidP="002C52EB">
      <w:pPr>
        <w:widowControl w:val="0"/>
        <w:spacing w:after="0" w:line="240" w:lineRule="auto"/>
        <w:jc w:val="both"/>
        <w:rPr>
          <w:rFonts w:ascii="Times New Roman" w:hAnsi="Times New Roman"/>
          <w:sz w:val="24"/>
          <w:szCs w:val="24"/>
        </w:rPr>
      </w:pPr>
      <w:r w:rsidRPr="00450351">
        <w:rPr>
          <w:rFonts w:ascii="Times New Roman" w:hAnsi="Times New Roman"/>
          <w:sz w:val="24"/>
          <w:szCs w:val="24"/>
        </w:rPr>
        <w:t>По окончании работ по расконсервации объект(ы) прошел(шли) испытания и введен(ы) в эксплуатацию.</w:t>
      </w:r>
    </w:p>
    <w:p w14:paraId="765244E1" w14:textId="77777777" w:rsidR="00AA7AD8" w:rsidRPr="00450351" w:rsidRDefault="00AA7AD8" w:rsidP="002C52EB">
      <w:pPr>
        <w:widowControl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2881"/>
        <w:gridCol w:w="3319"/>
        <w:gridCol w:w="296"/>
        <w:gridCol w:w="3980"/>
        <w:gridCol w:w="296"/>
      </w:tblGrid>
      <w:tr w:rsidR="00AA7AD8" w:rsidRPr="00450351" w14:paraId="154FBFAD" w14:textId="77777777" w:rsidTr="004E66AF">
        <w:tc>
          <w:tcPr>
            <w:tcW w:w="1339" w:type="pct"/>
          </w:tcPr>
          <w:p w14:paraId="4D2961AD"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Председатель комиссии</w:t>
            </w:r>
          </w:p>
        </w:tc>
        <w:tc>
          <w:tcPr>
            <w:tcW w:w="1542" w:type="pct"/>
            <w:tcBorders>
              <w:bottom w:val="single" w:sz="4" w:space="0" w:color="auto"/>
            </w:tcBorders>
          </w:tcPr>
          <w:p w14:paraId="47950017"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3A314ED1" w14:textId="77777777" w:rsidR="00AA7AD8" w:rsidRPr="00450351" w:rsidRDefault="00AA7AD8" w:rsidP="002C52EB">
            <w:pPr>
              <w:pStyle w:val="Normalunindented"/>
              <w:widowControl w:val="0"/>
              <w:spacing w:before="0" w:after="0" w:line="240" w:lineRule="auto"/>
              <w:rPr>
                <w:sz w:val="24"/>
                <w:szCs w:val="24"/>
                <w:lang w:val="en-US"/>
              </w:rPr>
            </w:pPr>
            <w:r w:rsidRPr="00450351">
              <w:rPr>
                <w:sz w:val="24"/>
                <w:szCs w:val="24"/>
                <w:lang w:val="en-US"/>
              </w:rPr>
              <w:t>(</w:t>
            </w:r>
          </w:p>
        </w:tc>
        <w:tc>
          <w:tcPr>
            <w:tcW w:w="1849" w:type="pct"/>
            <w:tcBorders>
              <w:bottom w:val="single" w:sz="4" w:space="0" w:color="auto"/>
            </w:tcBorders>
          </w:tcPr>
          <w:p w14:paraId="10A98750" w14:textId="77777777" w:rsidR="00AA7AD8" w:rsidRPr="00450351" w:rsidRDefault="00AA7AD8" w:rsidP="002C52EB">
            <w:pPr>
              <w:pStyle w:val="Normalunindented"/>
              <w:widowControl w:val="0"/>
              <w:spacing w:before="0" w:after="0" w:line="240" w:lineRule="auto"/>
              <w:rPr>
                <w:sz w:val="24"/>
                <w:szCs w:val="24"/>
                <w:u w:val="single"/>
                <w:lang w:val="en-US"/>
              </w:rPr>
            </w:pPr>
          </w:p>
        </w:tc>
        <w:tc>
          <w:tcPr>
            <w:tcW w:w="135" w:type="pct"/>
          </w:tcPr>
          <w:p w14:paraId="52B8C44E" w14:textId="77777777" w:rsidR="00AA7AD8" w:rsidRPr="00450351" w:rsidRDefault="00AA7AD8" w:rsidP="002C52EB">
            <w:pPr>
              <w:pStyle w:val="Normalunindented"/>
              <w:widowControl w:val="0"/>
              <w:spacing w:before="0" w:after="0" w:line="240" w:lineRule="auto"/>
              <w:rPr>
                <w:sz w:val="24"/>
                <w:szCs w:val="24"/>
                <w:lang w:val="en-US"/>
              </w:rPr>
            </w:pPr>
            <w:r w:rsidRPr="00450351">
              <w:rPr>
                <w:sz w:val="24"/>
                <w:szCs w:val="24"/>
                <w:lang w:val="en-US"/>
              </w:rPr>
              <w:t>)</w:t>
            </w:r>
          </w:p>
        </w:tc>
      </w:tr>
      <w:tr w:rsidR="00AA7AD8" w:rsidRPr="00450351" w14:paraId="52212DBA" w14:textId="77777777" w:rsidTr="004E66AF">
        <w:tc>
          <w:tcPr>
            <w:tcW w:w="1339" w:type="pct"/>
            <w:hideMark/>
          </w:tcPr>
          <w:p w14:paraId="2F79136F"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rPr>
              <w:t>Члены комиссии:</w:t>
            </w:r>
          </w:p>
        </w:tc>
        <w:tc>
          <w:tcPr>
            <w:tcW w:w="1542" w:type="pct"/>
            <w:tcBorders>
              <w:top w:val="single" w:sz="4" w:space="0" w:color="auto"/>
              <w:bottom w:val="single" w:sz="4" w:space="0" w:color="auto"/>
            </w:tcBorders>
          </w:tcPr>
          <w:p w14:paraId="52EB5D05"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2A5C5E89"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c>
          <w:tcPr>
            <w:tcW w:w="1849" w:type="pct"/>
            <w:tcBorders>
              <w:top w:val="single" w:sz="4" w:space="0" w:color="auto"/>
              <w:bottom w:val="single" w:sz="4" w:space="0" w:color="auto"/>
            </w:tcBorders>
          </w:tcPr>
          <w:p w14:paraId="34A37FD1" w14:textId="77777777" w:rsidR="00AA7AD8" w:rsidRPr="00450351" w:rsidRDefault="00AA7AD8" w:rsidP="002C52EB">
            <w:pPr>
              <w:pStyle w:val="Normalunindented"/>
              <w:widowControl w:val="0"/>
              <w:spacing w:before="0" w:after="0" w:line="240" w:lineRule="auto"/>
              <w:jc w:val="left"/>
              <w:rPr>
                <w:sz w:val="24"/>
                <w:szCs w:val="24"/>
              </w:rPr>
            </w:pPr>
          </w:p>
        </w:tc>
        <w:tc>
          <w:tcPr>
            <w:tcW w:w="135" w:type="pct"/>
          </w:tcPr>
          <w:p w14:paraId="7F6B4ACA"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r>
      <w:tr w:rsidR="00AA7AD8" w:rsidRPr="00450351" w14:paraId="6F395548" w14:textId="77777777" w:rsidTr="006C6C90">
        <w:tc>
          <w:tcPr>
            <w:tcW w:w="1339" w:type="pct"/>
          </w:tcPr>
          <w:p w14:paraId="5DE42CA2" w14:textId="77777777" w:rsidR="00AA7AD8" w:rsidRPr="00450351" w:rsidRDefault="00AA7AD8" w:rsidP="002C52EB">
            <w:pPr>
              <w:pStyle w:val="Normalunindented"/>
              <w:widowControl w:val="0"/>
              <w:spacing w:before="0" w:after="0" w:line="240" w:lineRule="auto"/>
              <w:jc w:val="left"/>
              <w:rPr>
                <w:sz w:val="24"/>
                <w:szCs w:val="24"/>
              </w:rPr>
            </w:pPr>
          </w:p>
        </w:tc>
        <w:tc>
          <w:tcPr>
            <w:tcW w:w="1542" w:type="pct"/>
            <w:tcBorders>
              <w:top w:val="single" w:sz="4" w:space="0" w:color="auto"/>
              <w:bottom w:val="single" w:sz="4" w:space="0" w:color="auto"/>
            </w:tcBorders>
          </w:tcPr>
          <w:p w14:paraId="15912A8E"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7D1A4C0B"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c>
          <w:tcPr>
            <w:tcW w:w="1849" w:type="pct"/>
            <w:tcBorders>
              <w:top w:val="single" w:sz="4" w:space="0" w:color="auto"/>
              <w:bottom w:val="single" w:sz="4" w:space="0" w:color="auto"/>
            </w:tcBorders>
          </w:tcPr>
          <w:p w14:paraId="74E4469E" w14:textId="77777777" w:rsidR="00AA7AD8" w:rsidRPr="00450351" w:rsidRDefault="00AA7AD8" w:rsidP="002C52EB">
            <w:pPr>
              <w:pStyle w:val="Normalunindented"/>
              <w:widowControl w:val="0"/>
              <w:spacing w:before="0" w:after="0" w:line="240" w:lineRule="auto"/>
              <w:jc w:val="left"/>
              <w:rPr>
                <w:sz w:val="24"/>
                <w:szCs w:val="24"/>
              </w:rPr>
            </w:pPr>
          </w:p>
        </w:tc>
        <w:tc>
          <w:tcPr>
            <w:tcW w:w="135" w:type="pct"/>
          </w:tcPr>
          <w:p w14:paraId="747608B7"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r>
      <w:tr w:rsidR="00AA7AD8" w:rsidRPr="00450351" w14:paraId="37D298D9" w14:textId="77777777" w:rsidTr="006C6C90">
        <w:tc>
          <w:tcPr>
            <w:tcW w:w="1339" w:type="pct"/>
          </w:tcPr>
          <w:p w14:paraId="05898E4A" w14:textId="77777777" w:rsidR="00AA7AD8" w:rsidRPr="00450351" w:rsidRDefault="00AA7AD8" w:rsidP="002C52EB">
            <w:pPr>
              <w:pStyle w:val="Normalunindented"/>
              <w:widowControl w:val="0"/>
              <w:spacing w:before="0" w:after="0" w:line="240" w:lineRule="auto"/>
              <w:jc w:val="left"/>
              <w:rPr>
                <w:sz w:val="24"/>
                <w:szCs w:val="24"/>
              </w:rPr>
            </w:pPr>
          </w:p>
        </w:tc>
        <w:tc>
          <w:tcPr>
            <w:tcW w:w="1542" w:type="pct"/>
            <w:tcBorders>
              <w:top w:val="single" w:sz="4" w:space="0" w:color="auto"/>
              <w:bottom w:val="single" w:sz="4" w:space="0" w:color="auto"/>
            </w:tcBorders>
          </w:tcPr>
          <w:p w14:paraId="09246C5A" w14:textId="77777777" w:rsidR="00AA7AD8" w:rsidRPr="00450351" w:rsidRDefault="00AA7AD8" w:rsidP="002C52EB">
            <w:pPr>
              <w:pStyle w:val="Normalunindented"/>
              <w:widowControl w:val="0"/>
              <w:spacing w:before="0" w:after="0" w:line="240" w:lineRule="auto"/>
              <w:jc w:val="left"/>
              <w:rPr>
                <w:sz w:val="24"/>
                <w:szCs w:val="24"/>
                <w:u w:val="single"/>
              </w:rPr>
            </w:pPr>
          </w:p>
        </w:tc>
        <w:tc>
          <w:tcPr>
            <w:tcW w:w="135" w:type="pct"/>
          </w:tcPr>
          <w:p w14:paraId="555D6667"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c>
          <w:tcPr>
            <w:tcW w:w="1849" w:type="pct"/>
            <w:tcBorders>
              <w:top w:val="single" w:sz="4" w:space="0" w:color="auto"/>
              <w:bottom w:val="single" w:sz="4" w:space="0" w:color="auto"/>
            </w:tcBorders>
          </w:tcPr>
          <w:p w14:paraId="7B2E4F9C" w14:textId="77777777" w:rsidR="00AA7AD8" w:rsidRPr="00450351" w:rsidRDefault="00AA7AD8" w:rsidP="002C52EB">
            <w:pPr>
              <w:pStyle w:val="Normalunindented"/>
              <w:widowControl w:val="0"/>
              <w:spacing w:before="0" w:after="0" w:line="240" w:lineRule="auto"/>
              <w:jc w:val="left"/>
              <w:rPr>
                <w:sz w:val="24"/>
                <w:szCs w:val="24"/>
              </w:rPr>
            </w:pPr>
          </w:p>
        </w:tc>
        <w:tc>
          <w:tcPr>
            <w:tcW w:w="135" w:type="pct"/>
          </w:tcPr>
          <w:p w14:paraId="3AB11DD7" w14:textId="77777777" w:rsidR="00AA7AD8" w:rsidRPr="00450351" w:rsidRDefault="00AA7AD8" w:rsidP="002C52EB">
            <w:pPr>
              <w:pStyle w:val="Normalunindented"/>
              <w:widowControl w:val="0"/>
              <w:spacing w:before="0" w:after="0" w:line="240" w:lineRule="auto"/>
              <w:jc w:val="left"/>
              <w:rPr>
                <w:sz w:val="24"/>
                <w:szCs w:val="24"/>
              </w:rPr>
            </w:pPr>
            <w:r w:rsidRPr="00450351">
              <w:rPr>
                <w:sz w:val="24"/>
                <w:szCs w:val="24"/>
                <w:lang w:val="en-US"/>
              </w:rPr>
              <w:t>)</w:t>
            </w:r>
          </w:p>
        </w:tc>
      </w:tr>
    </w:tbl>
    <w:p w14:paraId="253E8B36" w14:textId="77777777" w:rsidR="005666FB" w:rsidRPr="00450351" w:rsidRDefault="005666FB" w:rsidP="002C52EB">
      <w:pPr>
        <w:pStyle w:val="ConsNormal"/>
        <w:rPr>
          <w:rFonts w:ascii="Times New Roman" w:hAnsi="Times New Roman" w:cs="Times New Roman"/>
          <w:sz w:val="24"/>
          <w:szCs w:val="24"/>
        </w:rPr>
      </w:pPr>
    </w:p>
    <w:p w14:paraId="6B6F49F1"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1.3.9. Заявление о выдаче денег под отчет</w:t>
      </w:r>
    </w:p>
    <w:p w14:paraId="27748CA7"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b/>
          <w:sz w:val="24"/>
          <w:szCs w:val="24"/>
        </w:rPr>
      </w:pPr>
    </w:p>
    <w:p w14:paraId="1549FD51" w14:textId="6ABDB33B" w:rsidR="004D1BDA" w:rsidRPr="00450351" w:rsidRDefault="004D1BDA" w:rsidP="004D1BDA">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Руководителю ____________________________</w:t>
      </w:r>
    </w:p>
    <w:p w14:paraId="5287BAF5" w14:textId="77777777" w:rsidR="004D1BDA" w:rsidRPr="00450351" w:rsidRDefault="004D1BDA" w:rsidP="004D1BDA">
      <w:pPr>
        <w:widowControl w:val="0"/>
        <w:autoSpaceDE w:val="0"/>
        <w:autoSpaceDN w:val="0"/>
        <w:adjustRightInd w:val="0"/>
        <w:spacing w:after="0" w:line="240" w:lineRule="auto"/>
        <w:ind w:left="7655"/>
        <w:jc w:val="center"/>
        <w:outlineLvl w:val="0"/>
        <w:rPr>
          <w:rFonts w:ascii="Times New Roman" w:hAnsi="Times New Roman"/>
          <w:sz w:val="24"/>
          <w:szCs w:val="24"/>
        </w:rPr>
      </w:pPr>
      <w:r w:rsidRPr="00450351">
        <w:rPr>
          <w:rFonts w:ascii="Times New Roman" w:hAnsi="Times New Roman"/>
          <w:sz w:val="24"/>
          <w:szCs w:val="24"/>
        </w:rPr>
        <w:t>(название организации)</w:t>
      </w:r>
    </w:p>
    <w:p w14:paraId="3C1C1B20" w14:textId="77777777" w:rsidR="004D1BDA" w:rsidRPr="00450351" w:rsidRDefault="004D1BDA" w:rsidP="004D1BDA">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_________________________________________</w:t>
      </w:r>
    </w:p>
    <w:p w14:paraId="1D497777" w14:textId="77777777" w:rsidR="004D1BDA" w:rsidRPr="00450351" w:rsidRDefault="004D1BDA" w:rsidP="004D1BDA">
      <w:pPr>
        <w:widowControl w:val="0"/>
        <w:autoSpaceDE w:val="0"/>
        <w:autoSpaceDN w:val="0"/>
        <w:adjustRightInd w:val="0"/>
        <w:spacing w:after="0" w:line="240" w:lineRule="auto"/>
        <w:ind w:left="5954"/>
        <w:jc w:val="center"/>
        <w:outlineLvl w:val="0"/>
        <w:rPr>
          <w:rFonts w:ascii="Times New Roman" w:hAnsi="Times New Roman"/>
          <w:sz w:val="24"/>
          <w:szCs w:val="24"/>
        </w:rPr>
      </w:pPr>
      <w:r w:rsidRPr="00450351">
        <w:rPr>
          <w:rFonts w:ascii="Times New Roman" w:hAnsi="Times New Roman"/>
          <w:sz w:val="24"/>
          <w:szCs w:val="24"/>
        </w:rPr>
        <w:t>(фамилия, инициалы руководителя)</w:t>
      </w:r>
    </w:p>
    <w:p w14:paraId="2678C5BB" w14:textId="77777777" w:rsidR="004D1BDA" w:rsidRPr="00450351" w:rsidRDefault="004D1BDA" w:rsidP="004D1BDA">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от _______________________________________</w:t>
      </w:r>
    </w:p>
    <w:p w14:paraId="770A9355" w14:textId="024664F0" w:rsidR="00AA7AD8" w:rsidRPr="00450351" w:rsidRDefault="004D1BDA" w:rsidP="004D1BDA">
      <w:pPr>
        <w:widowControl w:val="0"/>
        <w:autoSpaceDE w:val="0"/>
        <w:autoSpaceDN w:val="0"/>
        <w:adjustRightInd w:val="0"/>
        <w:spacing w:after="0" w:line="240" w:lineRule="auto"/>
        <w:ind w:left="6096"/>
        <w:jc w:val="center"/>
        <w:outlineLvl w:val="0"/>
        <w:rPr>
          <w:rFonts w:ascii="Times New Roman" w:hAnsi="Times New Roman"/>
          <w:sz w:val="24"/>
          <w:szCs w:val="24"/>
        </w:rPr>
      </w:pPr>
      <w:r w:rsidRPr="00450351">
        <w:rPr>
          <w:rFonts w:ascii="Times New Roman" w:hAnsi="Times New Roman"/>
          <w:sz w:val="24"/>
          <w:szCs w:val="24"/>
        </w:rPr>
        <w:t>(должность, фамилия, инициалы работника)</w:t>
      </w:r>
    </w:p>
    <w:p w14:paraId="715CEF01" w14:textId="77777777" w:rsidR="004D1BDA" w:rsidRPr="00450351" w:rsidRDefault="004D1BDA"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6BC314DE"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ЗАЯВЛЕНИЕ</w:t>
      </w:r>
    </w:p>
    <w:p w14:paraId="3604858E"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о выдаче денег под отчет</w:t>
      </w:r>
    </w:p>
    <w:p w14:paraId="66846AA1"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Прошу выдать мне под отчет</w:t>
      </w:r>
    </w:p>
    <w:p w14:paraId="00FB9EB9"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5004D8D4"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(сумма в рублях прописью и в круглых скобках - цифрами)</w:t>
      </w:r>
    </w:p>
    <w:p w14:paraId="64FF0AA4"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 (_________) руб.</w:t>
      </w:r>
    </w:p>
    <w:p w14:paraId="274821C7"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15448DDC"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на _______________________________________________________________________________________</w:t>
      </w:r>
    </w:p>
    <w:p w14:paraId="0202FE1A" w14:textId="77777777" w:rsidR="00AA7AD8" w:rsidRPr="00450351" w:rsidRDefault="00AA7AD8" w:rsidP="002C52EB">
      <w:pPr>
        <w:widowControl w:val="0"/>
        <w:autoSpaceDE w:val="0"/>
        <w:autoSpaceDN w:val="0"/>
        <w:adjustRightInd w:val="0"/>
        <w:spacing w:after="0" w:line="240" w:lineRule="auto"/>
        <w:ind w:left="284"/>
        <w:jc w:val="center"/>
        <w:outlineLvl w:val="0"/>
        <w:rPr>
          <w:rFonts w:ascii="Times New Roman" w:hAnsi="Times New Roman"/>
          <w:sz w:val="24"/>
          <w:szCs w:val="24"/>
        </w:rPr>
      </w:pPr>
      <w:r w:rsidRPr="00450351">
        <w:rPr>
          <w:rFonts w:ascii="Times New Roman" w:hAnsi="Times New Roman"/>
          <w:sz w:val="24"/>
          <w:szCs w:val="24"/>
        </w:rPr>
        <w:t>(указать цель выдачи денежных средств: хозяйственные нужды, командировочные расходы и др.)</w:t>
      </w:r>
    </w:p>
    <w:p w14:paraId="47DAE25E"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 xml:space="preserve">Обоснование суммы </w:t>
      </w:r>
      <w:r w:rsidRPr="00450351">
        <w:rPr>
          <w:rFonts w:ascii="Times New Roman" w:hAnsi="Times New Roman"/>
          <w:sz w:val="24"/>
          <w:szCs w:val="24"/>
          <w:vertAlign w:val="superscript"/>
        </w:rPr>
        <w:t>1</w:t>
      </w:r>
      <w:r w:rsidRPr="00450351">
        <w:rPr>
          <w:rFonts w:ascii="Times New Roman" w:hAnsi="Times New Roman"/>
          <w:sz w:val="24"/>
          <w:szCs w:val="24"/>
        </w:rPr>
        <w:t>:</w:t>
      </w:r>
    </w:p>
    <w:p w14:paraId="332B0F76"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15FCEE26"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(привести обоснование и при необходимости - расчет запрошенной суммы)</w:t>
      </w:r>
    </w:p>
    <w:p w14:paraId="2348D7D6"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3C8CF0C7"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05FDD970"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768B5AAD"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5B229981"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5967D10A"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7ECB4B0A"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Предполагаемая дата выдачи денег: «__» _________________ 20__ г.</w:t>
      </w:r>
    </w:p>
    <w:p w14:paraId="580AB9BD"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Срок, на который выдаются деньги ___________________________________________.</w:t>
      </w:r>
    </w:p>
    <w:p w14:paraId="2E847249"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2A212034"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 (____________________________) «__» _________________ 20__ 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86"/>
        <w:gridCol w:w="2126"/>
      </w:tblGrid>
      <w:tr w:rsidR="00AA7AD8" w:rsidRPr="00450351" w14:paraId="43FEC38C" w14:textId="77777777" w:rsidTr="004E66AF">
        <w:tc>
          <w:tcPr>
            <w:tcW w:w="3510" w:type="dxa"/>
          </w:tcPr>
          <w:p w14:paraId="53DD41E2" w14:textId="77777777" w:rsidR="00AA7AD8" w:rsidRPr="00450351" w:rsidRDefault="00AA7AD8" w:rsidP="002C52EB">
            <w:pPr>
              <w:widowControl w:val="0"/>
              <w:autoSpaceDE w:val="0"/>
              <w:autoSpaceDN w:val="0"/>
              <w:adjustRightInd w:val="0"/>
              <w:spacing w:after="0" w:line="240" w:lineRule="auto"/>
              <w:ind w:left="142"/>
              <w:jc w:val="center"/>
              <w:outlineLvl w:val="0"/>
              <w:rPr>
                <w:rFonts w:ascii="Times New Roman" w:hAnsi="Times New Roman"/>
                <w:sz w:val="24"/>
                <w:szCs w:val="24"/>
              </w:rPr>
            </w:pPr>
            <w:r w:rsidRPr="00450351">
              <w:rPr>
                <w:rFonts w:ascii="Times New Roman" w:hAnsi="Times New Roman"/>
                <w:sz w:val="24"/>
                <w:szCs w:val="24"/>
              </w:rPr>
              <w:t>(подпись работника)</w:t>
            </w:r>
          </w:p>
        </w:tc>
        <w:tc>
          <w:tcPr>
            <w:tcW w:w="3686" w:type="dxa"/>
          </w:tcPr>
          <w:p w14:paraId="6A355084"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(фамилия, инициалы)</w:t>
            </w:r>
          </w:p>
        </w:tc>
        <w:tc>
          <w:tcPr>
            <w:tcW w:w="2126" w:type="dxa"/>
          </w:tcPr>
          <w:p w14:paraId="1A5EDADB"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tc>
      </w:tr>
    </w:tbl>
    <w:p w14:paraId="1FA0B059"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p>
    <w:p w14:paraId="7299FBAE"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 xml:space="preserve">Состояние расчетов с работником по выданным ему ранее под отчет суммам </w:t>
      </w:r>
      <w:r w:rsidRPr="00450351">
        <w:rPr>
          <w:rFonts w:ascii="Times New Roman" w:hAnsi="Times New Roman"/>
          <w:sz w:val="24"/>
          <w:szCs w:val="24"/>
          <w:vertAlign w:val="superscript"/>
        </w:rPr>
        <w:t>2</w:t>
      </w:r>
      <w:r w:rsidRPr="00450351">
        <w:rPr>
          <w:rFonts w:ascii="Times New Roman" w:hAnsi="Times New Roman"/>
          <w:sz w:val="24"/>
          <w:szCs w:val="24"/>
        </w:rPr>
        <w:t>:</w:t>
      </w:r>
    </w:p>
    <w:p w14:paraId="185928A4"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2F78DABE"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4A6C8995"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40E6FBCF"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_________________________________________________________________________________________</w:t>
      </w:r>
    </w:p>
    <w:p w14:paraId="78571681"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400738B1"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proofErr w:type="gramStart"/>
      <w:r w:rsidRPr="00450351">
        <w:rPr>
          <w:rFonts w:ascii="Times New Roman" w:hAnsi="Times New Roman"/>
          <w:sz w:val="24"/>
          <w:szCs w:val="24"/>
        </w:rPr>
        <w:t>Бухгалтер:_</w:t>
      </w:r>
      <w:proofErr w:type="gramEnd"/>
      <w:r w:rsidRPr="00450351">
        <w:rPr>
          <w:rFonts w:ascii="Times New Roman" w:hAnsi="Times New Roman"/>
          <w:sz w:val="24"/>
          <w:szCs w:val="24"/>
        </w:rPr>
        <w:t>_______________________ (____________________________) «__» _______________ 20__ г.</w:t>
      </w:r>
    </w:p>
    <w:tbl>
      <w:tblPr>
        <w:tblStyle w:val="a8"/>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3652"/>
        <w:gridCol w:w="2407"/>
      </w:tblGrid>
      <w:tr w:rsidR="00AA7AD8" w:rsidRPr="00450351" w14:paraId="4184E4A2" w14:textId="77777777" w:rsidTr="004D1BDA">
        <w:tc>
          <w:tcPr>
            <w:tcW w:w="2727" w:type="dxa"/>
          </w:tcPr>
          <w:p w14:paraId="7016B271"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 бухгалтера)</w:t>
            </w:r>
          </w:p>
        </w:tc>
        <w:tc>
          <w:tcPr>
            <w:tcW w:w="3652" w:type="dxa"/>
          </w:tcPr>
          <w:p w14:paraId="31C89894"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(фамилия, инициалы)</w:t>
            </w:r>
          </w:p>
        </w:tc>
        <w:tc>
          <w:tcPr>
            <w:tcW w:w="2407" w:type="dxa"/>
          </w:tcPr>
          <w:p w14:paraId="77924599"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tc>
      </w:tr>
    </w:tbl>
    <w:p w14:paraId="224403FA"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p>
    <w:p w14:paraId="26596198"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Решение руководителя: ___________________________________________________________________________</w:t>
      </w:r>
    </w:p>
    <w:p w14:paraId="4E01BA8B"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335E346C"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_________________________ (____________________________) «__» _________________ 20__ 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652"/>
        <w:gridCol w:w="2268"/>
      </w:tblGrid>
      <w:tr w:rsidR="00AA7AD8" w:rsidRPr="00450351" w14:paraId="2403AB51" w14:textId="77777777" w:rsidTr="004D1BDA">
        <w:tc>
          <w:tcPr>
            <w:tcW w:w="3402" w:type="dxa"/>
          </w:tcPr>
          <w:p w14:paraId="400DE97A"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 руководителя)</w:t>
            </w:r>
          </w:p>
        </w:tc>
        <w:tc>
          <w:tcPr>
            <w:tcW w:w="3652" w:type="dxa"/>
          </w:tcPr>
          <w:p w14:paraId="70C2C9C7"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(фамилия, инициалы)</w:t>
            </w:r>
          </w:p>
        </w:tc>
        <w:tc>
          <w:tcPr>
            <w:tcW w:w="2268" w:type="dxa"/>
          </w:tcPr>
          <w:p w14:paraId="7BC3DD09"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tc>
      </w:tr>
    </w:tbl>
    <w:p w14:paraId="3BCFFE72"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p>
    <w:p w14:paraId="356121D9"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Заявление принято кассиром «__» ____________ 20__ г. __________________</w:t>
      </w:r>
      <w:proofErr w:type="gramStart"/>
      <w:r w:rsidRPr="00450351">
        <w:rPr>
          <w:rFonts w:ascii="Times New Roman" w:hAnsi="Times New Roman"/>
          <w:sz w:val="24"/>
          <w:szCs w:val="24"/>
        </w:rPr>
        <w:t>_(</w:t>
      </w:r>
      <w:proofErr w:type="gramEnd"/>
      <w:r w:rsidRPr="00450351">
        <w:rPr>
          <w:rFonts w:ascii="Times New Roman" w:hAnsi="Times New Roman"/>
          <w:sz w:val="24"/>
          <w:szCs w:val="24"/>
        </w:rPr>
        <w:t>____________________)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3135"/>
        <w:gridCol w:w="2410"/>
        <w:gridCol w:w="2550"/>
      </w:tblGrid>
      <w:tr w:rsidR="00AA7AD8" w:rsidRPr="00450351" w14:paraId="1F312D5C" w14:textId="77777777" w:rsidTr="004D1BDA">
        <w:tc>
          <w:tcPr>
            <w:tcW w:w="2677" w:type="dxa"/>
          </w:tcPr>
          <w:p w14:paraId="6A5C51C7"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3135" w:type="dxa"/>
          </w:tcPr>
          <w:p w14:paraId="72BA3839"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2410" w:type="dxa"/>
          </w:tcPr>
          <w:p w14:paraId="6D0BE95A" w14:textId="77777777" w:rsidR="00AA7AD8" w:rsidRPr="00450351" w:rsidRDefault="00AA7AD8" w:rsidP="002C52EB">
            <w:pPr>
              <w:widowControl w:val="0"/>
              <w:autoSpaceDE w:val="0"/>
              <w:autoSpaceDN w:val="0"/>
              <w:adjustRightInd w:val="0"/>
              <w:spacing w:after="0" w:line="240" w:lineRule="auto"/>
              <w:ind w:left="318"/>
              <w:jc w:val="center"/>
              <w:outlineLvl w:val="0"/>
              <w:rPr>
                <w:rFonts w:ascii="Times New Roman" w:hAnsi="Times New Roman"/>
                <w:sz w:val="24"/>
                <w:szCs w:val="24"/>
              </w:rPr>
            </w:pPr>
            <w:r w:rsidRPr="00450351">
              <w:rPr>
                <w:rFonts w:ascii="Times New Roman" w:hAnsi="Times New Roman"/>
                <w:sz w:val="24"/>
                <w:szCs w:val="24"/>
              </w:rPr>
              <w:t>(подпись кассира)</w:t>
            </w:r>
          </w:p>
        </w:tc>
        <w:tc>
          <w:tcPr>
            <w:tcW w:w="2550" w:type="dxa"/>
          </w:tcPr>
          <w:p w14:paraId="7D040B44" w14:textId="77777777" w:rsidR="00AA7AD8" w:rsidRPr="00450351" w:rsidRDefault="00AA7AD8" w:rsidP="002C52EB">
            <w:pPr>
              <w:widowControl w:val="0"/>
              <w:autoSpaceDE w:val="0"/>
              <w:autoSpaceDN w:val="0"/>
              <w:adjustRightInd w:val="0"/>
              <w:spacing w:after="0" w:line="240" w:lineRule="auto"/>
              <w:ind w:left="-19"/>
              <w:jc w:val="center"/>
              <w:outlineLvl w:val="0"/>
              <w:rPr>
                <w:rFonts w:ascii="Times New Roman" w:hAnsi="Times New Roman"/>
                <w:sz w:val="24"/>
                <w:szCs w:val="24"/>
              </w:rPr>
            </w:pPr>
            <w:r w:rsidRPr="00450351">
              <w:rPr>
                <w:rFonts w:ascii="Times New Roman" w:hAnsi="Times New Roman"/>
                <w:sz w:val="24"/>
                <w:szCs w:val="24"/>
              </w:rPr>
              <w:t>(фамилия, инициалы)</w:t>
            </w:r>
          </w:p>
        </w:tc>
      </w:tr>
    </w:tbl>
    <w:p w14:paraId="3CA5ED6D"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________________________________</w:t>
      </w:r>
    </w:p>
    <w:p w14:paraId="4492419E"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0"/>
          <w:szCs w:val="20"/>
        </w:rPr>
      </w:pPr>
      <w:r w:rsidRPr="00450351">
        <w:rPr>
          <w:rFonts w:ascii="Times New Roman" w:hAnsi="Times New Roman"/>
          <w:sz w:val="20"/>
          <w:szCs w:val="20"/>
          <w:vertAlign w:val="superscript"/>
        </w:rPr>
        <w:t>1</w:t>
      </w:r>
      <w:r w:rsidRPr="00450351">
        <w:rPr>
          <w:rFonts w:ascii="Times New Roman" w:hAnsi="Times New Roman"/>
          <w:sz w:val="20"/>
          <w:szCs w:val="20"/>
        </w:rPr>
        <w:t xml:space="preserve"> По расходам на хозяйственные нужды указывается предполагаемая стоимость приобретаемых товаров, работ, услуг. По командировочным расходам указывается предполагаемая стоимость проезда, проживания, иных необходимых услуг (такси, плата за провоз багажа и пр.), а также количество дней командировки и сумма суточных.</w:t>
      </w:r>
    </w:p>
    <w:p w14:paraId="39EC2E21"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0"/>
          <w:szCs w:val="20"/>
        </w:rPr>
      </w:pPr>
      <w:r w:rsidRPr="00450351">
        <w:rPr>
          <w:rFonts w:ascii="Times New Roman" w:hAnsi="Times New Roman"/>
          <w:sz w:val="20"/>
          <w:szCs w:val="20"/>
          <w:vertAlign w:val="superscript"/>
        </w:rPr>
        <w:t>2</w:t>
      </w:r>
      <w:r w:rsidRPr="00450351">
        <w:rPr>
          <w:rFonts w:ascii="Times New Roman" w:hAnsi="Times New Roman"/>
          <w:sz w:val="20"/>
          <w:szCs w:val="20"/>
        </w:rPr>
        <w:t xml:space="preserve"> Приводится информация об отсутствии или наличии задолженности работника по ранее выданным подотчетным суммам. При наличии задолженности указываются ее сумма, дата и номер расходного кассового ордера, которым была оформлена </w:t>
      </w:r>
      <w:r w:rsidRPr="00450351">
        <w:rPr>
          <w:rFonts w:ascii="Times New Roman" w:hAnsi="Times New Roman"/>
          <w:sz w:val="20"/>
          <w:szCs w:val="20"/>
        </w:rPr>
        <w:lastRenderedPageBreak/>
        <w:t>выдача денег под отчет.</w:t>
      </w:r>
    </w:p>
    <w:p w14:paraId="34B278C3" w14:textId="77777777" w:rsidR="005666FB" w:rsidRPr="00450351" w:rsidRDefault="005666FB" w:rsidP="002C52EB">
      <w:pPr>
        <w:pStyle w:val="ConsNormal"/>
        <w:rPr>
          <w:rFonts w:ascii="Times New Roman" w:hAnsi="Times New Roman" w:cs="Times New Roman"/>
          <w:sz w:val="24"/>
          <w:szCs w:val="24"/>
        </w:rPr>
      </w:pPr>
    </w:p>
    <w:p w14:paraId="3DCFA356"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1.3.10. Акт инвентаризации незавершенного производства</w:t>
      </w:r>
    </w:p>
    <w:p w14:paraId="61B9F38E" w14:textId="77777777" w:rsidR="005666FB" w:rsidRPr="00450351" w:rsidRDefault="005666FB" w:rsidP="002C52EB">
      <w:pPr>
        <w:pStyle w:val="ConsNormal"/>
        <w:rPr>
          <w:rFonts w:ascii="Times New Roman" w:hAnsi="Times New Roman" w:cs="Times New Roman"/>
          <w:sz w:val="24"/>
          <w:szCs w:val="24"/>
        </w:rPr>
      </w:pPr>
    </w:p>
    <w:p w14:paraId="35C17C35" w14:textId="2BB8DF34" w:rsidR="00AA7AD8" w:rsidRPr="00450351" w:rsidRDefault="00AA7AD8" w:rsidP="002C52EB">
      <w:pPr>
        <w:widowControl w:val="0"/>
        <w:spacing w:after="0" w:line="240" w:lineRule="auto"/>
        <w:jc w:val="right"/>
        <w:rPr>
          <w:rFonts w:ascii="Times New Roman" w:hAnsi="Times New Roman"/>
          <w:sz w:val="24"/>
          <w:szCs w:val="24"/>
        </w:rPr>
      </w:pPr>
      <w:r w:rsidRPr="00450351">
        <w:rPr>
          <w:rFonts w:ascii="Times New Roman" w:hAnsi="Times New Roman"/>
          <w:sz w:val="24"/>
          <w:szCs w:val="24"/>
        </w:rPr>
        <w:t xml:space="preserve">Форма </w:t>
      </w:r>
      <w:r w:rsidR="00384A7B">
        <w:rPr>
          <w:rFonts w:ascii="Times New Roman" w:hAnsi="Times New Roman"/>
          <w:sz w:val="24"/>
          <w:szCs w:val="24"/>
        </w:rPr>
        <w:t>№</w:t>
      </w:r>
      <w:r w:rsidRPr="00450351">
        <w:rPr>
          <w:rFonts w:ascii="Times New Roman" w:hAnsi="Times New Roman"/>
          <w:sz w:val="24"/>
          <w:szCs w:val="24"/>
        </w:rPr>
        <w:t xml:space="preserve"> _______</w:t>
      </w:r>
    </w:p>
    <w:tbl>
      <w:tblPr>
        <w:tblW w:w="5000" w:type="pct"/>
        <w:tblLook w:val="04A0" w:firstRow="1" w:lastRow="0" w:firstColumn="1" w:lastColumn="0" w:noHBand="0" w:noVBand="1"/>
      </w:tblPr>
      <w:tblGrid>
        <w:gridCol w:w="3916"/>
        <w:gridCol w:w="3809"/>
        <w:gridCol w:w="1306"/>
        <w:gridCol w:w="1741"/>
      </w:tblGrid>
      <w:tr w:rsidR="00AA7AD8" w:rsidRPr="00450351" w14:paraId="17B83698" w14:textId="77777777" w:rsidTr="004E66AF">
        <w:tc>
          <w:tcPr>
            <w:tcW w:w="4950" w:type="pct"/>
            <w:gridSpan w:val="4"/>
            <w:tcBorders>
              <w:top w:val="nil"/>
              <w:left w:val="nil"/>
              <w:bottom w:val="single" w:sz="2" w:space="0" w:color="auto"/>
              <w:right w:val="nil"/>
            </w:tcBorders>
            <w:hideMark/>
          </w:tcPr>
          <w:p w14:paraId="5AC6CD20"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263C841A" w14:textId="77777777" w:rsidTr="004E66AF">
        <w:tc>
          <w:tcPr>
            <w:tcW w:w="4950" w:type="pct"/>
            <w:gridSpan w:val="4"/>
            <w:tcBorders>
              <w:top w:val="single" w:sz="2" w:space="0" w:color="auto"/>
              <w:left w:val="nil"/>
              <w:bottom w:val="single" w:sz="2" w:space="0" w:color="auto"/>
              <w:right w:val="nil"/>
            </w:tcBorders>
            <w:hideMark/>
          </w:tcPr>
          <w:p w14:paraId="11132343"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организация</w:t>
            </w:r>
          </w:p>
        </w:tc>
      </w:tr>
      <w:tr w:rsidR="00AA7AD8" w:rsidRPr="00450351" w14:paraId="1A95F3AB" w14:textId="77777777" w:rsidTr="004E66AF">
        <w:tc>
          <w:tcPr>
            <w:tcW w:w="4950" w:type="pct"/>
            <w:gridSpan w:val="4"/>
            <w:tcBorders>
              <w:top w:val="single" w:sz="2" w:space="0" w:color="auto"/>
              <w:left w:val="nil"/>
              <w:bottom w:val="nil"/>
              <w:right w:val="nil"/>
            </w:tcBorders>
            <w:hideMark/>
          </w:tcPr>
          <w:p w14:paraId="7AA4AD36"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подразделение</w:t>
            </w:r>
          </w:p>
        </w:tc>
      </w:tr>
      <w:tr w:rsidR="00AA7AD8" w:rsidRPr="00450351" w14:paraId="3FEF514C" w14:textId="77777777" w:rsidTr="00AA7AD8">
        <w:tc>
          <w:tcPr>
            <w:tcW w:w="4150" w:type="pct"/>
            <w:gridSpan w:val="3"/>
            <w:hideMark/>
          </w:tcPr>
          <w:p w14:paraId="05B1B520"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800" w:type="pct"/>
            <w:tcBorders>
              <w:top w:val="nil"/>
              <w:left w:val="nil"/>
              <w:bottom w:val="single" w:sz="2" w:space="0" w:color="auto"/>
              <w:right w:val="nil"/>
            </w:tcBorders>
          </w:tcPr>
          <w:p w14:paraId="0D7E437A"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1AB6F588" w14:textId="77777777" w:rsidTr="00AA7AD8">
        <w:tc>
          <w:tcPr>
            <w:tcW w:w="4150" w:type="pct"/>
            <w:gridSpan w:val="3"/>
            <w:tcBorders>
              <w:top w:val="nil"/>
              <w:left w:val="nil"/>
              <w:bottom w:val="nil"/>
              <w:right w:val="single" w:sz="2" w:space="0" w:color="auto"/>
            </w:tcBorders>
            <w:hideMark/>
          </w:tcPr>
          <w:p w14:paraId="5B0EB05E" w14:textId="77777777" w:rsidR="00AA7AD8" w:rsidRPr="00450351" w:rsidRDefault="00AA7AD8"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Вид деятельности</w:t>
            </w:r>
          </w:p>
        </w:tc>
        <w:tc>
          <w:tcPr>
            <w:tcW w:w="800" w:type="pct"/>
            <w:tcBorders>
              <w:top w:val="single" w:sz="2" w:space="0" w:color="auto"/>
              <w:left w:val="single" w:sz="2" w:space="0" w:color="auto"/>
              <w:bottom w:val="single" w:sz="2" w:space="0" w:color="auto"/>
              <w:right w:val="single" w:sz="2" w:space="0" w:color="auto"/>
            </w:tcBorders>
          </w:tcPr>
          <w:p w14:paraId="5D90E53B"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345F5A4E" w14:textId="77777777" w:rsidTr="00AA7AD8">
        <w:tc>
          <w:tcPr>
            <w:tcW w:w="1800" w:type="pct"/>
            <w:hideMark/>
          </w:tcPr>
          <w:p w14:paraId="77F627DD"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750" w:type="pct"/>
            <w:vMerge w:val="restart"/>
            <w:hideMark/>
          </w:tcPr>
          <w:p w14:paraId="396431BC"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приказ, постановление,</w:t>
            </w:r>
          </w:p>
          <w:p w14:paraId="53D4DB3A"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распоряжение</w:t>
            </w:r>
          </w:p>
          <w:p w14:paraId="27EB296C"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w:t>
            </w:r>
          </w:p>
          <w:p w14:paraId="03A0D68D"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ненужное зачеркнуть</w:t>
            </w:r>
          </w:p>
        </w:tc>
        <w:tc>
          <w:tcPr>
            <w:tcW w:w="600" w:type="pct"/>
            <w:tcBorders>
              <w:top w:val="nil"/>
              <w:left w:val="nil"/>
              <w:bottom w:val="nil"/>
              <w:right w:val="single" w:sz="2" w:space="0" w:color="auto"/>
            </w:tcBorders>
            <w:hideMark/>
          </w:tcPr>
          <w:p w14:paraId="4C53892F" w14:textId="77777777" w:rsidR="00AA7AD8" w:rsidRPr="00450351" w:rsidRDefault="00AA7AD8"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номер</w:t>
            </w:r>
          </w:p>
        </w:tc>
        <w:tc>
          <w:tcPr>
            <w:tcW w:w="800" w:type="pct"/>
            <w:tcBorders>
              <w:top w:val="single" w:sz="2" w:space="0" w:color="auto"/>
              <w:left w:val="single" w:sz="2" w:space="0" w:color="auto"/>
              <w:bottom w:val="single" w:sz="2" w:space="0" w:color="auto"/>
              <w:right w:val="single" w:sz="2" w:space="0" w:color="auto"/>
            </w:tcBorders>
          </w:tcPr>
          <w:p w14:paraId="3BC29F20"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2EC9A9DB" w14:textId="77777777" w:rsidTr="00AA7AD8">
        <w:tc>
          <w:tcPr>
            <w:tcW w:w="1800" w:type="pct"/>
            <w:hideMark/>
          </w:tcPr>
          <w:p w14:paraId="49182758" w14:textId="77777777" w:rsidR="00AA7AD8" w:rsidRPr="00450351" w:rsidRDefault="00AA7AD8"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Основание для проведения</w:t>
            </w:r>
            <w:r w:rsidRPr="00450351">
              <w:rPr>
                <w:rFonts w:ascii="Times New Roman" w:hAnsi="Times New Roman"/>
                <w:sz w:val="24"/>
                <w:szCs w:val="24"/>
              </w:rPr>
              <w:br/>
              <w:t>инвентаризации:</w:t>
            </w:r>
          </w:p>
        </w:tc>
        <w:tc>
          <w:tcPr>
            <w:tcW w:w="0" w:type="auto"/>
            <w:vMerge/>
            <w:vAlign w:val="center"/>
            <w:hideMark/>
          </w:tcPr>
          <w:p w14:paraId="3EAA3FF9"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00" w:type="pct"/>
            <w:tcBorders>
              <w:top w:val="nil"/>
              <w:left w:val="nil"/>
              <w:bottom w:val="nil"/>
              <w:right w:val="single" w:sz="2" w:space="0" w:color="auto"/>
            </w:tcBorders>
            <w:hideMark/>
          </w:tcPr>
          <w:p w14:paraId="2465079A" w14:textId="77777777" w:rsidR="00AA7AD8" w:rsidRPr="00450351" w:rsidRDefault="00AA7AD8"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дата</w:t>
            </w:r>
          </w:p>
        </w:tc>
        <w:tc>
          <w:tcPr>
            <w:tcW w:w="800" w:type="pct"/>
            <w:vMerge w:val="restart"/>
            <w:tcBorders>
              <w:top w:val="single" w:sz="2" w:space="0" w:color="auto"/>
              <w:left w:val="single" w:sz="2" w:space="0" w:color="auto"/>
              <w:bottom w:val="single" w:sz="2" w:space="0" w:color="auto"/>
              <w:right w:val="single" w:sz="2" w:space="0" w:color="auto"/>
            </w:tcBorders>
          </w:tcPr>
          <w:p w14:paraId="52E1781C"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0EB3223B" w14:textId="77777777" w:rsidTr="00AA7AD8">
        <w:tc>
          <w:tcPr>
            <w:tcW w:w="1800" w:type="pct"/>
            <w:hideMark/>
          </w:tcPr>
          <w:p w14:paraId="09860EAE"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0" w:type="auto"/>
            <w:vMerge/>
            <w:vAlign w:val="center"/>
            <w:hideMark/>
          </w:tcPr>
          <w:p w14:paraId="76EDCDB3"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00" w:type="pct"/>
            <w:tcBorders>
              <w:top w:val="nil"/>
              <w:left w:val="nil"/>
              <w:bottom w:val="nil"/>
              <w:right w:val="single" w:sz="2" w:space="0" w:color="auto"/>
            </w:tcBorders>
            <w:hideMark/>
          </w:tcPr>
          <w:p w14:paraId="1BF9377A"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42D20914"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58D82547" w14:textId="77777777" w:rsidTr="00AA7AD8">
        <w:tc>
          <w:tcPr>
            <w:tcW w:w="4150" w:type="pct"/>
            <w:gridSpan w:val="3"/>
            <w:tcBorders>
              <w:top w:val="nil"/>
              <w:left w:val="nil"/>
              <w:bottom w:val="nil"/>
              <w:right w:val="single" w:sz="2" w:space="0" w:color="auto"/>
            </w:tcBorders>
            <w:hideMark/>
          </w:tcPr>
          <w:p w14:paraId="0934DC5F" w14:textId="77777777" w:rsidR="00AA7AD8" w:rsidRPr="00450351" w:rsidRDefault="00AA7AD8"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Дата начала инвентаризации</w:t>
            </w:r>
          </w:p>
        </w:tc>
        <w:tc>
          <w:tcPr>
            <w:tcW w:w="800" w:type="pct"/>
            <w:tcBorders>
              <w:top w:val="single" w:sz="2" w:space="0" w:color="auto"/>
              <w:left w:val="single" w:sz="2" w:space="0" w:color="auto"/>
              <w:bottom w:val="single" w:sz="2" w:space="0" w:color="auto"/>
              <w:right w:val="single" w:sz="2" w:space="0" w:color="auto"/>
            </w:tcBorders>
          </w:tcPr>
          <w:p w14:paraId="4BF6DF0F"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3D433174" w14:textId="77777777" w:rsidTr="00AA7AD8">
        <w:tc>
          <w:tcPr>
            <w:tcW w:w="4150" w:type="pct"/>
            <w:gridSpan w:val="3"/>
            <w:tcBorders>
              <w:top w:val="nil"/>
              <w:left w:val="nil"/>
              <w:bottom w:val="nil"/>
              <w:right w:val="single" w:sz="2" w:space="0" w:color="auto"/>
            </w:tcBorders>
            <w:hideMark/>
          </w:tcPr>
          <w:p w14:paraId="771B0508" w14:textId="77777777" w:rsidR="00AA7AD8" w:rsidRPr="00450351" w:rsidRDefault="00AA7AD8"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Дата окончания инвентаризации</w:t>
            </w:r>
          </w:p>
        </w:tc>
        <w:tc>
          <w:tcPr>
            <w:tcW w:w="800" w:type="pct"/>
            <w:tcBorders>
              <w:top w:val="single" w:sz="2" w:space="0" w:color="auto"/>
              <w:left w:val="single" w:sz="2" w:space="0" w:color="auto"/>
              <w:bottom w:val="single" w:sz="2" w:space="0" w:color="auto"/>
              <w:right w:val="single" w:sz="2" w:space="0" w:color="auto"/>
            </w:tcBorders>
          </w:tcPr>
          <w:p w14:paraId="629D07DA"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bl>
    <w:p w14:paraId="55CD0143"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bl>
      <w:tblPr>
        <w:tblW w:w="5000" w:type="pct"/>
        <w:tblLook w:val="04A0" w:firstRow="1" w:lastRow="0" w:firstColumn="1" w:lastColumn="0" w:noHBand="0" w:noVBand="1"/>
      </w:tblPr>
      <w:tblGrid>
        <w:gridCol w:w="8292"/>
        <w:gridCol w:w="646"/>
        <w:gridCol w:w="1831"/>
      </w:tblGrid>
      <w:tr w:rsidR="00AA7AD8" w:rsidRPr="00450351" w14:paraId="133AAE04" w14:textId="77777777" w:rsidTr="004E66AF">
        <w:tc>
          <w:tcPr>
            <w:tcW w:w="3850" w:type="pct"/>
            <w:tcBorders>
              <w:top w:val="nil"/>
              <w:left w:val="nil"/>
              <w:bottom w:val="nil"/>
              <w:right w:val="single" w:sz="2" w:space="0" w:color="auto"/>
            </w:tcBorders>
          </w:tcPr>
          <w:p w14:paraId="34B6442D"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00" w:type="pct"/>
            <w:tcBorders>
              <w:top w:val="single" w:sz="2" w:space="0" w:color="auto"/>
              <w:left w:val="single" w:sz="2" w:space="0" w:color="auto"/>
              <w:bottom w:val="single" w:sz="2" w:space="0" w:color="auto"/>
              <w:right w:val="single" w:sz="2" w:space="0" w:color="auto"/>
            </w:tcBorders>
            <w:hideMark/>
          </w:tcPr>
          <w:p w14:paraId="4F624E36" w14:textId="335D4785" w:rsidR="00AA7AD8" w:rsidRPr="00450351" w:rsidRDefault="00384A7B" w:rsidP="002C52EB">
            <w:pPr>
              <w:widowControl w:val="0"/>
              <w:autoSpaceDE w:val="0"/>
              <w:autoSpaceDN w:val="0"/>
              <w:adjustRightInd w:val="0"/>
              <w:spacing w:after="0" w:line="240" w:lineRule="auto"/>
              <w:jc w:val="center"/>
              <w:outlineLvl w:val="0"/>
              <w:rPr>
                <w:rFonts w:ascii="Times New Roman" w:hAnsi="Times New Roman"/>
                <w:sz w:val="24"/>
                <w:szCs w:val="24"/>
                <w:lang w:val="en-US"/>
              </w:rPr>
            </w:pPr>
            <w:r>
              <w:rPr>
                <w:rFonts w:ascii="Times New Roman" w:hAnsi="Times New Roman"/>
                <w:sz w:val="24"/>
                <w:szCs w:val="24"/>
                <w:lang w:val="en-US"/>
              </w:rPr>
              <w:t>№</w:t>
            </w:r>
          </w:p>
        </w:tc>
        <w:tc>
          <w:tcPr>
            <w:tcW w:w="850" w:type="pct"/>
            <w:tcBorders>
              <w:top w:val="single" w:sz="2" w:space="0" w:color="auto"/>
              <w:left w:val="single" w:sz="2" w:space="0" w:color="auto"/>
              <w:bottom w:val="single" w:sz="2" w:space="0" w:color="auto"/>
              <w:right w:val="single" w:sz="2" w:space="0" w:color="auto"/>
            </w:tcBorders>
            <w:hideMark/>
          </w:tcPr>
          <w:p w14:paraId="095F3B9F"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Дата</w:t>
            </w:r>
          </w:p>
          <w:p w14:paraId="257EF99C"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составления</w:t>
            </w:r>
          </w:p>
        </w:tc>
      </w:tr>
      <w:tr w:rsidR="00AA7AD8" w:rsidRPr="00450351" w14:paraId="652A7A44" w14:textId="77777777" w:rsidTr="004E66AF">
        <w:tc>
          <w:tcPr>
            <w:tcW w:w="3850" w:type="pct"/>
            <w:tcBorders>
              <w:top w:val="nil"/>
              <w:left w:val="nil"/>
              <w:bottom w:val="nil"/>
              <w:right w:val="single" w:sz="2" w:space="0" w:color="auto"/>
            </w:tcBorders>
            <w:hideMark/>
          </w:tcPr>
          <w:p w14:paraId="4D3288D9"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00" w:type="pct"/>
            <w:tcBorders>
              <w:top w:val="single" w:sz="2" w:space="0" w:color="auto"/>
              <w:left w:val="single" w:sz="2" w:space="0" w:color="auto"/>
              <w:bottom w:val="single" w:sz="2" w:space="0" w:color="auto"/>
              <w:right w:val="single" w:sz="2" w:space="0" w:color="auto"/>
            </w:tcBorders>
          </w:tcPr>
          <w:p w14:paraId="26B8CBEB"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850" w:type="pct"/>
            <w:tcBorders>
              <w:top w:val="single" w:sz="2" w:space="0" w:color="auto"/>
              <w:left w:val="single" w:sz="2" w:space="0" w:color="auto"/>
              <w:bottom w:val="single" w:sz="2" w:space="0" w:color="auto"/>
              <w:right w:val="single" w:sz="2" w:space="0" w:color="auto"/>
            </w:tcBorders>
          </w:tcPr>
          <w:p w14:paraId="1A73BD1B"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AA7AD8" w:rsidRPr="00450351" w14:paraId="0452B9DC" w14:textId="77777777" w:rsidTr="004E66AF">
        <w:tc>
          <w:tcPr>
            <w:tcW w:w="5000" w:type="pct"/>
            <w:gridSpan w:val="3"/>
            <w:hideMark/>
          </w:tcPr>
          <w:p w14:paraId="29A16B28" w14:textId="77777777" w:rsidR="00AA7AD8" w:rsidRPr="00450351" w:rsidRDefault="00AA7AD8" w:rsidP="002C52EB">
            <w:pPr>
              <w:widowControl w:val="0"/>
              <w:autoSpaceDE w:val="0"/>
              <w:autoSpaceDN w:val="0"/>
              <w:adjustRightInd w:val="0"/>
              <w:spacing w:after="0" w:line="240" w:lineRule="auto"/>
              <w:jc w:val="both"/>
              <w:outlineLvl w:val="0"/>
              <w:rPr>
                <w:rFonts w:ascii="Times New Roman" w:hAnsi="Times New Roman"/>
                <w:sz w:val="24"/>
                <w:szCs w:val="24"/>
              </w:rPr>
            </w:pPr>
          </w:p>
          <w:p w14:paraId="309898F3"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АКТ ИНВЕНТАРИЗАЦИИ</w:t>
            </w:r>
          </w:p>
          <w:p w14:paraId="69307DB0" w14:textId="77777777" w:rsidR="00AA7AD8" w:rsidRPr="00450351" w:rsidRDefault="00AA7AD8"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незавершенного производства (НЗП)</w:t>
            </w:r>
          </w:p>
        </w:tc>
      </w:tr>
    </w:tbl>
    <w:p w14:paraId="74B0D621" w14:textId="77777777" w:rsidR="00AA7AD8" w:rsidRPr="00450351" w:rsidRDefault="00AA7AD8" w:rsidP="002C52EB">
      <w:pPr>
        <w:widowControl w:val="0"/>
        <w:spacing w:after="0" w:line="240" w:lineRule="auto"/>
        <w:rPr>
          <w:rFonts w:ascii="Times New Roman" w:hAnsi="Times New Roman"/>
          <w:sz w:val="24"/>
          <w:szCs w:val="24"/>
        </w:rPr>
      </w:pPr>
    </w:p>
    <w:p w14:paraId="3F13AC72" w14:textId="77777777" w:rsidR="00AA7AD8" w:rsidRPr="00450351" w:rsidRDefault="00AA7AD8" w:rsidP="002C52EB">
      <w:pPr>
        <w:widowControl w:val="0"/>
        <w:spacing w:after="0" w:line="240" w:lineRule="auto"/>
        <w:jc w:val="both"/>
        <w:rPr>
          <w:rFonts w:ascii="Times New Roman" w:hAnsi="Times New Roman"/>
          <w:sz w:val="24"/>
          <w:szCs w:val="24"/>
        </w:rPr>
      </w:pPr>
      <w:r w:rsidRPr="00450351">
        <w:rPr>
          <w:rFonts w:ascii="Times New Roman" w:hAnsi="Times New Roman"/>
          <w:sz w:val="24"/>
          <w:szCs w:val="24"/>
        </w:rPr>
        <w:t>Акт составлен комиссией в том, что по</w:t>
      </w:r>
      <w:r w:rsidR="006C6C90" w:rsidRPr="00450351">
        <w:rPr>
          <w:rFonts w:ascii="Times New Roman" w:hAnsi="Times New Roman"/>
          <w:sz w:val="24"/>
          <w:szCs w:val="24"/>
        </w:rPr>
        <w:t xml:space="preserve"> состоянию на "__" ______ 20__ </w:t>
      </w:r>
      <w:r w:rsidRPr="00450351">
        <w:rPr>
          <w:rFonts w:ascii="Times New Roman" w:hAnsi="Times New Roman"/>
          <w:sz w:val="24"/>
          <w:szCs w:val="24"/>
        </w:rPr>
        <w:t>г. проведена инвентаризация незавершенного производства.</w:t>
      </w:r>
    </w:p>
    <w:p w14:paraId="70CB6003"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При инвентаризации установлено следующее:</w:t>
      </w:r>
    </w:p>
    <w:p w14:paraId="452F41AF" w14:textId="77777777" w:rsidR="00AA7AD8" w:rsidRPr="00450351" w:rsidRDefault="00AA7AD8" w:rsidP="002C52EB">
      <w:pPr>
        <w:widowControl w:val="0"/>
        <w:spacing w:after="0" w:line="240" w:lineRule="auto"/>
        <w:rPr>
          <w:rFonts w:ascii="Times New Roman" w:hAnsi="Times New Roman"/>
          <w:sz w:val="24"/>
          <w:szCs w:val="24"/>
        </w:rPr>
      </w:pPr>
      <w:r w:rsidRPr="00450351">
        <w:rPr>
          <w:rFonts w:ascii="Times New Roman" w:hAnsi="Times New Roman"/>
          <w:sz w:val="24"/>
          <w:szCs w:val="24"/>
        </w:rPr>
        <w:t>Раздел 1. Фактически выявленные объекты НЗП в подразделении</w:t>
      </w:r>
    </w:p>
    <w:p w14:paraId="40F7B44F"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984"/>
        <w:gridCol w:w="1669"/>
        <w:gridCol w:w="3119"/>
        <w:gridCol w:w="2976"/>
      </w:tblGrid>
      <w:tr w:rsidR="005666FB" w:rsidRPr="00450351" w14:paraId="5D502029" w14:textId="77777777" w:rsidTr="006C6C90">
        <w:tc>
          <w:tcPr>
            <w:tcW w:w="1133" w:type="dxa"/>
            <w:vMerge w:val="restart"/>
            <w:tcBorders>
              <w:top w:val="single" w:sz="6" w:space="0" w:color="auto"/>
              <w:left w:val="single" w:sz="6" w:space="0" w:color="auto"/>
              <w:bottom w:val="single" w:sz="6" w:space="0" w:color="auto"/>
              <w:right w:val="single" w:sz="6" w:space="0" w:color="auto"/>
            </w:tcBorders>
          </w:tcPr>
          <w:p w14:paraId="79CD1D74" w14:textId="7EBAB28B" w:rsidR="005666FB" w:rsidRPr="00450351" w:rsidRDefault="00384A7B" w:rsidP="002C52EB">
            <w:pPr>
              <w:pStyle w:val="ConsDTNormal"/>
              <w:autoSpaceDE/>
              <w:jc w:val="center"/>
            </w:pPr>
            <w:r>
              <w:t>№</w:t>
            </w:r>
            <w:r w:rsidR="005666FB" w:rsidRPr="00450351">
              <w:t xml:space="preserve"> п/п</w:t>
            </w:r>
          </w:p>
        </w:tc>
        <w:tc>
          <w:tcPr>
            <w:tcW w:w="1984" w:type="dxa"/>
            <w:vMerge w:val="restart"/>
            <w:tcBorders>
              <w:top w:val="single" w:sz="6" w:space="0" w:color="auto"/>
              <w:left w:val="single" w:sz="6" w:space="0" w:color="auto"/>
              <w:bottom w:val="nil"/>
              <w:right w:val="single" w:sz="6" w:space="0" w:color="auto"/>
            </w:tcBorders>
          </w:tcPr>
          <w:p w14:paraId="4CEFD46A" w14:textId="77777777" w:rsidR="005666FB" w:rsidRPr="00450351" w:rsidRDefault="005666FB" w:rsidP="002C52EB">
            <w:pPr>
              <w:pStyle w:val="ConsDTNormal"/>
              <w:autoSpaceDE/>
              <w:jc w:val="center"/>
            </w:pPr>
            <w:r w:rsidRPr="00450351">
              <w:t>Стадия производства (готовности) продукции</w:t>
            </w:r>
          </w:p>
        </w:tc>
        <w:tc>
          <w:tcPr>
            <w:tcW w:w="1669" w:type="dxa"/>
            <w:vMerge w:val="restart"/>
            <w:tcBorders>
              <w:top w:val="single" w:sz="6" w:space="0" w:color="auto"/>
              <w:left w:val="single" w:sz="6" w:space="0" w:color="auto"/>
              <w:bottom w:val="nil"/>
              <w:right w:val="single" w:sz="6" w:space="0" w:color="auto"/>
            </w:tcBorders>
          </w:tcPr>
          <w:p w14:paraId="27B4C84B" w14:textId="77777777" w:rsidR="005666FB" w:rsidRPr="00450351" w:rsidRDefault="005666FB" w:rsidP="002C52EB">
            <w:pPr>
              <w:pStyle w:val="ConsDTNormal"/>
              <w:autoSpaceDE/>
              <w:jc w:val="center"/>
            </w:pPr>
            <w:r w:rsidRPr="00450351">
              <w:t>Фактическое количество НЗП</w:t>
            </w:r>
          </w:p>
        </w:tc>
        <w:tc>
          <w:tcPr>
            <w:tcW w:w="6095" w:type="dxa"/>
            <w:gridSpan w:val="2"/>
            <w:tcBorders>
              <w:top w:val="single" w:sz="6" w:space="0" w:color="auto"/>
              <w:left w:val="single" w:sz="6" w:space="0" w:color="auto"/>
              <w:bottom w:val="single" w:sz="6" w:space="0" w:color="auto"/>
              <w:right w:val="single" w:sz="6" w:space="0" w:color="auto"/>
            </w:tcBorders>
          </w:tcPr>
          <w:p w14:paraId="5D749A4B" w14:textId="77777777" w:rsidR="005666FB" w:rsidRPr="00450351" w:rsidRDefault="005666FB" w:rsidP="002C52EB">
            <w:pPr>
              <w:pStyle w:val="ConsDTNormal"/>
              <w:autoSpaceDE/>
              <w:jc w:val="center"/>
            </w:pPr>
            <w:r w:rsidRPr="00450351">
              <w:t>Затраты (согласно калькуляции производственной себестоимости)</w:t>
            </w:r>
          </w:p>
        </w:tc>
      </w:tr>
      <w:tr w:rsidR="005666FB" w:rsidRPr="00450351" w14:paraId="256AFAF8" w14:textId="77777777" w:rsidTr="006C6C90">
        <w:tc>
          <w:tcPr>
            <w:tcW w:w="1133" w:type="dxa"/>
            <w:vMerge/>
            <w:tcBorders>
              <w:top w:val="nil"/>
              <w:left w:val="single" w:sz="6" w:space="0" w:color="auto"/>
              <w:bottom w:val="nil"/>
              <w:right w:val="single" w:sz="6" w:space="0" w:color="auto"/>
            </w:tcBorders>
          </w:tcPr>
          <w:p w14:paraId="65EEBAD4"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single" w:sz="6" w:space="0" w:color="auto"/>
              <w:right w:val="single" w:sz="6" w:space="0" w:color="auto"/>
            </w:tcBorders>
          </w:tcPr>
          <w:p w14:paraId="1282537A"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CC9177C"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3996B14F" w14:textId="77777777" w:rsidR="005666FB" w:rsidRPr="00450351" w:rsidRDefault="005666FB" w:rsidP="002C52EB">
            <w:pPr>
              <w:pStyle w:val="ConsDTNormal"/>
              <w:autoSpaceDE/>
              <w:jc w:val="center"/>
            </w:pPr>
            <w:r w:rsidRPr="00450351">
              <w:t>вид</w:t>
            </w:r>
          </w:p>
        </w:tc>
        <w:tc>
          <w:tcPr>
            <w:tcW w:w="2976" w:type="dxa"/>
            <w:tcBorders>
              <w:top w:val="single" w:sz="6" w:space="0" w:color="auto"/>
              <w:left w:val="single" w:sz="6" w:space="0" w:color="auto"/>
              <w:bottom w:val="single" w:sz="6" w:space="0" w:color="auto"/>
              <w:right w:val="single" w:sz="6" w:space="0" w:color="auto"/>
            </w:tcBorders>
          </w:tcPr>
          <w:p w14:paraId="651D058E" w14:textId="77777777" w:rsidR="005666FB" w:rsidRPr="00450351" w:rsidRDefault="005666FB" w:rsidP="002C52EB">
            <w:pPr>
              <w:pStyle w:val="ConsDTNormal"/>
              <w:autoSpaceDE/>
              <w:jc w:val="center"/>
            </w:pPr>
            <w:r w:rsidRPr="00450351">
              <w:t>сумма (руб., коп.)</w:t>
            </w:r>
          </w:p>
        </w:tc>
      </w:tr>
      <w:tr w:rsidR="005666FB" w:rsidRPr="00450351" w14:paraId="561BED80" w14:textId="77777777" w:rsidTr="006C6C90">
        <w:tc>
          <w:tcPr>
            <w:tcW w:w="1133" w:type="dxa"/>
            <w:vMerge w:val="restart"/>
            <w:tcBorders>
              <w:top w:val="single" w:sz="6" w:space="0" w:color="auto"/>
              <w:left w:val="single" w:sz="6" w:space="0" w:color="auto"/>
              <w:bottom w:val="nil"/>
              <w:right w:val="single" w:sz="6" w:space="0" w:color="auto"/>
            </w:tcBorders>
          </w:tcPr>
          <w:p w14:paraId="142AC288" w14:textId="77777777" w:rsidR="005666FB" w:rsidRPr="00450351" w:rsidRDefault="005666FB" w:rsidP="002C52EB">
            <w:pPr>
              <w:pStyle w:val="ConsDTNormal"/>
              <w:autoSpaceDE/>
              <w:jc w:val="center"/>
            </w:pPr>
            <w:r w:rsidRPr="00450351">
              <w:t>1</w:t>
            </w:r>
          </w:p>
        </w:tc>
        <w:tc>
          <w:tcPr>
            <w:tcW w:w="1984" w:type="dxa"/>
            <w:vMerge w:val="restart"/>
            <w:tcBorders>
              <w:top w:val="single" w:sz="6" w:space="0" w:color="auto"/>
              <w:left w:val="single" w:sz="6" w:space="0" w:color="auto"/>
              <w:bottom w:val="nil"/>
              <w:right w:val="single" w:sz="6" w:space="0" w:color="auto"/>
            </w:tcBorders>
          </w:tcPr>
          <w:p w14:paraId="477584FE" w14:textId="77777777" w:rsidR="005666FB" w:rsidRPr="00450351" w:rsidRDefault="005666FB" w:rsidP="002C52EB">
            <w:pPr>
              <w:pStyle w:val="ConsDTNormal"/>
              <w:autoSpaceDE/>
              <w:jc w:val="left"/>
            </w:pPr>
          </w:p>
        </w:tc>
        <w:tc>
          <w:tcPr>
            <w:tcW w:w="1669" w:type="dxa"/>
            <w:vMerge w:val="restart"/>
            <w:tcBorders>
              <w:top w:val="single" w:sz="6" w:space="0" w:color="auto"/>
              <w:left w:val="single" w:sz="6" w:space="0" w:color="auto"/>
              <w:bottom w:val="single" w:sz="6" w:space="0" w:color="auto"/>
              <w:right w:val="single" w:sz="6" w:space="0" w:color="auto"/>
            </w:tcBorders>
          </w:tcPr>
          <w:p w14:paraId="027BD6D9" w14:textId="77777777" w:rsidR="005666FB" w:rsidRPr="00450351" w:rsidRDefault="005666FB" w:rsidP="002C52EB">
            <w:pPr>
              <w:pStyle w:val="ConsDTNormal"/>
              <w:autoSpaceDE/>
              <w:jc w:val="left"/>
            </w:pPr>
          </w:p>
        </w:tc>
        <w:tc>
          <w:tcPr>
            <w:tcW w:w="3119" w:type="dxa"/>
            <w:tcBorders>
              <w:top w:val="single" w:sz="6" w:space="0" w:color="auto"/>
              <w:left w:val="single" w:sz="6" w:space="0" w:color="auto"/>
              <w:bottom w:val="single" w:sz="6" w:space="0" w:color="auto"/>
              <w:right w:val="single" w:sz="6" w:space="0" w:color="auto"/>
            </w:tcBorders>
          </w:tcPr>
          <w:p w14:paraId="63EDFCC0"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3C063B40" w14:textId="77777777" w:rsidR="005666FB" w:rsidRPr="00450351" w:rsidRDefault="005666FB" w:rsidP="002C52EB">
            <w:pPr>
              <w:pStyle w:val="ConsDTNormal"/>
              <w:autoSpaceDE/>
              <w:jc w:val="left"/>
            </w:pPr>
          </w:p>
        </w:tc>
      </w:tr>
      <w:tr w:rsidR="005666FB" w:rsidRPr="00450351" w14:paraId="0A13F638" w14:textId="77777777" w:rsidTr="006C6C90">
        <w:tc>
          <w:tcPr>
            <w:tcW w:w="1133" w:type="dxa"/>
            <w:vMerge/>
            <w:tcBorders>
              <w:top w:val="nil"/>
              <w:left w:val="single" w:sz="6" w:space="0" w:color="auto"/>
              <w:bottom w:val="nil"/>
              <w:right w:val="single" w:sz="6" w:space="0" w:color="auto"/>
            </w:tcBorders>
          </w:tcPr>
          <w:p w14:paraId="08732CE2"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458D845C"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611BA858"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7D161986"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53DE168D" w14:textId="77777777" w:rsidR="005666FB" w:rsidRPr="00450351" w:rsidRDefault="005666FB" w:rsidP="002C52EB">
            <w:pPr>
              <w:pStyle w:val="ConsDTNormal"/>
              <w:autoSpaceDE/>
              <w:jc w:val="left"/>
            </w:pPr>
          </w:p>
        </w:tc>
      </w:tr>
      <w:tr w:rsidR="005666FB" w:rsidRPr="00450351" w14:paraId="425ED4F0" w14:textId="77777777" w:rsidTr="006C6C90">
        <w:tc>
          <w:tcPr>
            <w:tcW w:w="1133" w:type="dxa"/>
            <w:vMerge/>
            <w:tcBorders>
              <w:top w:val="nil"/>
              <w:left w:val="single" w:sz="6" w:space="0" w:color="auto"/>
              <w:bottom w:val="nil"/>
              <w:right w:val="single" w:sz="6" w:space="0" w:color="auto"/>
            </w:tcBorders>
          </w:tcPr>
          <w:p w14:paraId="3AD97166"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42E03297"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E01B135"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11F81CBE"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76735A5F" w14:textId="77777777" w:rsidR="005666FB" w:rsidRPr="00450351" w:rsidRDefault="005666FB" w:rsidP="002C52EB">
            <w:pPr>
              <w:pStyle w:val="ConsDTNormal"/>
              <w:autoSpaceDE/>
              <w:jc w:val="left"/>
            </w:pPr>
          </w:p>
        </w:tc>
      </w:tr>
      <w:tr w:rsidR="005666FB" w:rsidRPr="00450351" w14:paraId="06A415F8" w14:textId="77777777" w:rsidTr="006C6C90">
        <w:tc>
          <w:tcPr>
            <w:tcW w:w="1133" w:type="dxa"/>
            <w:vMerge/>
            <w:tcBorders>
              <w:top w:val="nil"/>
              <w:left w:val="single" w:sz="6" w:space="0" w:color="auto"/>
              <w:bottom w:val="nil"/>
              <w:right w:val="single" w:sz="6" w:space="0" w:color="auto"/>
            </w:tcBorders>
          </w:tcPr>
          <w:p w14:paraId="4B1BE0B7"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0788AB0B"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1168151"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776BBC5E"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7B2647F9" w14:textId="77777777" w:rsidR="005666FB" w:rsidRPr="00450351" w:rsidRDefault="005666FB" w:rsidP="002C52EB">
            <w:pPr>
              <w:pStyle w:val="ConsDTNormal"/>
              <w:autoSpaceDE/>
              <w:jc w:val="left"/>
            </w:pPr>
          </w:p>
        </w:tc>
      </w:tr>
      <w:tr w:rsidR="005666FB" w:rsidRPr="00450351" w14:paraId="715D42EA" w14:textId="77777777" w:rsidTr="006C6C90">
        <w:tc>
          <w:tcPr>
            <w:tcW w:w="1133" w:type="dxa"/>
            <w:vMerge/>
            <w:tcBorders>
              <w:top w:val="nil"/>
              <w:left w:val="single" w:sz="6" w:space="0" w:color="auto"/>
              <w:bottom w:val="nil"/>
              <w:right w:val="single" w:sz="6" w:space="0" w:color="auto"/>
            </w:tcBorders>
          </w:tcPr>
          <w:p w14:paraId="5FEB7DF8"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684C79BE"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58E76861"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409C42D4"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45BCA6F1" w14:textId="77777777" w:rsidR="005666FB" w:rsidRPr="00450351" w:rsidRDefault="005666FB" w:rsidP="002C52EB">
            <w:pPr>
              <w:pStyle w:val="ConsDTNormal"/>
              <w:autoSpaceDE/>
              <w:jc w:val="left"/>
            </w:pPr>
          </w:p>
        </w:tc>
      </w:tr>
      <w:tr w:rsidR="005666FB" w:rsidRPr="00450351" w14:paraId="6C382148" w14:textId="77777777" w:rsidTr="006C6C90">
        <w:tc>
          <w:tcPr>
            <w:tcW w:w="1133" w:type="dxa"/>
            <w:vMerge/>
            <w:tcBorders>
              <w:top w:val="nil"/>
              <w:left w:val="single" w:sz="6" w:space="0" w:color="auto"/>
              <w:bottom w:val="nil"/>
              <w:right w:val="single" w:sz="6" w:space="0" w:color="auto"/>
            </w:tcBorders>
          </w:tcPr>
          <w:p w14:paraId="21DD0345"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36D33613"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5FCE3FBB"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066FD80E"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0BC052E0" w14:textId="77777777" w:rsidR="005666FB" w:rsidRPr="00450351" w:rsidRDefault="005666FB" w:rsidP="002C52EB">
            <w:pPr>
              <w:pStyle w:val="ConsDTNormal"/>
              <w:autoSpaceDE/>
              <w:jc w:val="left"/>
            </w:pPr>
          </w:p>
        </w:tc>
      </w:tr>
      <w:tr w:rsidR="005666FB" w:rsidRPr="00450351" w14:paraId="5B1D1550" w14:textId="77777777" w:rsidTr="006C6C90">
        <w:tc>
          <w:tcPr>
            <w:tcW w:w="1133" w:type="dxa"/>
            <w:vMerge/>
            <w:tcBorders>
              <w:top w:val="nil"/>
              <w:left w:val="single" w:sz="6" w:space="0" w:color="auto"/>
              <w:bottom w:val="nil"/>
              <w:right w:val="single" w:sz="6" w:space="0" w:color="auto"/>
            </w:tcBorders>
          </w:tcPr>
          <w:p w14:paraId="4061B30E"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7F1EE923"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5FE2E7BD"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1EE11999"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3C9FD78D" w14:textId="77777777" w:rsidR="005666FB" w:rsidRPr="00450351" w:rsidRDefault="005666FB" w:rsidP="002C52EB">
            <w:pPr>
              <w:pStyle w:val="ConsDTNormal"/>
              <w:autoSpaceDE/>
              <w:jc w:val="left"/>
            </w:pPr>
          </w:p>
        </w:tc>
      </w:tr>
      <w:tr w:rsidR="005666FB" w:rsidRPr="00450351" w14:paraId="1B17AE44" w14:textId="77777777" w:rsidTr="006C6C90">
        <w:tc>
          <w:tcPr>
            <w:tcW w:w="1133" w:type="dxa"/>
            <w:vMerge/>
            <w:tcBorders>
              <w:top w:val="nil"/>
              <w:left w:val="single" w:sz="6" w:space="0" w:color="auto"/>
              <w:bottom w:val="nil"/>
              <w:right w:val="single" w:sz="6" w:space="0" w:color="auto"/>
            </w:tcBorders>
          </w:tcPr>
          <w:p w14:paraId="05C776C8"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50248C87"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53007E3"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3EAB5812"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4E5E84C1" w14:textId="77777777" w:rsidR="005666FB" w:rsidRPr="00450351" w:rsidRDefault="005666FB" w:rsidP="002C52EB">
            <w:pPr>
              <w:pStyle w:val="ConsDTNormal"/>
              <w:autoSpaceDE/>
              <w:jc w:val="left"/>
            </w:pPr>
          </w:p>
        </w:tc>
      </w:tr>
      <w:tr w:rsidR="005666FB" w:rsidRPr="00450351" w14:paraId="18859DD0" w14:textId="77777777" w:rsidTr="004E66AF">
        <w:tc>
          <w:tcPr>
            <w:tcW w:w="7905" w:type="dxa"/>
            <w:gridSpan w:val="4"/>
            <w:tcBorders>
              <w:top w:val="single" w:sz="6" w:space="0" w:color="auto"/>
              <w:left w:val="single" w:sz="6" w:space="0" w:color="auto"/>
              <w:bottom w:val="single" w:sz="6" w:space="0" w:color="auto"/>
              <w:right w:val="single" w:sz="6" w:space="0" w:color="auto"/>
            </w:tcBorders>
          </w:tcPr>
          <w:p w14:paraId="76852B7C" w14:textId="77777777" w:rsidR="005666FB" w:rsidRPr="00450351" w:rsidRDefault="005666FB" w:rsidP="002C52EB">
            <w:pPr>
              <w:pStyle w:val="ConsDTNormal"/>
              <w:autoSpaceDE/>
              <w:jc w:val="right"/>
            </w:pPr>
            <w:r w:rsidRPr="00450351">
              <w:t>Итого</w:t>
            </w:r>
          </w:p>
        </w:tc>
        <w:tc>
          <w:tcPr>
            <w:tcW w:w="2976" w:type="dxa"/>
            <w:tcBorders>
              <w:top w:val="single" w:sz="6" w:space="0" w:color="auto"/>
              <w:left w:val="single" w:sz="6" w:space="0" w:color="auto"/>
              <w:bottom w:val="single" w:sz="6" w:space="0" w:color="auto"/>
              <w:right w:val="single" w:sz="6" w:space="0" w:color="auto"/>
            </w:tcBorders>
          </w:tcPr>
          <w:p w14:paraId="6DE22A82" w14:textId="77777777" w:rsidR="005666FB" w:rsidRPr="00450351" w:rsidRDefault="005666FB" w:rsidP="002C52EB">
            <w:pPr>
              <w:pStyle w:val="ConsDTNormal"/>
              <w:autoSpaceDE/>
              <w:jc w:val="left"/>
            </w:pPr>
          </w:p>
        </w:tc>
      </w:tr>
      <w:tr w:rsidR="005666FB" w:rsidRPr="00450351" w14:paraId="312369B7" w14:textId="77777777" w:rsidTr="006C6C90">
        <w:tc>
          <w:tcPr>
            <w:tcW w:w="1133" w:type="dxa"/>
            <w:vMerge w:val="restart"/>
            <w:tcBorders>
              <w:top w:val="single" w:sz="6" w:space="0" w:color="auto"/>
              <w:left w:val="single" w:sz="6" w:space="0" w:color="auto"/>
              <w:bottom w:val="nil"/>
              <w:right w:val="single" w:sz="6" w:space="0" w:color="auto"/>
            </w:tcBorders>
          </w:tcPr>
          <w:p w14:paraId="5903ED48" w14:textId="77777777" w:rsidR="005666FB" w:rsidRPr="00450351" w:rsidRDefault="005666FB" w:rsidP="002C52EB">
            <w:pPr>
              <w:pStyle w:val="ConsDTNormal"/>
              <w:autoSpaceDE/>
              <w:jc w:val="center"/>
            </w:pPr>
            <w:r w:rsidRPr="00450351">
              <w:t>2</w:t>
            </w:r>
          </w:p>
        </w:tc>
        <w:tc>
          <w:tcPr>
            <w:tcW w:w="1984" w:type="dxa"/>
            <w:vMerge w:val="restart"/>
            <w:tcBorders>
              <w:top w:val="single" w:sz="6" w:space="0" w:color="auto"/>
              <w:left w:val="single" w:sz="6" w:space="0" w:color="auto"/>
              <w:bottom w:val="nil"/>
              <w:right w:val="single" w:sz="6" w:space="0" w:color="auto"/>
            </w:tcBorders>
          </w:tcPr>
          <w:p w14:paraId="06B2D041" w14:textId="77777777" w:rsidR="005666FB" w:rsidRPr="00450351" w:rsidRDefault="005666FB" w:rsidP="002C52EB">
            <w:pPr>
              <w:pStyle w:val="ConsDTNormal"/>
              <w:autoSpaceDE/>
              <w:jc w:val="left"/>
            </w:pPr>
          </w:p>
        </w:tc>
        <w:tc>
          <w:tcPr>
            <w:tcW w:w="1669" w:type="dxa"/>
            <w:vMerge w:val="restart"/>
            <w:tcBorders>
              <w:top w:val="single" w:sz="6" w:space="0" w:color="auto"/>
              <w:left w:val="single" w:sz="6" w:space="0" w:color="auto"/>
              <w:bottom w:val="nil"/>
              <w:right w:val="single" w:sz="6" w:space="0" w:color="auto"/>
            </w:tcBorders>
          </w:tcPr>
          <w:p w14:paraId="14EC1313" w14:textId="77777777" w:rsidR="005666FB" w:rsidRPr="00450351" w:rsidRDefault="005666FB" w:rsidP="002C52EB">
            <w:pPr>
              <w:pStyle w:val="ConsDTNormal"/>
              <w:autoSpaceDE/>
              <w:jc w:val="left"/>
            </w:pPr>
          </w:p>
        </w:tc>
        <w:tc>
          <w:tcPr>
            <w:tcW w:w="3119" w:type="dxa"/>
            <w:tcBorders>
              <w:top w:val="single" w:sz="6" w:space="0" w:color="auto"/>
              <w:left w:val="single" w:sz="6" w:space="0" w:color="auto"/>
              <w:bottom w:val="single" w:sz="6" w:space="0" w:color="auto"/>
              <w:right w:val="single" w:sz="6" w:space="0" w:color="auto"/>
            </w:tcBorders>
          </w:tcPr>
          <w:p w14:paraId="3FA481FD"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251BA8B2" w14:textId="77777777" w:rsidR="005666FB" w:rsidRPr="00450351" w:rsidRDefault="005666FB" w:rsidP="002C52EB">
            <w:pPr>
              <w:pStyle w:val="ConsDTNormal"/>
              <w:autoSpaceDE/>
              <w:jc w:val="left"/>
            </w:pPr>
          </w:p>
        </w:tc>
      </w:tr>
      <w:tr w:rsidR="005666FB" w:rsidRPr="00450351" w14:paraId="22050338" w14:textId="77777777" w:rsidTr="006C6C90">
        <w:tc>
          <w:tcPr>
            <w:tcW w:w="1133" w:type="dxa"/>
            <w:vMerge/>
            <w:tcBorders>
              <w:top w:val="nil"/>
              <w:left w:val="single" w:sz="6" w:space="0" w:color="auto"/>
              <w:bottom w:val="nil"/>
              <w:right w:val="single" w:sz="6" w:space="0" w:color="auto"/>
            </w:tcBorders>
          </w:tcPr>
          <w:p w14:paraId="369B5C09"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012694D9"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4028F890"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7ED47AD6"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387956D5" w14:textId="77777777" w:rsidR="005666FB" w:rsidRPr="00450351" w:rsidRDefault="005666FB" w:rsidP="002C52EB">
            <w:pPr>
              <w:pStyle w:val="ConsDTNormal"/>
              <w:autoSpaceDE/>
              <w:jc w:val="left"/>
            </w:pPr>
          </w:p>
        </w:tc>
      </w:tr>
      <w:tr w:rsidR="005666FB" w:rsidRPr="00450351" w14:paraId="5D05D8B6" w14:textId="77777777" w:rsidTr="006C6C90">
        <w:tc>
          <w:tcPr>
            <w:tcW w:w="1133" w:type="dxa"/>
            <w:vMerge/>
            <w:tcBorders>
              <w:top w:val="nil"/>
              <w:left w:val="single" w:sz="6" w:space="0" w:color="auto"/>
              <w:bottom w:val="nil"/>
              <w:right w:val="single" w:sz="6" w:space="0" w:color="auto"/>
            </w:tcBorders>
          </w:tcPr>
          <w:p w14:paraId="35594D04"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3DEC6BD8"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31F20BB2"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2DB7776B"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726D0FD8" w14:textId="77777777" w:rsidR="005666FB" w:rsidRPr="00450351" w:rsidRDefault="005666FB" w:rsidP="002C52EB">
            <w:pPr>
              <w:pStyle w:val="ConsDTNormal"/>
              <w:autoSpaceDE/>
              <w:jc w:val="left"/>
            </w:pPr>
          </w:p>
        </w:tc>
      </w:tr>
      <w:tr w:rsidR="005666FB" w:rsidRPr="00450351" w14:paraId="62677D5B" w14:textId="77777777" w:rsidTr="006C6C90">
        <w:tc>
          <w:tcPr>
            <w:tcW w:w="1133" w:type="dxa"/>
            <w:vMerge/>
            <w:tcBorders>
              <w:top w:val="nil"/>
              <w:left w:val="single" w:sz="6" w:space="0" w:color="auto"/>
              <w:bottom w:val="nil"/>
              <w:right w:val="single" w:sz="6" w:space="0" w:color="auto"/>
            </w:tcBorders>
          </w:tcPr>
          <w:p w14:paraId="4457B913"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7463EA83"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382890E9"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074C1516"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0CD1A9B0" w14:textId="77777777" w:rsidR="005666FB" w:rsidRPr="00450351" w:rsidRDefault="005666FB" w:rsidP="002C52EB">
            <w:pPr>
              <w:pStyle w:val="ConsDTNormal"/>
              <w:autoSpaceDE/>
              <w:jc w:val="left"/>
            </w:pPr>
          </w:p>
        </w:tc>
      </w:tr>
      <w:tr w:rsidR="005666FB" w:rsidRPr="00450351" w14:paraId="1C2F74CB" w14:textId="77777777" w:rsidTr="006C6C90">
        <w:tc>
          <w:tcPr>
            <w:tcW w:w="1133" w:type="dxa"/>
            <w:vMerge/>
            <w:tcBorders>
              <w:top w:val="nil"/>
              <w:left w:val="single" w:sz="6" w:space="0" w:color="auto"/>
              <w:bottom w:val="nil"/>
              <w:right w:val="single" w:sz="6" w:space="0" w:color="auto"/>
            </w:tcBorders>
          </w:tcPr>
          <w:p w14:paraId="374103A5"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5435A6E2"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950130E"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7FF7C996"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5FFD86F6" w14:textId="77777777" w:rsidR="005666FB" w:rsidRPr="00450351" w:rsidRDefault="005666FB" w:rsidP="002C52EB">
            <w:pPr>
              <w:pStyle w:val="ConsDTNormal"/>
              <w:autoSpaceDE/>
              <w:jc w:val="left"/>
            </w:pPr>
          </w:p>
        </w:tc>
      </w:tr>
      <w:tr w:rsidR="005666FB" w:rsidRPr="00450351" w14:paraId="4016FA6B" w14:textId="77777777" w:rsidTr="006C6C90">
        <w:tc>
          <w:tcPr>
            <w:tcW w:w="1133" w:type="dxa"/>
            <w:vMerge/>
            <w:tcBorders>
              <w:top w:val="nil"/>
              <w:left w:val="single" w:sz="6" w:space="0" w:color="auto"/>
              <w:bottom w:val="nil"/>
              <w:right w:val="single" w:sz="6" w:space="0" w:color="auto"/>
            </w:tcBorders>
          </w:tcPr>
          <w:p w14:paraId="63A05906"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19842DBF"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7EDBC7CF"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508D3EB8"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55ABEFAF" w14:textId="77777777" w:rsidR="005666FB" w:rsidRPr="00450351" w:rsidRDefault="005666FB" w:rsidP="002C52EB">
            <w:pPr>
              <w:pStyle w:val="ConsDTNormal"/>
              <w:autoSpaceDE/>
              <w:jc w:val="left"/>
            </w:pPr>
          </w:p>
        </w:tc>
      </w:tr>
      <w:tr w:rsidR="005666FB" w:rsidRPr="00450351" w14:paraId="14FC11D7" w14:textId="77777777" w:rsidTr="006C6C90">
        <w:tc>
          <w:tcPr>
            <w:tcW w:w="1133" w:type="dxa"/>
            <w:vMerge/>
            <w:tcBorders>
              <w:top w:val="nil"/>
              <w:left w:val="single" w:sz="6" w:space="0" w:color="auto"/>
              <w:bottom w:val="nil"/>
              <w:right w:val="single" w:sz="6" w:space="0" w:color="auto"/>
            </w:tcBorders>
          </w:tcPr>
          <w:p w14:paraId="4C91BFA6"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0E7228E9"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4C9831CF"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05BBB0C3"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0C78E529" w14:textId="77777777" w:rsidR="005666FB" w:rsidRPr="00450351" w:rsidRDefault="005666FB" w:rsidP="002C52EB">
            <w:pPr>
              <w:pStyle w:val="ConsDTNormal"/>
              <w:autoSpaceDE/>
              <w:jc w:val="left"/>
            </w:pPr>
          </w:p>
        </w:tc>
      </w:tr>
      <w:tr w:rsidR="005666FB" w:rsidRPr="00450351" w14:paraId="6690F3F9" w14:textId="77777777" w:rsidTr="006C6C90">
        <w:tc>
          <w:tcPr>
            <w:tcW w:w="1133" w:type="dxa"/>
            <w:vMerge/>
            <w:tcBorders>
              <w:top w:val="nil"/>
              <w:left w:val="single" w:sz="6" w:space="0" w:color="auto"/>
              <w:bottom w:val="nil"/>
              <w:right w:val="single" w:sz="6" w:space="0" w:color="auto"/>
            </w:tcBorders>
          </w:tcPr>
          <w:p w14:paraId="25452492"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6898C91B"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4868095E"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5A3C3EF4"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5447EE61" w14:textId="77777777" w:rsidR="005666FB" w:rsidRPr="00450351" w:rsidRDefault="005666FB" w:rsidP="002C52EB">
            <w:pPr>
              <w:pStyle w:val="ConsDTNormal"/>
              <w:autoSpaceDE/>
              <w:jc w:val="left"/>
            </w:pPr>
          </w:p>
        </w:tc>
      </w:tr>
      <w:tr w:rsidR="005666FB" w:rsidRPr="00450351" w14:paraId="7C1991C8" w14:textId="77777777" w:rsidTr="004E66AF">
        <w:tc>
          <w:tcPr>
            <w:tcW w:w="7905" w:type="dxa"/>
            <w:gridSpan w:val="4"/>
            <w:tcBorders>
              <w:top w:val="single" w:sz="6" w:space="0" w:color="auto"/>
              <w:left w:val="single" w:sz="6" w:space="0" w:color="auto"/>
              <w:bottom w:val="single" w:sz="6" w:space="0" w:color="auto"/>
              <w:right w:val="single" w:sz="6" w:space="0" w:color="auto"/>
            </w:tcBorders>
          </w:tcPr>
          <w:p w14:paraId="61EC9782" w14:textId="77777777" w:rsidR="005666FB" w:rsidRPr="00450351" w:rsidRDefault="005666FB" w:rsidP="002C52EB">
            <w:pPr>
              <w:pStyle w:val="ConsDTNormal"/>
              <w:autoSpaceDE/>
              <w:jc w:val="right"/>
            </w:pPr>
            <w:r w:rsidRPr="00450351">
              <w:t>Итого</w:t>
            </w:r>
          </w:p>
        </w:tc>
        <w:tc>
          <w:tcPr>
            <w:tcW w:w="2976" w:type="dxa"/>
            <w:tcBorders>
              <w:top w:val="single" w:sz="6" w:space="0" w:color="auto"/>
              <w:left w:val="single" w:sz="6" w:space="0" w:color="auto"/>
              <w:bottom w:val="single" w:sz="6" w:space="0" w:color="auto"/>
              <w:right w:val="single" w:sz="6" w:space="0" w:color="auto"/>
            </w:tcBorders>
          </w:tcPr>
          <w:p w14:paraId="4C7D4053" w14:textId="77777777" w:rsidR="005666FB" w:rsidRPr="00450351" w:rsidRDefault="005666FB" w:rsidP="002C52EB">
            <w:pPr>
              <w:pStyle w:val="ConsDTNormal"/>
              <w:autoSpaceDE/>
              <w:jc w:val="left"/>
            </w:pPr>
          </w:p>
        </w:tc>
      </w:tr>
      <w:tr w:rsidR="005666FB" w:rsidRPr="00450351" w14:paraId="3461F10E" w14:textId="77777777" w:rsidTr="006C6C90">
        <w:tc>
          <w:tcPr>
            <w:tcW w:w="1133" w:type="dxa"/>
            <w:vMerge w:val="restart"/>
            <w:tcBorders>
              <w:top w:val="single" w:sz="6" w:space="0" w:color="auto"/>
              <w:left w:val="single" w:sz="6" w:space="0" w:color="auto"/>
              <w:bottom w:val="nil"/>
              <w:right w:val="single" w:sz="6" w:space="0" w:color="auto"/>
            </w:tcBorders>
          </w:tcPr>
          <w:p w14:paraId="7BFA997E" w14:textId="77777777" w:rsidR="005666FB" w:rsidRPr="00450351" w:rsidRDefault="005666FB" w:rsidP="002C52EB">
            <w:pPr>
              <w:pStyle w:val="ConsDTNormal"/>
              <w:autoSpaceDE/>
              <w:jc w:val="center"/>
            </w:pPr>
            <w:r w:rsidRPr="00450351">
              <w:t>3</w:t>
            </w:r>
          </w:p>
        </w:tc>
        <w:tc>
          <w:tcPr>
            <w:tcW w:w="1984" w:type="dxa"/>
            <w:vMerge w:val="restart"/>
            <w:tcBorders>
              <w:top w:val="single" w:sz="6" w:space="0" w:color="auto"/>
              <w:left w:val="single" w:sz="6" w:space="0" w:color="auto"/>
              <w:bottom w:val="nil"/>
              <w:right w:val="single" w:sz="6" w:space="0" w:color="auto"/>
            </w:tcBorders>
          </w:tcPr>
          <w:p w14:paraId="57DF7015" w14:textId="77777777" w:rsidR="005666FB" w:rsidRPr="00450351" w:rsidRDefault="005666FB" w:rsidP="002C52EB">
            <w:pPr>
              <w:pStyle w:val="ConsDTNormal"/>
              <w:autoSpaceDE/>
              <w:jc w:val="left"/>
            </w:pPr>
          </w:p>
        </w:tc>
        <w:tc>
          <w:tcPr>
            <w:tcW w:w="1669" w:type="dxa"/>
            <w:vMerge w:val="restart"/>
            <w:tcBorders>
              <w:top w:val="single" w:sz="6" w:space="0" w:color="auto"/>
              <w:left w:val="single" w:sz="6" w:space="0" w:color="auto"/>
              <w:bottom w:val="nil"/>
              <w:right w:val="single" w:sz="6" w:space="0" w:color="auto"/>
            </w:tcBorders>
          </w:tcPr>
          <w:p w14:paraId="31DBB277" w14:textId="77777777" w:rsidR="005666FB" w:rsidRPr="00450351" w:rsidRDefault="005666FB" w:rsidP="002C52EB">
            <w:pPr>
              <w:pStyle w:val="ConsDTNormal"/>
              <w:autoSpaceDE/>
              <w:jc w:val="left"/>
            </w:pPr>
          </w:p>
        </w:tc>
        <w:tc>
          <w:tcPr>
            <w:tcW w:w="3119" w:type="dxa"/>
            <w:tcBorders>
              <w:top w:val="single" w:sz="6" w:space="0" w:color="auto"/>
              <w:left w:val="single" w:sz="6" w:space="0" w:color="auto"/>
              <w:bottom w:val="single" w:sz="6" w:space="0" w:color="auto"/>
              <w:right w:val="single" w:sz="6" w:space="0" w:color="auto"/>
            </w:tcBorders>
          </w:tcPr>
          <w:p w14:paraId="545A5B17"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296575B9" w14:textId="77777777" w:rsidR="005666FB" w:rsidRPr="00450351" w:rsidRDefault="005666FB" w:rsidP="002C52EB">
            <w:pPr>
              <w:pStyle w:val="ConsDTNormal"/>
              <w:autoSpaceDE/>
              <w:jc w:val="left"/>
            </w:pPr>
          </w:p>
        </w:tc>
      </w:tr>
      <w:tr w:rsidR="005666FB" w:rsidRPr="00450351" w14:paraId="6D123549" w14:textId="77777777" w:rsidTr="006C6C90">
        <w:tc>
          <w:tcPr>
            <w:tcW w:w="1133" w:type="dxa"/>
            <w:vMerge/>
            <w:tcBorders>
              <w:top w:val="nil"/>
              <w:left w:val="single" w:sz="6" w:space="0" w:color="auto"/>
              <w:bottom w:val="nil"/>
              <w:right w:val="single" w:sz="6" w:space="0" w:color="auto"/>
            </w:tcBorders>
          </w:tcPr>
          <w:p w14:paraId="2C697E6E"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6623FB5B"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0D6EB125"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6A8E9F2C"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7C7D46CE" w14:textId="77777777" w:rsidR="005666FB" w:rsidRPr="00450351" w:rsidRDefault="005666FB" w:rsidP="002C52EB">
            <w:pPr>
              <w:pStyle w:val="ConsDTNormal"/>
              <w:autoSpaceDE/>
              <w:jc w:val="left"/>
            </w:pPr>
          </w:p>
        </w:tc>
      </w:tr>
      <w:tr w:rsidR="005666FB" w:rsidRPr="00450351" w14:paraId="616E81A5" w14:textId="77777777" w:rsidTr="006C6C90">
        <w:tc>
          <w:tcPr>
            <w:tcW w:w="1133" w:type="dxa"/>
            <w:vMerge/>
            <w:tcBorders>
              <w:top w:val="nil"/>
              <w:left w:val="single" w:sz="6" w:space="0" w:color="auto"/>
              <w:bottom w:val="nil"/>
              <w:right w:val="single" w:sz="6" w:space="0" w:color="auto"/>
            </w:tcBorders>
          </w:tcPr>
          <w:p w14:paraId="6E931373"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1B5E0C34"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0206F040"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5F3B740E"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06E02EC2" w14:textId="77777777" w:rsidR="005666FB" w:rsidRPr="00450351" w:rsidRDefault="005666FB" w:rsidP="002C52EB">
            <w:pPr>
              <w:pStyle w:val="ConsDTNormal"/>
              <w:autoSpaceDE/>
              <w:jc w:val="left"/>
            </w:pPr>
          </w:p>
        </w:tc>
      </w:tr>
      <w:tr w:rsidR="005666FB" w:rsidRPr="00450351" w14:paraId="54406EF6" w14:textId="77777777" w:rsidTr="006C6C90">
        <w:tc>
          <w:tcPr>
            <w:tcW w:w="1133" w:type="dxa"/>
            <w:vMerge/>
            <w:tcBorders>
              <w:top w:val="nil"/>
              <w:left w:val="single" w:sz="6" w:space="0" w:color="auto"/>
              <w:bottom w:val="nil"/>
              <w:right w:val="single" w:sz="6" w:space="0" w:color="auto"/>
            </w:tcBorders>
          </w:tcPr>
          <w:p w14:paraId="6770877B"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630A7324"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2F016C7"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6FA69CF1"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65DFC2C8" w14:textId="77777777" w:rsidR="005666FB" w:rsidRPr="00450351" w:rsidRDefault="005666FB" w:rsidP="002C52EB">
            <w:pPr>
              <w:pStyle w:val="ConsDTNormal"/>
              <w:autoSpaceDE/>
              <w:jc w:val="left"/>
            </w:pPr>
          </w:p>
        </w:tc>
      </w:tr>
      <w:tr w:rsidR="005666FB" w:rsidRPr="00450351" w14:paraId="3F85F7B3" w14:textId="77777777" w:rsidTr="006C6C90">
        <w:tc>
          <w:tcPr>
            <w:tcW w:w="1133" w:type="dxa"/>
            <w:vMerge/>
            <w:tcBorders>
              <w:top w:val="nil"/>
              <w:left w:val="single" w:sz="6" w:space="0" w:color="auto"/>
              <w:bottom w:val="nil"/>
              <w:right w:val="single" w:sz="6" w:space="0" w:color="auto"/>
            </w:tcBorders>
          </w:tcPr>
          <w:p w14:paraId="46EDBA52"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2911A54C"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24FF0F5B"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67FCD91E"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6A22438A" w14:textId="77777777" w:rsidR="005666FB" w:rsidRPr="00450351" w:rsidRDefault="005666FB" w:rsidP="002C52EB">
            <w:pPr>
              <w:pStyle w:val="ConsDTNormal"/>
              <w:autoSpaceDE/>
              <w:jc w:val="left"/>
            </w:pPr>
          </w:p>
        </w:tc>
      </w:tr>
      <w:tr w:rsidR="005666FB" w:rsidRPr="00450351" w14:paraId="6DB9A550" w14:textId="77777777" w:rsidTr="006C6C90">
        <w:tc>
          <w:tcPr>
            <w:tcW w:w="1133" w:type="dxa"/>
            <w:vMerge/>
            <w:tcBorders>
              <w:top w:val="nil"/>
              <w:left w:val="single" w:sz="6" w:space="0" w:color="auto"/>
              <w:bottom w:val="nil"/>
              <w:right w:val="single" w:sz="6" w:space="0" w:color="auto"/>
            </w:tcBorders>
          </w:tcPr>
          <w:p w14:paraId="117C5D74"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6B19F34B"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5D978160"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184B26E7"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16203C65" w14:textId="77777777" w:rsidR="005666FB" w:rsidRPr="00450351" w:rsidRDefault="005666FB" w:rsidP="002C52EB">
            <w:pPr>
              <w:pStyle w:val="ConsDTNormal"/>
              <w:autoSpaceDE/>
              <w:jc w:val="left"/>
            </w:pPr>
          </w:p>
        </w:tc>
      </w:tr>
      <w:tr w:rsidR="005666FB" w:rsidRPr="00450351" w14:paraId="490228B7" w14:textId="77777777" w:rsidTr="006C6C90">
        <w:tc>
          <w:tcPr>
            <w:tcW w:w="1133" w:type="dxa"/>
            <w:vMerge/>
            <w:tcBorders>
              <w:top w:val="nil"/>
              <w:left w:val="single" w:sz="6" w:space="0" w:color="auto"/>
              <w:bottom w:val="nil"/>
              <w:right w:val="single" w:sz="6" w:space="0" w:color="auto"/>
            </w:tcBorders>
          </w:tcPr>
          <w:p w14:paraId="0607D7DD"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75F0FF0A"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397526F5"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5E645673"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4A5564A0" w14:textId="77777777" w:rsidR="005666FB" w:rsidRPr="00450351" w:rsidRDefault="005666FB" w:rsidP="002C52EB">
            <w:pPr>
              <w:pStyle w:val="ConsDTNormal"/>
              <w:autoSpaceDE/>
              <w:jc w:val="left"/>
            </w:pPr>
          </w:p>
        </w:tc>
      </w:tr>
      <w:tr w:rsidR="005666FB" w:rsidRPr="00450351" w14:paraId="76F07130" w14:textId="77777777" w:rsidTr="006C6C90">
        <w:tc>
          <w:tcPr>
            <w:tcW w:w="1133" w:type="dxa"/>
            <w:vMerge/>
            <w:tcBorders>
              <w:top w:val="nil"/>
              <w:left w:val="single" w:sz="6" w:space="0" w:color="auto"/>
              <w:bottom w:val="nil"/>
              <w:right w:val="single" w:sz="6" w:space="0" w:color="auto"/>
            </w:tcBorders>
          </w:tcPr>
          <w:p w14:paraId="72E0BF1B" w14:textId="77777777" w:rsidR="005666FB" w:rsidRPr="00450351" w:rsidRDefault="005666FB" w:rsidP="002C52EB">
            <w:pPr>
              <w:pStyle w:val="ConsNormal"/>
              <w:jc w:val="left"/>
              <w:rPr>
                <w:rFonts w:ascii="Times New Roman" w:hAnsi="Times New Roman" w:cs="Times New Roman"/>
                <w:sz w:val="24"/>
                <w:szCs w:val="24"/>
              </w:rPr>
            </w:pPr>
          </w:p>
        </w:tc>
        <w:tc>
          <w:tcPr>
            <w:tcW w:w="1984" w:type="dxa"/>
            <w:vMerge/>
            <w:tcBorders>
              <w:top w:val="nil"/>
              <w:left w:val="single" w:sz="6" w:space="0" w:color="auto"/>
              <w:bottom w:val="nil"/>
              <w:right w:val="single" w:sz="6" w:space="0" w:color="auto"/>
            </w:tcBorders>
          </w:tcPr>
          <w:p w14:paraId="33106BB7" w14:textId="77777777" w:rsidR="005666FB" w:rsidRPr="00450351" w:rsidRDefault="005666FB" w:rsidP="002C52EB">
            <w:pPr>
              <w:pStyle w:val="ConsNormal"/>
              <w:jc w:val="left"/>
              <w:rPr>
                <w:rFonts w:ascii="Times New Roman" w:hAnsi="Times New Roman" w:cs="Times New Roman"/>
                <w:sz w:val="24"/>
                <w:szCs w:val="24"/>
              </w:rPr>
            </w:pPr>
          </w:p>
        </w:tc>
        <w:tc>
          <w:tcPr>
            <w:tcW w:w="1669" w:type="dxa"/>
            <w:vMerge/>
            <w:tcBorders>
              <w:top w:val="nil"/>
              <w:left w:val="single" w:sz="6" w:space="0" w:color="auto"/>
              <w:bottom w:val="nil"/>
              <w:right w:val="single" w:sz="6" w:space="0" w:color="auto"/>
            </w:tcBorders>
          </w:tcPr>
          <w:p w14:paraId="18011D88" w14:textId="77777777" w:rsidR="005666FB" w:rsidRPr="00450351" w:rsidRDefault="005666FB" w:rsidP="002C52EB">
            <w:pPr>
              <w:pStyle w:val="ConsNormal"/>
              <w:jc w:val="left"/>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7DD699E8" w14:textId="77777777" w:rsidR="005666FB" w:rsidRPr="00450351" w:rsidRDefault="005666FB" w:rsidP="002C52EB">
            <w:pPr>
              <w:pStyle w:val="ConsDTNormal"/>
              <w:autoSpaceDE/>
              <w:jc w:val="left"/>
            </w:pPr>
          </w:p>
        </w:tc>
        <w:tc>
          <w:tcPr>
            <w:tcW w:w="2976" w:type="dxa"/>
            <w:tcBorders>
              <w:top w:val="single" w:sz="6" w:space="0" w:color="auto"/>
              <w:left w:val="single" w:sz="6" w:space="0" w:color="auto"/>
              <w:bottom w:val="single" w:sz="6" w:space="0" w:color="auto"/>
              <w:right w:val="single" w:sz="6" w:space="0" w:color="auto"/>
            </w:tcBorders>
          </w:tcPr>
          <w:p w14:paraId="2CDB5FA1" w14:textId="77777777" w:rsidR="005666FB" w:rsidRPr="00450351" w:rsidRDefault="005666FB" w:rsidP="002C52EB">
            <w:pPr>
              <w:pStyle w:val="ConsDTNormal"/>
              <w:autoSpaceDE/>
              <w:jc w:val="left"/>
            </w:pPr>
          </w:p>
        </w:tc>
      </w:tr>
      <w:tr w:rsidR="005666FB" w:rsidRPr="00450351" w14:paraId="30BA8D65" w14:textId="77777777" w:rsidTr="004E66AF">
        <w:tc>
          <w:tcPr>
            <w:tcW w:w="7905" w:type="dxa"/>
            <w:gridSpan w:val="4"/>
            <w:tcBorders>
              <w:top w:val="single" w:sz="6" w:space="0" w:color="auto"/>
              <w:left w:val="single" w:sz="6" w:space="0" w:color="auto"/>
              <w:bottom w:val="single" w:sz="6" w:space="0" w:color="auto"/>
              <w:right w:val="single" w:sz="6" w:space="0" w:color="auto"/>
            </w:tcBorders>
          </w:tcPr>
          <w:p w14:paraId="01332624" w14:textId="77777777" w:rsidR="005666FB" w:rsidRPr="00450351" w:rsidRDefault="005666FB" w:rsidP="002C52EB">
            <w:pPr>
              <w:pStyle w:val="ConsDTNormal"/>
              <w:autoSpaceDE/>
              <w:jc w:val="right"/>
            </w:pPr>
            <w:r w:rsidRPr="00450351">
              <w:t>Итого</w:t>
            </w:r>
          </w:p>
        </w:tc>
        <w:tc>
          <w:tcPr>
            <w:tcW w:w="2976" w:type="dxa"/>
            <w:tcBorders>
              <w:top w:val="single" w:sz="6" w:space="0" w:color="auto"/>
              <w:left w:val="single" w:sz="6" w:space="0" w:color="auto"/>
              <w:bottom w:val="single" w:sz="6" w:space="0" w:color="auto"/>
              <w:right w:val="single" w:sz="6" w:space="0" w:color="auto"/>
            </w:tcBorders>
          </w:tcPr>
          <w:p w14:paraId="224AF58B" w14:textId="77777777" w:rsidR="005666FB" w:rsidRPr="00450351" w:rsidRDefault="005666FB" w:rsidP="002C52EB">
            <w:pPr>
              <w:pStyle w:val="ConsDTNormal"/>
              <w:autoSpaceDE/>
              <w:jc w:val="left"/>
            </w:pPr>
          </w:p>
        </w:tc>
      </w:tr>
      <w:tr w:rsidR="005666FB" w:rsidRPr="00450351" w14:paraId="77DE6AAE" w14:textId="77777777" w:rsidTr="004E66AF">
        <w:tc>
          <w:tcPr>
            <w:tcW w:w="7905" w:type="dxa"/>
            <w:gridSpan w:val="4"/>
            <w:tcBorders>
              <w:top w:val="single" w:sz="6" w:space="0" w:color="auto"/>
              <w:left w:val="single" w:sz="6" w:space="0" w:color="auto"/>
              <w:bottom w:val="single" w:sz="6" w:space="0" w:color="auto"/>
              <w:right w:val="single" w:sz="6" w:space="0" w:color="auto"/>
            </w:tcBorders>
          </w:tcPr>
          <w:p w14:paraId="7FCF2DFF" w14:textId="77777777" w:rsidR="005666FB" w:rsidRPr="00450351" w:rsidRDefault="005666FB" w:rsidP="002C52EB">
            <w:pPr>
              <w:pStyle w:val="ConsDTNormal"/>
              <w:autoSpaceDE/>
              <w:jc w:val="right"/>
            </w:pPr>
            <w:r w:rsidRPr="00450351">
              <w:t>Всего</w:t>
            </w:r>
          </w:p>
        </w:tc>
        <w:tc>
          <w:tcPr>
            <w:tcW w:w="2976" w:type="dxa"/>
            <w:tcBorders>
              <w:top w:val="single" w:sz="6" w:space="0" w:color="auto"/>
              <w:left w:val="single" w:sz="6" w:space="0" w:color="auto"/>
              <w:bottom w:val="single" w:sz="6" w:space="0" w:color="auto"/>
              <w:right w:val="single" w:sz="6" w:space="0" w:color="auto"/>
            </w:tcBorders>
          </w:tcPr>
          <w:p w14:paraId="4A249113" w14:textId="77777777" w:rsidR="005666FB" w:rsidRPr="00450351" w:rsidRDefault="005666FB" w:rsidP="002C52EB">
            <w:pPr>
              <w:pStyle w:val="ConsDTNormal"/>
              <w:autoSpaceDE/>
              <w:jc w:val="left"/>
            </w:pPr>
          </w:p>
        </w:tc>
      </w:tr>
    </w:tbl>
    <w:p w14:paraId="2AAF7AD1" w14:textId="77777777" w:rsidR="005666FB" w:rsidRPr="00450351" w:rsidRDefault="005666FB" w:rsidP="002C52EB">
      <w:pPr>
        <w:pStyle w:val="ConsNormal"/>
        <w:rPr>
          <w:rFonts w:ascii="Times New Roman" w:hAnsi="Times New Roman" w:cs="Times New Roman"/>
          <w:sz w:val="24"/>
          <w:szCs w:val="24"/>
        </w:rPr>
      </w:pPr>
    </w:p>
    <w:p w14:paraId="2907631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Раздел 2. Затраты производства, отраженные в бухгалтерском учете</w:t>
      </w:r>
    </w:p>
    <w:p w14:paraId="1B7147EB"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6"/>
        <w:gridCol w:w="4645"/>
      </w:tblGrid>
      <w:tr w:rsidR="005666FB" w:rsidRPr="00450351" w14:paraId="65E05859" w14:textId="77777777" w:rsidTr="004E66AF">
        <w:tc>
          <w:tcPr>
            <w:tcW w:w="6236" w:type="dxa"/>
            <w:tcBorders>
              <w:top w:val="single" w:sz="6" w:space="0" w:color="auto"/>
              <w:left w:val="single" w:sz="6" w:space="0" w:color="auto"/>
              <w:bottom w:val="single" w:sz="6" w:space="0" w:color="auto"/>
              <w:right w:val="single" w:sz="6" w:space="0" w:color="auto"/>
            </w:tcBorders>
          </w:tcPr>
          <w:p w14:paraId="63E0BEB0" w14:textId="77777777" w:rsidR="005666FB" w:rsidRPr="00450351" w:rsidRDefault="005666FB" w:rsidP="002C52EB">
            <w:pPr>
              <w:pStyle w:val="ConsDTNormal"/>
              <w:autoSpaceDE/>
              <w:jc w:val="center"/>
            </w:pPr>
            <w:r w:rsidRPr="00450351">
              <w:t>Наименование затрат</w:t>
            </w:r>
          </w:p>
        </w:tc>
        <w:tc>
          <w:tcPr>
            <w:tcW w:w="4645" w:type="dxa"/>
            <w:tcBorders>
              <w:top w:val="single" w:sz="6" w:space="0" w:color="auto"/>
              <w:left w:val="single" w:sz="6" w:space="0" w:color="auto"/>
              <w:bottom w:val="single" w:sz="6" w:space="0" w:color="auto"/>
              <w:right w:val="single" w:sz="6" w:space="0" w:color="auto"/>
            </w:tcBorders>
          </w:tcPr>
          <w:p w14:paraId="4000483E" w14:textId="77777777" w:rsidR="005666FB" w:rsidRPr="00450351" w:rsidRDefault="005666FB" w:rsidP="002C52EB">
            <w:pPr>
              <w:pStyle w:val="ConsDTNormal"/>
              <w:autoSpaceDE/>
              <w:jc w:val="center"/>
            </w:pPr>
            <w:r w:rsidRPr="00450351">
              <w:t>Сумма (руб. коп.)</w:t>
            </w:r>
          </w:p>
        </w:tc>
      </w:tr>
      <w:tr w:rsidR="005666FB" w:rsidRPr="00450351" w14:paraId="6B9081DB" w14:textId="77777777" w:rsidTr="004E66AF">
        <w:tc>
          <w:tcPr>
            <w:tcW w:w="6236" w:type="dxa"/>
            <w:tcBorders>
              <w:top w:val="single" w:sz="6" w:space="0" w:color="auto"/>
              <w:left w:val="single" w:sz="6" w:space="0" w:color="auto"/>
              <w:bottom w:val="single" w:sz="6" w:space="0" w:color="auto"/>
              <w:right w:val="single" w:sz="6" w:space="0" w:color="auto"/>
            </w:tcBorders>
          </w:tcPr>
          <w:p w14:paraId="6AAA48C3" w14:textId="77777777" w:rsidR="005666FB" w:rsidRPr="00450351" w:rsidRDefault="005666FB" w:rsidP="002C52EB">
            <w:pPr>
              <w:pStyle w:val="ConsDTNormal"/>
              <w:autoSpaceDE/>
              <w:jc w:val="left"/>
            </w:pPr>
            <w:r w:rsidRPr="00450351">
              <w:t>Основные материалы</w:t>
            </w:r>
          </w:p>
        </w:tc>
        <w:tc>
          <w:tcPr>
            <w:tcW w:w="4645" w:type="dxa"/>
            <w:tcBorders>
              <w:top w:val="single" w:sz="6" w:space="0" w:color="auto"/>
              <w:left w:val="single" w:sz="6" w:space="0" w:color="auto"/>
              <w:bottom w:val="single" w:sz="6" w:space="0" w:color="auto"/>
              <w:right w:val="single" w:sz="6" w:space="0" w:color="auto"/>
            </w:tcBorders>
          </w:tcPr>
          <w:p w14:paraId="21B65967" w14:textId="77777777" w:rsidR="005666FB" w:rsidRPr="00450351" w:rsidRDefault="005666FB" w:rsidP="002C52EB">
            <w:pPr>
              <w:pStyle w:val="ConsDTNormal"/>
              <w:autoSpaceDE/>
              <w:jc w:val="left"/>
            </w:pPr>
          </w:p>
        </w:tc>
      </w:tr>
      <w:tr w:rsidR="005666FB" w:rsidRPr="00450351" w14:paraId="121205EA" w14:textId="77777777" w:rsidTr="004E66AF">
        <w:tc>
          <w:tcPr>
            <w:tcW w:w="6236" w:type="dxa"/>
            <w:tcBorders>
              <w:top w:val="single" w:sz="6" w:space="0" w:color="auto"/>
              <w:left w:val="single" w:sz="6" w:space="0" w:color="auto"/>
              <w:bottom w:val="single" w:sz="6" w:space="0" w:color="auto"/>
              <w:right w:val="single" w:sz="6" w:space="0" w:color="auto"/>
            </w:tcBorders>
          </w:tcPr>
          <w:p w14:paraId="21D2ACAA" w14:textId="77777777" w:rsidR="005666FB" w:rsidRPr="00450351" w:rsidRDefault="005666FB" w:rsidP="002C52EB">
            <w:pPr>
              <w:pStyle w:val="ConsDTNormal"/>
              <w:autoSpaceDE/>
              <w:jc w:val="left"/>
            </w:pPr>
            <w:r w:rsidRPr="00450351">
              <w:t>Вспомогательные материалы</w:t>
            </w:r>
          </w:p>
        </w:tc>
        <w:tc>
          <w:tcPr>
            <w:tcW w:w="4645" w:type="dxa"/>
            <w:tcBorders>
              <w:top w:val="single" w:sz="6" w:space="0" w:color="auto"/>
              <w:left w:val="single" w:sz="6" w:space="0" w:color="auto"/>
              <w:bottom w:val="single" w:sz="6" w:space="0" w:color="auto"/>
              <w:right w:val="single" w:sz="6" w:space="0" w:color="auto"/>
            </w:tcBorders>
          </w:tcPr>
          <w:p w14:paraId="2A36C436" w14:textId="77777777" w:rsidR="005666FB" w:rsidRPr="00450351" w:rsidRDefault="005666FB" w:rsidP="002C52EB">
            <w:pPr>
              <w:pStyle w:val="ConsDTNormal"/>
              <w:autoSpaceDE/>
              <w:jc w:val="left"/>
            </w:pPr>
          </w:p>
        </w:tc>
      </w:tr>
      <w:tr w:rsidR="005666FB" w:rsidRPr="00450351" w14:paraId="4CBA7985" w14:textId="77777777" w:rsidTr="004E66AF">
        <w:tc>
          <w:tcPr>
            <w:tcW w:w="6236" w:type="dxa"/>
            <w:tcBorders>
              <w:top w:val="single" w:sz="6" w:space="0" w:color="auto"/>
              <w:left w:val="single" w:sz="6" w:space="0" w:color="auto"/>
              <w:bottom w:val="single" w:sz="6" w:space="0" w:color="auto"/>
              <w:right w:val="single" w:sz="6" w:space="0" w:color="auto"/>
            </w:tcBorders>
          </w:tcPr>
          <w:p w14:paraId="5879A19F" w14:textId="77777777" w:rsidR="005666FB" w:rsidRPr="00450351" w:rsidRDefault="005666FB" w:rsidP="002C52EB">
            <w:pPr>
              <w:pStyle w:val="ConsDTNormal"/>
              <w:autoSpaceDE/>
              <w:jc w:val="left"/>
            </w:pPr>
            <w:r w:rsidRPr="00450351">
              <w:t>Заработная плата, страховые взносы</w:t>
            </w:r>
          </w:p>
        </w:tc>
        <w:tc>
          <w:tcPr>
            <w:tcW w:w="4645" w:type="dxa"/>
            <w:tcBorders>
              <w:top w:val="single" w:sz="6" w:space="0" w:color="auto"/>
              <w:left w:val="single" w:sz="6" w:space="0" w:color="auto"/>
              <w:bottom w:val="single" w:sz="6" w:space="0" w:color="auto"/>
              <w:right w:val="single" w:sz="6" w:space="0" w:color="auto"/>
            </w:tcBorders>
          </w:tcPr>
          <w:p w14:paraId="4D3A32C4" w14:textId="77777777" w:rsidR="005666FB" w:rsidRPr="00450351" w:rsidRDefault="005666FB" w:rsidP="002C52EB">
            <w:pPr>
              <w:pStyle w:val="ConsDTNormal"/>
              <w:autoSpaceDE/>
              <w:jc w:val="left"/>
            </w:pPr>
          </w:p>
        </w:tc>
      </w:tr>
      <w:tr w:rsidR="005666FB" w:rsidRPr="00450351" w14:paraId="76B0BFA4" w14:textId="77777777" w:rsidTr="004E66AF">
        <w:tc>
          <w:tcPr>
            <w:tcW w:w="6236" w:type="dxa"/>
            <w:tcBorders>
              <w:top w:val="single" w:sz="6" w:space="0" w:color="auto"/>
              <w:left w:val="single" w:sz="6" w:space="0" w:color="auto"/>
              <w:bottom w:val="single" w:sz="6" w:space="0" w:color="auto"/>
              <w:right w:val="single" w:sz="6" w:space="0" w:color="auto"/>
            </w:tcBorders>
          </w:tcPr>
          <w:p w14:paraId="28D4C7DF" w14:textId="77777777" w:rsidR="005666FB" w:rsidRPr="00450351" w:rsidRDefault="005666FB" w:rsidP="002C52EB">
            <w:pPr>
              <w:pStyle w:val="ConsDTNormal"/>
              <w:autoSpaceDE/>
              <w:jc w:val="left"/>
            </w:pPr>
            <w:r w:rsidRPr="00450351">
              <w:t>Энергия, топливо</w:t>
            </w:r>
          </w:p>
        </w:tc>
        <w:tc>
          <w:tcPr>
            <w:tcW w:w="4645" w:type="dxa"/>
            <w:tcBorders>
              <w:top w:val="single" w:sz="6" w:space="0" w:color="auto"/>
              <w:left w:val="single" w:sz="6" w:space="0" w:color="auto"/>
              <w:bottom w:val="single" w:sz="6" w:space="0" w:color="auto"/>
              <w:right w:val="single" w:sz="6" w:space="0" w:color="auto"/>
            </w:tcBorders>
          </w:tcPr>
          <w:p w14:paraId="060486B7" w14:textId="77777777" w:rsidR="005666FB" w:rsidRPr="00450351" w:rsidRDefault="005666FB" w:rsidP="002C52EB">
            <w:pPr>
              <w:pStyle w:val="ConsDTNormal"/>
              <w:autoSpaceDE/>
              <w:jc w:val="left"/>
            </w:pPr>
          </w:p>
        </w:tc>
      </w:tr>
      <w:tr w:rsidR="005666FB" w:rsidRPr="00450351" w14:paraId="0F8AB29B" w14:textId="77777777" w:rsidTr="004E66AF">
        <w:tc>
          <w:tcPr>
            <w:tcW w:w="6236" w:type="dxa"/>
            <w:tcBorders>
              <w:top w:val="single" w:sz="6" w:space="0" w:color="auto"/>
              <w:left w:val="single" w:sz="6" w:space="0" w:color="auto"/>
              <w:bottom w:val="single" w:sz="6" w:space="0" w:color="auto"/>
              <w:right w:val="single" w:sz="6" w:space="0" w:color="auto"/>
            </w:tcBorders>
          </w:tcPr>
          <w:p w14:paraId="75B4FA60" w14:textId="77777777" w:rsidR="005666FB" w:rsidRPr="00450351" w:rsidRDefault="005666FB" w:rsidP="002C52EB">
            <w:pPr>
              <w:pStyle w:val="ConsDTNormal"/>
              <w:autoSpaceDE/>
              <w:jc w:val="left"/>
            </w:pPr>
            <w:r w:rsidRPr="00450351">
              <w:t>Амортизация ОС</w:t>
            </w:r>
          </w:p>
        </w:tc>
        <w:tc>
          <w:tcPr>
            <w:tcW w:w="4645" w:type="dxa"/>
            <w:tcBorders>
              <w:top w:val="single" w:sz="6" w:space="0" w:color="auto"/>
              <w:left w:val="single" w:sz="6" w:space="0" w:color="auto"/>
              <w:bottom w:val="single" w:sz="6" w:space="0" w:color="auto"/>
              <w:right w:val="single" w:sz="6" w:space="0" w:color="auto"/>
            </w:tcBorders>
          </w:tcPr>
          <w:p w14:paraId="3AF62232" w14:textId="77777777" w:rsidR="005666FB" w:rsidRPr="00450351" w:rsidRDefault="005666FB" w:rsidP="002C52EB">
            <w:pPr>
              <w:pStyle w:val="ConsDTNormal"/>
              <w:autoSpaceDE/>
              <w:jc w:val="left"/>
            </w:pPr>
          </w:p>
        </w:tc>
      </w:tr>
      <w:tr w:rsidR="005666FB" w:rsidRPr="00450351" w14:paraId="5C28FF3E" w14:textId="77777777" w:rsidTr="004E66AF">
        <w:tc>
          <w:tcPr>
            <w:tcW w:w="6236" w:type="dxa"/>
            <w:tcBorders>
              <w:top w:val="single" w:sz="6" w:space="0" w:color="auto"/>
              <w:left w:val="single" w:sz="6" w:space="0" w:color="auto"/>
              <w:bottom w:val="single" w:sz="6" w:space="0" w:color="auto"/>
              <w:right w:val="single" w:sz="6" w:space="0" w:color="auto"/>
            </w:tcBorders>
          </w:tcPr>
          <w:p w14:paraId="56F2A100" w14:textId="77777777" w:rsidR="005666FB" w:rsidRPr="00450351" w:rsidRDefault="005666FB" w:rsidP="002C52EB">
            <w:pPr>
              <w:pStyle w:val="ConsDTNormal"/>
              <w:autoSpaceDE/>
              <w:jc w:val="left"/>
            </w:pPr>
            <w:r w:rsidRPr="00450351">
              <w:t>Текущие затраты на ремонт и техобслуживание</w:t>
            </w:r>
          </w:p>
        </w:tc>
        <w:tc>
          <w:tcPr>
            <w:tcW w:w="4645" w:type="dxa"/>
            <w:tcBorders>
              <w:top w:val="single" w:sz="6" w:space="0" w:color="auto"/>
              <w:left w:val="single" w:sz="6" w:space="0" w:color="auto"/>
              <w:bottom w:val="single" w:sz="6" w:space="0" w:color="auto"/>
              <w:right w:val="single" w:sz="6" w:space="0" w:color="auto"/>
            </w:tcBorders>
          </w:tcPr>
          <w:p w14:paraId="35175BC9" w14:textId="77777777" w:rsidR="005666FB" w:rsidRPr="00450351" w:rsidRDefault="005666FB" w:rsidP="002C52EB">
            <w:pPr>
              <w:pStyle w:val="ConsDTNormal"/>
              <w:autoSpaceDE/>
              <w:jc w:val="left"/>
            </w:pPr>
          </w:p>
        </w:tc>
      </w:tr>
      <w:tr w:rsidR="005666FB" w:rsidRPr="00450351" w14:paraId="002A3B95" w14:textId="77777777" w:rsidTr="004E66AF">
        <w:tc>
          <w:tcPr>
            <w:tcW w:w="6236" w:type="dxa"/>
            <w:tcBorders>
              <w:top w:val="single" w:sz="6" w:space="0" w:color="auto"/>
              <w:left w:val="single" w:sz="6" w:space="0" w:color="auto"/>
              <w:bottom w:val="single" w:sz="6" w:space="0" w:color="auto"/>
              <w:right w:val="single" w:sz="6" w:space="0" w:color="auto"/>
            </w:tcBorders>
          </w:tcPr>
          <w:p w14:paraId="2BD4C378" w14:textId="77777777" w:rsidR="005666FB" w:rsidRPr="00450351" w:rsidRDefault="005666FB" w:rsidP="002C52EB">
            <w:pPr>
              <w:pStyle w:val="ConsDTNormal"/>
              <w:autoSpaceDE/>
              <w:jc w:val="left"/>
            </w:pPr>
            <w:r w:rsidRPr="00450351">
              <w:t>Покупные полуфабрикаты</w:t>
            </w:r>
          </w:p>
        </w:tc>
        <w:tc>
          <w:tcPr>
            <w:tcW w:w="4645" w:type="dxa"/>
            <w:tcBorders>
              <w:top w:val="single" w:sz="6" w:space="0" w:color="auto"/>
              <w:left w:val="single" w:sz="6" w:space="0" w:color="auto"/>
              <w:bottom w:val="single" w:sz="6" w:space="0" w:color="auto"/>
              <w:right w:val="single" w:sz="6" w:space="0" w:color="auto"/>
            </w:tcBorders>
          </w:tcPr>
          <w:p w14:paraId="1C5B932F" w14:textId="77777777" w:rsidR="005666FB" w:rsidRPr="00450351" w:rsidRDefault="005666FB" w:rsidP="002C52EB">
            <w:pPr>
              <w:pStyle w:val="ConsDTNormal"/>
              <w:autoSpaceDE/>
              <w:jc w:val="left"/>
            </w:pPr>
          </w:p>
        </w:tc>
      </w:tr>
      <w:tr w:rsidR="005666FB" w:rsidRPr="00450351" w14:paraId="1D31496E" w14:textId="77777777" w:rsidTr="004E66AF">
        <w:tc>
          <w:tcPr>
            <w:tcW w:w="6236" w:type="dxa"/>
            <w:tcBorders>
              <w:top w:val="single" w:sz="6" w:space="0" w:color="auto"/>
              <w:left w:val="single" w:sz="6" w:space="0" w:color="auto"/>
              <w:bottom w:val="single" w:sz="6" w:space="0" w:color="auto"/>
              <w:right w:val="single" w:sz="6" w:space="0" w:color="auto"/>
            </w:tcBorders>
          </w:tcPr>
          <w:p w14:paraId="6F3C7DDF" w14:textId="77777777" w:rsidR="005666FB" w:rsidRPr="00450351" w:rsidRDefault="005666FB" w:rsidP="002C52EB">
            <w:pPr>
              <w:pStyle w:val="ConsDTNormal"/>
              <w:autoSpaceDE/>
              <w:jc w:val="left"/>
            </w:pPr>
            <w:r w:rsidRPr="00450351">
              <w:t>Затраты вспомогательного производства</w:t>
            </w:r>
          </w:p>
        </w:tc>
        <w:tc>
          <w:tcPr>
            <w:tcW w:w="4645" w:type="dxa"/>
            <w:tcBorders>
              <w:top w:val="single" w:sz="6" w:space="0" w:color="auto"/>
              <w:left w:val="single" w:sz="6" w:space="0" w:color="auto"/>
              <w:bottom w:val="single" w:sz="6" w:space="0" w:color="auto"/>
              <w:right w:val="single" w:sz="6" w:space="0" w:color="auto"/>
            </w:tcBorders>
          </w:tcPr>
          <w:p w14:paraId="7EB5BD6F" w14:textId="77777777" w:rsidR="005666FB" w:rsidRPr="00450351" w:rsidRDefault="005666FB" w:rsidP="002C52EB">
            <w:pPr>
              <w:pStyle w:val="ConsDTNormal"/>
              <w:autoSpaceDE/>
              <w:jc w:val="left"/>
            </w:pPr>
          </w:p>
        </w:tc>
      </w:tr>
      <w:tr w:rsidR="005666FB" w:rsidRPr="00450351" w14:paraId="1157D174" w14:textId="77777777" w:rsidTr="004E66AF">
        <w:tc>
          <w:tcPr>
            <w:tcW w:w="6236" w:type="dxa"/>
            <w:tcBorders>
              <w:top w:val="single" w:sz="6" w:space="0" w:color="auto"/>
              <w:left w:val="single" w:sz="6" w:space="0" w:color="auto"/>
              <w:bottom w:val="single" w:sz="6" w:space="0" w:color="auto"/>
              <w:right w:val="single" w:sz="6" w:space="0" w:color="auto"/>
            </w:tcBorders>
          </w:tcPr>
          <w:p w14:paraId="06DACF6A" w14:textId="77777777" w:rsidR="005666FB" w:rsidRPr="00450351" w:rsidRDefault="005666FB" w:rsidP="002C52EB">
            <w:pPr>
              <w:pStyle w:val="ConsDTNormal"/>
              <w:autoSpaceDE/>
              <w:jc w:val="left"/>
            </w:pPr>
          </w:p>
        </w:tc>
        <w:tc>
          <w:tcPr>
            <w:tcW w:w="4645" w:type="dxa"/>
            <w:tcBorders>
              <w:top w:val="single" w:sz="6" w:space="0" w:color="auto"/>
              <w:left w:val="single" w:sz="6" w:space="0" w:color="auto"/>
              <w:bottom w:val="single" w:sz="6" w:space="0" w:color="auto"/>
              <w:right w:val="single" w:sz="6" w:space="0" w:color="auto"/>
            </w:tcBorders>
          </w:tcPr>
          <w:p w14:paraId="1353CFCE" w14:textId="77777777" w:rsidR="005666FB" w:rsidRPr="00450351" w:rsidRDefault="005666FB" w:rsidP="002C52EB">
            <w:pPr>
              <w:pStyle w:val="ConsDTNormal"/>
              <w:autoSpaceDE/>
              <w:jc w:val="left"/>
            </w:pPr>
          </w:p>
        </w:tc>
      </w:tr>
      <w:tr w:rsidR="005666FB" w:rsidRPr="00450351" w14:paraId="36455716" w14:textId="77777777" w:rsidTr="004E66AF">
        <w:tc>
          <w:tcPr>
            <w:tcW w:w="6236" w:type="dxa"/>
            <w:tcBorders>
              <w:top w:val="single" w:sz="6" w:space="0" w:color="auto"/>
              <w:left w:val="single" w:sz="6" w:space="0" w:color="auto"/>
              <w:bottom w:val="single" w:sz="6" w:space="0" w:color="auto"/>
              <w:right w:val="single" w:sz="6" w:space="0" w:color="auto"/>
            </w:tcBorders>
          </w:tcPr>
          <w:p w14:paraId="710B0AC8" w14:textId="77777777" w:rsidR="005666FB" w:rsidRPr="00450351" w:rsidRDefault="005666FB" w:rsidP="002C52EB">
            <w:pPr>
              <w:pStyle w:val="ConsDTNormal"/>
              <w:autoSpaceDE/>
              <w:jc w:val="left"/>
            </w:pPr>
          </w:p>
        </w:tc>
        <w:tc>
          <w:tcPr>
            <w:tcW w:w="4645" w:type="dxa"/>
            <w:tcBorders>
              <w:top w:val="single" w:sz="6" w:space="0" w:color="auto"/>
              <w:left w:val="single" w:sz="6" w:space="0" w:color="auto"/>
              <w:bottom w:val="single" w:sz="6" w:space="0" w:color="auto"/>
              <w:right w:val="single" w:sz="6" w:space="0" w:color="auto"/>
            </w:tcBorders>
          </w:tcPr>
          <w:p w14:paraId="4FA98AF9" w14:textId="77777777" w:rsidR="005666FB" w:rsidRPr="00450351" w:rsidRDefault="005666FB" w:rsidP="002C52EB">
            <w:pPr>
              <w:pStyle w:val="ConsDTNormal"/>
              <w:autoSpaceDE/>
              <w:jc w:val="left"/>
            </w:pPr>
          </w:p>
        </w:tc>
      </w:tr>
      <w:tr w:rsidR="005666FB" w:rsidRPr="00450351" w14:paraId="56B43648" w14:textId="77777777" w:rsidTr="004E66AF">
        <w:tc>
          <w:tcPr>
            <w:tcW w:w="6236" w:type="dxa"/>
            <w:tcBorders>
              <w:top w:val="single" w:sz="6" w:space="0" w:color="auto"/>
              <w:left w:val="single" w:sz="6" w:space="0" w:color="auto"/>
              <w:bottom w:val="single" w:sz="6" w:space="0" w:color="auto"/>
              <w:right w:val="single" w:sz="6" w:space="0" w:color="auto"/>
            </w:tcBorders>
          </w:tcPr>
          <w:p w14:paraId="1D2ABEA9" w14:textId="77777777" w:rsidR="005666FB" w:rsidRPr="00450351" w:rsidRDefault="005666FB" w:rsidP="002C52EB">
            <w:pPr>
              <w:pStyle w:val="ConsDTNormal"/>
              <w:autoSpaceDE/>
              <w:jc w:val="left"/>
            </w:pPr>
            <w:r w:rsidRPr="00450351">
              <w:t>Итого</w:t>
            </w:r>
          </w:p>
        </w:tc>
        <w:tc>
          <w:tcPr>
            <w:tcW w:w="4645" w:type="dxa"/>
            <w:tcBorders>
              <w:top w:val="single" w:sz="6" w:space="0" w:color="auto"/>
              <w:left w:val="single" w:sz="6" w:space="0" w:color="auto"/>
              <w:bottom w:val="single" w:sz="6" w:space="0" w:color="auto"/>
              <w:right w:val="single" w:sz="6" w:space="0" w:color="auto"/>
            </w:tcBorders>
          </w:tcPr>
          <w:p w14:paraId="0BE120CE" w14:textId="77777777" w:rsidR="005666FB" w:rsidRPr="00450351" w:rsidRDefault="005666FB" w:rsidP="002C52EB">
            <w:pPr>
              <w:pStyle w:val="ConsDTNormal"/>
              <w:autoSpaceDE/>
              <w:jc w:val="left"/>
            </w:pPr>
          </w:p>
        </w:tc>
      </w:tr>
    </w:tbl>
    <w:p w14:paraId="5A9351E1" w14:textId="77777777" w:rsidR="005666FB" w:rsidRPr="00450351" w:rsidRDefault="005666FB" w:rsidP="002C52EB">
      <w:pPr>
        <w:pStyle w:val="ConsNormal"/>
        <w:rPr>
          <w:rFonts w:ascii="Times New Roman" w:hAnsi="Times New Roman" w:cs="Times New Roman"/>
          <w:sz w:val="24"/>
          <w:szCs w:val="24"/>
        </w:rPr>
      </w:pPr>
    </w:p>
    <w:p w14:paraId="60B909E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Раздел 3. Отклонения плановых сумм затрат на производство продукции от фактических, отраженных в бухгалтерском учете (знак "-" - превышение плановой стоимости над учетной (фактической), знак "+" - превышение учетной (фактической) стоимости над плановой)</w:t>
      </w:r>
    </w:p>
    <w:p w14:paraId="35BD51E9"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6"/>
        <w:gridCol w:w="4645"/>
      </w:tblGrid>
      <w:tr w:rsidR="005666FB" w:rsidRPr="00450351" w14:paraId="6B28BA3E" w14:textId="77777777" w:rsidTr="004E66AF">
        <w:tc>
          <w:tcPr>
            <w:tcW w:w="6236" w:type="dxa"/>
            <w:tcBorders>
              <w:top w:val="single" w:sz="6" w:space="0" w:color="auto"/>
              <w:left w:val="single" w:sz="6" w:space="0" w:color="auto"/>
              <w:bottom w:val="single" w:sz="6" w:space="0" w:color="auto"/>
              <w:right w:val="single" w:sz="6" w:space="0" w:color="auto"/>
            </w:tcBorders>
          </w:tcPr>
          <w:p w14:paraId="3AFC2891" w14:textId="77777777" w:rsidR="005666FB" w:rsidRPr="00450351" w:rsidRDefault="005666FB" w:rsidP="002C52EB">
            <w:pPr>
              <w:pStyle w:val="ConsDTNormal"/>
              <w:autoSpaceDE/>
              <w:jc w:val="center"/>
            </w:pPr>
            <w:r w:rsidRPr="00450351">
              <w:t>Наименование затрат</w:t>
            </w:r>
          </w:p>
        </w:tc>
        <w:tc>
          <w:tcPr>
            <w:tcW w:w="4645" w:type="dxa"/>
            <w:tcBorders>
              <w:top w:val="single" w:sz="6" w:space="0" w:color="auto"/>
              <w:left w:val="single" w:sz="6" w:space="0" w:color="auto"/>
              <w:bottom w:val="single" w:sz="6" w:space="0" w:color="auto"/>
              <w:right w:val="single" w:sz="6" w:space="0" w:color="auto"/>
            </w:tcBorders>
          </w:tcPr>
          <w:p w14:paraId="76AD231B" w14:textId="77777777" w:rsidR="005666FB" w:rsidRPr="00450351" w:rsidRDefault="005666FB" w:rsidP="002C52EB">
            <w:pPr>
              <w:pStyle w:val="ConsDTNormal"/>
              <w:autoSpaceDE/>
              <w:jc w:val="center"/>
            </w:pPr>
            <w:r w:rsidRPr="00450351">
              <w:t>Сумма отклонений плановых затрат от фактических (-/+) (руб. коп.)</w:t>
            </w:r>
          </w:p>
        </w:tc>
      </w:tr>
      <w:tr w:rsidR="005666FB" w:rsidRPr="00450351" w14:paraId="007B6E97" w14:textId="77777777" w:rsidTr="004E66AF">
        <w:tc>
          <w:tcPr>
            <w:tcW w:w="6236" w:type="dxa"/>
            <w:tcBorders>
              <w:top w:val="single" w:sz="6" w:space="0" w:color="auto"/>
              <w:left w:val="single" w:sz="6" w:space="0" w:color="auto"/>
              <w:bottom w:val="single" w:sz="6" w:space="0" w:color="auto"/>
              <w:right w:val="single" w:sz="6" w:space="0" w:color="auto"/>
            </w:tcBorders>
          </w:tcPr>
          <w:p w14:paraId="147DCB0C" w14:textId="77777777" w:rsidR="005666FB" w:rsidRPr="00450351" w:rsidRDefault="005666FB" w:rsidP="002C52EB">
            <w:pPr>
              <w:pStyle w:val="ConsDTNormal"/>
              <w:autoSpaceDE/>
              <w:jc w:val="left"/>
            </w:pPr>
            <w:r w:rsidRPr="00450351">
              <w:t>Основные материалы</w:t>
            </w:r>
          </w:p>
        </w:tc>
        <w:tc>
          <w:tcPr>
            <w:tcW w:w="4645" w:type="dxa"/>
            <w:tcBorders>
              <w:top w:val="single" w:sz="6" w:space="0" w:color="auto"/>
              <w:left w:val="single" w:sz="6" w:space="0" w:color="auto"/>
              <w:bottom w:val="single" w:sz="6" w:space="0" w:color="auto"/>
              <w:right w:val="single" w:sz="6" w:space="0" w:color="auto"/>
            </w:tcBorders>
          </w:tcPr>
          <w:p w14:paraId="38E33BD7" w14:textId="77777777" w:rsidR="005666FB" w:rsidRPr="00450351" w:rsidRDefault="005666FB" w:rsidP="002C52EB">
            <w:pPr>
              <w:pStyle w:val="ConsDTNormal"/>
              <w:autoSpaceDE/>
              <w:jc w:val="left"/>
            </w:pPr>
          </w:p>
        </w:tc>
      </w:tr>
      <w:tr w:rsidR="005666FB" w:rsidRPr="00450351" w14:paraId="4CC11A26" w14:textId="77777777" w:rsidTr="004E66AF">
        <w:tc>
          <w:tcPr>
            <w:tcW w:w="6236" w:type="dxa"/>
            <w:tcBorders>
              <w:top w:val="single" w:sz="6" w:space="0" w:color="auto"/>
              <w:left w:val="single" w:sz="6" w:space="0" w:color="auto"/>
              <w:bottom w:val="single" w:sz="6" w:space="0" w:color="auto"/>
              <w:right w:val="single" w:sz="6" w:space="0" w:color="auto"/>
            </w:tcBorders>
          </w:tcPr>
          <w:p w14:paraId="1A4E5546" w14:textId="77777777" w:rsidR="005666FB" w:rsidRPr="00450351" w:rsidRDefault="005666FB" w:rsidP="002C52EB">
            <w:pPr>
              <w:pStyle w:val="ConsDTNormal"/>
              <w:autoSpaceDE/>
              <w:jc w:val="left"/>
            </w:pPr>
            <w:r w:rsidRPr="00450351">
              <w:t>Вспомогательные материалы</w:t>
            </w:r>
          </w:p>
        </w:tc>
        <w:tc>
          <w:tcPr>
            <w:tcW w:w="4645" w:type="dxa"/>
            <w:tcBorders>
              <w:top w:val="single" w:sz="6" w:space="0" w:color="auto"/>
              <w:left w:val="single" w:sz="6" w:space="0" w:color="auto"/>
              <w:bottom w:val="single" w:sz="6" w:space="0" w:color="auto"/>
              <w:right w:val="single" w:sz="6" w:space="0" w:color="auto"/>
            </w:tcBorders>
          </w:tcPr>
          <w:p w14:paraId="4A2A1DAC" w14:textId="77777777" w:rsidR="005666FB" w:rsidRPr="00450351" w:rsidRDefault="005666FB" w:rsidP="002C52EB">
            <w:pPr>
              <w:pStyle w:val="ConsDTNormal"/>
              <w:autoSpaceDE/>
              <w:jc w:val="left"/>
            </w:pPr>
          </w:p>
        </w:tc>
      </w:tr>
      <w:tr w:rsidR="005666FB" w:rsidRPr="00450351" w14:paraId="0CEAA61C" w14:textId="77777777" w:rsidTr="004E66AF">
        <w:tc>
          <w:tcPr>
            <w:tcW w:w="6236" w:type="dxa"/>
            <w:tcBorders>
              <w:top w:val="single" w:sz="6" w:space="0" w:color="auto"/>
              <w:left w:val="single" w:sz="6" w:space="0" w:color="auto"/>
              <w:bottom w:val="single" w:sz="6" w:space="0" w:color="auto"/>
              <w:right w:val="single" w:sz="6" w:space="0" w:color="auto"/>
            </w:tcBorders>
          </w:tcPr>
          <w:p w14:paraId="2715110D" w14:textId="77777777" w:rsidR="005666FB" w:rsidRPr="00450351" w:rsidRDefault="005666FB" w:rsidP="002C52EB">
            <w:pPr>
              <w:pStyle w:val="ConsDTNormal"/>
              <w:autoSpaceDE/>
              <w:jc w:val="left"/>
            </w:pPr>
            <w:r w:rsidRPr="00450351">
              <w:t>Полуфабрикаты</w:t>
            </w:r>
          </w:p>
        </w:tc>
        <w:tc>
          <w:tcPr>
            <w:tcW w:w="4645" w:type="dxa"/>
            <w:tcBorders>
              <w:top w:val="single" w:sz="6" w:space="0" w:color="auto"/>
              <w:left w:val="single" w:sz="6" w:space="0" w:color="auto"/>
              <w:bottom w:val="single" w:sz="6" w:space="0" w:color="auto"/>
              <w:right w:val="single" w:sz="6" w:space="0" w:color="auto"/>
            </w:tcBorders>
          </w:tcPr>
          <w:p w14:paraId="6E3BF31E" w14:textId="77777777" w:rsidR="005666FB" w:rsidRPr="00450351" w:rsidRDefault="005666FB" w:rsidP="002C52EB">
            <w:pPr>
              <w:pStyle w:val="ConsDTNormal"/>
              <w:autoSpaceDE/>
              <w:jc w:val="left"/>
            </w:pPr>
          </w:p>
        </w:tc>
      </w:tr>
      <w:tr w:rsidR="005666FB" w:rsidRPr="00450351" w14:paraId="00ABA388" w14:textId="77777777" w:rsidTr="004E66AF">
        <w:tc>
          <w:tcPr>
            <w:tcW w:w="6236" w:type="dxa"/>
            <w:tcBorders>
              <w:top w:val="single" w:sz="6" w:space="0" w:color="auto"/>
              <w:left w:val="single" w:sz="6" w:space="0" w:color="auto"/>
              <w:bottom w:val="single" w:sz="6" w:space="0" w:color="auto"/>
              <w:right w:val="single" w:sz="6" w:space="0" w:color="auto"/>
            </w:tcBorders>
          </w:tcPr>
          <w:p w14:paraId="20F33C57" w14:textId="77777777" w:rsidR="005666FB" w:rsidRPr="00450351" w:rsidRDefault="005666FB" w:rsidP="002C52EB">
            <w:pPr>
              <w:pStyle w:val="ConsDTNormal"/>
              <w:autoSpaceDE/>
              <w:jc w:val="left"/>
            </w:pPr>
            <w:r w:rsidRPr="00450351">
              <w:t>Заработная плата, страховые взносы</w:t>
            </w:r>
          </w:p>
        </w:tc>
        <w:tc>
          <w:tcPr>
            <w:tcW w:w="4645" w:type="dxa"/>
            <w:tcBorders>
              <w:top w:val="single" w:sz="6" w:space="0" w:color="auto"/>
              <w:left w:val="single" w:sz="6" w:space="0" w:color="auto"/>
              <w:bottom w:val="single" w:sz="6" w:space="0" w:color="auto"/>
              <w:right w:val="single" w:sz="6" w:space="0" w:color="auto"/>
            </w:tcBorders>
          </w:tcPr>
          <w:p w14:paraId="2E5EA9FA" w14:textId="77777777" w:rsidR="005666FB" w:rsidRPr="00450351" w:rsidRDefault="005666FB" w:rsidP="002C52EB">
            <w:pPr>
              <w:pStyle w:val="ConsDTNormal"/>
              <w:autoSpaceDE/>
              <w:jc w:val="left"/>
            </w:pPr>
          </w:p>
        </w:tc>
      </w:tr>
      <w:tr w:rsidR="005666FB" w:rsidRPr="00450351" w14:paraId="079B0A4D" w14:textId="77777777" w:rsidTr="004E66AF">
        <w:tc>
          <w:tcPr>
            <w:tcW w:w="6236" w:type="dxa"/>
            <w:tcBorders>
              <w:top w:val="single" w:sz="6" w:space="0" w:color="auto"/>
              <w:left w:val="single" w:sz="6" w:space="0" w:color="auto"/>
              <w:bottom w:val="single" w:sz="6" w:space="0" w:color="auto"/>
              <w:right w:val="single" w:sz="6" w:space="0" w:color="auto"/>
            </w:tcBorders>
          </w:tcPr>
          <w:p w14:paraId="53AD455D" w14:textId="77777777" w:rsidR="005666FB" w:rsidRPr="00450351" w:rsidRDefault="005666FB" w:rsidP="002C52EB">
            <w:pPr>
              <w:pStyle w:val="ConsDTNormal"/>
              <w:autoSpaceDE/>
              <w:jc w:val="left"/>
            </w:pPr>
            <w:r w:rsidRPr="00450351">
              <w:t>Энергия, топливо</w:t>
            </w:r>
          </w:p>
        </w:tc>
        <w:tc>
          <w:tcPr>
            <w:tcW w:w="4645" w:type="dxa"/>
            <w:tcBorders>
              <w:top w:val="single" w:sz="6" w:space="0" w:color="auto"/>
              <w:left w:val="single" w:sz="6" w:space="0" w:color="auto"/>
              <w:bottom w:val="single" w:sz="6" w:space="0" w:color="auto"/>
              <w:right w:val="single" w:sz="6" w:space="0" w:color="auto"/>
            </w:tcBorders>
          </w:tcPr>
          <w:p w14:paraId="394ADA07" w14:textId="77777777" w:rsidR="005666FB" w:rsidRPr="00450351" w:rsidRDefault="005666FB" w:rsidP="002C52EB">
            <w:pPr>
              <w:pStyle w:val="ConsDTNormal"/>
              <w:autoSpaceDE/>
              <w:jc w:val="left"/>
            </w:pPr>
          </w:p>
        </w:tc>
      </w:tr>
      <w:tr w:rsidR="005666FB" w:rsidRPr="00450351" w14:paraId="6BFC5F64" w14:textId="77777777" w:rsidTr="004E66AF">
        <w:tc>
          <w:tcPr>
            <w:tcW w:w="6236" w:type="dxa"/>
            <w:tcBorders>
              <w:top w:val="single" w:sz="6" w:space="0" w:color="auto"/>
              <w:left w:val="single" w:sz="6" w:space="0" w:color="auto"/>
              <w:bottom w:val="single" w:sz="6" w:space="0" w:color="auto"/>
              <w:right w:val="single" w:sz="6" w:space="0" w:color="auto"/>
            </w:tcBorders>
          </w:tcPr>
          <w:p w14:paraId="61E6D196" w14:textId="77777777" w:rsidR="005666FB" w:rsidRPr="00450351" w:rsidRDefault="005666FB" w:rsidP="002C52EB">
            <w:pPr>
              <w:pStyle w:val="ConsDTNormal"/>
              <w:autoSpaceDE/>
              <w:jc w:val="left"/>
            </w:pPr>
            <w:r w:rsidRPr="00450351">
              <w:t>Затраты вспомогательного производства</w:t>
            </w:r>
          </w:p>
        </w:tc>
        <w:tc>
          <w:tcPr>
            <w:tcW w:w="4645" w:type="dxa"/>
            <w:tcBorders>
              <w:top w:val="single" w:sz="6" w:space="0" w:color="auto"/>
              <w:left w:val="single" w:sz="6" w:space="0" w:color="auto"/>
              <w:bottom w:val="single" w:sz="6" w:space="0" w:color="auto"/>
              <w:right w:val="single" w:sz="6" w:space="0" w:color="auto"/>
            </w:tcBorders>
          </w:tcPr>
          <w:p w14:paraId="6F03485F" w14:textId="77777777" w:rsidR="005666FB" w:rsidRPr="00450351" w:rsidRDefault="005666FB" w:rsidP="002C52EB">
            <w:pPr>
              <w:pStyle w:val="ConsDTNormal"/>
              <w:autoSpaceDE/>
              <w:jc w:val="left"/>
            </w:pPr>
          </w:p>
        </w:tc>
      </w:tr>
      <w:tr w:rsidR="005666FB" w:rsidRPr="00450351" w14:paraId="4D77CCA6" w14:textId="77777777" w:rsidTr="004E66AF">
        <w:tc>
          <w:tcPr>
            <w:tcW w:w="6236" w:type="dxa"/>
            <w:tcBorders>
              <w:top w:val="single" w:sz="6" w:space="0" w:color="auto"/>
              <w:left w:val="single" w:sz="6" w:space="0" w:color="auto"/>
              <w:bottom w:val="single" w:sz="6" w:space="0" w:color="auto"/>
              <w:right w:val="single" w:sz="6" w:space="0" w:color="auto"/>
            </w:tcBorders>
          </w:tcPr>
          <w:p w14:paraId="4BE47B56" w14:textId="77777777" w:rsidR="005666FB" w:rsidRPr="00450351" w:rsidRDefault="005666FB" w:rsidP="002C52EB">
            <w:pPr>
              <w:pStyle w:val="ConsDTNormal"/>
              <w:autoSpaceDE/>
              <w:jc w:val="left"/>
            </w:pPr>
          </w:p>
        </w:tc>
        <w:tc>
          <w:tcPr>
            <w:tcW w:w="4645" w:type="dxa"/>
            <w:tcBorders>
              <w:top w:val="single" w:sz="6" w:space="0" w:color="auto"/>
              <w:left w:val="single" w:sz="6" w:space="0" w:color="auto"/>
              <w:bottom w:val="single" w:sz="6" w:space="0" w:color="auto"/>
              <w:right w:val="single" w:sz="6" w:space="0" w:color="auto"/>
            </w:tcBorders>
          </w:tcPr>
          <w:p w14:paraId="175C5D66" w14:textId="77777777" w:rsidR="005666FB" w:rsidRPr="00450351" w:rsidRDefault="005666FB" w:rsidP="002C52EB">
            <w:pPr>
              <w:pStyle w:val="ConsDTNormal"/>
              <w:autoSpaceDE/>
              <w:jc w:val="left"/>
            </w:pPr>
          </w:p>
        </w:tc>
      </w:tr>
      <w:tr w:rsidR="005666FB" w:rsidRPr="00450351" w14:paraId="54401A85" w14:textId="77777777" w:rsidTr="004E66AF">
        <w:tc>
          <w:tcPr>
            <w:tcW w:w="6236" w:type="dxa"/>
            <w:tcBorders>
              <w:top w:val="single" w:sz="6" w:space="0" w:color="auto"/>
              <w:left w:val="single" w:sz="6" w:space="0" w:color="auto"/>
              <w:bottom w:val="single" w:sz="6" w:space="0" w:color="auto"/>
              <w:right w:val="single" w:sz="6" w:space="0" w:color="auto"/>
            </w:tcBorders>
          </w:tcPr>
          <w:p w14:paraId="07F2D7CC" w14:textId="77777777" w:rsidR="005666FB" w:rsidRPr="00450351" w:rsidRDefault="005666FB" w:rsidP="002C52EB">
            <w:pPr>
              <w:pStyle w:val="ConsDTNormal"/>
              <w:autoSpaceDE/>
              <w:jc w:val="left"/>
            </w:pPr>
          </w:p>
        </w:tc>
        <w:tc>
          <w:tcPr>
            <w:tcW w:w="4645" w:type="dxa"/>
            <w:tcBorders>
              <w:top w:val="single" w:sz="6" w:space="0" w:color="auto"/>
              <w:left w:val="single" w:sz="6" w:space="0" w:color="auto"/>
              <w:bottom w:val="single" w:sz="6" w:space="0" w:color="auto"/>
              <w:right w:val="single" w:sz="6" w:space="0" w:color="auto"/>
            </w:tcBorders>
          </w:tcPr>
          <w:p w14:paraId="0A4D5846" w14:textId="77777777" w:rsidR="005666FB" w:rsidRPr="00450351" w:rsidRDefault="005666FB" w:rsidP="002C52EB">
            <w:pPr>
              <w:pStyle w:val="ConsDTNormal"/>
              <w:autoSpaceDE/>
              <w:jc w:val="left"/>
            </w:pPr>
          </w:p>
        </w:tc>
      </w:tr>
    </w:tbl>
    <w:p w14:paraId="3A4636C9" w14:textId="77777777" w:rsidR="005666FB" w:rsidRPr="00450351" w:rsidRDefault="005666FB" w:rsidP="002C52EB">
      <w:pPr>
        <w:pStyle w:val="Con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1676"/>
        <w:gridCol w:w="312"/>
        <w:gridCol w:w="1999"/>
        <w:gridCol w:w="312"/>
        <w:gridCol w:w="2751"/>
      </w:tblGrid>
      <w:tr w:rsidR="004E66AF" w:rsidRPr="00450351" w14:paraId="17E3E526" w14:textId="77777777" w:rsidTr="006C6C90">
        <w:tc>
          <w:tcPr>
            <w:tcW w:w="1727" w:type="pct"/>
            <w:tcBorders>
              <w:top w:val="nil"/>
              <w:left w:val="nil"/>
              <w:bottom w:val="nil"/>
              <w:right w:val="nil"/>
            </w:tcBorders>
            <w:hideMark/>
          </w:tcPr>
          <w:p w14:paraId="32B0880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Председатель комиссии</w:t>
            </w:r>
          </w:p>
        </w:tc>
        <w:tc>
          <w:tcPr>
            <w:tcW w:w="778" w:type="pct"/>
            <w:tcBorders>
              <w:top w:val="nil"/>
              <w:left w:val="nil"/>
              <w:right w:val="nil"/>
            </w:tcBorders>
          </w:tcPr>
          <w:p w14:paraId="395F2133"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11898543"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right w:val="nil"/>
            </w:tcBorders>
          </w:tcPr>
          <w:p w14:paraId="63CA05B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584B693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7" w:type="pct"/>
            <w:tcBorders>
              <w:top w:val="nil"/>
              <w:left w:val="nil"/>
              <w:right w:val="nil"/>
            </w:tcBorders>
          </w:tcPr>
          <w:p w14:paraId="60116F33"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4266AFD1" w14:textId="77777777" w:rsidTr="004E66AF">
        <w:tc>
          <w:tcPr>
            <w:tcW w:w="1727" w:type="pct"/>
            <w:tcBorders>
              <w:top w:val="nil"/>
              <w:left w:val="nil"/>
              <w:bottom w:val="nil"/>
              <w:right w:val="nil"/>
            </w:tcBorders>
            <w:hideMark/>
          </w:tcPr>
          <w:p w14:paraId="1CDAB2AE"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left w:val="nil"/>
              <w:bottom w:val="nil"/>
              <w:right w:val="nil"/>
            </w:tcBorders>
            <w:hideMark/>
          </w:tcPr>
          <w:p w14:paraId="0D0588D1"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tcBorders>
              <w:top w:val="nil"/>
              <w:left w:val="nil"/>
              <w:bottom w:val="nil"/>
              <w:right w:val="nil"/>
            </w:tcBorders>
            <w:hideMark/>
          </w:tcPr>
          <w:p w14:paraId="285E77F8"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left w:val="nil"/>
              <w:bottom w:val="nil"/>
              <w:right w:val="nil"/>
            </w:tcBorders>
            <w:hideMark/>
          </w:tcPr>
          <w:p w14:paraId="4B2D27DB"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tcBorders>
              <w:top w:val="nil"/>
              <w:left w:val="nil"/>
              <w:bottom w:val="nil"/>
              <w:right w:val="nil"/>
            </w:tcBorders>
            <w:hideMark/>
          </w:tcPr>
          <w:p w14:paraId="1E5ED055"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7" w:type="pct"/>
            <w:tcBorders>
              <w:left w:val="nil"/>
              <w:bottom w:val="nil"/>
              <w:right w:val="nil"/>
            </w:tcBorders>
            <w:hideMark/>
          </w:tcPr>
          <w:p w14:paraId="366B0334"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3F5190B6" w14:textId="77777777" w:rsidTr="006C6C90">
        <w:tc>
          <w:tcPr>
            <w:tcW w:w="1727" w:type="pct"/>
            <w:tcBorders>
              <w:top w:val="nil"/>
              <w:left w:val="nil"/>
              <w:bottom w:val="nil"/>
              <w:right w:val="nil"/>
            </w:tcBorders>
            <w:hideMark/>
          </w:tcPr>
          <w:p w14:paraId="7873BB2A"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Члены комиссии:</w:t>
            </w:r>
          </w:p>
        </w:tc>
        <w:tc>
          <w:tcPr>
            <w:tcW w:w="778" w:type="pct"/>
            <w:tcBorders>
              <w:top w:val="nil"/>
              <w:left w:val="nil"/>
              <w:right w:val="nil"/>
            </w:tcBorders>
          </w:tcPr>
          <w:p w14:paraId="0AE03D1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57942E2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right w:val="nil"/>
            </w:tcBorders>
          </w:tcPr>
          <w:p w14:paraId="6ABBCB6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41785AC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7" w:type="pct"/>
            <w:tcBorders>
              <w:top w:val="nil"/>
              <w:left w:val="nil"/>
              <w:right w:val="nil"/>
            </w:tcBorders>
          </w:tcPr>
          <w:p w14:paraId="413F955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57DBA2B2" w14:textId="77777777" w:rsidTr="006C6C90">
        <w:tc>
          <w:tcPr>
            <w:tcW w:w="1727" w:type="pct"/>
            <w:tcBorders>
              <w:top w:val="nil"/>
              <w:left w:val="nil"/>
              <w:bottom w:val="nil"/>
              <w:right w:val="nil"/>
            </w:tcBorders>
          </w:tcPr>
          <w:p w14:paraId="372968F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left w:val="nil"/>
              <w:bottom w:val="nil"/>
              <w:right w:val="nil"/>
            </w:tcBorders>
            <w:hideMark/>
          </w:tcPr>
          <w:p w14:paraId="4AAD87B4"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tcBorders>
              <w:top w:val="nil"/>
              <w:left w:val="nil"/>
              <w:bottom w:val="nil"/>
              <w:right w:val="nil"/>
            </w:tcBorders>
            <w:hideMark/>
          </w:tcPr>
          <w:p w14:paraId="7E3BDD67"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left w:val="nil"/>
              <w:bottom w:val="nil"/>
              <w:right w:val="nil"/>
            </w:tcBorders>
            <w:hideMark/>
          </w:tcPr>
          <w:p w14:paraId="59A9B087"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tcBorders>
              <w:top w:val="nil"/>
              <w:left w:val="nil"/>
              <w:bottom w:val="nil"/>
              <w:right w:val="nil"/>
            </w:tcBorders>
            <w:hideMark/>
          </w:tcPr>
          <w:p w14:paraId="5DE60B79"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7" w:type="pct"/>
            <w:tcBorders>
              <w:left w:val="nil"/>
              <w:bottom w:val="nil"/>
              <w:right w:val="nil"/>
            </w:tcBorders>
            <w:hideMark/>
          </w:tcPr>
          <w:p w14:paraId="5D531864"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1F1930F1" w14:textId="77777777" w:rsidTr="006C6C90">
        <w:tc>
          <w:tcPr>
            <w:tcW w:w="1727" w:type="pct"/>
            <w:tcBorders>
              <w:top w:val="nil"/>
              <w:left w:val="nil"/>
              <w:bottom w:val="nil"/>
              <w:right w:val="nil"/>
            </w:tcBorders>
          </w:tcPr>
          <w:p w14:paraId="1FFD75DC"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top w:val="nil"/>
              <w:left w:val="nil"/>
              <w:right w:val="nil"/>
            </w:tcBorders>
          </w:tcPr>
          <w:p w14:paraId="599F41A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4DA771F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right w:val="nil"/>
            </w:tcBorders>
          </w:tcPr>
          <w:p w14:paraId="2BCD2FE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79B3C32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7" w:type="pct"/>
            <w:tcBorders>
              <w:top w:val="nil"/>
              <w:left w:val="nil"/>
              <w:right w:val="nil"/>
            </w:tcBorders>
          </w:tcPr>
          <w:p w14:paraId="005384C5"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6E8EFC3C" w14:textId="77777777" w:rsidTr="006C6C90">
        <w:tc>
          <w:tcPr>
            <w:tcW w:w="1727" w:type="pct"/>
            <w:tcBorders>
              <w:top w:val="nil"/>
              <w:left w:val="nil"/>
              <w:bottom w:val="nil"/>
              <w:right w:val="nil"/>
            </w:tcBorders>
          </w:tcPr>
          <w:p w14:paraId="247749F2"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left w:val="nil"/>
              <w:bottom w:val="nil"/>
              <w:right w:val="nil"/>
            </w:tcBorders>
            <w:hideMark/>
          </w:tcPr>
          <w:p w14:paraId="0F5C9A37"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tcBorders>
              <w:top w:val="nil"/>
              <w:left w:val="nil"/>
              <w:bottom w:val="nil"/>
              <w:right w:val="nil"/>
            </w:tcBorders>
            <w:hideMark/>
          </w:tcPr>
          <w:p w14:paraId="6E94E687"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left w:val="nil"/>
              <w:bottom w:val="nil"/>
              <w:right w:val="nil"/>
            </w:tcBorders>
            <w:hideMark/>
          </w:tcPr>
          <w:p w14:paraId="615CABDF"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tcBorders>
              <w:top w:val="nil"/>
              <w:left w:val="nil"/>
              <w:bottom w:val="nil"/>
              <w:right w:val="nil"/>
            </w:tcBorders>
            <w:hideMark/>
          </w:tcPr>
          <w:p w14:paraId="3B3A7A54"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7" w:type="pct"/>
            <w:tcBorders>
              <w:left w:val="nil"/>
              <w:bottom w:val="nil"/>
              <w:right w:val="nil"/>
            </w:tcBorders>
            <w:hideMark/>
          </w:tcPr>
          <w:p w14:paraId="4D73CD12"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08FCFC1E" w14:textId="77777777" w:rsidTr="006C6C90">
        <w:tc>
          <w:tcPr>
            <w:tcW w:w="1727" w:type="pct"/>
            <w:tcBorders>
              <w:top w:val="nil"/>
              <w:left w:val="nil"/>
              <w:bottom w:val="nil"/>
              <w:right w:val="nil"/>
            </w:tcBorders>
          </w:tcPr>
          <w:p w14:paraId="7E6F7BA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top w:val="nil"/>
              <w:left w:val="nil"/>
              <w:right w:val="nil"/>
            </w:tcBorders>
          </w:tcPr>
          <w:p w14:paraId="15E8EC6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23C0E5D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right w:val="nil"/>
            </w:tcBorders>
          </w:tcPr>
          <w:p w14:paraId="3A3DF6BE"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762FB31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7" w:type="pct"/>
            <w:tcBorders>
              <w:top w:val="nil"/>
              <w:left w:val="nil"/>
              <w:right w:val="nil"/>
            </w:tcBorders>
          </w:tcPr>
          <w:p w14:paraId="1EF71C14"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79B74D92" w14:textId="77777777" w:rsidTr="006C6C90">
        <w:tc>
          <w:tcPr>
            <w:tcW w:w="1727" w:type="pct"/>
            <w:tcBorders>
              <w:top w:val="nil"/>
              <w:left w:val="nil"/>
              <w:bottom w:val="nil"/>
              <w:right w:val="nil"/>
            </w:tcBorders>
          </w:tcPr>
          <w:p w14:paraId="6C60BDF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left w:val="nil"/>
              <w:bottom w:val="nil"/>
              <w:right w:val="nil"/>
            </w:tcBorders>
            <w:hideMark/>
          </w:tcPr>
          <w:p w14:paraId="5665DB31"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tcBorders>
              <w:top w:val="nil"/>
              <w:left w:val="nil"/>
              <w:bottom w:val="nil"/>
              <w:right w:val="nil"/>
            </w:tcBorders>
            <w:hideMark/>
          </w:tcPr>
          <w:p w14:paraId="1C96D4DF"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left w:val="nil"/>
              <w:bottom w:val="nil"/>
              <w:right w:val="nil"/>
            </w:tcBorders>
            <w:hideMark/>
          </w:tcPr>
          <w:p w14:paraId="61714255"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tcBorders>
              <w:top w:val="nil"/>
              <w:left w:val="nil"/>
              <w:bottom w:val="nil"/>
              <w:right w:val="nil"/>
            </w:tcBorders>
            <w:hideMark/>
          </w:tcPr>
          <w:p w14:paraId="510A901E"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7" w:type="pct"/>
            <w:tcBorders>
              <w:left w:val="nil"/>
              <w:bottom w:val="nil"/>
              <w:right w:val="nil"/>
            </w:tcBorders>
            <w:hideMark/>
          </w:tcPr>
          <w:p w14:paraId="1D47B58D"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p w14:paraId="630CB637" w14:textId="77777777" w:rsidR="00BE1BC3" w:rsidRPr="00450351" w:rsidRDefault="00BE1BC3" w:rsidP="002C52EB">
            <w:pPr>
              <w:widowControl w:val="0"/>
              <w:autoSpaceDE w:val="0"/>
              <w:autoSpaceDN w:val="0"/>
              <w:adjustRightInd w:val="0"/>
              <w:spacing w:after="0" w:line="240" w:lineRule="auto"/>
              <w:jc w:val="center"/>
              <w:outlineLvl w:val="0"/>
              <w:rPr>
                <w:rFonts w:ascii="Times New Roman" w:hAnsi="Times New Roman"/>
                <w:sz w:val="24"/>
                <w:szCs w:val="24"/>
              </w:rPr>
            </w:pPr>
          </w:p>
        </w:tc>
      </w:tr>
      <w:tr w:rsidR="004E66AF" w:rsidRPr="00450351" w14:paraId="226588DA" w14:textId="77777777" w:rsidTr="006C6C90">
        <w:tc>
          <w:tcPr>
            <w:tcW w:w="1727" w:type="pct"/>
            <w:tcBorders>
              <w:top w:val="nil"/>
              <w:left w:val="nil"/>
              <w:bottom w:val="nil"/>
              <w:right w:val="nil"/>
            </w:tcBorders>
          </w:tcPr>
          <w:p w14:paraId="0827C1F8"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273" w:type="pct"/>
            <w:gridSpan w:val="5"/>
            <w:tcBorders>
              <w:top w:val="nil"/>
              <w:left w:val="nil"/>
              <w:bottom w:val="nil"/>
              <w:right w:val="nil"/>
            </w:tcBorders>
            <w:hideMark/>
          </w:tcPr>
          <w:p w14:paraId="7848F82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w:t>
            </w:r>
            <w:r w:rsidRPr="00450351">
              <w:rPr>
                <w:rFonts w:ascii="Times New Roman" w:hAnsi="Times New Roman"/>
                <w:sz w:val="24"/>
                <w:szCs w:val="24"/>
                <w:lang w:val="en-US"/>
              </w:rPr>
              <w:t>__</w:t>
            </w:r>
            <w:r w:rsidRPr="00450351">
              <w:rPr>
                <w:rFonts w:ascii="Times New Roman" w:hAnsi="Times New Roman"/>
                <w:sz w:val="24"/>
                <w:szCs w:val="24"/>
              </w:rPr>
              <w:t xml:space="preserve">" </w:t>
            </w:r>
            <w:r w:rsidRPr="00450351">
              <w:rPr>
                <w:rFonts w:ascii="Times New Roman" w:hAnsi="Times New Roman"/>
                <w:sz w:val="24"/>
                <w:szCs w:val="24"/>
                <w:lang w:val="en-US"/>
              </w:rPr>
              <w:t>_____________</w:t>
            </w:r>
            <w:r w:rsidRPr="00450351">
              <w:rPr>
                <w:rFonts w:ascii="Times New Roman" w:hAnsi="Times New Roman"/>
                <w:sz w:val="24"/>
                <w:szCs w:val="24"/>
              </w:rPr>
              <w:t xml:space="preserve"> </w:t>
            </w:r>
            <w:r w:rsidRPr="00450351">
              <w:rPr>
                <w:rFonts w:ascii="Times New Roman" w:hAnsi="Times New Roman"/>
                <w:sz w:val="24"/>
                <w:szCs w:val="24"/>
                <w:lang w:val="en-US"/>
              </w:rPr>
              <w:t>_____</w:t>
            </w:r>
            <w:r w:rsidRPr="00450351">
              <w:rPr>
                <w:rFonts w:ascii="Times New Roman" w:hAnsi="Times New Roman"/>
                <w:sz w:val="24"/>
                <w:szCs w:val="24"/>
              </w:rPr>
              <w:t>г.</w:t>
            </w:r>
          </w:p>
        </w:tc>
      </w:tr>
      <w:tr w:rsidR="004E66AF" w:rsidRPr="00450351" w14:paraId="282DE9B5" w14:textId="77777777" w:rsidTr="004E66AF">
        <w:tc>
          <w:tcPr>
            <w:tcW w:w="5000" w:type="pct"/>
            <w:gridSpan w:val="6"/>
            <w:tcBorders>
              <w:top w:val="nil"/>
              <w:left w:val="nil"/>
              <w:bottom w:val="nil"/>
              <w:right w:val="nil"/>
            </w:tcBorders>
            <w:hideMark/>
          </w:tcPr>
          <w:p w14:paraId="2C3FD728"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Указанные в настоящем акте данные и расчеты проверил</w:t>
            </w:r>
          </w:p>
        </w:tc>
      </w:tr>
      <w:tr w:rsidR="004E66AF" w:rsidRPr="00450351" w14:paraId="6769521E" w14:textId="77777777" w:rsidTr="006C6C90">
        <w:tc>
          <w:tcPr>
            <w:tcW w:w="1727" w:type="pct"/>
            <w:tcBorders>
              <w:top w:val="nil"/>
              <w:left w:val="nil"/>
              <w:bottom w:val="nil"/>
              <w:right w:val="nil"/>
            </w:tcBorders>
          </w:tcPr>
          <w:p w14:paraId="046B85D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top w:val="nil"/>
              <w:left w:val="nil"/>
              <w:right w:val="nil"/>
            </w:tcBorders>
          </w:tcPr>
          <w:p w14:paraId="2BFB6992"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670DCA4C"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right w:val="nil"/>
            </w:tcBorders>
          </w:tcPr>
          <w:p w14:paraId="1716B1A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Borders>
              <w:top w:val="nil"/>
              <w:left w:val="nil"/>
              <w:bottom w:val="nil"/>
              <w:right w:val="nil"/>
            </w:tcBorders>
          </w:tcPr>
          <w:p w14:paraId="5CAA510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7" w:type="pct"/>
            <w:tcBorders>
              <w:top w:val="nil"/>
              <w:left w:val="nil"/>
              <w:right w:val="nil"/>
            </w:tcBorders>
          </w:tcPr>
          <w:p w14:paraId="0CF3289A"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6FE52811" w14:textId="77777777" w:rsidTr="006C6C90">
        <w:tc>
          <w:tcPr>
            <w:tcW w:w="1727" w:type="pct"/>
            <w:tcBorders>
              <w:top w:val="nil"/>
              <w:left w:val="nil"/>
              <w:bottom w:val="nil"/>
              <w:right w:val="nil"/>
            </w:tcBorders>
          </w:tcPr>
          <w:p w14:paraId="4E802F4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778" w:type="pct"/>
            <w:tcBorders>
              <w:top w:val="nil"/>
              <w:left w:val="nil"/>
              <w:bottom w:val="nil"/>
              <w:right w:val="nil"/>
            </w:tcBorders>
            <w:hideMark/>
          </w:tcPr>
          <w:p w14:paraId="26A188BD"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tcBorders>
              <w:top w:val="nil"/>
              <w:left w:val="nil"/>
              <w:bottom w:val="nil"/>
              <w:right w:val="nil"/>
            </w:tcBorders>
            <w:hideMark/>
          </w:tcPr>
          <w:p w14:paraId="1E077003"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top w:val="nil"/>
              <w:left w:val="nil"/>
              <w:bottom w:val="nil"/>
              <w:right w:val="nil"/>
            </w:tcBorders>
            <w:hideMark/>
          </w:tcPr>
          <w:p w14:paraId="1E60E328"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tcBorders>
              <w:top w:val="nil"/>
              <w:left w:val="nil"/>
              <w:bottom w:val="nil"/>
              <w:right w:val="nil"/>
            </w:tcBorders>
            <w:hideMark/>
          </w:tcPr>
          <w:p w14:paraId="05F734A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7" w:type="pct"/>
            <w:tcBorders>
              <w:top w:val="nil"/>
              <w:left w:val="nil"/>
              <w:bottom w:val="nil"/>
              <w:right w:val="nil"/>
            </w:tcBorders>
            <w:hideMark/>
          </w:tcPr>
          <w:p w14:paraId="77AA8F5A"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p w14:paraId="654A567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7DE7C11F" w14:textId="77777777" w:rsidTr="004E66AF">
        <w:tc>
          <w:tcPr>
            <w:tcW w:w="1727" w:type="pct"/>
            <w:tcBorders>
              <w:top w:val="nil"/>
              <w:left w:val="nil"/>
              <w:bottom w:val="nil"/>
              <w:right w:val="nil"/>
            </w:tcBorders>
          </w:tcPr>
          <w:p w14:paraId="453EFD8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273" w:type="pct"/>
            <w:gridSpan w:val="5"/>
            <w:tcBorders>
              <w:top w:val="nil"/>
              <w:left w:val="nil"/>
              <w:bottom w:val="nil"/>
              <w:right w:val="nil"/>
            </w:tcBorders>
          </w:tcPr>
          <w:p w14:paraId="1C90E682" w14:textId="77777777" w:rsidR="004E66AF" w:rsidRPr="00450351" w:rsidRDefault="004E66AF" w:rsidP="002C52EB">
            <w:pPr>
              <w:widowControl w:val="0"/>
              <w:autoSpaceDE w:val="0"/>
              <w:autoSpaceDN w:val="0"/>
              <w:adjustRightInd w:val="0"/>
              <w:spacing w:after="0" w:line="240" w:lineRule="auto"/>
              <w:outlineLvl w:val="0"/>
              <w:rPr>
                <w:rFonts w:ascii="Times New Roman" w:hAnsi="Times New Roman"/>
                <w:sz w:val="24"/>
                <w:szCs w:val="24"/>
                <w:vertAlign w:val="superscript"/>
              </w:rPr>
            </w:pPr>
            <w:r w:rsidRPr="00450351">
              <w:rPr>
                <w:rFonts w:ascii="Times New Roman" w:hAnsi="Times New Roman"/>
                <w:sz w:val="24"/>
                <w:szCs w:val="24"/>
              </w:rPr>
              <w:t>"</w:t>
            </w:r>
            <w:r w:rsidRPr="00450351">
              <w:rPr>
                <w:rFonts w:ascii="Times New Roman" w:hAnsi="Times New Roman"/>
                <w:sz w:val="24"/>
                <w:szCs w:val="24"/>
                <w:lang w:val="en-US"/>
              </w:rPr>
              <w:t>__</w:t>
            </w:r>
            <w:r w:rsidRPr="00450351">
              <w:rPr>
                <w:rFonts w:ascii="Times New Roman" w:hAnsi="Times New Roman"/>
                <w:sz w:val="24"/>
                <w:szCs w:val="24"/>
              </w:rPr>
              <w:t xml:space="preserve">" </w:t>
            </w:r>
            <w:r w:rsidRPr="00450351">
              <w:rPr>
                <w:rFonts w:ascii="Times New Roman" w:hAnsi="Times New Roman"/>
                <w:sz w:val="24"/>
                <w:szCs w:val="24"/>
                <w:lang w:val="en-US"/>
              </w:rPr>
              <w:t>_____________</w:t>
            </w:r>
            <w:r w:rsidRPr="00450351">
              <w:rPr>
                <w:rFonts w:ascii="Times New Roman" w:hAnsi="Times New Roman"/>
                <w:sz w:val="24"/>
                <w:szCs w:val="24"/>
              </w:rPr>
              <w:t xml:space="preserve"> </w:t>
            </w:r>
            <w:r w:rsidRPr="00450351">
              <w:rPr>
                <w:rFonts w:ascii="Times New Roman" w:hAnsi="Times New Roman"/>
                <w:sz w:val="24"/>
                <w:szCs w:val="24"/>
                <w:lang w:val="en-US"/>
              </w:rPr>
              <w:t>_____</w:t>
            </w:r>
            <w:r w:rsidRPr="00450351">
              <w:rPr>
                <w:rFonts w:ascii="Times New Roman" w:hAnsi="Times New Roman"/>
                <w:sz w:val="24"/>
                <w:szCs w:val="24"/>
              </w:rPr>
              <w:t>г.</w:t>
            </w:r>
          </w:p>
        </w:tc>
      </w:tr>
    </w:tbl>
    <w:p w14:paraId="3EE8AF6F" w14:textId="77777777" w:rsidR="005666FB" w:rsidRPr="00450351" w:rsidRDefault="00BE1BC3" w:rsidP="002C52EB">
      <w:pPr>
        <w:pStyle w:val="ConsNormal"/>
        <w:jc w:val="center"/>
        <w:rPr>
          <w:rFonts w:ascii="Times New Roman" w:hAnsi="Times New Roman" w:cs="Times New Roman"/>
          <w:sz w:val="24"/>
          <w:szCs w:val="24"/>
        </w:rPr>
      </w:pPr>
      <w:r w:rsidRPr="00450351">
        <w:rPr>
          <w:rFonts w:ascii="Times New Roman" w:hAnsi="Times New Roman" w:cs="Times New Roman"/>
          <w:sz w:val="24"/>
          <w:szCs w:val="24"/>
        </w:rPr>
        <w:br w:type="page"/>
      </w:r>
      <w:r w:rsidR="005666FB" w:rsidRPr="00450351">
        <w:rPr>
          <w:rFonts w:ascii="Times New Roman" w:hAnsi="Times New Roman" w:cs="Times New Roman"/>
          <w:b/>
          <w:bCs/>
          <w:sz w:val="24"/>
          <w:szCs w:val="24"/>
        </w:rPr>
        <w:lastRenderedPageBreak/>
        <w:t>1.3.11. Акт инвентаризации финансовых вложений</w:t>
      </w:r>
    </w:p>
    <w:p w14:paraId="7F9F01D3"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(кроме ценных бумаг, хранящихся в кассе организации)</w:t>
      </w:r>
    </w:p>
    <w:p w14:paraId="1215E6F4" w14:textId="77777777" w:rsidR="005666FB" w:rsidRPr="00450351" w:rsidRDefault="005666FB" w:rsidP="002C52EB">
      <w:pPr>
        <w:pStyle w:val="ConsNormal"/>
        <w:rPr>
          <w:rFonts w:ascii="Times New Roman" w:hAnsi="Times New Roman" w:cs="Times New Roman"/>
          <w:sz w:val="24"/>
          <w:szCs w:val="24"/>
        </w:rPr>
      </w:pPr>
    </w:p>
    <w:tbl>
      <w:tblPr>
        <w:tblW w:w="5000" w:type="pct"/>
        <w:tblLook w:val="04A0" w:firstRow="1" w:lastRow="0" w:firstColumn="1" w:lastColumn="0" w:noHBand="0" w:noVBand="1"/>
      </w:tblPr>
      <w:tblGrid>
        <w:gridCol w:w="3916"/>
        <w:gridCol w:w="3809"/>
        <w:gridCol w:w="1306"/>
        <w:gridCol w:w="1741"/>
      </w:tblGrid>
      <w:tr w:rsidR="004E66AF" w:rsidRPr="00450351" w14:paraId="44AF9354" w14:textId="77777777" w:rsidTr="004E66AF">
        <w:tc>
          <w:tcPr>
            <w:tcW w:w="4950" w:type="pct"/>
            <w:gridSpan w:val="4"/>
            <w:hideMark/>
          </w:tcPr>
          <w:p w14:paraId="6D49D64F" w14:textId="209BA2C2" w:rsidR="004E66AF" w:rsidRPr="00450351" w:rsidRDefault="004E66AF"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 xml:space="preserve">Форма </w:t>
            </w:r>
            <w:r w:rsidR="00384A7B">
              <w:rPr>
                <w:rFonts w:ascii="Times New Roman" w:hAnsi="Times New Roman"/>
                <w:sz w:val="24"/>
                <w:szCs w:val="24"/>
                <w:lang w:val="en-US"/>
              </w:rPr>
              <w:t>№</w:t>
            </w:r>
            <w:r w:rsidRPr="00450351">
              <w:rPr>
                <w:rFonts w:ascii="Times New Roman" w:hAnsi="Times New Roman"/>
                <w:sz w:val="24"/>
                <w:szCs w:val="24"/>
              </w:rPr>
              <w:t xml:space="preserve"> </w:t>
            </w:r>
            <w:r w:rsidRPr="00450351">
              <w:rPr>
                <w:rFonts w:ascii="Times New Roman" w:hAnsi="Times New Roman"/>
                <w:sz w:val="24"/>
                <w:szCs w:val="24"/>
                <w:u w:val="single"/>
              </w:rPr>
              <w:t>ИНВ-ФВ</w:t>
            </w:r>
          </w:p>
        </w:tc>
      </w:tr>
      <w:tr w:rsidR="004E66AF" w:rsidRPr="00450351" w14:paraId="74371148" w14:textId="77777777" w:rsidTr="004E66AF">
        <w:tc>
          <w:tcPr>
            <w:tcW w:w="4950" w:type="pct"/>
            <w:gridSpan w:val="4"/>
            <w:tcBorders>
              <w:top w:val="nil"/>
              <w:left w:val="nil"/>
              <w:bottom w:val="single" w:sz="2" w:space="0" w:color="auto"/>
              <w:right w:val="nil"/>
            </w:tcBorders>
            <w:hideMark/>
          </w:tcPr>
          <w:p w14:paraId="1EB3D675"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0C5CC606" w14:textId="77777777" w:rsidTr="004E66AF">
        <w:tc>
          <w:tcPr>
            <w:tcW w:w="4950" w:type="pct"/>
            <w:gridSpan w:val="4"/>
            <w:tcBorders>
              <w:top w:val="single" w:sz="2" w:space="0" w:color="auto"/>
              <w:left w:val="nil"/>
              <w:bottom w:val="single" w:sz="2" w:space="0" w:color="auto"/>
              <w:right w:val="nil"/>
            </w:tcBorders>
            <w:hideMark/>
          </w:tcPr>
          <w:p w14:paraId="7F9EDBA2"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организация</w:t>
            </w:r>
          </w:p>
        </w:tc>
      </w:tr>
      <w:tr w:rsidR="004E66AF" w:rsidRPr="00450351" w14:paraId="60594F22" w14:textId="77777777" w:rsidTr="004E66AF">
        <w:tc>
          <w:tcPr>
            <w:tcW w:w="4950" w:type="pct"/>
            <w:gridSpan w:val="4"/>
            <w:tcBorders>
              <w:top w:val="single" w:sz="2" w:space="0" w:color="auto"/>
              <w:left w:val="nil"/>
              <w:bottom w:val="nil"/>
              <w:right w:val="nil"/>
            </w:tcBorders>
            <w:hideMark/>
          </w:tcPr>
          <w:p w14:paraId="5E258482"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подразделение</w:t>
            </w:r>
          </w:p>
        </w:tc>
      </w:tr>
      <w:tr w:rsidR="004E66AF" w:rsidRPr="00450351" w14:paraId="0929515C" w14:textId="77777777" w:rsidTr="00BE1BC3">
        <w:tc>
          <w:tcPr>
            <w:tcW w:w="4150" w:type="pct"/>
            <w:gridSpan w:val="3"/>
            <w:hideMark/>
          </w:tcPr>
          <w:p w14:paraId="5D3DB85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800" w:type="pct"/>
            <w:tcBorders>
              <w:top w:val="nil"/>
              <w:left w:val="nil"/>
              <w:bottom w:val="single" w:sz="2" w:space="0" w:color="auto"/>
              <w:right w:val="nil"/>
            </w:tcBorders>
          </w:tcPr>
          <w:p w14:paraId="23D6F95E"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134EC76B" w14:textId="77777777" w:rsidTr="00BE1BC3">
        <w:tc>
          <w:tcPr>
            <w:tcW w:w="4150" w:type="pct"/>
            <w:gridSpan w:val="3"/>
            <w:tcBorders>
              <w:top w:val="nil"/>
              <w:left w:val="nil"/>
              <w:bottom w:val="nil"/>
              <w:right w:val="single" w:sz="2" w:space="0" w:color="auto"/>
            </w:tcBorders>
            <w:hideMark/>
          </w:tcPr>
          <w:p w14:paraId="1122F178" w14:textId="77777777" w:rsidR="004E66AF" w:rsidRPr="00450351" w:rsidRDefault="004E66AF"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Вид деятельности</w:t>
            </w:r>
          </w:p>
        </w:tc>
        <w:tc>
          <w:tcPr>
            <w:tcW w:w="800" w:type="pct"/>
            <w:tcBorders>
              <w:top w:val="single" w:sz="2" w:space="0" w:color="auto"/>
              <w:left w:val="single" w:sz="2" w:space="0" w:color="auto"/>
              <w:bottom w:val="single" w:sz="2" w:space="0" w:color="auto"/>
              <w:right w:val="single" w:sz="2" w:space="0" w:color="auto"/>
            </w:tcBorders>
          </w:tcPr>
          <w:p w14:paraId="0496412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49CCA9DE" w14:textId="77777777" w:rsidTr="00BE1BC3">
        <w:tc>
          <w:tcPr>
            <w:tcW w:w="1800" w:type="pct"/>
            <w:hideMark/>
          </w:tcPr>
          <w:p w14:paraId="50452192"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750" w:type="pct"/>
            <w:vMerge w:val="restart"/>
            <w:hideMark/>
          </w:tcPr>
          <w:p w14:paraId="0725C5BE"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приказ, постановление,</w:t>
            </w:r>
          </w:p>
          <w:p w14:paraId="4F1FCC7C"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распоряжение</w:t>
            </w:r>
          </w:p>
          <w:p w14:paraId="11F48F4F"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w:t>
            </w:r>
            <w:r w:rsidR="00BE1BC3" w:rsidRPr="00450351">
              <w:rPr>
                <w:rFonts w:ascii="Times New Roman" w:hAnsi="Times New Roman"/>
                <w:sz w:val="24"/>
                <w:szCs w:val="24"/>
              </w:rPr>
              <w:t>-----</w:t>
            </w:r>
            <w:r w:rsidRPr="00450351">
              <w:rPr>
                <w:rFonts w:ascii="Times New Roman" w:hAnsi="Times New Roman"/>
                <w:sz w:val="24"/>
                <w:szCs w:val="24"/>
              </w:rPr>
              <w:t>------</w:t>
            </w:r>
            <w:r w:rsidR="00BE1BC3" w:rsidRPr="00450351">
              <w:rPr>
                <w:rFonts w:ascii="Times New Roman" w:hAnsi="Times New Roman"/>
                <w:sz w:val="24"/>
                <w:szCs w:val="24"/>
              </w:rPr>
              <w:t>-------</w:t>
            </w:r>
            <w:r w:rsidRPr="00450351">
              <w:rPr>
                <w:rFonts w:ascii="Times New Roman" w:hAnsi="Times New Roman"/>
                <w:sz w:val="24"/>
                <w:szCs w:val="24"/>
              </w:rPr>
              <w:t>-------</w:t>
            </w:r>
          </w:p>
          <w:p w14:paraId="6E2A9081"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ненужное зачеркнуть</w:t>
            </w:r>
          </w:p>
        </w:tc>
        <w:tc>
          <w:tcPr>
            <w:tcW w:w="600" w:type="pct"/>
            <w:tcBorders>
              <w:top w:val="nil"/>
              <w:left w:val="nil"/>
              <w:bottom w:val="nil"/>
              <w:right w:val="single" w:sz="2" w:space="0" w:color="auto"/>
            </w:tcBorders>
            <w:hideMark/>
          </w:tcPr>
          <w:p w14:paraId="71F697A7" w14:textId="77777777" w:rsidR="004E66AF" w:rsidRPr="00450351" w:rsidRDefault="004E66AF"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номер</w:t>
            </w:r>
          </w:p>
        </w:tc>
        <w:tc>
          <w:tcPr>
            <w:tcW w:w="800" w:type="pct"/>
            <w:tcBorders>
              <w:top w:val="single" w:sz="2" w:space="0" w:color="auto"/>
              <w:left w:val="single" w:sz="2" w:space="0" w:color="auto"/>
              <w:bottom w:val="single" w:sz="2" w:space="0" w:color="auto"/>
              <w:right w:val="single" w:sz="2" w:space="0" w:color="auto"/>
            </w:tcBorders>
          </w:tcPr>
          <w:p w14:paraId="1C24C60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5E0C5078" w14:textId="77777777" w:rsidTr="00BE1BC3">
        <w:tc>
          <w:tcPr>
            <w:tcW w:w="1800" w:type="pct"/>
            <w:hideMark/>
          </w:tcPr>
          <w:p w14:paraId="4B9D8882" w14:textId="77777777" w:rsidR="004E66AF" w:rsidRPr="00450351" w:rsidRDefault="004E66AF" w:rsidP="002C52EB">
            <w:pPr>
              <w:widowControl w:val="0"/>
              <w:autoSpaceDE w:val="0"/>
              <w:autoSpaceDN w:val="0"/>
              <w:adjustRightInd w:val="0"/>
              <w:spacing w:after="0" w:line="240" w:lineRule="auto"/>
              <w:outlineLvl w:val="0"/>
              <w:rPr>
                <w:rFonts w:ascii="Times New Roman" w:hAnsi="Times New Roman"/>
                <w:sz w:val="24"/>
                <w:szCs w:val="24"/>
              </w:rPr>
            </w:pPr>
            <w:r w:rsidRPr="00450351">
              <w:rPr>
                <w:rFonts w:ascii="Times New Roman" w:hAnsi="Times New Roman"/>
                <w:sz w:val="24"/>
                <w:szCs w:val="24"/>
              </w:rPr>
              <w:t xml:space="preserve">Основание </w:t>
            </w:r>
            <w:r w:rsidR="00BE1BC3" w:rsidRPr="00450351">
              <w:rPr>
                <w:rFonts w:ascii="Times New Roman" w:hAnsi="Times New Roman"/>
                <w:sz w:val="24"/>
                <w:szCs w:val="24"/>
              </w:rPr>
              <w:t>для проведения</w:t>
            </w:r>
            <w:r w:rsidR="00BE1BC3" w:rsidRPr="00450351">
              <w:rPr>
                <w:rFonts w:ascii="Times New Roman" w:hAnsi="Times New Roman"/>
                <w:sz w:val="24"/>
                <w:szCs w:val="24"/>
              </w:rPr>
              <w:br/>
              <w:t>инвентаризации:</w:t>
            </w:r>
          </w:p>
        </w:tc>
        <w:tc>
          <w:tcPr>
            <w:tcW w:w="0" w:type="auto"/>
            <w:vMerge/>
            <w:vAlign w:val="center"/>
            <w:hideMark/>
          </w:tcPr>
          <w:p w14:paraId="758ABB6A"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00" w:type="pct"/>
            <w:tcBorders>
              <w:top w:val="nil"/>
              <w:left w:val="nil"/>
              <w:bottom w:val="nil"/>
              <w:right w:val="single" w:sz="2" w:space="0" w:color="auto"/>
            </w:tcBorders>
            <w:hideMark/>
          </w:tcPr>
          <w:p w14:paraId="6644C9B1" w14:textId="77777777" w:rsidR="004E66AF" w:rsidRPr="00450351" w:rsidRDefault="004E66AF"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дата</w:t>
            </w:r>
          </w:p>
        </w:tc>
        <w:tc>
          <w:tcPr>
            <w:tcW w:w="800" w:type="pct"/>
            <w:vMerge w:val="restart"/>
            <w:tcBorders>
              <w:top w:val="single" w:sz="2" w:space="0" w:color="auto"/>
              <w:left w:val="single" w:sz="2" w:space="0" w:color="auto"/>
              <w:bottom w:val="single" w:sz="2" w:space="0" w:color="auto"/>
              <w:right w:val="single" w:sz="2" w:space="0" w:color="auto"/>
            </w:tcBorders>
          </w:tcPr>
          <w:p w14:paraId="77FA72A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2900F34E" w14:textId="77777777" w:rsidTr="00BE1BC3">
        <w:tc>
          <w:tcPr>
            <w:tcW w:w="1800" w:type="pct"/>
            <w:hideMark/>
          </w:tcPr>
          <w:p w14:paraId="1977FE9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0" w:type="auto"/>
            <w:vMerge/>
            <w:vAlign w:val="center"/>
            <w:hideMark/>
          </w:tcPr>
          <w:p w14:paraId="2B6F798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600" w:type="pct"/>
            <w:tcBorders>
              <w:top w:val="nil"/>
              <w:left w:val="nil"/>
              <w:bottom w:val="nil"/>
              <w:right w:val="single" w:sz="2" w:space="0" w:color="auto"/>
            </w:tcBorders>
            <w:hideMark/>
          </w:tcPr>
          <w:p w14:paraId="6E969F4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2369B2E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73A636AC" w14:textId="77777777" w:rsidTr="00BE1BC3">
        <w:tc>
          <w:tcPr>
            <w:tcW w:w="4150" w:type="pct"/>
            <w:gridSpan w:val="3"/>
            <w:tcBorders>
              <w:top w:val="nil"/>
              <w:left w:val="nil"/>
              <w:bottom w:val="nil"/>
              <w:right w:val="single" w:sz="2" w:space="0" w:color="auto"/>
            </w:tcBorders>
            <w:hideMark/>
          </w:tcPr>
          <w:p w14:paraId="2482B155" w14:textId="77777777" w:rsidR="004E66AF" w:rsidRPr="00450351" w:rsidRDefault="004E66AF"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Дата начала инвентаризации</w:t>
            </w:r>
          </w:p>
        </w:tc>
        <w:tc>
          <w:tcPr>
            <w:tcW w:w="800" w:type="pct"/>
            <w:tcBorders>
              <w:top w:val="single" w:sz="2" w:space="0" w:color="auto"/>
              <w:left w:val="single" w:sz="2" w:space="0" w:color="auto"/>
              <w:bottom w:val="single" w:sz="2" w:space="0" w:color="auto"/>
              <w:right w:val="single" w:sz="2" w:space="0" w:color="auto"/>
            </w:tcBorders>
          </w:tcPr>
          <w:p w14:paraId="44D9D3FC"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23E8744D" w14:textId="77777777" w:rsidTr="00BE1BC3">
        <w:tc>
          <w:tcPr>
            <w:tcW w:w="4150" w:type="pct"/>
            <w:gridSpan w:val="3"/>
            <w:tcBorders>
              <w:top w:val="nil"/>
              <w:left w:val="nil"/>
              <w:bottom w:val="nil"/>
              <w:right w:val="single" w:sz="2" w:space="0" w:color="auto"/>
            </w:tcBorders>
            <w:hideMark/>
          </w:tcPr>
          <w:p w14:paraId="4A8C534E" w14:textId="77777777" w:rsidR="004E66AF" w:rsidRPr="00450351" w:rsidRDefault="004E66AF" w:rsidP="002C52EB">
            <w:pPr>
              <w:widowControl w:val="0"/>
              <w:autoSpaceDE w:val="0"/>
              <w:autoSpaceDN w:val="0"/>
              <w:adjustRightInd w:val="0"/>
              <w:spacing w:after="0" w:line="240" w:lineRule="auto"/>
              <w:jc w:val="right"/>
              <w:outlineLvl w:val="0"/>
              <w:rPr>
                <w:rFonts w:ascii="Times New Roman" w:hAnsi="Times New Roman"/>
                <w:sz w:val="24"/>
                <w:szCs w:val="24"/>
              </w:rPr>
            </w:pPr>
            <w:r w:rsidRPr="00450351">
              <w:rPr>
                <w:rFonts w:ascii="Times New Roman" w:hAnsi="Times New Roman"/>
                <w:sz w:val="24"/>
                <w:szCs w:val="24"/>
              </w:rPr>
              <w:t>Дата окончания инвентаризации</w:t>
            </w:r>
          </w:p>
        </w:tc>
        <w:tc>
          <w:tcPr>
            <w:tcW w:w="800" w:type="pct"/>
            <w:tcBorders>
              <w:top w:val="single" w:sz="2" w:space="0" w:color="auto"/>
              <w:left w:val="single" w:sz="2" w:space="0" w:color="auto"/>
              <w:bottom w:val="single" w:sz="2" w:space="0" w:color="auto"/>
              <w:right w:val="single" w:sz="2" w:space="0" w:color="auto"/>
            </w:tcBorders>
          </w:tcPr>
          <w:p w14:paraId="0464A3B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bl>
    <w:p w14:paraId="27C26DE3"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bl>
      <w:tblPr>
        <w:tblW w:w="5000" w:type="pct"/>
        <w:tblLook w:val="04A0" w:firstRow="1" w:lastRow="0" w:firstColumn="1" w:lastColumn="0" w:noHBand="0" w:noVBand="1"/>
      </w:tblPr>
      <w:tblGrid>
        <w:gridCol w:w="7968"/>
        <w:gridCol w:w="1293"/>
        <w:gridCol w:w="1508"/>
      </w:tblGrid>
      <w:tr w:rsidR="004E66AF" w:rsidRPr="00450351" w14:paraId="4D5A02F0" w14:textId="77777777" w:rsidTr="004E66AF">
        <w:tc>
          <w:tcPr>
            <w:tcW w:w="3850" w:type="pct"/>
            <w:tcBorders>
              <w:top w:val="nil"/>
              <w:left w:val="nil"/>
              <w:bottom w:val="nil"/>
              <w:right w:val="single" w:sz="2" w:space="0" w:color="auto"/>
            </w:tcBorders>
          </w:tcPr>
          <w:p w14:paraId="68FE74F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00" w:type="pct"/>
            <w:tcBorders>
              <w:top w:val="single" w:sz="2" w:space="0" w:color="auto"/>
              <w:left w:val="single" w:sz="2" w:space="0" w:color="auto"/>
              <w:bottom w:val="single" w:sz="2" w:space="0" w:color="auto"/>
              <w:right w:val="single" w:sz="2" w:space="0" w:color="auto"/>
            </w:tcBorders>
            <w:hideMark/>
          </w:tcPr>
          <w:p w14:paraId="04DAA105"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lang w:val="en-US"/>
              </w:rPr>
            </w:pPr>
            <w:r w:rsidRPr="00450351">
              <w:rPr>
                <w:rFonts w:ascii="Times New Roman" w:hAnsi="Times New Roman"/>
                <w:sz w:val="24"/>
                <w:szCs w:val="24"/>
              </w:rPr>
              <w:t>Номер документа</w:t>
            </w:r>
          </w:p>
        </w:tc>
        <w:tc>
          <w:tcPr>
            <w:tcW w:w="850" w:type="pct"/>
            <w:tcBorders>
              <w:top w:val="single" w:sz="2" w:space="0" w:color="auto"/>
              <w:left w:val="single" w:sz="2" w:space="0" w:color="auto"/>
              <w:bottom w:val="single" w:sz="2" w:space="0" w:color="auto"/>
              <w:right w:val="single" w:sz="2" w:space="0" w:color="auto"/>
            </w:tcBorders>
            <w:hideMark/>
          </w:tcPr>
          <w:p w14:paraId="525FFC81"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Дата</w:t>
            </w:r>
          </w:p>
          <w:p w14:paraId="4766C9D6"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составления</w:t>
            </w:r>
          </w:p>
        </w:tc>
      </w:tr>
      <w:tr w:rsidR="004E66AF" w:rsidRPr="00450351" w14:paraId="239BC8C0" w14:textId="77777777" w:rsidTr="00BE1BC3">
        <w:tc>
          <w:tcPr>
            <w:tcW w:w="3850" w:type="pct"/>
            <w:tcBorders>
              <w:top w:val="nil"/>
              <w:left w:val="nil"/>
              <w:bottom w:val="nil"/>
              <w:right w:val="single" w:sz="2" w:space="0" w:color="auto"/>
            </w:tcBorders>
            <w:hideMark/>
          </w:tcPr>
          <w:p w14:paraId="112F961E"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300" w:type="pct"/>
            <w:tcBorders>
              <w:top w:val="single" w:sz="2" w:space="0" w:color="auto"/>
              <w:left w:val="single" w:sz="2" w:space="0" w:color="auto"/>
              <w:bottom w:val="single" w:sz="2" w:space="0" w:color="auto"/>
              <w:right w:val="single" w:sz="2" w:space="0" w:color="auto"/>
            </w:tcBorders>
          </w:tcPr>
          <w:p w14:paraId="699ECA13"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850" w:type="pct"/>
            <w:tcBorders>
              <w:top w:val="single" w:sz="2" w:space="0" w:color="auto"/>
              <w:left w:val="single" w:sz="2" w:space="0" w:color="auto"/>
              <w:bottom w:val="single" w:sz="2" w:space="0" w:color="auto"/>
              <w:right w:val="single" w:sz="2" w:space="0" w:color="auto"/>
            </w:tcBorders>
          </w:tcPr>
          <w:p w14:paraId="0BBB183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55809587" w14:textId="77777777" w:rsidTr="004E66AF">
        <w:tc>
          <w:tcPr>
            <w:tcW w:w="5000" w:type="pct"/>
            <w:gridSpan w:val="3"/>
            <w:hideMark/>
          </w:tcPr>
          <w:p w14:paraId="2A712307"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p w14:paraId="51597CA3"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АКТ ИНВЕНТАРИЗАЦИИ</w:t>
            </w:r>
          </w:p>
          <w:p w14:paraId="710F62C9"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финансовых вложений (кроме ценных бумаг,</w:t>
            </w:r>
          </w:p>
          <w:p w14:paraId="764DB699"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lang w:val="en-US"/>
              </w:rPr>
            </w:pPr>
            <w:r w:rsidRPr="00450351">
              <w:rPr>
                <w:rFonts w:ascii="Times New Roman" w:hAnsi="Times New Roman"/>
                <w:sz w:val="24"/>
                <w:szCs w:val="24"/>
              </w:rPr>
              <w:t>хранящихся в кассе организации)</w:t>
            </w:r>
          </w:p>
          <w:p w14:paraId="1E62F5E8"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lang w:val="en-US"/>
              </w:rPr>
            </w:pPr>
          </w:p>
        </w:tc>
      </w:tr>
    </w:tbl>
    <w:p w14:paraId="40F54A7D" w14:textId="0E566390"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xml:space="preserve">Акт составлен комиссией в том, что по состоянию на "__" ______ 20__ г. проведена инвентаризация финансовых вложений, отличных от ценных бумаг, хранящихся в кассе организации и включаемых в инвентаризационную опись по унифицированной форме </w:t>
      </w:r>
      <w:r w:rsidR="00384A7B">
        <w:rPr>
          <w:rFonts w:ascii="Times New Roman" w:hAnsi="Times New Roman"/>
          <w:sz w:val="24"/>
          <w:szCs w:val="24"/>
        </w:rPr>
        <w:t>№</w:t>
      </w:r>
      <w:r w:rsidRPr="00450351">
        <w:rPr>
          <w:rFonts w:ascii="Times New Roman" w:hAnsi="Times New Roman"/>
          <w:sz w:val="24"/>
          <w:szCs w:val="24"/>
        </w:rPr>
        <w:t xml:space="preserve"> ИНВ-16.</w:t>
      </w:r>
    </w:p>
    <w:p w14:paraId="1D376D3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lang w:val="en-US"/>
        </w:rPr>
      </w:pPr>
      <w:r w:rsidRPr="00450351">
        <w:rPr>
          <w:rFonts w:ascii="Times New Roman" w:hAnsi="Times New Roman"/>
          <w:sz w:val="24"/>
          <w:szCs w:val="24"/>
        </w:rPr>
        <w:t>При инвентаризации установлено следующее:</w:t>
      </w:r>
    </w:p>
    <w:p w14:paraId="72657540"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58"/>
        <w:gridCol w:w="78"/>
        <w:gridCol w:w="1441"/>
        <w:gridCol w:w="1418"/>
        <w:gridCol w:w="1417"/>
        <w:gridCol w:w="1418"/>
        <w:gridCol w:w="1559"/>
        <w:gridCol w:w="1417"/>
      </w:tblGrid>
      <w:tr w:rsidR="005666FB" w:rsidRPr="00450351" w14:paraId="52C9C9ED" w14:textId="77777777" w:rsidTr="004E66AF">
        <w:tc>
          <w:tcPr>
            <w:tcW w:w="675" w:type="dxa"/>
            <w:tcBorders>
              <w:top w:val="single" w:sz="6" w:space="0" w:color="auto"/>
              <w:left w:val="single" w:sz="6" w:space="0" w:color="auto"/>
              <w:bottom w:val="single" w:sz="6" w:space="0" w:color="auto"/>
              <w:right w:val="single" w:sz="6" w:space="0" w:color="auto"/>
            </w:tcBorders>
          </w:tcPr>
          <w:p w14:paraId="395000C7" w14:textId="72CBC049" w:rsidR="005666FB" w:rsidRPr="00450351" w:rsidRDefault="00384A7B" w:rsidP="002C52EB">
            <w:pPr>
              <w:pStyle w:val="ConsDTNormal"/>
              <w:autoSpaceDE/>
              <w:ind w:left="-57" w:right="-57"/>
              <w:jc w:val="center"/>
            </w:pPr>
            <w:r>
              <w:t>№</w:t>
            </w:r>
            <w:r w:rsidR="005666FB" w:rsidRPr="00450351">
              <w:t xml:space="preserve"> п/п</w:t>
            </w:r>
          </w:p>
        </w:tc>
        <w:tc>
          <w:tcPr>
            <w:tcW w:w="1458" w:type="dxa"/>
            <w:tcBorders>
              <w:top w:val="single" w:sz="6" w:space="0" w:color="auto"/>
              <w:left w:val="single" w:sz="6" w:space="0" w:color="auto"/>
              <w:bottom w:val="single" w:sz="6" w:space="0" w:color="auto"/>
              <w:right w:val="single" w:sz="6" w:space="0" w:color="auto"/>
            </w:tcBorders>
          </w:tcPr>
          <w:p w14:paraId="4D3A94C1" w14:textId="77777777" w:rsidR="005666FB" w:rsidRPr="00450351" w:rsidRDefault="005666FB" w:rsidP="002C52EB">
            <w:pPr>
              <w:pStyle w:val="ConsDTNormal"/>
              <w:autoSpaceDE/>
              <w:ind w:left="-57" w:right="-57"/>
              <w:jc w:val="center"/>
            </w:pPr>
            <w:r w:rsidRPr="00450351">
              <w:t>Вид финансового вложения</w:t>
            </w:r>
          </w:p>
        </w:tc>
        <w:tc>
          <w:tcPr>
            <w:tcW w:w="1519" w:type="dxa"/>
            <w:gridSpan w:val="2"/>
            <w:tcBorders>
              <w:top w:val="single" w:sz="6" w:space="0" w:color="auto"/>
              <w:left w:val="single" w:sz="6" w:space="0" w:color="auto"/>
              <w:bottom w:val="single" w:sz="6" w:space="0" w:color="auto"/>
              <w:right w:val="single" w:sz="6" w:space="0" w:color="auto"/>
            </w:tcBorders>
          </w:tcPr>
          <w:p w14:paraId="5B698E5F" w14:textId="77777777" w:rsidR="005666FB" w:rsidRPr="00450351" w:rsidRDefault="005666FB" w:rsidP="002C52EB">
            <w:pPr>
              <w:pStyle w:val="ConsDTNormal"/>
              <w:autoSpaceDE/>
              <w:ind w:left="-57" w:right="-57"/>
              <w:jc w:val="center"/>
            </w:pPr>
            <w:r w:rsidRPr="00450351">
              <w:t>Первоначальная стоимость (руб., коп.)</w:t>
            </w:r>
          </w:p>
        </w:tc>
        <w:tc>
          <w:tcPr>
            <w:tcW w:w="1418" w:type="dxa"/>
            <w:tcBorders>
              <w:top w:val="single" w:sz="6" w:space="0" w:color="auto"/>
              <w:left w:val="single" w:sz="6" w:space="0" w:color="auto"/>
              <w:bottom w:val="single" w:sz="6" w:space="0" w:color="auto"/>
              <w:right w:val="single" w:sz="6" w:space="0" w:color="auto"/>
            </w:tcBorders>
          </w:tcPr>
          <w:p w14:paraId="7B87BFAE" w14:textId="77777777" w:rsidR="005666FB" w:rsidRPr="00450351" w:rsidRDefault="005666FB" w:rsidP="002C52EB">
            <w:pPr>
              <w:pStyle w:val="ConsDTNormal"/>
              <w:autoSpaceDE/>
              <w:ind w:left="-57" w:right="-57"/>
              <w:jc w:val="center"/>
            </w:pPr>
            <w:r w:rsidRPr="00450351">
              <w:t>Текущая рыночная стоимость на последнюю отчетную дату (если имеется)</w:t>
            </w:r>
          </w:p>
        </w:tc>
        <w:tc>
          <w:tcPr>
            <w:tcW w:w="1417" w:type="dxa"/>
            <w:tcBorders>
              <w:top w:val="single" w:sz="6" w:space="0" w:color="auto"/>
              <w:left w:val="single" w:sz="6" w:space="0" w:color="auto"/>
              <w:bottom w:val="single" w:sz="6" w:space="0" w:color="auto"/>
              <w:right w:val="single" w:sz="6" w:space="0" w:color="auto"/>
            </w:tcBorders>
          </w:tcPr>
          <w:p w14:paraId="21D16901" w14:textId="77777777" w:rsidR="005666FB" w:rsidRPr="00450351" w:rsidRDefault="005666FB" w:rsidP="002C52EB">
            <w:pPr>
              <w:pStyle w:val="ConsDTNormal"/>
              <w:autoSpaceDE/>
              <w:ind w:left="-57" w:right="-57"/>
              <w:jc w:val="center"/>
            </w:pPr>
            <w:r w:rsidRPr="00450351">
              <w:t>Срок действия договора (в месяцах)</w:t>
            </w:r>
          </w:p>
        </w:tc>
        <w:tc>
          <w:tcPr>
            <w:tcW w:w="1418" w:type="dxa"/>
            <w:tcBorders>
              <w:top w:val="single" w:sz="6" w:space="0" w:color="auto"/>
              <w:left w:val="single" w:sz="6" w:space="0" w:color="auto"/>
              <w:bottom w:val="single" w:sz="6" w:space="0" w:color="auto"/>
              <w:right w:val="single" w:sz="6" w:space="0" w:color="auto"/>
            </w:tcBorders>
          </w:tcPr>
          <w:p w14:paraId="79B60953" w14:textId="77777777" w:rsidR="005666FB" w:rsidRPr="00450351" w:rsidRDefault="005666FB" w:rsidP="002C52EB">
            <w:pPr>
              <w:pStyle w:val="ConsDTNormal"/>
              <w:autoSpaceDE/>
              <w:ind w:left="-57" w:right="-57"/>
              <w:jc w:val="center"/>
            </w:pPr>
            <w:r w:rsidRPr="00450351">
              <w:t>Доходность (% годовых)</w:t>
            </w:r>
          </w:p>
        </w:tc>
        <w:tc>
          <w:tcPr>
            <w:tcW w:w="1559" w:type="dxa"/>
            <w:tcBorders>
              <w:top w:val="single" w:sz="6" w:space="0" w:color="auto"/>
              <w:left w:val="single" w:sz="6" w:space="0" w:color="auto"/>
              <w:bottom w:val="single" w:sz="6" w:space="0" w:color="auto"/>
              <w:right w:val="single" w:sz="6" w:space="0" w:color="auto"/>
            </w:tcBorders>
          </w:tcPr>
          <w:p w14:paraId="5790BDAC" w14:textId="77777777" w:rsidR="005666FB" w:rsidRPr="00450351" w:rsidRDefault="005666FB" w:rsidP="002C52EB">
            <w:pPr>
              <w:pStyle w:val="ConsDTNormal"/>
              <w:autoSpaceDE/>
              <w:ind w:left="-57" w:right="-57"/>
              <w:jc w:val="center"/>
            </w:pPr>
            <w:r w:rsidRPr="00450351">
              <w:t>Сумма дохода, признанного организацией на дату инвентаризации (кроме прироста стоимости) (руб., коп.)</w:t>
            </w:r>
          </w:p>
        </w:tc>
        <w:tc>
          <w:tcPr>
            <w:tcW w:w="1417" w:type="dxa"/>
            <w:tcBorders>
              <w:top w:val="single" w:sz="6" w:space="0" w:color="auto"/>
              <w:left w:val="single" w:sz="6" w:space="0" w:color="auto"/>
              <w:bottom w:val="single" w:sz="6" w:space="0" w:color="auto"/>
              <w:right w:val="single" w:sz="6" w:space="0" w:color="auto"/>
            </w:tcBorders>
          </w:tcPr>
          <w:p w14:paraId="66C94786" w14:textId="77777777" w:rsidR="005666FB" w:rsidRPr="00450351" w:rsidRDefault="005666FB" w:rsidP="002C52EB">
            <w:pPr>
              <w:pStyle w:val="ConsDTNormal"/>
              <w:autoSpaceDE/>
              <w:ind w:left="-57" w:right="-57"/>
              <w:jc w:val="center"/>
            </w:pPr>
            <w:r w:rsidRPr="00450351">
              <w:t>Сумма резерва под обесценение (если резерв создавался) (руб., коп.)</w:t>
            </w:r>
          </w:p>
        </w:tc>
      </w:tr>
      <w:tr w:rsidR="005666FB" w:rsidRPr="00450351" w14:paraId="38D688D4" w14:textId="77777777" w:rsidTr="004E66AF">
        <w:tc>
          <w:tcPr>
            <w:tcW w:w="675" w:type="dxa"/>
            <w:tcBorders>
              <w:top w:val="single" w:sz="6" w:space="0" w:color="auto"/>
              <w:left w:val="single" w:sz="6" w:space="0" w:color="auto"/>
              <w:bottom w:val="single" w:sz="6" w:space="0" w:color="auto"/>
              <w:right w:val="single" w:sz="6" w:space="0" w:color="auto"/>
            </w:tcBorders>
          </w:tcPr>
          <w:p w14:paraId="225478AB" w14:textId="77777777" w:rsidR="005666FB" w:rsidRPr="00450351" w:rsidRDefault="005666FB" w:rsidP="002C52EB">
            <w:pPr>
              <w:pStyle w:val="ConsDTNormal"/>
              <w:autoSpaceDE/>
              <w:jc w:val="center"/>
            </w:pPr>
            <w:r w:rsidRPr="00450351">
              <w:t>1</w:t>
            </w:r>
          </w:p>
        </w:tc>
        <w:tc>
          <w:tcPr>
            <w:tcW w:w="1458" w:type="dxa"/>
            <w:tcBorders>
              <w:top w:val="single" w:sz="6" w:space="0" w:color="auto"/>
              <w:left w:val="single" w:sz="6" w:space="0" w:color="auto"/>
              <w:bottom w:val="single" w:sz="6" w:space="0" w:color="auto"/>
              <w:right w:val="single" w:sz="6" w:space="0" w:color="auto"/>
            </w:tcBorders>
          </w:tcPr>
          <w:p w14:paraId="1DA5FD5B" w14:textId="77777777" w:rsidR="005666FB" w:rsidRPr="00450351" w:rsidRDefault="005666FB" w:rsidP="002C52EB">
            <w:pPr>
              <w:pStyle w:val="ConsDTNormal"/>
              <w:autoSpaceDE/>
              <w:jc w:val="center"/>
            </w:pPr>
            <w:r w:rsidRPr="00450351">
              <w:t>2</w:t>
            </w:r>
          </w:p>
        </w:tc>
        <w:tc>
          <w:tcPr>
            <w:tcW w:w="1519" w:type="dxa"/>
            <w:gridSpan w:val="2"/>
            <w:tcBorders>
              <w:top w:val="single" w:sz="6" w:space="0" w:color="auto"/>
              <w:left w:val="single" w:sz="6" w:space="0" w:color="auto"/>
              <w:bottom w:val="single" w:sz="6" w:space="0" w:color="auto"/>
              <w:right w:val="single" w:sz="6" w:space="0" w:color="auto"/>
            </w:tcBorders>
          </w:tcPr>
          <w:p w14:paraId="03F55F9C" w14:textId="77777777" w:rsidR="005666FB" w:rsidRPr="00450351" w:rsidRDefault="005666FB" w:rsidP="002C52EB">
            <w:pPr>
              <w:pStyle w:val="ConsDTNormal"/>
              <w:autoSpaceDE/>
              <w:jc w:val="center"/>
            </w:pPr>
            <w:r w:rsidRPr="00450351">
              <w:t>3</w:t>
            </w:r>
          </w:p>
        </w:tc>
        <w:tc>
          <w:tcPr>
            <w:tcW w:w="1418" w:type="dxa"/>
            <w:tcBorders>
              <w:top w:val="single" w:sz="6" w:space="0" w:color="auto"/>
              <w:left w:val="single" w:sz="6" w:space="0" w:color="auto"/>
              <w:bottom w:val="single" w:sz="6" w:space="0" w:color="auto"/>
              <w:right w:val="single" w:sz="6" w:space="0" w:color="auto"/>
            </w:tcBorders>
          </w:tcPr>
          <w:p w14:paraId="77618516" w14:textId="77777777" w:rsidR="005666FB" w:rsidRPr="00450351" w:rsidRDefault="005666FB" w:rsidP="002C52EB">
            <w:pPr>
              <w:pStyle w:val="ConsDTNormal"/>
              <w:autoSpaceDE/>
              <w:jc w:val="center"/>
            </w:pPr>
            <w:r w:rsidRPr="00450351">
              <w:t>4</w:t>
            </w:r>
          </w:p>
        </w:tc>
        <w:tc>
          <w:tcPr>
            <w:tcW w:w="1417" w:type="dxa"/>
            <w:tcBorders>
              <w:top w:val="single" w:sz="6" w:space="0" w:color="auto"/>
              <w:left w:val="single" w:sz="6" w:space="0" w:color="auto"/>
              <w:bottom w:val="single" w:sz="6" w:space="0" w:color="auto"/>
              <w:right w:val="single" w:sz="6" w:space="0" w:color="auto"/>
            </w:tcBorders>
          </w:tcPr>
          <w:p w14:paraId="733B9DA4" w14:textId="77777777" w:rsidR="005666FB" w:rsidRPr="00450351" w:rsidRDefault="005666FB" w:rsidP="002C52EB">
            <w:pPr>
              <w:pStyle w:val="ConsDTNormal"/>
              <w:autoSpaceDE/>
              <w:jc w:val="center"/>
            </w:pPr>
            <w:r w:rsidRPr="00450351">
              <w:t>5</w:t>
            </w:r>
          </w:p>
        </w:tc>
        <w:tc>
          <w:tcPr>
            <w:tcW w:w="1418" w:type="dxa"/>
            <w:tcBorders>
              <w:top w:val="single" w:sz="6" w:space="0" w:color="auto"/>
              <w:left w:val="single" w:sz="6" w:space="0" w:color="auto"/>
              <w:bottom w:val="single" w:sz="6" w:space="0" w:color="auto"/>
              <w:right w:val="single" w:sz="6" w:space="0" w:color="auto"/>
            </w:tcBorders>
          </w:tcPr>
          <w:p w14:paraId="511B9822" w14:textId="77777777" w:rsidR="005666FB" w:rsidRPr="00450351" w:rsidRDefault="005666FB" w:rsidP="002C52EB">
            <w:pPr>
              <w:pStyle w:val="ConsDTNormal"/>
              <w:autoSpaceDE/>
              <w:jc w:val="center"/>
            </w:pPr>
            <w:r w:rsidRPr="00450351">
              <w:t>6</w:t>
            </w:r>
          </w:p>
        </w:tc>
        <w:tc>
          <w:tcPr>
            <w:tcW w:w="1559" w:type="dxa"/>
            <w:tcBorders>
              <w:top w:val="single" w:sz="6" w:space="0" w:color="auto"/>
              <w:left w:val="single" w:sz="6" w:space="0" w:color="auto"/>
              <w:bottom w:val="single" w:sz="6" w:space="0" w:color="auto"/>
              <w:right w:val="single" w:sz="6" w:space="0" w:color="auto"/>
            </w:tcBorders>
          </w:tcPr>
          <w:p w14:paraId="2AA83E6C" w14:textId="77777777" w:rsidR="005666FB" w:rsidRPr="00450351" w:rsidRDefault="005666FB" w:rsidP="002C52EB">
            <w:pPr>
              <w:pStyle w:val="ConsDTNormal"/>
              <w:autoSpaceDE/>
              <w:jc w:val="center"/>
            </w:pPr>
            <w:r w:rsidRPr="00450351">
              <w:t>7</w:t>
            </w:r>
          </w:p>
        </w:tc>
        <w:tc>
          <w:tcPr>
            <w:tcW w:w="1417" w:type="dxa"/>
            <w:tcBorders>
              <w:top w:val="single" w:sz="6" w:space="0" w:color="auto"/>
              <w:left w:val="single" w:sz="6" w:space="0" w:color="auto"/>
              <w:bottom w:val="single" w:sz="6" w:space="0" w:color="auto"/>
              <w:right w:val="single" w:sz="6" w:space="0" w:color="auto"/>
            </w:tcBorders>
          </w:tcPr>
          <w:p w14:paraId="136F888F" w14:textId="77777777" w:rsidR="005666FB" w:rsidRPr="00450351" w:rsidRDefault="005666FB" w:rsidP="002C52EB">
            <w:pPr>
              <w:pStyle w:val="ConsDTNormal"/>
              <w:autoSpaceDE/>
              <w:jc w:val="center"/>
            </w:pPr>
            <w:r w:rsidRPr="00450351">
              <w:t>8</w:t>
            </w:r>
          </w:p>
        </w:tc>
      </w:tr>
      <w:tr w:rsidR="005666FB" w:rsidRPr="00450351" w14:paraId="7008C318" w14:textId="77777777" w:rsidTr="004E66AF">
        <w:tc>
          <w:tcPr>
            <w:tcW w:w="675" w:type="dxa"/>
            <w:tcBorders>
              <w:top w:val="single" w:sz="6" w:space="0" w:color="auto"/>
              <w:left w:val="single" w:sz="6" w:space="0" w:color="auto"/>
              <w:bottom w:val="single" w:sz="6" w:space="0" w:color="auto"/>
              <w:right w:val="single" w:sz="6" w:space="0" w:color="auto"/>
            </w:tcBorders>
          </w:tcPr>
          <w:p w14:paraId="194BED4F" w14:textId="77777777" w:rsidR="005666FB" w:rsidRPr="00450351" w:rsidRDefault="005666FB" w:rsidP="002C52EB">
            <w:pPr>
              <w:pStyle w:val="ConsDTNormal"/>
              <w:autoSpaceDE/>
              <w:jc w:val="left"/>
            </w:pPr>
          </w:p>
        </w:tc>
        <w:tc>
          <w:tcPr>
            <w:tcW w:w="1458" w:type="dxa"/>
            <w:tcBorders>
              <w:top w:val="single" w:sz="6" w:space="0" w:color="auto"/>
              <w:left w:val="single" w:sz="6" w:space="0" w:color="auto"/>
              <w:bottom w:val="single" w:sz="6" w:space="0" w:color="auto"/>
              <w:right w:val="single" w:sz="6" w:space="0" w:color="auto"/>
            </w:tcBorders>
          </w:tcPr>
          <w:p w14:paraId="10DB9D55" w14:textId="77777777" w:rsidR="005666FB" w:rsidRPr="00450351" w:rsidRDefault="005666FB" w:rsidP="002C52EB">
            <w:pPr>
              <w:pStyle w:val="ConsDTNormal"/>
              <w:autoSpaceDE/>
              <w:jc w:val="left"/>
            </w:pPr>
          </w:p>
        </w:tc>
        <w:tc>
          <w:tcPr>
            <w:tcW w:w="1519" w:type="dxa"/>
            <w:gridSpan w:val="2"/>
            <w:tcBorders>
              <w:top w:val="single" w:sz="6" w:space="0" w:color="auto"/>
              <w:left w:val="single" w:sz="6" w:space="0" w:color="auto"/>
              <w:bottom w:val="single" w:sz="6" w:space="0" w:color="auto"/>
              <w:right w:val="single" w:sz="6" w:space="0" w:color="auto"/>
            </w:tcBorders>
          </w:tcPr>
          <w:p w14:paraId="542F911B"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3FDEA0BC"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5AC923A9"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716A02A7"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0AF4AEF7"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67E8FB97" w14:textId="77777777" w:rsidR="005666FB" w:rsidRPr="00450351" w:rsidRDefault="005666FB" w:rsidP="002C52EB">
            <w:pPr>
              <w:pStyle w:val="ConsDTNormal"/>
              <w:autoSpaceDE/>
              <w:jc w:val="left"/>
            </w:pPr>
          </w:p>
        </w:tc>
      </w:tr>
      <w:tr w:rsidR="005666FB" w:rsidRPr="00450351" w14:paraId="006052AE" w14:textId="77777777" w:rsidTr="004E66AF">
        <w:tc>
          <w:tcPr>
            <w:tcW w:w="675" w:type="dxa"/>
            <w:tcBorders>
              <w:top w:val="single" w:sz="6" w:space="0" w:color="auto"/>
              <w:left w:val="single" w:sz="6" w:space="0" w:color="auto"/>
              <w:bottom w:val="single" w:sz="6" w:space="0" w:color="auto"/>
              <w:right w:val="single" w:sz="6" w:space="0" w:color="auto"/>
            </w:tcBorders>
          </w:tcPr>
          <w:p w14:paraId="1B31577F" w14:textId="77777777" w:rsidR="005666FB" w:rsidRPr="00450351" w:rsidRDefault="005666FB" w:rsidP="002C52EB">
            <w:pPr>
              <w:pStyle w:val="ConsDTNormal"/>
              <w:autoSpaceDE/>
              <w:jc w:val="left"/>
            </w:pPr>
          </w:p>
        </w:tc>
        <w:tc>
          <w:tcPr>
            <w:tcW w:w="1458" w:type="dxa"/>
            <w:tcBorders>
              <w:top w:val="single" w:sz="6" w:space="0" w:color="auto"/>
              <w:left w:val="single" w:sz="6" w:space="0" w:color="auto"/>
              <w:bottom w:val="single" w:sz="6" w:space="0" w:color="auto"/>
              <w:right w:val="single" w:sz="6" w:space="0" w:color="auto"/>
            </w:tcBorders>
          </w:tcPr>
          <w:p w14:paraId="4EF66CA4" w14:textId="77777777" w:rsidR="005666FB" w:rsidRPr="00450351" w:rsidRDefault="005666FB" w:rsidP="002C52EB">
            <w:pPr>
              <w:pStyle w:val="ConsDTNormal"/>
              <w:autoSpaceDE/>
              <w:jc w:val="left"/>
            </w:pPr>
          </w:p>
        </w:tc>
        <w:tc>
          <w:tcPr>
            <w:tcW w:w="1519" w:type="dxa"/>
            <w:gridSpan w:val="2"/>
            <w:tcBorders>
              <w:top w:val="single" w:sz="6" w:space="0" w:color="auto"/>
              <w:left w:val="single" w:sz="6" w:space="0" w:color="auto"/>
              <w:bottom w:val="single" w:sz="6" w:space="0" w:color="auto"/>
              <w:right w:val="single" w:sz="6" w:space="0" w:color="auto"/>
            </w:tcBorders>
          </w:tcPr>
          <w:p w14:paraId="5EB2B0AF"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08311301"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5DB2B047"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2B21865C"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02C46D9"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7DA6BAFC" w14:textId="77777777" w:rsidR="005666FB" w:rsidRPr="00450351" w:rsidRDefault="005666FB" w:rsidP="002C52EB">
            <w:pPr>
              <w:pStyle w:val="ConsDTNormal"/>
              <w:autoSpaceDE/>
              <w:jc w:val="left"/>
            </w:pPr>
          </w:p>
        </w:tc>
      </w:tr>
      <w:tr w:rsidR="005666FB" w:rsidRPr="00450351" w14:paraId="46DF6C13" w14:textId="77777777" w:rsidTr="004E66AF">
        <w:tc>
          <w:tcPr>
            <w:tcW w:w="675" w:type="dxa"/>
            <w:tcBorders>
              <w:top w:val="single" w:sz="6" w:space="0" w:color="auto"/>
              <w:left w:val="single" w:sz="6" w:space="0" w:color="auto"/>
              <w:bottom w:val="single" w:sz="6" w:space="0" w:color="auto"/>
              <w:right w:val="single" w:sz="6" w:space="0" w:color="auto"/>
            </w:tcBorders>
          </w:tcPr>
          <w:p w14:paraId="0A509DE1" w14:textId="77777777" w:rsidR="005666FB" w:rsidRPr="00450351" w:rsidRDefault="005666FB" w:rsidP="002C52EB">
            <w:pPr>
              <w:pStyle w:val="ConsDTNormal"/>
              <w:autoSpaceDE/>
              <w:jc w:val="left"/>
            </w:pPr>
          </w:p>
        </w:tc>
        <w:tc>
          <w:tcPr>
            <w:tcW w:w="1458" w:type="dxa"/>
            <w:tcBorders>
              <w:top w:val="single" w:sz="6" w:space="0" w:color="auto"/>
              <w:left w:val="single" w:sz="6" w:space="0" w:color="auto"/>
              <w:bottom w:val="single" w:sz="6" w:space="0" w:color="auto"/>
              <w:right w:val="single" w:sz="6" w:space="0" w:color="auto"/>
            </w:tcBorders>
          </w:tcPr>
          <w:p w14:paraId="51C56AD9" w14:textId="77777777" w:rsidR="005666FB" w:rsidRPr="00450351" w:rsidRDefault="005666FB" w:rsidP="002C52EB">
            <w:pPr>
              <w:pStyle w:val="ConsDTNormal"/>
              <w:autoSpaceDE/>
              <w:jc w:val="left"/>
            </w:pPr>
          </w:p>
        </w:tc>
        <w:tc>
          <w:tcPr>
            <w:tcW w:w="1519" w:type="dxa"/>
            <w:gridSpan w:val="2"/>
            <w:tcBorders>
              <w:top w:val="single" w:sz="6" w:space="0" w:color="auto"/>
              <w:left w:val="single" w:sz="6" w:space="0" w:color="auto"/>
              <w:bottom w:val="single" w:sz="6" w:space="0" w:color="auto"/>
              <w:right w:val="single" w:sz="6" w:space="0" w:color="auto"/>
            </w:tcBorders>
          </w:tcPr>
          <w:p w14:paraId="1DA0F233"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42783DE2"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19EAD927"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61995CAC"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53851277"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33225338" w14:textId="77777777" w:rsidR="005666FB" w:rsidRPr="00450351" w:rsidRDefault="005666FB" w:rsidP="002C52EB">
            <w:pPr>
              <w:pStyle w:val="ConsDTNormal"/>
              <w:autoSpaceDE/>
              <w:jc w:val="left"/>
            </w:pPr>
          </w:p>
        </w:tc>
      </w:tr>
      <w:tr w:rsidR="005666FB" w:rsidRPr="00450351" w14:paraId="0389205E" w14:textId="77777777" w:rsidTr="004E66AF">
        <w:tc>
          <w:tcPr>
            <w:tcW w:w="675" w:type="dxa"/>
            <w:tcBorders>
              <w:top w:val="single" w:sz="6" w:space="0" w:color="auto"/>
              <w:left w:val="single" w:sz="6" w:space="0" w:color="auto"/>
              <w:bottom w:val="single" w:sz="6" w:space="0" w:color="auto"/>
              <w:right w:val="single" w:sz="6" w:space="0" w:color="auto"/>
            </w:tcBorders>
          </w:tcPr>
          <w:p w14:paraId="044201DA" w14:textId="77777777" w:rsidR="005666FB" w:rsidRPr="00450351" w:rsidRDefault="005666FB" w:rsidP="002C52EB">
            <w:pPr>
              <w:pStyle w:val="ConsDTNormal"/>
              <w:autoSpaceDE/>
              <w:jc w:val="left"/>
            </w:pPr>
          </w:p>
        </w:tc>
        <w:tc>
          <w:tcPr>
            <w:tcW w:w="1458" w:type="dxa"/>
            <w:tcBorders>
              <w:top w:val="single" w:sz="6" w:space="0" w:color="auto"/>
              <w:left w:val="single" w:sz="6" w:space="0" w:color="auto"/>
              <w:bottom w:val="single" w:sz="6" w:space="0" w:color="auto"/>
              <w:right w:val="single" w:sz="6" w:space="0" w:color="auto"/>
            </w:tcBorders>
          </w:tcPr>
          <w:p w14:paraId="734DBFB7" w14:textId="77777777" w:rsidR="005666FB" w:rsidRPr="00450351" w:rsidRDefault="005666FB" w:rsidP="002C52EB">
            <w:pPr>
              <w:pStyle w:val="ConsDTNormal"/>
              <w:autoSpaceDE/>
              <w:jc w:val="left"/>
            </w:pPr>
          </w:p>
        </w:tc>
        <w:tc>
          <w:tcPr>
            <w:tcW w:w="1519" w:type="dxa"/>
            <w:gridSpan w:val="2"/>
            <w:tcBorders>
              <w:top w:val="single" w:sz="6" w:space="0" w:color="auto"/>
              <w:left w:val="single" w:sz="6" w:space="0" w:color="auto"/>
              <w:bottom w:val="single" w:sz="6" w:space="0" w:color="auto"/>
              <w:right w:val="single" w:sz="6" w:space="0" w:color="auto"/>
            </w:tcBorders>
          </w:tcPr>
          <w:p w14:paraId="08C0C02D"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65993904"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422D30E9"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5ABA280B"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29F2030"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1DA2A463" w14:textId="77777777" w:rsidR="005666FB" w:rsidRPr="00450351" w:rsidRDefault="005666FB" w:rsidP="002C52EB">
            <w:pPr>
              <w:pStyle w:val="ConsDTNormal"/>
              <w:autoSpaceDE/>
              <w:jc w:val="left"/>
            </w:pPr>
          </w:p>
        </w:tc>
      </w:tr>
      <w:tr w:rsidR="005666FB" w:rsidRPr="00450351" w14:paraId="798DA29A" w14:textId="77777777" w:rsidTr="004E66AF">
        <w:tc>
          <w:tcPr>
            <w:tcW w:w="2211" w:type="dxa"/>
            <w:gridSpan w:val="3"/>
            <w:tcBorders>
              <w:top w:val="single" w:sz="6" w:space="0" w:color="auto"/>
              <w:left w:val="nil"/>
              <w:bottom w:val="nil"/>
              <w:right w:val="single" w:sz="6" w:space="0" w:color="auto"/>
            </w:tcBorders>
          </w:tcPr>
          <w:p w14:paraId="3EAB64AE" w14:textId="77777777" w:rsidR="005666FB" w:rsidRPr="00450351" w:rsidRDefault="005666FB" w:rsidP="002C52EB">
            <w:pPr>
              <w:pStyle w:val="ConsDTNormal"/>
              <w:autoSpaceDE/>
              <w:jc w:val="right"/>
            </w:pPr>
            <w:r w:rsidRPr="00450351">
              <w:t>Итого</w:t>
            </w:r>
          </w:p>
        </w:tc>
        <w:tc>
          <w:tcPr>
            <w:tcW w:w="1441" w:type="dxa"/>
            <w:tcBorders>
              <w:top w:val="single" w:sz="6" w:space="0" w:color="auto"/>
              <w:left w:val="single" w:sz="6" w:space="0" w:color="auto"/>
              <w:bottom w:val="single" w:sz="6" w:space="0" w:color="auto"/>
              <w:right w:val="single" w:sz="6" w:space="0" w:color="auto"/>
            </w:tcBorders>
          </w:tcPr>
          <w:p w14:paraId="50423955"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179E4EB8" w14:textId="77777777" w:rsidR="005666FB" w:rsidRPr="00450351" w:rsidRDefault="005666FB" w:rsidP="002C52EB">
            <w:pPr>
              <w:pStyle w:val="ConsDTNormal"/>
              <w:autoSpaceDE/>
              <w:jc w:val="center"/>
            </w:pPr>
            <w:r w:rsidRPr="00450351">
              <w:t>X</w:t>
            </w:r>
          </w:p>
        </w:tc>
        <w:tc>
          <w:tcPr>
            <w:tcW w:w="1417" w:type="dxa"/>
            <w:tcBorders>
              <w:top w:val="single" w:sz="6" w:space="0" w:color="auto"/>
              <w:left w:val="single" w:sz="6" w:space="0" w:color="auto"/>
              <w:bottom w:val="single" w:sz="6" w:space="0" w:color="auto"/>
              <w:right w:val="single" w:sz="6" w:space="0" w:color="auto"/>
            </w:tcBorders>
          </w:tcPr>
          <w:p w14:paraId="2F3E9E58" w14:textId="77777777" w:rsidR="005666FB" w:rsidRPr="00450351" w:rsidRDefault="005666FB" w:rsidP="002C52EB">
            <w:pPr>
              <w:pStyle w:val="ConsDTNormal"/>
              <w:autoSpaceDE/>
              <w:jc w:val="center"/>
            </w:pPr>
            <w:r w:rsidRPr="00450351">
              <w:t>X</w:t>
            </w:r>
          </w:p>
        </w:tc>
        <w:tc>
          <w:tcPr>
            <w:tcW w:w="1418" w:type="dxa"/>
            <w:tcBorders>
              <w:top w:val="single" w:sz="6" w:space="0" w:color="auto"/>
              <w:left w:val="single" w:sz="6" w:space="0" w:color="auto"/>
              <w:bottom w:val="single" w:sz="6" w:space="0" w:color="auto"/>
              <w:right w:val="single" w:sz="6" w:space="0" w:color="auto"/>
            </w:tcBorders>
          </w:tcPr>
          <w:p w14:paraId="104D63F9" w14:textId="77777777" w:rsidR="005666FB" w:rsidRPr="00450351" w:rsidRDefault="005666FB" w:rsidP="002C52EB">
            <w:pPr>
              <w:pStyle w:val="ConsDTNormal"/>
              <w:autoSpaceDE/>
              <w:jc w:val="center"/>
            </w:pPr>
            <w:r w:rsidRPr="00450351">
              <w:t>X</w:t>
            </w:r>
          </w:p>
        </w:tc>
        <w:tc>
          <w:tcPr>
            <w:tcW w:w="1559" w:type="dxa"/>
            <w:tcBorders>
              <w:top w:val="single" w:sz="6" w:space="0" w:color="auto"/>
              <w:left w:val="single" w:sz="6" w:space="0" w:color="auto"/>
              <w:bottom w:val="single" w:sz="6" w:space="0" w:color="auto"/>
              <w:right w:val="single" w:sz="6" w:space="0" w:color="auto"/>
            </w:tcBorders>
          </w:tcPr>
          <w:p w14:paraId="0400FE4F"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3528CEAD" w14:textId="77777777" w:rsidR="005666FB" w:rsidRPr="00450351" w:rsidRDefault="005666FB" w:rsidP="002C52EB">
            <w:pPr>
              <w:pStyle w:val="ConsDTNormal"/>
              <w:autoSpaceDE/>
              <w:jc w:val="left"/>
            </w:pPr>
          </w:p>
        </w:tc>
      </w:tr>
    </w:tbl>
    <w:p w14:paraId="49A3F364" w14:textId="77777777" w:rsidR="005666FB" w:rsidRPr="00450351" w:rsidRDefault="005666FB" w:rsidP="002C52EB">
      <w:pPr>
        <w:pStyle w:val="ConsNormal"/>
        <w:rPr>
          <w:rFonts w:ascii="Times New Roman" w:hAnsi="Times New Roman" w:cs="Times New Roman"/>
          <w:sz w:val="24"/>
          <w:szCs w:val="24"/>
        </w:rPr>
      </w:pPr>
    </w:p>
    <w:p w14:paraId="31BD308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Все подсчеты итогов по строкам, страницам и в целом по акту инвентаризации проверены.</w:t>
      </w:r>
    </w:p>
    <w:p w14:paraId="41FA6AED" w14:textId="77777777" w:rsidR="00BE1BC3" w:rsidRPr="00450351" w:rsidRDefault="00BE1BC3" w:rsidP="002C52EB">
      <w:pPr>
        <w:widowControl w:val="0"/>
        <w:autoSpaceDE w:val="0"/>
        <w:autoSpaceDN w:val="0"/>
        <w:adjustRightInd w:val="0"/>
        <w:spacing w:after="0" w:line="240" w:lineRule="auto"/>
        <w:jc w:val="both"/>
        <w:outlineLvl w:val="0"/>
        <w:rPr>
          <w:rFonts w:ascii="Times New Roman" w:hAnsi="Times New Roman"/>
          <w:sz w:val="24"/>
          <w:szCs w:val="24"/>
        </w:rPr>
      </w:pPr>
    </w:p>
    <w:tbl>
      <w:tblPr>
        <w:tblW w:w="5000" w:type="pct"/>
        <w:tblLook w:val="04A0" w:firstRow="1" w:lastRow="0" w:firstColumn="1" w:lastColumn="0" w:noHBand="0" w:noVBand="1"/>
      </w:tblPr>
      <w:tblGrid>
        <w:gridCol w:w="3722"/>
        <w:gridCol w:w="1676"/>
        <w:gridCol w:w="312"/>
        <w:gridCol w:w="1999"/>
        <w:gridCol w:w="312"/>
        <w:gridCol w:w="2751"/>
      </w:tblGrid>
      <w:tr w:rsidR="004E66AF" w:rsidRPr="00450351" w14:paraId="30755AE6" w14:textId="77777777" w:rsidTr="004E66AF">
        <w:tc>
          <w:tcPr>
            <w:tcW w:w="1727" w:type="pct"/>
            <w:hideMark/>
          </w:tcPr>
          <w:p w14:paraId="3EE4EA6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Председатель комиссии</w:t>
            </w:r>
          </w:p>
        </w:tc>
        <w:tc>
          <w:tcPr>
            <w:tcW w:w="778" w:type="pct"/>
            <w:tcBorders>
              <w:top w:val="nil"/>
              <w:left w:val="nil"/>
              <w:bottom w:val="single" w:sz="2" w:space="0" w:color="auto"/>
              <w:right w:val="nil"/>
            </w:tcBorders>
          </w:tcPr>
          <w:p w14:paraId="6F0239C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436E790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bottom w:val="single" w:sz="2" w:space="0" w:color="auto"/>
              <w:right w:val="nil"/>
            </w:tcBorders>
          </w:tcPr>
          <w:p w14:paraId="0024F7C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2541592B"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8" w:type="pct"/>
            <w:tcBorders>
              <w:top w:val="nil"/>
              <w:left w:val="nil"/>
              <w:bottom w:val="single" w:sz="2" w:space="0" w:color="auto"/>
              <w:right w:val="nil"/>
            </w:tcBorders>
          </w:tcPr>
          <w:p w14:paraId="570686FC"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43FFBC9C" w14:textId="77777777" w:rsidTr="004E66AF">
        <w:tc>
          <w:tcPr>
            <w:tcW w:w="1727" w:type="pct"/>
            <w:hideMark/>
          </w:tcPr>
          <w:p w14:paraId="212CEBDE"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single" w:sz="2" w:space="0" w:color="auto"/>
              <w:left w:val="nil"/>
              <w:bottom w:val="nil"/>
              <w:right w:val="nil"/>
            </w:tcBorders>
            <w:hideMark/>
          </w:tcPr>
          <w:p w14:paraId="536173F9"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hideMark/>
          </w:tcPr>
          <w:p w14:paraId="5CAAE681"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top w:val="single" w:sz="2" w:space="0" w:color="auto"/>
              <w:left w:val="nil"/>
              <w:bottom w:val="nil"/>
              <w:right w:val="nil"/>
            </w:tcBorders>
            <w:hideMark/>
          </w:tcPr>
          <w:p w14:paraId="2359D4E8"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hideMark/>
          </w:tcPr>
          <w:p w14:paraId="48498D4A"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8" w:type="pct"/>
            <w:tcBorders>
              <w:top w:val="single" w:sz="2" w:space="0" w:color="auto"/>
              <w:left w:val="nil"/>
              <w:bottom w:val="nil"/>
              <w:right w:val="nil"/>
            </w:tcBorders>
            <w:hideMark/>
          </w:tcPr>
          <w:p w14:paraId="48BE34E3"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3739D9A6" w14:textId="77777777" w:rsidTr="004E66AF">
        <w:tc>
          <w:tcPr>
            <w:tcW w:w="1727" w:type="pct"/>
            <w:hideMark/>
          </w:tcPr>
          <w:p w14:paraId="44F385D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Члены комиссии:</w:t>
            </w:r>
          </w:p>
        </w:tc>
        <w:tc>
          <w:tcPr>
            <w:tcW w:w="778" w:type="pct"/>
            <w:tcBorders>
              <w:top w:val="nil"/>
              <w:left w:val="nil"/>
              <w:bottom w:val="single" w:sz="2" w:space="0" w:color="auto"/>
              <w:right w:val="nil"/>
            </w:tcBorders>
          </w:tcPr>
          <w:p w14:paraId="4D62426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4D9B27B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bottom w:val="single" w:sz="2" w:space="0" w:color="auto"/>
              <w:right w:val="nil"/>
            </w:tcBorders>
          </w:tcPr>
          <w:p w14:paraId="544F6255"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047C4254"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8" w:type="pct"/>
            <w:tcBorders>
              <w:top w:val="nil"/>
              <w:left w:val="nil"/>
              <w:bottom w:val="single" w:sz="2" w:space="0" w:color="auto"/>
              <w:right w:val="nil"/>
            </w:tcBorders>
          </w:tcPr>
          <w:p w14:paraId="2E09562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23CE8A8A" w14:textId="77777777" w:rsidTr="004E66AF">
        <w:tc>
          <w:tcPr>
            <w:tcW w:w="1727" w:type="pct"/>
            <w:hideMark/>
          </w:tcPr>
          <w:p w14:paraId="415F8ED8"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single" w:sz="2" w:space="0" w:color="auto"/>
              <w:left w:val="nil"/>
              <w:bottom w:val="nil"/>
              <w:right w:val="nil"/>
            </w:tcBorders>
            <w:hideMark/>
          </w:tcPr>
          <w:p w14:paraId="09F7D0A2"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hideMark/>
          </w:tcPr>
          <w:p w14:paraId="030B9A5E"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top w:val="single" w:sz="2" w:space="0" w:color="auto"/>
              <w:left w:val="nil"/>
              <w:bottom w:val="nil"/>
              <w:right w:val="nil"/>
            </w:tcBorders>
            <w:hideMark/>
          </w:tcPr>
          <w:p w14:paraId="6F2DAE82"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hideMark/>
          </w:tcPr>
          <w:p w14:paraId="468CB16E"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8" w:type="pct"/>
            <w:tcBorders>
              <w:top w:val="single" w:sz="2" w:space="0" w:color="auto"/>
              <w:left w:val="nil"/>
              <w:bottom w:val="nil"/>
              <w:right w:val="nil"/>
            </w:tcBorders>
            <w:hideMark/>
          </w:tcPr>
          <w:p w14:paraId="1E7FB1A3"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035E956B" w14:textId="77777777" w:rsidTr="004E66AF">
        <w:tc>
          <w:tcPr>
            <w:tcW w:w="1727" w:type="pct"/>
            <w:hideMark/>
          </w:tcPr>
          <w:p w14:paraId="45A59F2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nil"/>
              <w:left w:val="nil"/>
              <w:bottom w:val="single" w:sz="2" w:space="0" w:color="auto"/>
              <w:right w:val="nil"/>
            </w:tcBorders>
          </w:tcPr>
          <w:p w14:paraId="7DD899C0"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798F461E"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bottom w:val="single" w:sz="2" w:space="0" w:color="auto"/>
              <w:right w:val="nil"/>
            </w:tcBorders>
          </w:tcPr>
          <w:p w14:paraId="0881F858"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7D20FCCA"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8" w:type="pct"/>
            <w:tcBorders>
              <w:top w:val="nil"/>
              <w:left w:val="nil"/>
              <w:bottom w:val="single" w:sz="2" w:space="0" w:color="auto"/>
              <w:right w:val="nil"/>
            </w:tcBorders>
          </w:tcPr>
          <w:p w14:paraId="758ED3C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2273EC0E" w14:textId="77777777" w:rsidTr="004E66AF">
        <w:tc>
          <w:tcPr>
            <w:tcW w:w="1727" w:type="pct"/>
            <w:hideMark/>
          </w:tcPr>
          <w:p w14:paraId="5E96D88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single" w:sz="2" w:space="0" w:color="auto"/>
              <w:left w:val="nil"/>
              <w:bottom w:val="nil"/>
              <w:right w:val="nil"/>
            </w:tcBorders>
            <w:hideMark/>
          </w:tcPr>
          <w:p w14:paraId="5BFE7948"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hideMark/>
          </w:tcPr>
          <w:p w14:paraId="4C7F93C0"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top w:val="single" w:sz="2" w:space="0" w:color="auto"/>
              <w:left w:val="nil"/>
              <w:bottom w:val="nil"/>
              <w:right w:val="nil"/>
            </w:tcBorders>
            <w:hideMark/>
          </w:tcPr>
          <w:p w14:paraId="5554095C"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hideMark/>
          </w:tcPr>
          <w:p w14:paraId="13F7FBBF"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8" w:type="pct"/>
            <w:tcBorders>
              <w:top w:val="single" w:sz="2" w:space="0" w:color="auto"/>
              <w:left w:val="nil"/>
              <w:bottom w:val="nil"/>
              <w:right w:val="nil"/>
            </w:tcBorders>
            <w:hideMark/>
          </w:tcPr>
          <w:p w14:paraId="2B818263"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236F3100" w14:textId="77777777" w:rsidTr="004E66AF">
        <w:tc>
          <w:tcPr>
            <w:tcW w:w="1727" w:type="pct"/>
            <w:hideMark/>
          </w:tcPr>
          <w:p w14:paraId="543391A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nil"/>
              <w:left w:val="nil"/>
              <w:bottom w:val="single" w:sz="2" w:space="0" w:color="auto"/>
              <w:right w:val="nil"/>
            </w:tcBorders>
          </w:tcPr>
          <w:p w14:paraId="59669E56"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50D522B5"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bottom w:val="single" w:sz="2" w:space="0" w:color="auto"/>
              <w:right w:val="nil"/>
            </w:tcBorders>
          </w:tcPr>
          <w:p w14:paraId="1BA14EF3"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165E87E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8" w:type="pct"/>
            <w:tcBorders>
              <w:top w:val="nil"/>
              <w:left w:val="nil"/>
              <w:bottom w:val="single" w:sz="2" w:space="0" w:color="auto"/>
              <w:right w:val="nil"/>
            </w:tcBorders>
          </w:tcPr>
          <w:p w14:paraId="4390C1FF"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1FF84DCD" w14:textId="77777777" w:rsidTr="004E66AF">
        <w:tc>
          <w:tcPr>
            <w:tcW w:w="1727" w:type="pct"/>
            <w:hideMark/>
          </w:tcPr>
          <w:p w14:paraId="7BB78CE9"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lastRenderedPageBreak/>
              <w:t> </w:t>
            </w:r>
          </w:p>
        </w:tc>
        <w:tc>
          <w:tcPr>
            <w:tcW w:w="778" w:type="pct"/>
            <w:tcBorders>
              <w:top w:val="single" w:sz="2" w:space="0" w:color="auto"/>
              <w:left w:val="nil"/>
              <w:bottom w:val="nil"/>
              <w:right w:val="nil"/>
            </w:tcBorders>
            <w:hideMark/>
          </w:tcPr>
          <w:p w14:paraId="4BA5C486"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hideMark/>
          </w:tcPr>
          <w:p w14:paraId="31712884"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top w:val="single" w:sz="2" w:space="0" w:color="auto"/>
              <w:left w:val="nil"/>
              <w:bottom w:val="nil"/>
              <w:right w:val="nil"/>
            </w:tcBorders>
            <w:hideMark/>
          </w:tcPr>
          <w:p w14:paraId="5D2C0FA4"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hideMark/>
          </w:tcPr>
          <w:p w14:paraId="7E60EF8D"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1278" w:type="pct"/>
            <w:tcBorders>
              <w:top w:val="single" w:sz="2" w:space="0" w:color="auto"/>
              <w:left w:val="nil"/>
              <w:bottom w:val="nil"/>
              <w:right w:val="nil"/>
            </w:tcBorders>
            <w:hideMark/>
          </w:tcPr>
          <w:p w14:paraId="67D2E06B"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tc>
      </w:tr>
      <w:tr w:rsidR="004E66AF" w:rsidRPr="00450351" w14:paraId="5645172A" w14:textId="77777777" w:rsidTr="004E66AF">
        <w:tc>
          <w:tcPr>
            <w:tcW w:w="1727" w:type="pct"/>
            <w:hideMark/>
          </w:tcPr>
          <w:p w14:paraId="13CD7EA7"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3273" w:type="pct"/>
            <w:gridSpan w:val="5"/>
            <w:hideMark/>
          </w:tcPr>
          <w:p w14:paraId="4D808397"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w:t>
            </w:r>
            <w:r w:rsidRPr="00450351">
              <w:rPr>
                <w:rFonts w:ascii="Times New Roman" w:hAnsi="Times New Roman"/>
                <w:sz w:val="24"/>
                <w:szCs w:val="24"/>
                <w:lang w:val="en-US"/>
              </w:rPr>
              <w:t>__</w:t>
            </w:r>
            <w:r w:rsidRPr="00450351">
              <w:rPr>
                <w:rFonts w:ascii="Times New Roman" w:hAnsi="Times New Roman"/>
                <w:sz w:val="24"/>
                <w:szCs w:val="24"/>
              </w:rPr>
              <w:t xml:space="preserve">" </w:t>
            </w:r>
            <w:r w:rsidRPr="00450351">
              <w:rPr>
                <w:rFonts w:ascii="Times New Roman" w:hAnsi="Times New Roman"/>
                <w:sz w:val="24"/>
                <w:szCs w:val="24"/>
                <w:lang w:val="en-US"/>
              </w:rPr>
              <w:t>_____________</w:t>
            </w:r>
            <w:r w:rsidRPr="00450351">
              <w:rPr>
                <w:rFonts w:ascii="Times New Roman" w:hAnsi="Times New Roman"/>
                <w:sz w:val="24"/>
                <w:szCs w:val="24"/>
              </w:rPr>
              <w:t xml:space="preserve"> </w:t>
            </w:r>
            <w:r w:rsidRPr="00450351">
              <w:rPr>
                <w:rFonts w:ascii="Times New Roman" w:hAnsi="Times New Roman"/>
                <w:sz w:val="24"/>
                <w:szCs w:val="24"/>
                <w:lang w:val="en-US"/>
              </w:rPr>
              <w:t>_____</w:t>
            </w:r>
            <w:r w:rsidRPr="00450351">
              <w:rPr>
                <w:rFonts w:ascii="Times New Roman" w:hAnsi="Times New Roman"/>
                <w:sz w:val="24"/>
                <w:szCs w:val="24"/>
              </w:rPr>
              <w:t>г.</w:t>
            </w:r>
          </w:p>
        </w:tc>
      </w:tr>
      <w:tr w:rsidR="004E66AF" w:rsidRPr="00450351" w14:paraId="30020DA7" w14:textId="77777777" w:rsidTr="004E66AF">
        <w:tc>
          <w:tcPr>
            <w:tcW w:w="5000" w:type="pct"/>
            <w:gridSpan w:val="6"/>
            <w:hideMark/>
          </w:tcPr>
          <w:p w14:paraId="339681E5"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Указанные в настоящем акте данные и расчеты проверил</w:t>
            </w:r>
          </w:p>
        </w:tc>
      </w:tr>
      <w:tr w:rsidR="004E66AF" w:rsidRPr="00450351" w14:paraId="37794780" w14:textId="77777777" w:rsidTr="004E66AF">
        <w:tc>
          <w:tcPr>
            <w:tcW w:w="1727" w:type="pct"/>
            <w:hideMark/>
          </w:tcPr>
          <w:p w14:paraId="59D282E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nil"/>
              <w:left w:val="nil"/>
              <w:bottom w:val="single" w:sz="2" w:space="0" w:color="auto"/>
              <w:right w:val="nil"/>
            </w:tcBorders>
          </w:tcPr>
          <w:p w14:paraId="7BF3C8F4"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527122F7"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928" w:type="pct"/>
            <w:tcBorders>
              <w:top w:val="nil"/>
              <w:left w:val="nil"/>
              <w:bottom w:val="single" w:sz="2" w:space="0" w:color="auto"/>
              <w:right w:val="nil"/>
            </w:tcBorders>
          </w:tcPr>
          <w:p w14:paraId="59572DFA"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45" w:type="pct"/>
          </w:tcPr>
          <w:p w14:paraId="008BBE45"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c>
          <w:tcPr>
            <w:tcW w:w="1278" w:type="pct"/>
            <w:tcBorders>
              <w:top w:val="nil"/>
              <w:left w:val="nil"/>
              <w:bottom w:val="single" w:sz="2" w:space="0" w:color="auto"/>
              <w:right w:val="nil"/>
            </w:tcBorders>
          </w:tcPr>
          <w:p w14:paraId="0C0F0681"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p>
        </w:tc>
      </w:tr>
      <w:tr w:rsidR="004E66AF" w:rsidRPr="00450351" w14:paraId="47680E74" w14:textId="77777777" w:rsidTr="00450351">
        <w:trPr>
          <w:trHeight w:val="955"/>
        </w:trPr>
        <w:tc>
          <w:tcPr>
            <w:tcW w:w="1727" w:type="pct"/>
            <w:hideMark/>
          </w:tcPr>
          <w:p w14:paraId="42B8C72A"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778" w:type="pct"/>
            <w:tcBorders>
              <w:top w:val="single" w:sz="2" w:space="0" w:color="auto"/>
              <w:left w:val="nil"/>
              <w:bottom w:val="nil"/>
              <w:right w:val="nil"/>
            </w:tcBorders>
            <w:hideMark/>
          </w:tcPr>
          <w:p w14:paraId="45BD6755"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должность</w:t>
            </w:r>
          </w:p>
        </w:tc>
        <w:tc>
          <w:tcPr>
            <w:tcW w:w="145" w:type="pct"/>
            <w:hideMark/>
          </w:tcPr>
          <w:p w14:paraId="0E31EFE3"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tc>
        <w:tc>
          <w:tcPr>
            <w:tcW w:w="928" w:type="pct"/>
            <w:tcBorders>
              <w:top w:val="single" w:sz="2" w:space="0" w:color="auto"/>
              <w:left w:val="nil"/>
              <w:bottom w:val="nil"/>
              <w:right w:val="nil"/>
            </w:tcBorders>
            <w:hideMark/>
          </w:tcPr>
          <w:p w14:paraId="2CCCA04C"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подпись</w:t>
            </w:r>
          </w:p>
        </w:tc>
        <w:tc>
          <w:tcPr>
            <w:tcW w:w="145" w:type="pct"/>
            <w:hideMark/>
          </w:tcPr>
          <w:p w14:paraId="412E4C5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 </w:t>
            </w:r>
          </w:p>
        </w:tc>
        <w:tc>
          <w:tcPr>
            <w:tcW w:w="1278" w:type="pct"/>
            <w:tcBorders>
              <w:top w:val="single" w:sz="2" w:space="0" w:color="auto"/>
              <w:left w:val="nil"/>
              <w:bottom w:val="nil"/>
              <w:right w:val="nil"/>
            </w:tcBorders>
            <w:hideMark/>
          </w:tcPr>
          <w:p w14:paraId="283473F0"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r w:rsidRPr="00450351">
              <w:rPr>
                <w:rFonts w:ascii="Times New Roman" w:hAnsi="Times New Roman"/>
                <w:sz w:val="24"/>
                <w:szCs w:val="24"/>
              </w:rPr>
              <w:t>расшифровка подписи</w:t>
            </w:r>
          </w:p>
          <w:p w14:paraId="7F508418" w14:textId="77777777" w:rsidR="004E66AF" w:rsidRPr="00450351" w:rsidRDefault="004E66AF" w:rsidP="002C52EB">
            <w:pPr>
              <w:widowControl w:val="0"/>
              <w:autoSpaceDE w:val="0"/>
              <w:autoSpaceDN w:val="0"/>
              <w:adjustRightInd w:val="0"/>
              <w:spacing w:after="0" w:line="240" w:lineRule="auto"/>
              <w:jc w:val="center"/>
              <w:outlineLvl w:val="0"/>
              <w:rPr>
                <w:rFonts w:ascii="Times New Roman" w:hAnsi="Times New Roman"/>
                <w:sz w:val="24"/>
                <w:szCs w:val="24"/>
              </w:rPr>
            </w:pPr>
          </w:p>
          <w:p w14:paraId="4EE8789D" w14:textId="77777777" w:rsidR="004E66AF" w:rsidRPr="00450351" w:rsidRDefault="004E66AF" w:rsidP="002C52EB">
            <w:pPr>
              <w:widowControl w:val="0"/>
              <w:autoSpaceDE w:val="0"/>
              <w:autoSpaceDN w:val="0"/>
              <w:adjustRightInd w:val="0"/>
              <w:spacing w:after="0" w:line="240" w:lineRule="auto"/>
              <w:jc w:val="both"/>
              <w:outlineLvl w:val="0"/>
              <w:rPr>
                <w:rFonts w:ascii="Times New Roman" w:hAnsi="Times New Roman"/>
                <w:sz w:val="24"/>
                <w:szCs w:val="24"/>
              </w:rPr>
            </w:pPr>
            <w:r w:rsidRPr="00450351">
              <w:rPr>
                <w:rFonts w:ascii="Times New Roman" w:hAnsi="Times New Roman"/>
                <w:sz w:val="24"/>
                <w:szCs w:val="24"/>
              </w:rPr>
              <w:t>"</w:t>
            </w:r>
            <w:r w:rsidRPr="00450351">
              <w:rPr>
                <w:rFonts w:ascii="Times New Roman" w:hAnsi="Times New Roman"/>
                <w:sz w:val="24"/>
                <w:szCs w:val="24"/>
                <w:lang w:val="en-US"/>
              </w:rPr>
              <w:t>__</w:t>
            </w:r>
            <w:r w:rsidRPr="00450351">
              <w:rPr>
                <w:rFonts w:ascii="Times New Roman" w:hAnsi="Times New Roman"/>
                <w:sz w:val="24"/>
                <w:szCs w:val="24"/>
              </w:rPr>
              <w:t xml:space="preserve">" </w:t>
            </w:r>
            <w:r w:rsidRPr="00450351">
              <w:rPr>
                <w:rFonts w:ascii="Times New Roman" w:hAnsi="Times New Roman"/>
                <w:sz w:val="24"/>
                <w:szCs w:val="24"/>
                <w:lang w:val="en-US"/>
              </w:rPr>
              <w:t>________</w:t>
            </w:r>
            <w:r w:rsidRPr="00450351">
              <w:rPr>
                <w:rFonts w:ascii="Times New Roman" w:hAnsi="Times New Roman"/>
                <w:sz w:val="24"/>
                <w:szCs w:val="24"/>
              </w:rPr>
              <w:t xml:space="preserve"> </w:t>
            </w:r>
            <w:r w:rsidRPr="00450351">
              <w:rPr>
                <w:rFonts w:ascii="Times New Roman" w:hAnsi="Times New Roman"/>
                <w:sz w:val="24"/>
                <w:szCs w:val="24"/>
                <w:lang w:val="en-US"/>
              </w:rPr>
              <w:t>____</w:t>
            </w:r>
            <w:r w:rsidRPr="00450351">
              <w:rPr>
                <w:rFonts w:ascii="Times New Roman" w:hAnsi="Times New Roman"/>
                <w:sz w:val="24"/>
                <w:szCs w:val="24"/>
              </w:rPr>
              <w:t xml:space="preserve"> г.</w:t>
            </w:r>
          </w:p>
        </w:tc>
      </w:tr>
    </w:tbl>
    <w:p w14:paraId="7DFF55CC" w14:textId="77777777" w:rsidR="00BE1BC3" w:rsidRPr="00450351" w:rsidRDefault="00BE1BC3" w:rsidP="002C52EB">
      <w:pPr>
        <w:pStyle w:val="ConsNormal"/>
        <w:jc w:val="center"/>
        <w:rPr>
          <w:rFonts w:ascii="Times New Roman" w:hAnsi="Times New Roman" w:cs="Times New Roman"/>
          <w:b/>
          <w:bCs/>
          <w:sz w:val="24"/>
          <w:szCs w:val="24"/>
        </w:rPr>
      </w:pPr>
    </w:p>
    <w:p w14:paraId="478B7542" w14:textId="77777777" w:rsidR="005666FB" w:rsidRPr="00450351" w:rsidRDefault="005666FB" w:rsidP="002C52EB">
      <w:pPr>
        <w:pStyle w:val="ConsNormal"/>
        <w:jc w:val="center"/>
        <w:rPr>
          <w:rFonts w:ascii="Times New Roman" w:hAnsi="Times New Roman" w:cs="Times New Roman"/>
          <w:b/>
          <w:bCs/>
          <w:sz w:val="24"/>
          <w:szCs w:val="24"/>
        </w:rPr>
      </w:pPr>
      <w:r w:rsidRPr="00450351">
        <w:rPr>
          <w:rFonts w:ascii="Times New Roman" w:hAnsi="Times New Roman" w:cs="Times New Roman"/>
          <w:b/>
          <w:bCs/>
          <w:sz w:val="24"/>
          <w:szCs w:val="24"/>
        </w:rPr>
        <w:t xml:space="preserve">1.3.12. </w:t>
      </w:r>
      <w:r w:rsidR="00CD4629" w:rsidRPr="00450351">
        <w:rPr>
          <w:rFonts w:ascii="Times New Roman" w:hAnsi="Times New Roman" w:cs="Times New Roman"/>
          <w:b/>
          <w:bCs/>
          <w:sz w:val="24"/>
          <w:szCs w:val="24"/>
        </w:rPr>
        <w:t>Путевой лист грузового автомобиля</w:t>
      </w:r>
    </w:p>
    <w:p w14:paraId="4C1E5272" w14:textId="77777777" w:rsidR="000D1706" w:rsidRPr="00450351" w:rsidRDefault="000D1706" w:rsidP="002C52EB">
      <w:pPr>
        <w:pStyle w:val="ConsNormal"/>
        <w:jc w:val="center"/>
        <w:rPr>
          <w:rFonts w:ascii="Times New Roman" w:hAnsi="Times New Roman" w:cs="Times New Roman"/>
          <w:b/>
          <w:bCs/>
          <w:sz w:val="24"/>
          <w:szCs w:val="24"/>
        </w:rPr>
      </w:pPr>
    </w:p>
    <w:p w14:paraId="424DC7B7" w14:textId="77777777" w:rsidR="000D1706" w:rsidRPr="00450351" w:rsidRDefault="000D1706" w:rsidP="002C52EB">
      <w:pPr>
        <w:pStyle w:val="ConsNormal"/>
        <w:jc w:val="center"/>
        <w:rPr>
          <w:rFonts w:ascii="Times New Roman" w:hAnsi="Times New Roman" w:cs="Times New Roman"/>
          <w:b/>
          <w:bCs/>
          <w:sz w:val="24"/>
          <w:szCs w:val="24"/>
        </w:rPr>
        <w:sectPr w:rsidR="000D1706" w:rsidRPr="00450351" w:rsidSect="002E0FF3">
          <w:headerReference w:type="default" r:id="rId8"/>
          <w:pgSz w:w="11906" w:h="16838"/>
          <w:pgMar w:top="567" w:right="567" w:bottom="567" w:left="567" w:header="397" w:footer="0" w:gutter="0"/>
          <w:cols w:space="708"/>
          <w:docGrid w:linePitch="360"/>
        </w:sectPr>
      </w:pPr>
    </w:p>
    <w:p w14:paraId="3CF38B53" w14:textId="62CD59EE" w:rsidR="005666FB" w:rsidRPr="00450351" w:rsidRDefault="00FC7BA3" w:rsidP="00CD4629">
      <w:pPr>
        <w:pStyle w:val="ConsNormal"/>
        <w:jc w:val="center"/>
        <w:rPr>
          <w:rFonts w:ascii="Times New Roman" w:hAnsi="Times New Roman" w:cs="Times New Roman"/>
          <w:sz w:val="24"/>
          <w:szCs w:val="24"/>
        </w:rPr>
      </w:pPr>
      <w:r w:rsidRPr="00450351">
        <w:rPr>
          <w:rFonts w:ascii="Times New Roman" w:hAnsi="Times New Roman" w:cs="Times New Roman"/>
          <w:noProof/>
          <w:sz w:val="24"/>
          <w:szCs w:val="24"/>
        </w:rPr>
        <w:lastRenderedPageBreak/>
        <w:drawing>
          <wp:inline distT="0" distB="0" distL="0" distR="0" wp14:anchorId="504E2599" wp14:editId="455ED991">
            <wp:extent cx="9372600" cy="6572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2512"/>
                    <a:stretch>
                      <a:fillRect/>
                    </a:stretch>
                  </pic:blipFill>
                  <pic:spPr bwMode="auto">
                    <a:xfrm>
                      <a:off x="0" y="0"/>
                      <a:ext cx="9372600" cy="6572250"/>
                    </a:xfrm>
                    <a:prstGeom prst="rect">
                      <a:avLst/>
                    </a:prstGeom>
                    <a:noFill/>
                    <a:ln>
                      <a:noFill/>
                    </a:ln>
                  </pic:spPr>
                </pic:pic>
              </a:graphicData>
            </a:graphic>
          </wp:inline>
        </w:drawing>
      </w:r>
    </w:p>
    <w:p w14:paraId="6634D2CE" w14:textId="269EF6A1" w:rsidR="005666FB" w:rsidRPr="00450351" w:rsidRDefault="00FC7BA3" w:rsidP="00CD4629">
      <w:pPr>
        <w:pStyle w:val="ConsNormal"/>
        <w:jc w:val="center"/>
        <w:rPr>
          <w:rFonts w:ascii="Times New Roman" w:hAnsi="Times New Roman" w:cs="Times New Roman"/>
          <w:sz w:val="24"/>
          <w:szCs w:val="24"/>
        </w:rPr>
      </w:pPr>
      <w:r w:rsidRPr="00450351">
        <w:rPr>
          <w:rFonts w:ascii="Times New Roman" w:hAnsi="Times New Roman" w:cs="Times New Roman"/>
          <w:noProof/>
          <w:sz w:val="24"/>
          <w:szCs w:val="24"/>
        </w:rPr>
        <w:lastRenderedPageBreak/>
        <w:drawing>
          <wp:inline distT="0" distB="0" distL="0" distR="0" wp14:anchorId="61052CE1" wp14:editId="10AF0D54">
            <wp:extent cx="9290050" cy="4832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6021" r="9673"/>
                    <a:stretch>
                      <a:fillRect/>
                    </a:stretch>
                  </pic:blipFill>
                  <pic:spPr bwMode="auto">
                    <a:xfrm>
                      <a:off x="0" y="0"/>
                      <a:ext cx="9290050" cy="4832350"/>
                    </a:xfrm>
                    <a:prstGeom prst="rect">
                      <a:avLst/>
                    </a:prstGeom>
                    <a:noFill/>
                    <a:ln>
                      <a:noFill/>
                    </a:ln>
                  </pic:spPr>
                </pic:pic>
              </a:graphicData>
            </a:graphic>
          </wp:inline>
        </w:drawing>
      </w:r>
    </w:p>
    <w:p w14:paraId="13881902" w14:textId="77777777" w:rsidR="005666FB" w:rsidRPr="00450351" w:rsidRDefault="005666FB" w:rsidP="002C52EB">
      <w:pPr>
        <w:pStyle w:val="ConsNormal"/>
        <w:rPr>
          <w:rFonts w:ascii="Times New Roman" w:hAnsi="Times New Roman" w:cs="Times New Roman"/>
          <w:sz w:val="24"/>
          <w:szCs w:val="24"/>
        </w:rPr>
      </w:pPr>
    </w:p>
    <w:p w14:paraId="673411FA" w14:textId="77777777" w:rsidR="004E66AF" w:rsidRPr="00450351" w:rsidRDefault="004E66AF" w:rsidP="002C52EB">
      <w:pPr>
        <w:pStyle w:val="ConsNormal"/>
        <w:jc w:val="center"/>
        <w:rPr>
          <w:rFonts w:ascii="Times New Roman" w:hAnsi="Times New Roman" w:cs="Times New Roman"/>
          <w:b/>
          <w:bCs/>
          <w:sz w:val="24"/>
          <w:szCs w:val="24"/>
        </w:rPr>
        <w:sectPr w:rsidR="004E66AF" w:rsidRPr="00450351" w:rsidSect="004E66AF">
          <w:pgSz w:w="16838" w:h="11906" w:orient="landscape"/>
          <w:pgMar w:top="567" w:right="567" w:bottom="567" w:left="567" w:header="397" w:footer="0" w:gutter="0"/>
          <w:cols w:space="708"/>
          <w:docGrid w:linePitch="360"/>
        </w:sectPr>
      </w:pPr>
    </w:p>
    <w:p w14:paraId="53A2A31F"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lastRenderedPageBreak/>
        <w:t>2. Формы регистров бухгалтерского учета,</w:t>
      </w:r>
    </w:p>
    <w:p w14:paraId="2158CD68"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применяемые организацией</w:t>
      </w:r>
    </w:p>
    <w:p w14:paraId="66CCCCE5" w14:textId="77777777" w:rsidR="005666FB" w:rsidRPr="00450351" w:rsidRDefault="005666FB" w:rsidP="002C52EB">
      <w:pPr>
        <w:pStyle w:val="ConsNormal"/>
        <w:rPr>
          <w:rFonts w:ascii="Times New Roman" w:hAnsi="Times New Roman" w:cs="Times New Roman"/>
          <w:sz w:val="24"/>
          <w:szCs w:val="24"/>
        </w:rPr>
      </w:pPr>
    </w:p>
    <w:p w14:paraId="59DD5D4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Применяются регистры, формируемые бухгалтерской программой X</w:t>
      </w:r>
    </w:p>
    <w:p w14:paraId="1C50892C" w14:textId="77777777" w:rsidR="005666FB" w:rsidRPr="00450351" w:rsidRDefault="005666FB" w:rsidP="002C52EB">
      <w:pPr>
        <w:pStyle w:val="ConsNormal"/>
        <w:rPr>
          <w:rFonts w:ascii="Times New Roman" w:hAnsi="Times New Roman" w:cs="Times New Roman"/>
          <w:sz w:val="24"/>
          <w:szCs w:val="24"/>
        </w:rPr>
      </w:pPr>
    </w:p>
    <w:p w14:paraId="58AB13AE"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3. График документооборота</w:t>
      </w:r>
    </w:p>
    <w:p w14:paraId="361EEAFB" w14:textId="77777777" w:rsidR="005666FB" w:rsidRPr="00450351" w:rsidRDefault="005666FB" w:rsidP="002C52EB">
      <w:pPr>
        <w:pStyle w:val="ConsNormal"/>
        <w:rPr>
          <w:rFonts w:ascii="Times New Roman"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560"/>
        <w:gridCol w:w="1275"/>
        <w:gridCol w:w="1560"/>
        <w:gridCol w:w="1275"/>
        <w:gridCol w:w="1276"/>
        <w:gridCol w:w="1559"/>
        <w:gridCol w:w="1418"/>
        <w:gridCol w:w="1559"/>
        <w:gridCol w:w="1418"/>
      </w:tblGrid>
      <w:tr w:rsidR="005666FB" w:rsidRPr="00450351" w14:paraId="222447F2" w14:textId="77777777" w:rsidTr="00BE1BC3">
        <w:tc>
          <w:tcPr>
            <w:tcW w:w="1526" w:type="dxa"/>
            <w:vMerge w:val="restart"/>
            <w:tcBorders>
              <w:top w:val="single" w:sz="6" w:space="0" w:color="auto"/>
              <w:left w:val="single" w:sz="6" w:space="0" w:color="auto"/>
              <w:bottom w:val="single" w:sz="6" w:space="0" w:color="auto"/>
              <w:right w:val="single" w:sz="6" w:space="0" w:color="auto"/>
            </w:tcBorders>
          </w:tcPr>
          <w:p w14:paraId="5B2960D2" w14:textId="77777777" w:rsidR="005666FB" w:rsidRPr="00450351" w:rsidRDefault="005666FB" w:rsidP="002C52EB">
            <w:pPr>
              <w:pStyle w:val="ConsDTNormal"/>
              <w:autoSpaceDE/>
              <w:ind w:left="-57" w:right="-57"/>
              <w:jc w:val="center"/>
            </w:pPr>
            <w:r w:rsidRPr="00450351">
              <w:t>Первичный документ</w:t>
            </w:r>
          </w:p>
        </w:tc>
        <w:tc>
          <w:tcPr>
            <w:tcW w:w="5812" w:type="dxa"/>
            <w:gridSpan w:val="4"/>
            <w:tcBorders>
              <w:top w:val="single" w:sz="6" w:space="0" w:color="auto"/>
              <w:left w:val="single" w:sz="6" w:space="0" w:color="auto"/>
              <w:bottom w:val="single" w:sz="6" w:space="0" w:color="auto"/>
              <w:right w:val="single" w:sz="6" w:space="0" w:color="auto"/>
            </w:tcBorders>
          </w:tcPr>
          <w:p w14:paraId="5D74369F" w14:textId="77777777" w:rsidR="005666FB" w:rsidRPr="00450351" w:rsidRDefault="005666FB" w:rsidP="002C52EB">
            <w:pPr>
              <w:pStyle w:val="ConsDTNormal"/>
              <w:autoSpaceDE/>
              <w:ind w:left="-57" w:right="-57"/>
              <w:jc w:val="center"/>
            </w:pPr>
            <w:r w:rsidRPr="00450351">
              <w:t>Составление и подписание документа</w:t>
            </w:r>
          </w:p>
        </w:tc>
        <w:tc>
          <w:tcPr>
            <w:tcW w:w="2551" w:type="dxa"/>
            <w:gridSpan w:val="2"/>
            <w:tcBorders>
              <w:top w:val="single" w:sz="6" w:space="0" w:color="auto"/>
              <w:left w:val="single" w:sz="6" w:space="0" w:color="auto"/>
              <w:bottom w:val="single" w:sz="6" w:space="0" w:color="auto"/>
              <w:right w:val="single" w:sz="6" w:space="0" w:color="auto"/>
            </w:tcBorders>
          </w:tcPr>
          <w:p w14:paraId="4E6065E6" w14:textId="77777777" w:rsidR="005666FB" w:rsidRPr="00450351" w:rsidRDefault="005666FB" w:rsidP="002C52EB">
            <w:pPr>
              <w:pStyle w:val="ConsDTNormal"/>
              <w:autoSpaceDE/>
              <w:ind w:left="-57" w:right="-57"/>
              <w:jc w:val="center"/>
            </w:pPr>
            <w:r w:rsidRPr="00450351">
              <w:t>Предоставление и проверка</w:t>
            </w:r>
          </w:p>
        </w:tc>
        <w:tc>
          <w:tcPr>
            <w:tcW w:w="2977" w:type="dxa"/>
            <w:gridSpan w:val="2"/>
            <w:tcBorders>
              <w:top w:val="single" w:sz="6" w:space="0" w:color="auto"/>
              <w:left w:val="single" w:sz="6" w:space="0" w:color="auto"/>
              <w:bottom w:val="single" w:sz="6" w:space="0" w:color="auto"/>
              <w:right w:val="single" w:sz="6" w:space="0" w:color="auto"/>
            </w:tcBorders>
          </w:tcPr>
          <w:p w14:paraId="63321739" w14:textId="77777777" w:rsidR="005666FB" w:rsidRPr="00450351" w:rsidRDefault="005666FB" w:rsidP="002C52EB">
            <w:pPr>
              <w:pStyle w:val="ConsDTNormal"/>
              <w:autoSpaceDE/>
              <w:ind w:left="-57" w:right="-57"/>
              <w:jc w:val="center"/>
            </w:pPr>
            <w:r w:rsidRPr="00450351">
              <w:t>Обработка документа</w:t>
            </w:r>
          </w:p>
        </w:tc>
        <w:tc>
          <w:tcPr>
            <w:tcW w:w="1559" w:type="dxa"/>
            <w:vMerge w:val="restart"/>
            <w:tcBorders>
              <w:top w:val="single" w:sz="6" w:space="0" w:color="auto"/>
              <w:left w:val="single" w:sz="6" w:space="0" w:color="auto"/>
              <w:bottom w:val="nil"/>
              <w:right w:val="single" w:sz="6" w:space="0" w:color="auto"/>
            </w:tcBorders>
          </w:tcPr>
          <w:p w14:paraId="13B1CA6A" w14:textId="77777777" w:rsidR="005666FB" w:rsidRPr="00450351" w:rsidRDefault="005666FB" w:rsidP="002C52EB">
            <w:pPr>
              <w:pStyle w:val="ConsDTNormal"/>
              <w:autoSpaceDE/>
              <w:ind w:left="-57" w:right="-57"/>
              <w:jc w:val="center"/>
            </w:pPr>
            <w:r w:rsidRPr="00450351">
              <w:t>Передача в архив (кто, в какой срок)</w:t>
            </w:r>
          </w:p>
        </w:tc>
        <w:tc>
          <w:tcPr>
            <w:tcW w:w="1418" w:type="dxa"/>
            <w:vMerge w:val="restart"/>
            <w:tcBorders>
              <w:top w:val="single" w:sz="6" w:space="0" w:color="auto"/>
              <w:left w:val="single" w:sz="6" w:space="0" w:color="auto"/>
              <w:bottom w:val="nil"/>
              <w:right w:val="single" w:sz="6" w:space="0" w:color="auto"/>
            </w:tcBorders>
          </w:tcPr>
          <w:p w14:paraId="26AEFCC8" w14:textId="77777777" w:rsidR="005666FB" w:rsidRPr="00450351" w:rsidRDefault="005666FB" w:rsidP="002C52EB">
            <w:pPr>
              <w:pStyle w:val="ConsDTNormal"/>
              <w:autoSpaceDE/>
              <w:ind w:left="-57" w:right="-57"/>
              <w:jc w:val="center"/>
            </w:pPr>
            <w:r w:rsidRPr="00450351">
              <w:t>Примечание</w:t>
            </w:r>
          </w:p>
        </w:tc>
      </w:tr>
      <w:tr w:rsidR="00BE1BC3" w:rsidRPr="00450351" w14:paraId="5B210434" w14:textId="77777777" w:rsidTr="00BE1BC3">
        <w:tc>
          <w:tcPr>
            <w:tcW w:w="1526" w:type="dxa"/>
            <w:vMerge/>
            <w:tcBorders>
              <w:top w:val="nil"/>
              <w:left w:val="single" w:sz="6" w:space="0" w:color="auto"/>
              <w:bottom w:val="nil"/>
              <w:right w:val="single" w:sz="6" w:space="0" w:color="auto"/>
            </w:tcBorders>
          </w:tcPr>
          <w:p w14:paraId="64E8C6BC" w14:textId="77777777" w:rsidR="005666FB" w:rsidRPr="00450351" w:rsidRDefault="005666FB" w:rsidP="002C52EB">
            <w:pPr>
              <w:pStyle w:val="ConsNormal"/>
              <w:ind w:left="-57" w:right="-57"/>
              <w:jc w:val="left"/>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511D0080" w14:textId="77777777" w:rsidR="005666FB" w:rsidRPr="00450351" w:rsidRDefault="005666FB" w:rsidP="002C52EB">
            <w:pPr>
              <w:pStyle w:val="ConsDTNormal"/>
              <w:autoSpaceDE/>
              <w:ind w:left="-57" w:right="-57"/>
              <w:jc w:val="center"/>
            </w:pPr>
            <w:r w:rsidRPr="00450351">
              <w:t>Когда составляется</w:t>
            </w:r>
          </w:p>
        </w:tc>
        <w:tc>
          <w:tcPr>
            <w:tcW w:w="1560" w:type="dxa"/>
            <w:tcBorders>
              <w:top w:val="single" w:sz="6" w:space="0" w:color="auto"/>
              <w:left w:val="single" w:sz="6" w:space="0" w:color="auto"/>
              <w:bottom w:val="single" w:sz="6" w:space="0" w:color="auto"/>
              <w:right w:val="single" w:sz="6" w:space="0" w:color="auto"/>
            </w:tcBorders>
          </w:tcPr>
          <w:p w14:paraId="60A8FF0C" w14:textId="77777777" w:rsidR="005666FB" w:rsidRPr="00450351" w:rsidRDefault="005666FB" w:rsidP="002C52EB">
            <w:pPr>
              <w:pStyle w:val="ConsDTNormal"/>
              <w:autoSpaceDE/>
              <w:ind w:left="-57" w:right="-57"/>
              <w:jc w:val="center"/>
            </w:pPr>
            <w:r w:rsidRPr="00450351">
              <w:t>Количество экземпляров (или вид электронной подписи)</w:t>
            </w:r>
          </w:p>
        </w:tc>
        <w:tc>
          <w:tcPr>
            <w:tcW w:w="1275" w:type="dxa"/>
            <w:tcBorders>
              <w:top w:val="single" w:sz="6" w:space="0" w:color="auto"/>
              <w:left w:val="single" w:sz="6" w:space="0" w:color="auto"/>
              <w:bottom w:val="single" w:sz="6" w:space="0" w:color="auto"/>
              <w:right w:val="single" w:sz="6" w:space="0" w:color="auto"/>
            </w:tcBorders>
          </w:tcPr>
          <w:p w14:paraId="4E4D5350" w14:textId="77777777" w:rsidR="005666FB" w:rsidRPr="00450351" w:rsidRDefault="005666FB" w:rsidP="002C52EB">
            <w:pPr>
              <w:pStyle w:val="ConsDTNormal"/>
              <w:autoSpaceDE/>
              <w:ind w:left="-57" w:right="-57"/>
              <w:jc w:val="center"/>
            </w:pPr>
            <w:r w:rsidRPr="00450351">
              <w:t>Ответственный за составление</w:t>
            </w:r>
          </w:p>
        </w:tc>
        <w:tc>
          <w:tcPr>
            <w:tcW w:w="1560" w:type="dxa"/>
            <w:tcBorders>
              <w:top w:val="single" w:sz="6" w:space="0" w:color="auto"/>
              <w:left w:val="single" w:sz="6" w:space="0" w:color="auto"/>
              <w:bottom w:val="single" w:sz="6" w:space="0" w:color="auto"/>
              <w:right w:val="single" w:sz="6" w:space="0" w:color="auto"/>
            </w:tcBorders>
          </w:tcPr>
          <w:p w14:paraId="078209BE" w14:textId="77777777" w:rsidR="005666FB" w:rsidRPr="00450351" w:rsidRDefault="005666FB" w:rsidP="002C52EB">
            <w:pPr>
              <w:pStyle w:val="ConsDTNormal"/>
              <w:autoSpaceDE/>
              <w:ind w:left="-57" w:right="-57"/>
              <w:jc w:val="center"/>
            </w:pPr>
            <w:r w:rsidRPr="00450351">
              <w:t>Кто подписывает (утверждает)</w:t>
            </w:r>
          </w:p>
        </w:tc>
        <w:tc>
          <w:tcPr>
            <w:tcW w:w="1275" w:type="dxa"/>
            <w:tcBorders>
              <w:top w:val="single" w:sz="6" w:space="0" w:color="auto"/>
              <w:left w:val="single" w:sz="6" w:space="0" w:color="auto"/>
              <w:bottom w:val="single" w:sz="6" w:space="0" w:color="auto"/>
              <w:right w:val="single" w:sz="6" w:space="0" w:color="auto"/>
            </w:tcBorders>
          </w:tcPr>
          <w:p w14:paraId="22BC8429" w14:textId="77777777" w:rsidR="005666FB" w:rsidRPr="00450351" w:rsidRDefault="005666FB" w:rsidP="002C52EB">
            <w:pPr>
              <w:pStyle w:val="ConsDTNormal"/>
              <w:autoSpaceDE/>
              <w:ind w:left="-57" w:right="-57"/>
              <w:jc w:val="center"/>
            </w:pPr>
            <w:r w:rsidRPr="00450351">
              <w:t>Срок предоставления в бухгалтерию</w:t>
            </w:r>
          </w:p>
        </w:tc>
        <w:tc>
          <w:tcPr>
            <w:tcW w:w="1276" w:type="dxa"/>
            <w:tcBorders>
              <w:top w:val="single" w:sz="6" w:space="0" w:color="auto"/>
              <w:left w:val="single" w:sz="6" w:space="0" w:color="auto"/>
              <w:bottom w:val="single" w:sz="6" w:space="0" w:color="auto"/>
              <w:right w:val="single" w:sz="6" w:space="0" w:color="auto"/>
            </w:tcBorders>
          </w:tcPr>
          <w:p w14:paraId="3526CCF8" w14:textId="77777777" w:rsidR="005666FB" w:rsidRPr="00450351" w:rsidRDefault="005666FB" w:rsidP="002C52EB">
            <w:pPr>
              <w:pStyle w:val="ConsDTNormal"/>
              <w:autoSpaceDE/>
              <w:ind w:left="-57" w:right="-57"/>
              <w:jc w:val="center"/>
            </w:pPr>
            <w:r w:rsidRPr="00450351">
              <w:t>Ответственный за проверку</w:t>
            </w:r>
          </w:p>
        </w:tc>
        <w:tc>
          <w:tcPr>
            <w:tcW w:w="1559" w:type="dxa"/>
            <w:tcBorders>
              <w:top w:val="single" w:sz="6" w:space="0" w:color="auto"/>
              <w:left w:val="single" w:sz="6" w:space="0" w:color="auto"/>
              <w:bottom w:val="single" w:sz="6" w:space="0" w:color="auto"/>
              <w:right w:val="single" w:sz="6" w:space="0" w:color="auto"/>
            </w:tcBorders>
          </w:tcPr>
          <w:p w14:paraId="2C922927" w14:textId="77777777" w:rsidR="005666FB" w:rsidRPr="00450351" w:rsidRDefault="005666FB" w:rsidP="002C52EB">
            <w:pPr>
              <w:pStyle w:val="ConsDTNormal"/>
              <w:autoSpaceDE/>
              <w:ind w:left="-57" w:right="-57"/>
              <w:jc w:val="center"/>
            </w:pPr>
            <w:r w:rsidRPr="00450351">
              <w:t>В каких регистрах (журналах) отражается</w:t>
            </w:r>
          </w:p>
        </w:tc>
        <w:tc>
          <w:tcPr>
            <w:tcW w:w="1418" w:type="dxa"/>
            <w:tcBorders>
              <w:top w:val="single" w:sz="6" w:space="0" w:color="auto"/>
              <w:left w:val="single" w:sz="6" w:space="0" w:color="auto"/>
              <w:bottom w:val="single" w:sz="6" w:space="0" w:color="auto"/>
              <w:right w:val="single" w:sz="6" w:space="0" w:color="auto"/>
            </w:tcBorders>
          </w:tcPr>
          <w:p w14:paraId="7E417596" w14:textId="77777777" w:rsidR="005666FB" w:rsidRPr="00450351" w:rsidRDefault="005666FB" w:rsidP="002C52EB">
            <w:pPr>
              <w:pStyle w:val="ConsDTNormal"/>
              <w:autoSpaceDE/>
              <w:ind w:left="-57" w:right="-57"/>
              <w:jc w:val="center"/>
            </w:pPr>
            <w:r w:rsidRPr="00450351">
              <w:t>Ответственный за обработку</w:t>
            </w:r>
          </w:p>
        </w:tc>
        <w:tc>
          <w:tcPr>
            <w:tcW w:w="1559" w:type="dxa"/>
            <w:vMerge/>
            <w:tcBorders>
              <w:top w:val="nil"/>
              <w:left w:val="single" w:sz="6" w:space="0" w:color="auto"/>
              <w:bottom w:val="nil"/>
              <w:right w:val="single" w:sz="6" w:space="0" w:color="auto"/>
            </w:tcBorders>
          </w:tcPr>
          <w:p w14:paraId="3048F314" w14:textId="77777777" w:rsidR="005666FB" w:rsidRPr="00450351" w:rsidRDefault="005666FB" w:rsidP="002C52EB">
            <w:pPr>
              <w:pStyle w:val="ConsNormal"/>
              <w:ind w:left="-57" w:right="-57"/>
              <w:jc w:val="left"/>
              <w:rPr>
                <w:rFonts w:ascii="Times New Roman" w:hAnsi="Times New Roman" w:cs="Times New Roman"/>
                <w:sz w:val="24"/>
                <w:szCs w:val="24"/>
              </w:rPr>
            </w:pPr>
          </w:p>
        </w:tc>
        <w:tc>
          <w:tcPr>
            <w:tcW w:w="1418" w:type="dxa"/>
            <w:vMerge/>
            <w:tcBorders>
              <w:top w:val="nil"/>
              <w:left w:val="single" w:sz="6" w:space="0" w:color="auto"/>
              <w:bottom w:val="nil"/>
              <w:right w:val="single" w:sz="6" w:space="0" w:color="auto"/>
            </w:tcBorders>
          </w:tcPr>
          <w:p w14:paraId="79A21C35" w14:textId="77777777" w:rsidR="005666FB" w:rsidRPr="00450351" w:rsidRDefault="005666FB" w:rsidP="002C52EB">
            <w:pPr>
              <w:pStyle w:val="ConsNormal"/>
              <w:ind w:left="-57" w:right="-57"/>
              <w:jc w:val="left"/>
              <w:rPr>
                <w:rFonts w:ascii="Times New Roman" w:hAnsi="Times New Roman" w:cs="Times New Roman"/>
                <w:sz w:val="24"/>
                <w:szCs w:val="24"/>
              </w:rPr>
            </w:pPr>
          </w:p>
        </w:tc>
      </w:tr>
      <w:tr w:rsidR="00BE1BC3" w:rsidRPr="00450351" w14:paraId="5F5431D3" w14:textId="77777777" w:rsidTr="00BE1BC3">
        <w:tc>
          <w:tcPr>
            <w:tcW w:w="1526" w:type="dxa"/>
            <w:tcBorders>
              <w:top w:val="single" w:sz="6" w:space="0" w:color="auto"/>
              <w:left w:val="single" w:sz="6" w:space="0" w:color="auto"/>
              <w:bottom w:val="single" w:sz="6" w:space="0" w:color="auto"/>
              <w:right w:val="single" w:sz="6" w:space="0" w:color="auto"/>
            </w:tcBorders>
          </w:tcPr>
          <w:p w14:paraId="1CAB2EE9" w14:textId="77777777" w:rsidR="005666FB" w:rsidRPr="00450351" w:rsidRDefault="005666FB" w:rsidP="002C52EB">
            <w:pPr>
              <w:pStyle w:val="ConsDTNormal"/>
              <w:autoSpaceDE/>
              <w:ind w:left="-57" w:right="-57"/>
              <w:jc w:val="left"/>
            </w:pPr>
          </w:p>
        </w:tc>
        <w:tc>
          <w:tcPr>
            <w:tcW w:w="1417" w:type="dxa"/>
            <w:tcBorders>
              <w:top w:val="single" w:sz="6" w:space="0" w:color="auto"/>
              <w:left w:val="single" w:sz="6" w:space="0" w:color="auto"/>
              <w:bottom w:val="single" w:sz="6" w:space="0" w:color="auto"/>
              <w:right w:val="single" w:sz="6" w:space="0" w:color="auto"/>
            </w:tcBorders>
          </w:tcPr>
          <w:p w14:paraId="6E336953" w14:textId="77777777" w:rsidR="005666FB" w:rsidRPr="00450351" w:rsidRDefault="005666FB" w:rsidP="002C52EB">
            <w:pPr>
              <w:pStyle w:val="ConsDTNormal"/>
              <w:autoSpaceDE/>
              <w:ind w:left="-57" w:right="-57"/>
              <w:jc w:val="left"/>
            </w:pPr>
          </w:p>
        </w:tc>
        <w:tc>
          <w:tcPr>
            <w:tcW w:w="1560" w:type="dxa"/>
            <w:tcBorders>
              <w:top w:val="single" w:sz="6" w:space="0" w:color="auto"/>
              <w:left w:val="single" w:sz="6" w:space="0" w:color="auto"/>
              <w:bottom w:val="single" w:sz="6" w:space="0" w:color="auto"/>
              <w:right w:val="single" w:sz="6" w:space="0" w:color="auto"/>
            </w:tcBorders>
          </w:tcPr>
          <w:p w14:paraId="455C7656" w14:textId="77777777" w:rsidR="005666FB" w:rsidRPr="00450351" w:rsidRDefault="005666FB" w:rsidP="002C52EB">
            <w:pPr>
              <w:pStyle w:val="ConsDTNormal"/>
              <w:autoSpaceDE/>
              <w:ind w:left="-57" w:right="-57"/>
              <w:jc w:val="left"/>
            </w:pPr>
          </w:p>
        </w:tc>
        <w:tc>
          <w:tcPr>
            <w:tcW w:w="1275" w:type="dxa"/>
            <w:tcBorders>
              <w:top w:val="single" w:sz="6" w:space="0" w:color="auto"/>
              <w:left w:val="single" w:sz="6" w:space="0" w:color="auto"/>
              <w:bottom w:val="single" w:sz="6" w:space="0" w:color="auto"/>
              <w:right w:val="single" w:sz="6" w:space="0" w:color="auto"/>
            </w:tcBorders>
          </w:tcPr>
          <w:p w14:paraId="07348B5A" w14:textId="77777777" w:rsidR="005666FB" w:rsidRPr="00450351" w:rsidRDefault="005666FB" w:rsidP="002C52EB">
            <w:pPr>
              <w:pStyle w:val="ConsDTNormal"/>
              <w:autoSpaceDE/>
              <w:ind w:left="-57" w:right="-57"/>
              <w:jc w:val="left"/>
            </w:pPr>
          </w:p>
        </w:tc>
        <w:tc>
          <w:tcPr>
            <w:tcW w:w="1560" w:type="dxa"/>
            <w:tcBorders>
              <w:top w:val="single" w:sz="6" w:space="0" w:color="auto"/>
              <w:left w:val="single" w:sz="6" w:space="0" w:color="auto"/>
              <w:bottom w:val="single" w:sz="6" w:space="0" w:color="auto"/>
              <w:right w:val="single" w:sz="6" w:space="0" w:color="auto"/>
            </w:tcBorders>
          </w:tcPr>
          <w:p w14:paraId="05D2A177" w14:textId="77777777" w:rsidR="005666FB" w:rsidRPr="00450351" w:rsidRDefault="005666FB" w:rsidP="002C52EB">
            <w:pPr>
              <w:pStyle w:val="ConsDTNormal"/>
              <w:autoSpaceDE/>
              <w:ind w:left="-57" w:right="-57"/>
              <w:jc w:val="left"/>
            </w:pPr>
          </w:p>
        </w:tc>
        <w:tc>
          <w:tcPr>
            <w:tcW w:w="1275" w:type="dxa"/>
            <w:tcBorders>
              <w:top w:val="single" w:sz="6" w:space="0" w:color="auto"/>
              <w:left w:val="single" w:sz="6" w:space="0" w:color="auto"/>
              <w:bottom w:val="single" w:sz="6" w:space="0" w:color="auto"/>
              <w:right w:val="single" w:sz="6" w:space="0" w:color="auto"/>
            </w:tcBorders>
          </w:tcPr>
          <w:p w14:paraId="7C88F452" w14:textId="77777777" w:rsidR="005666FB" w:rsidRPr="00450351" w:rsidRDefault="005666FB" w:rsidP="002C52EB">
            <w:pPr>
              <w:pStyle w:val="ConsDTNormal"/>
              <w:autoSpaceDE/>
              <w:ind w:left="-57" w:right="-57"/>
              <w:jc w:val="left"/>
            </w:pPr>
          </w:p>
        </w:tc>
        <w:tc>
          <w:tcPr>
            <w:tcW w:w="1276" w:type="dxa"/>
            <w:tcBorders>
              <w:top w:val="single" w:sz="6" w:space="0" w:color="auto"/>
              <w:left w:val="single" w:sz="6" w:space="0" w:color="auto"/>
              <w:bottom w:val="single" w:sz="6" w:space="0" w:color="auto"/>
              <w:right w:val="single" w:sz="6" w:space="0" w:color="auto"/>
            </w:tcBorders>
          </w:tcPr>
          <w:p w14:paraId="2D11E06E" w14:textId="77777777" w:rsidR="005666FB" w:rsidRPr="00450351" w:rsidRDefault="005666FB" w:rsidP="002C52EB">
            <w:pPr>
              <w:pStyle w:val="ConsDTNormal"/>
              <w:autoSpaceDE/>
              <w:ind w:left="-57" w:right="-57"/>
              <w:jc w:val="left"/>
            </w:pPr>
          </w:p>
        </w:tc>
        <w:tc>
          <w:tcPr>
            <w:tcW w:w="1559" w:type="dxa"/>
            <w:tcBorders>
              <w:top w:val="single" w:sz="6" w:space="0" w:color="auto"/>
              <w:left w:val="single" w:sz="6" w:space="0" w:color="auto"/>
              <w:bottom w:val="single" w:sz="6" w:space="0" w:color="auto"/>
              <w:right w:val="single" w:sz="6" w:space="0" w:color="auto"/>
            </w:tcBorders>
          </w:tcPr>
          <w:p w14:paraId="21DBB281" w14:textId="77777777" w:rsidR="005666FB" w:rsidRPr="00450351" w:rsidRDefault="005666FB" w:rsidP="002C52EB">
            <w:pPr>
              <w:pStyle w:val="ConsDTNormal"/>
              <w:autoSpaceDE/>
              <w:ind w:left="-57" w:right="-57"/>
              <w:jc w:val="left"/>
            </w:pPr>
          </w:p>
        </w:tc>
        <w:tc>
          <w:tcPr>
            <w:tcW w:w="1418" w:type="dxa"/>
            <w:tcBorders>
              <w:top w:val="single" w:sz="6" w:space="0" w:color="auto"/>
              <w:left w:val="single" w:sz="6" w:space="0" w:color="auto"/>
              <w:bottom w:val="single" w:sz="6" w:space="0" w:color="auto"/>
              <w:right w:val="single" w:sz="6" w:space="0" w:color="auto"/>
            </w:tcBorders>
          </w:tcPr>
          <w:p w14:paraId="045BD0D7" w14:textId="77777777" w:rsidR="005666FB" w:rsidRPr="00450351" w:rsidRDefault="005666FB" w:rsidP="002C52EB">
            <w:pPr>
              <w:pStyle w:val="ConsDTNormal"/>
              <w:autoSpaceDE/>
              <w:ind w:left="-57" w:right="-57"/>
              <w:jc w:val="left"/>
            </w:pPr>
          </w:p>
        </w:tc>
        <w:tc>
          <w:tcPr>
            <w:tcW w:w="1559" w:type="dxa"/>
            <w:tcBorders>
              <w:top w:val="single" w:sz="6" w:space="0" w:color="auto"/>
              <w:left w:val="single" w:sz="6" w:space="0" w:color="auto"/>
              <w:bottom w:val="single" w:sz="6" w:space="0" w:color="auto"/>
              <w:right w:val="single" w:sz="6" w:space="0" w:color="auto"/>
            </w:tcBorders>
          </w:tcPr>
          <w:p w14:paraId="516770A4" w14:textId="77777777" w:rsidR="005666FB" w:rsidRPr="00450351" w:rsidRDefault="005666FB" w:rsidP="002C52EB">
            <w:pPr>
              <w:pStyle w:val="ConsDTNormal"/>
              <w:autoSpaceDE/>
              <w:ind w:left="-57" w:right="-57"/>
              <w:jc w:val="left"/>
            </w:pPr>
          </w:p>
        </w:tc>
        <w:tc>
          <w:tcPr>
            <w:tcW w:w="1418" w:type="dxa"/>
            <w:tcBorders>
              <w:top w:val="single" w:sz="6" w:space="0" w:color="auto"/>
              <w:left w:val="single" w:sz="6" w:space="0" w:color="auto"/>
              <w:bottom w:val="single" w:sz="6" w:space="0" w:color="auto"/>
              <w:right w:val="single" w:sz="6" w:space="0" w:color="auto"/>
            </w:tcBorders>
          </w:tcPr>
          <w:p w14:paraId="085927B0" w14:textId="77777777" w:rsidR="005666FB" w:rsidRPr="00450351" w:rsidRDefault="005666FB" w:rsidP="002C52EB">
            <w:pPr>
              <w:pStyle w:val="ConsDTNormal"/>
              <w:autoSpaceDE/>
              <w:ind w:left="-57" w:right="-57"/>
              <w:jc w:val="left"/>
            </w:pPr>
          </w:p>
        </w:tc>
      </w:tr>
      <w:tr w:rsidR="00BE1BC3" w:rsidRPr="00450351" w14:paraId="2D90BFF9" w14:textId="77777777" w:rsidTr="00BE1BC3">
        <w:tc>
          <w:tcPr>
            <w:tcW w:w="1526" w:type="dxa"/>
            <w:tcBorders>
              <w:top w:val="single" w:sz="6" w:space="0" w:color="auto"/>
              <w:left w:val="single" w:sz="6" w:space="0" w:color="auto"/>
              <w:bottom w:val="single" w:sz="6" w:space="0" w:color="auto"/>
              <w:right w:val="single" w:sz="6" w:space="0" w:color="auto"/>
            </w:tcBorders>
          </w:tcPr>
          <w:p w14:paraId="3C084FE8"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25EE5279"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42DEA19B"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71EA933E"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4F1FACDB" w14:textId="77777777" w:rsidR="005666FB" w:rsidRPr="00450351" w:rsidRDefault="005666FB" w:rsidP="002C52EB">
            <w:pPr>
              <w:pStyle w:val="ConsDTNormal"/>
              <w:autoSpaceDE/>
              <w:ind w:left="-57" w:right="-57"/>
              <w:jc w:val="left"/>
            </w:pPr>
          </w:p>
        </w:tc>
        <w:tc>
          <w:tcPr>
            <w:tcW w:w="1275" w:type="dxa"/>
            <w:tcBorders>
              <w:top w:val="single" w:sz="6" w:space="0" w:color="auto"/>
              <w:left w:val="single" w:sz="6" w:space="0" w:color="auto"/>
              <w:bottom w:val="single" w:sz="6" w:space="0" w:color="auto"/>
              <w:right w:val="single" w:sz="6" w:space="0" w:color="auto"/>
            </w:tcBorders>
          </w:tcPr>
          <w:p w14:paraId="0D3726CD"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17D846C4"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5F1F7AD5"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55B82EF8"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15EEC806"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047C3F30" w14:textId="77777777" w:rsidR="005666FB" w:rsidRPr="00450351" w:rsidRDefault="005666FB" w:rsidP="002C52EB">
            <w:pPr>
              <w:pStyle w:val="ConsDTNormal"/>
              <w:autoSpaceDE/>
              <w:jc w:val="left"/>
            </w:pPr>
          </w:p>
        </w:tc>
      </w:tr>
      <w:tr w:rsidR="00BE1BC3" w:rsidRPr="00450351" w14:paraId="15F97883" w14:textId="77777777" w:rsidTr="00BE1BC3">
        <w:tc>
          <w:tcPr>
            <w:tcW w:w="1526" w:type="dxa"/>
            <w:tcBorders>
              <w:top w:val="single" w:sz="6" w:space="0" w:color="auto"/>
              <w:left w:val="single" w:sz="6" w:space="0" w:color="auto"/>
              <w:bottom w:val="single" w:sz="6" w:space="0" w:color="auto"/>
              <w:right w:val="single" w:sz="6" w:space="0" w:color="auto"/>
            </w:tcBorders>
          </w:tcPr>
          <w:p w14:paraId="25217B64"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10876D31"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3674BDAE"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379D7DA0"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2FE92C8E"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1F5F1DBA"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1F042FC1"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7EA8C804"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2C0E378B"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8758D2A"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10B54A8B" w14:textId="77777777" w:rsidR="005666FB" w:rsidRPr="00450351" w:rsidRDefault="005666FB" w:rsidP="002C52EB">
            <w:pPr>
              <w:pStyle w:val="ConsDTNormal"/>
              <w:autoSpaceDE/>
              <w:jc w:val="left"/>
            </w:pPr>
          </w:p>
        </w:tc>
      </w:tr>
      <w:tr w:rsidR="00BE1BC3" w:rsidRPr="00450351" w14:paraId="38ACEDD7" w14:textId="77777777" w:rsidTr="00BE1BC3">
        <w:tc>
          <w:tcPr>
            <w:tcW w:w="1526" w:type="dxa"/>
            <w:tcBorders>
              <w:top w:val="single" w:sz="6" w:space="0" w:color="auto"/>
              <w:left w:val="single" w:sz="6" w:space="0" w:color="auto"/>
              <w:bottom w:val="single" w:sz="6" w:space="0" w:color="auto"/>
              <w:right w:val="single" w:sz="6" w:space="0" w:color="auto"/>
            </w:tcBorders>
          </w:tcPr>
          <w:p w14:paraId="1E90EE0B"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3908D52B"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22E69CCD"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041A3792"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7CD2A05F"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375F4F87"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5E7AC0FD"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264A86AC"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141D4962"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294E05C"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64700642" w14:textId="77777777" w:rsidR="005666FB" w:rsidRPr="00450351" w:rsidRDefault="005666FB" w:rsidP="002C52EB">
            <w:pPr>
              <w:pStyle w:val="ConsDTNormal"/>
              <w:autoSpaceDE/>
              <w:jc w:val="left"/>
            </w:pPr>
          </w:p>
        </w:tc>
      </w:tr>
      <w:tr w:rsidR="00BE1BC3" w:rsidRPr="00450351" w14:paraId="76072E32" w14:textId="77777777" w:rsidTr="00BE1BC3">
        <w:tc>
          <w:tcPr>
            <w:tcW w:w="1526" w:type="dxa"/>
            <w:tcBorders>
              <w:top w:val="single" w:sz="6" w:space="0" w:color="auto"/>
              <w:left w:val="single" w:sz="6" w:space="0" w:color="auto"/>
              <w:bottom w:val="single" w:sz="6" w:space="0" w:color="auto"/>
              <w:right w:val="single" w:sz="6" w:space="0" w:color="auto"/>
            </w:tcBorders>
          </w:tcPr>
          <w:p w14:paraId="5D2D1F1B"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270F2C05"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0C189429"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25F8A24B"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4E76CFF7"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3F1523D4"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290C417A"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5638A768"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567B2290"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CE9C9B9"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3FECAF20" w14:textId="77777777" w:rsidR="005666FB" w:rsidRPr="00450351" w:rsidRDefault="005666FB" w:rsidP="002C52EB">
            <w:pPr>
              <w:pStyle w:val="ConsDTNormal"/>
              <w:autoSpaceDE/>
              <w:jc w:val="left"/>
            </w:pPr>
          </w:p>
        </w:tc>
      </w:tr>
      <w:tr w:rsidR="00BE1BC3" w:rsidRPr="00450351" w14:paraId="3C7F55F3" w14:textId="77777777" w:rsidTr="00BE1BC3">
        <w:tc>
          <w:tcPr>
            <w:tcW w:w="1526" w:type="dxa"/>
            <w:tcBorders>
              <w:top w:val="single" w:sz="6" w:space="0" w:color="auto"/>
              <w:left w:val="single" w:sz="6" w:space="0" w:color="auto"/>
              <w:bottom w:val="single" w:sz="6" w:space="0" w:color="auto"/>
              <w:right w:val="single" w:sz="6" w:space="0" w:color="auto"/>
            </w:tcBorders>
          </w:tcPr>
          <w:p w14:paraId="0C8430A0"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464A125D"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22AF4205"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38847130"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4BF72131"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62C13E13"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2A77409C"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BF6751E"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78F7CE92"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55BCAC9A"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423669A2" w14:textId="77777777" w:rsidR="005666FB" w:rsidRPr="00450351" w:rsidRDefault="005666FB" w:rsidP="002C52EB">
            <w:pPr>
              <w:pStyle w:val="ConsDTNormal"/>
              <w:autoSpaceDE/>
              <w:jc w:val="left"/>
            </w:pPr>
          </w:p>
        </w:tc>
      </w:tr>
      <w:tr w:rsidR="00BE1BC3" w:rsidRPr="00450351" w14:paraId="772F46A2" w14:textId="77777777" w:rsidTr="00BE1BC3">
        <w:tc>
          <w:tcPr>
            <w:tcW w:w="1526" w:type="dxa"/>
            <w:tcBorders>
              <w:top w:val="single" w:sz="6" w:space="0" w:color="auto"/>
              <w:left w:val="single" w:sz="6" w:space="0" w:color="auto"/>
              <w:bottom w:val="single" w:sz="6" w:space="0" w:color="auto"/>
              <w:right w:val="single" w:sz="6" w:space="0" w:color="auto"/>
            </w:tcBorders>
          </w:tcPr>
          <w:p w14:paraId="7C112CE8"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39F4B41F"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7BAEDC34"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7E42BA03"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60E7007F"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190AE846"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527D7AA1"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2D64AFB"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62074683"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C290CCB"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5DDCB597" w14:textId="77777777" w:rsidR="005666FB" w:rsidRPr="00450351" w:rsidRDefault="005666FB" w:rsidP="002C52EB">
            <w:pPr>
              <w:pStyle w:val="ConsDTNormal"/>
              <w:autoSpaceDE/>
              <w:jc w:val="left"/>
            </w:pPr>
          </w:p>
        </w:tc>
      </w:tr>
      <w:tr w:rsidR="00BE1BC3" w:rsidRPr="00450351" w14:paraId="1C53CB25" w14:textId="77777777" w:rsidTr="00BE1BC3">
        <w:tc>
          <w:tcPr>
            <w:tcW w:w="1526" w:type="dxa"/>
            <w:tcBorders>
              <w:top w:val="single" w:sz="6" w:space="0" w:color="auto"/>
              <w:left w:val="single" w:sz="6" w:space="0" w:color="auto"/>
              <w:bottom w:val="single" w:sz="6" w:space="0" w:color="auto"/>
              <w:right w:val="single" w:sz="6" w:space="0" w:color="auto"/>
            </w:tcBorders>
          </w:tcPr>
          <w:p w14:paraId="6BB59A74"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30F339AB"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7DF833C1"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35E65CC3"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6181832C"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40922320"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415A4AEE"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FF9712A"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5F7736E4"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7B81B279"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39A8D082" w14:textId="77777777" w:rsidR="005666FB" w:rsidRPr="00450351" w:rsidRDefault="005666FB" w:rsidP="002C52EB">
            <w:pPr>
              <w:pStyle w:val="ConsDTNormal"/>
              <w:autoSpaceDE/>
              <w:jc w:val="left"/>
            </w:pPr>
          </w:p>
        </w:tc>
      </w:tr>
      <w:tr w:rsidR="00BE1BC3" w:rsidRPr="00450351" w14:paraId="3FDEAE7B" w14:textId="77777777" w:rsidTr="00BE1BC3">
        <w:tc>
          <w:tcPr>
            <w:tcW w:w="1526" w:type="dxa"/>
            <w:tcBorders>
              <w:top w:val="single" w:sz="6" w:space="0" w:color="auto"/>
              <w:left w:val="single" w:sz="6" w:space="0" w:color="auto"/>
              <w:bottom w:val="single" w:sz="6" w:space="0" w:color="auto"/>
              <w:right w:val="single" w:sz="6" w:space="0" w:color="auto"/>
            </w:tcBorders>
          </w:tcPr>
          <w:p w14:paraId="55A4FB98"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3554D60E"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12A496C7"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4F3912E7"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5B97141D"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4DEB8177"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5ED27F68"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C6E9611"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497FE97C"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4B2D15AF"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1BA5BA09" w14:textId="77777777" w:rsidR="005666FB" w:rsidRPr="00450351" w:rsidRDefault="005666FB" w:rsidP="002C52EB">
            <w:pPr>
              <w:pStyle w:val="ConsDTNormal"/>
              <w:autoSpaceDE/>
              <w:jc w:val="left"/>
            </w:pPr>
          </w:p>
        </w:tc>
      </w:tr>
      <w:tr w:rsidR="00BE1BC3" w:rsidRPr="00450351" w14:paraId="5F4273D7" w14:textId="77777777" w:rsidTr="00BE1BC3">
        <w:tc>
          <w:tcPr>
            <w:tcW w:w="1526" w:type="dxa"/>
            <w:tcBorders>
              <w:top w:val="single" w:sz="6" w:space="0" w:color="auto"/>
              <w:left w:val="single" w:sz="6" w:space="0" w:color="auto"/>
              <w:bottom w:val="single" w:sz="6" w:space="0" w:color="auto"/>
              <w:right w:val="single" w:sz="6" w:space="0" w:color="auto"/>
            </w:tcBorders>
          </w:tcPr>
          <w:p w14:paraId="5CD87BE6" w14:textId="77777777" w:rsidR="005666FB" w:rsidRPr="00450351" w:rsidRDefault="005666FB" w:rsidP="002C52EB">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14:paraId="781610E0"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019257EA"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66436D45" w14:textId="77777777" w:rsidR="005666FB" w:rsidRPr="00450351" w:rsidRDefault="005666FB" w:rsidP="002C52EB">
            <w:pPr>
              <w:pStyle w:val="ConsDTNormal"/>
              <w:autoSpaceDE/>
              <w:jc w:val="left"/>
            </w:pPr>
          </w:p>
        </w:tc>
        <w:tc>
          <w:tcPr>
            <w:tcW w:w="1560" w:type="dxa"/>
            <w:tcBorders>
              <w:top w:val="single" w:sz="6" w:space="0" w:color="auto"/>
              <w:left w:val="single" w:sz="6" w:space="0" w:color="auto"/>
              <w:bottom w:val="single" w:sz="6" w:space="0" w:color="auto"/>
              <w:right w:val="single" w:sz="6" w:space="0" w:color="auto"/>
            </w:tcBorders>
          </w:tcPr>
          <w:p w14:paraId="43C3D1ED" w14:textId="77777777" w:rsidR="005666FB" w:rsidRPr="00450351" w:rsidRDefault="005666FB" w:rsidP="002C52EB">
            <w:pPr>
              <w:pStyle w:val="ConsDTNormal"/>
              <w:autoSpaceDE/>
              <w:jc w:val="left"/>
            </w:pPr>
          </w:p>
        </w:tc>
        <w:tc>
          <w:tcPr>
            <w:tcW w:w="1275" w:type="dxa"/>
            <w:tcBorders>
              <w:top w:val="single" w:sz="6" w:space="0" w:color="auto"/>
              <w:left w:val="single" w:sz="6" w:space="0" w:color="auto"/>
              <w:bottom w:val="single" w:sz="6" w:space="0" w:color="auto"/>
              <w:right w:val="single" w:sz="6" w:space="0" w:color="auto"/>
            </w:tcBorders>
          </w:tcPr>
          <w:p w14:paraId="4A593894" w14:textId="77777777" w:rsidR="005666FB" w:rsidRPr="00450351" w:rsidRDefault="005666FB" w:rsidP="002C52EB">
            <w:pPr>
              <w:pStyle w:val="ConsDTNormal"/>
              <w:autoSpaceDE/>
              <w:jc w:val="left"/>
            </w:pPr>
          </w:p>
        </w:tc>
        <w:tc>
          <w:tcPr>
            <w:tcW w:w="1276" w:type="dxa"/>
            <w:tcBorders>
              <w:top w:val="single" w:sz="6" w:space="0" w:color="auto"/>
              <w:left w:val="single" w:sz="6" w:space="0" w:color="auto"/>
              <w:bottom w:val="single" w:sz="6" w:space="0" w:color="auto"/>
              <w:right w:val="single" w:sz="6" w:space="0" w:color="auto"/>
            </w:tcBorders>
          </w:tcPr>
          <w:p w14:paraId="5BDC6A8B"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1F03C1A"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683E709C" w14:textId="77777777" w:rsidR="005666FB" w:rsidRPr="00450351" w:rsidRDefault="005666FB" w:rsidP="002C52EB">
            <w:pPr>
              <w:pStyle w:val="ConsDTNormal"/>
              <w:autoSpaceDE/>
              <w:jc w:val="left"/>
            </w:pPr>
          </w:p>
        </w:tc>
        <w:tc>
          <w:tcPr>
            <w:tcW w:w="1559" w:type="dxa"/>
            <w:tcBorders>
              <w:top w:val="single" w:sz="6" w:space="0" w:color="auto"/>
              <w:left w:val="single" w:sz="6" w:space="0" w:color="auto"/>
              <w:bottom w:val="single" w:sz="6" w:space="0" w:color="auto"/>
              <w:right w:val="single" w:sz="6" w:space="0" w:color="auto"/>
            </w:tcBorders>
          </w:tcPr>
          <w:p w14:paraId="3E72EF3B" w14:textId="77777777" w:rsidR="005666FB" w:rsidRPr="00450351" w:rsidRDefault="005666FB" w:rsidP="002C52EB">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14:paraId="5A508D1D" w14:textId="77777777" w:rsidR="005666FB" w:rsidRPr="00450351" w:rsidRDefault="005666FB" w:rsidP="002C52EB">
            <w:pPr>
              <w:pStyle w:val="ConsDTNormal"/>
              <w:autoSpaceDE/>
              <w:jc w:val="left"/>
            </w:pPr>
          </w:p>
        </w:tc>
      </w:tr>
    </w:tbl>
    <w:p w14:paraId="1362E4F0" w14:textId="77777777" w:rsidR="005666FB" w:rsidRPr="00450351" w:rsidRDefault="005666FB" w:rsidP="002C52EB">
      <w:pPr>
        <w:pStyle w:val="ConsNormal"/>
        <w:rPr>
          <w:rFonts w:ascii="Times New Roman" w:hAnsi="Times New Roman" w:cs="Times New Roman"/>
          <w:sz w:val="24"/>
          <w:szCs w:val="24"/>
        </w:rPr>
      </w:pPr>
    </w:p>
    <w:p w14:paraId="53F578E5" w14:textId="77777777" w:rsidR="004E66AF" w:rsidRPr="00450351" w:rsidRDefault="004E66AF" w:rsidP="002C52EB">
      <w:pPr>
        <w:pStyle w:val="ConsNormal"/>
        <w:jc w:val="center"/>
        <w:rPr>
          <w:rFonts w:ascii="Times New Roman" w:hAnsi="Times New Roman" w:cs="Times New Roman"/>
          <w:b/>
          <w:bCs/>
          <w:sz w:val="24"/>
          <w:szCs w:val="24"/>
        </w:rPr>
        <w:sectPr w:rsidR="004E66AF" w:rsidRPr="00450351" w:rsidSect="004E66AF">
          <w:pgSz w:w="16838" w:h="11906" w:orient="landscape"/>
          <w:pgMar w:top="567" w:right="567" w:bottom="567" w:left="567" w:header="397" w:footer="0" w:gutter="0"/>
          <w:cols w:space="708"/>
          <w:docGrid w:linePitch="360"/>
        </w:sectPr>
      </w:pPr>
    </w:p>
    <w:p w14:paraId="0B2BBB64" w14:textId="77777777" w:rsidR="005666FB" w:rsidRPr="00450351" w:rsidRDefault="005666FB" w:rsidP="002C52EB">
      <w:pPr>
        <w:pStyle w:val="ConsNormal"/>
        <w:jc w:val="center"/>
        <w:rPr>
          <w:rFonts w:ascii="Times New Roman" w:hAnsi="Times New Roman" w:cs="Times New Roman"/>
          <w:b/>
          <w:bCs/>
          <w:sz w:val="24"/>
          <w:szCs w:val="24"/>
        </w:rPr>
      </w:pPr>
      <w:r w:rsidRPr="00450351">
        <w:rPr>
          <w:rFonts w:ascii="Times New Roman" w:hAnsi="Times New Roman" w:cs="Times New Roman"/>
          <w:b/>
          <w:bCs/>
          <w:sz w:val="24"/>
          <w:szCs w:val="24"/>
        </w:rPr>
        <w:lastRenderedPageBreak/>
        <w:t>4. Рабочий план счетов</w:t>
      </w:r>
    </w:p>
    <w:p w14:paraId="27C0A8C5" w14:textId="77777777" w:rsidR="004E66AF" w:rsidRPr="00450351" w:rsidRDefault="004E66AF" w:rsidP="002C52EB">
      <w:pPr>
        <w:pStyle w:val="ConsNormal"/>
        <w:jc w:val="center"/>
        <w:rPr>
          <w:rFonts w:ascii="Times New Roman" w:hAnsi="Times New Roman" w:cs="Times New Roman"/>
          <w:sz w:val="24"/>
          <w:szCs w:val="24"/>
        </w:rPr>
      </w:pPr>
    </w:p>
    <w:p w14:paraId="2517654F"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0D965614"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В рабочем плане счетов зафиксируйте все счета/субсчета бухгалтерского учета, которые вы применяете.</w:t>
      </w:r>
    </w:p>
    <w:p w14:paraId="5B70F097" w14:textId="77777777" w:rsidR="005666FB" w:rsidRPr="00450351" w:rsidRDefault="005666FB" w:rsidP="002C52EB">
      <w:pPr>
        <w:pStyle w:val="ConsNormal"/>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9606"/>
      </w:tblGrid>
      <w:tr w:rsidR="005666FB" w:rsidRPr="00450351" w14:paraId="2977BEE8" w14:textId="77777777" w:rsidTr="004E66AF">
        <w:tc>
          <w:tcPr>
            <w:tcW w:w="1417" w:type="dxa"/>
            <w:tcBorders>
              <w:top w:val="single" w:sz="6" w:space="0" w:color="auto"/>
              <w:left w:val="single" w:sz="6" w:space="0" w:color="auto"/>
              <w:bottom w:val="single" w:sz="6" w:space="0" w:color="auto"/>
              <w:right w:val="single" w:sz="6" w:space="0" w:color="auto"/>
            </w:tcBorders>
          </w:tcPr>
          <w:p w14:paraId="16CABAF5" w14:textId="77777777" w:rsidR="005666FB" w:rsidRPr="00450351" w:rsidRDefault="005666FB" w:rsidP="002C52EB">
            <w:pPr>
              <w:pStyle w:val="ConsDTNormal"/>
              <w:autoSpaceDE/>
              <w:jc w:val="center"/>
            </w:pPr>
            <w:r w:rsidRPr="00450351">
              <w:t>Код</w:t>
            </w:r>
          </w:p>
        </w:tc>
        <w:tc>
          <w:tcPr>
            <w:tcW w:w="9606" w:type="dxa"/>
            <w:tcBorders>
              <w:top w:val="single" w:sz="6" w:space="0" w:color="auto"/>
              <w:left w:val="single" w:sz="6" w:space="0" w:color="auto"/>
              <w:bottom w:val="single" w:sz="6" w:space="0" w:color="auto"/>
              <w:right w:val="single" w:sz="6" w:space="0" w:color="auto"/>
            </w:tcBorders>
          </w:tcPr>
          <w:p w14:paraId="7A730445" w14:textId="77777777" w:rsidR="005666FB" w:rsidRPr="00450351" w:rsidRDefault="005666FB" w:rsidP="002C52EB">
            <w:pPr>
              <w:pStyle w:val="ConsDTNormal"/>
              <w:autoSpaceDE/>
              <w:jc w:val="center"/>
            </w:pPr>
            <w:r w:rsidRPr="00450351">
              <w:t>Наименование</w:t>
            </w:r>
          </w:p>
        </w:tc>
      </w:tr>
      <w:tr w:rsidR="005666FB" w:rsidRPr="00450351" w14:paraId="3E8E3E6C" w14:textId="77777777" w:rsidTr="004E66AF">
        <w:tc>
          <w:tcPr>
            <w:tcW w:w="1417" w:type="dxa"/>
            <w:tcBorders>
              <w:top w:val="single" w:sz="6" w:space="0" w:color="auto"/>
              <w:left w:val="single" w:sz="6" w:space="0" w:color="auto"/>
              <w:bottom w:val="single" w:sz="6" w:space="0" w:color="auto"/>
              <w:right w:val="single" w:sz="6" w:space="0" w:color="auto"/>
            </w:tcBorders>
          </w:tcPr>
          <w:p w14:paraId="71E39D39" w14:textId="77777777" w:rsidR="005666FB" w:rsidRPr="00450351" w:rsidRDefault="005666FB" w:rsidP="002C52EB">
            <w:pPr>
              <w:pStyle w:val="ConsDTNormal"/>
              <w:autoSpaceDE/>
              <w:jc w:val="left"/>
            </w:pPr>
            <w:r w:rsidRPr="00450351">
              <w:t>01</w:t>
            </w:r>
          </w:p>
        </w:tc>
        <w:tc>
          <w:tcPr>
            <w:tcW w:w="9606" w:type="dxa"/>
            <w:tcBorders>
              <w:top w:val="single" w:sz="6" w:space="0" w:color="auto"/>
              <w:left w:val="single" w:sz="6" w:space="0" w:color="auto"/>
              <w:bottom w:val="single" w:sz="6" w:space="0" w:color="auto"/>
              <w:right w:val="single" w:sz="6" w:space="0" w:color="auto"/>
            </w:tcBorders>
          </w:tcPr>
          <w:p w14:paraId="441396D5" w14:textId="77777777" w:rsidR="005666FB" w:rsidRPr="00450351" w:rsidRDefault="005666FB" w:rsidP="002C52EB">
            <w:pPr>
              <w:pStyle w:val="ConsDTNormal"/>
              <w:autoSpaceDE/>
              <w:jc w:val="left"/>
            </w:pPr>
            <w:r w:rsidRPr="00450351">
              <w:t>Основные средства</w:t>
            </w:r>
          </w:p>
        </w:tc>
      </w:tr>
      <w:tr w:rsidR="005666FB" w:rsidRPr="00450351" w14:paraId="678C3ECA" w14:textId="77777777" w:rsidTr="004E66AF">
        <w:tc>
          <w:tcPr>
            <w:tcW w:w="1417" w:type="dxa"/>
            <w:tcBorders>
              <w:top w:val="single" w:sz="6" w:space="0" w:color="auto"/>
              <w:left w:val="single" w:sz="6" w:space="0" w:color="auto"/>
              <w:bottom w:val="single" w:sz="6" w:space="0" w:color="auto"/>
              <w:right w:val="single" w:sz="6" w:space="0" w:color="auto"/>
            </w:tcBorders>
          </w:tcPr>
          <w:p w14:paraId="71FD954A" w14:textId="77777777" w:rsidR="005666FB" w:rsidRPr="00450351" w:rsidRDefault="005666FB" w:rsidP="002C52EB">
            <w:pPr>
              <w:pStyle w:val="ConsDTNormal"/>
              <w:autoSpaceDE/>
              <w:jc w:val="left"/>
            </w:pPr>
            <w:r w:rsidRPr="00450351">
              <w:t>01-1</w:t>
            </w:r>
          </w:p>
        </w:tc>
        <w:tc>
          <w:tcPr>
            <w:tcW w:w="9606" w:type="dxa"/>
            <w:tcBorders>
              <w:top w:val="single" w:sz="6" w:space="0" w:color="auto"/>
              <w:left w:val="single" w:sz="6" w:space="0" w:color="auto"/>
              <w:bottom w:val="single" w:sz="6" w:space="0" w:color="auto"/>
              <w:right w:val="single" w:sz="6" w:space="0" w:color="auto"/>
            </w:tcBorders>
          </w:tcPr>
          <w:p w14:paraId="285532D8" w14:textId="77777777" w:rsidR="005666FB" w:rsidRPr="00450351" w:rsidRDefault="005666FB" w:rsidP="002C52EB">
            <w:pPr>
              <w:pStyle w:val="ConsDTNormal"/>
              <w:autoSpaceDE/>
              <w:jc w:val="left"/>
            </w:pPr>
            <w:r w:rsidRPr="00450351">
              <w:t>Основные средства в организации</w:t>
            </w:r>
          </w:p>
        </w:tc>
      </w:tr>
      <w:tr w:rsidR="005666FB" w:rsidRPr="00450351" w14:paraId="28895F09" w14:textId="77777777" w:rsidTr="004E66AF">
        <w:tc>
          <w:tcPr>
            <w:tcW w:w="1417" w:type="dxa"/>
            <w:tcBorders>
              <w:top w:val="single" w:sz="6" w:space="0" w:color="auto"/>
              <w:left w:val="single" w:sz="6" w:space="0" w:color="auto"/>
              <w:bottom w:val="single" w:sz="6" w:space="0" w:color="auto"/>
              <w:right w:val="single" w:sz="6" w:space="0" w:color="auto"/>
            </w:tcBorders>
          </w:tcPr>
          <w:p w14:paraId="0A51BFAD" w14:textId="77777777" w:rsidR="005666FB" w:rsidRPr="00450351" w:rsidRDefault="005666FB" w:rsidP="002C52EB">
            <w:pPr>
              <w:pStyle w:val="ConsDTNormal"/>
              <w:autoSpaceDE/>
              <w:jc w:val="left"/>
            </w:pPr>
            <w:r w:rsidRPr="00450351">
              <w:t>01-1-1</w:t>
            </w:r>
          </w:p>
        </w:tc>
        <w:tc>
          <w:tcPr>
            <w:tcW w:w="9606" w:type="dxa"/>
            <w:tcBorders>
              <w:top w:val="single" w:sz="6" w:space="0" w:color="auto"/>
              <w:left w:val="single" w:sz="6" w:space="0" w:color="auto"/>
              <w:bottom w:val="single" w:sz="6" w:space="0" w:color="auto"/>
              <w:right w:val="single" w:sz="6" w:space="0" w:color="auto"/>
            </w:tcBorders>
          </w:tcPr>
          <w:p w14:paraId="7D32FFB9" w14:textId="77777777" w:rsidR="005666FB" w:rsidRPr="00450351" w:rsidRDefault="005666FB" w:rsidP="002C52EB">
            <w:pPr>
              <w:pStyle w:val="ConsDTNormal"/>
              <w:autoSpaceDE/>
              <w:jc w:val="left"/>
            </w:pPr>
            <w:r w:rsidRPr="00450351">
              <w:t>Основные средства в организации, облагаемые налогом на имущество, налоговая база по которым определяется исходя из их среднегодовой стоимости</w:t>
            </w:r>
          </w:p>
        </w:tc>
      </w:tr>
      <w:tr w:rsidR="005666FB" w:rsidRPr="00450351" w14:paraId="5794DC87" w14:textId="77777777" w:rsidTr="004E66AF">
        <w:tc>
          <w:tcPr>
            <w:tcW w:w="1417" w:type="dxa"/>
            <w:tcBorders>
              <w:top w:val="single" w:sz="6" w:space="0" w:color="auto"/>
              <w:left w:val="single" w:sz="6" w:space="0" w:color="auto"/>
              <w:bottom w:val="single" w:sz="6" w:space="0" w:color="auto"/>
              <w:right w:val="single" w:sz="6" w:space="0" w:color="auto"/>
            </w:tcBorders>
          </w:tcPr>
          <w:p w14:paraId="390F9571" w14:textId="77777777" w:rsidR="005666FB" w:rsidRPr="00450351" w:rsidRDefault="005666FB" w:rsidP="002C52EB">
            <w:pPr>
              <w:pStyle w:val="ConsDTNormal"/>
              <w:autoSpaceDE/>
              <w:jc w:val="left"/>
            </w:pPr>
            <w:r w:rsidRPr="00450351">
              <w:t>01-1-2</w:t>
            </w:r>
          </w:p>
        </w:tc>
        <w:tc>
          <w:tcPr>
            <w:tcW w:w="9606" w:type="dxa"/>
            <w:tcBorders>
              <w:top w:val="single" w:sz="6" w:space="0" w:color="auto"/>
              <w:left w:val="single" w:sz="6" w:space="0" w:color="auto"/>
              <w:bottom w:val="single" w:sz="6" w:space="0" w:color="auto"/>
              <w:right w:val="single" w:sz="6" w:space="0" w:color="auto"/>
            </w:tcBorders>
          </w:tcPr>
          <w:p w14:paraId="25E4DA3B" w14:textId="77777777" w:rsidR="005666FB" w:rsidRPr="00450351" w:rsidRDefault="005666FB" w:rsidP="002C52EB">
            <w:pPr>
              <w:pStyle w:val="ConsDTNormal"/>
              <w:autoSpaceDE/>
              <w:jc w:val="left"/>
            </w:pPr>
            <w:r w:rsidRPr="00450351">
              <w:t>Основные средства в организации, облагаемые налогом на имущество, налоговая база по которым определяется исходя из их кадастровой стоимости</w:t>
            </w:r>
          </w:p>
        </w:tc>
      </w:tr>
      <w:tr w:rsidR="005666FB" w:rsidRPr="00450351" w14:paraId="4F8229B8" w14:textId="77777777" w:rsidTr="004E66AF">
        <w:tc>
          <w:tcPr>
            <w:tcW w:w="1417" w:type="dxa"/>
            <w:tcBorders>
              <w:top w:val="single" w:sz="6" w:space="0" w:color="auto"/>
              <w:left w:val="single" w:sz="6" w:space="0" w:color="auto"/>
              <w:bottom w:val="single" w:sz="6" w:space="0" w:color="auto"/>
              <w:right w:val="single" w:sz="6" w:space="0" w:color="auto"/>
            </w:tcBorders>
          </w:tcPr>
          <w:p w14:paraId="04DD11BF" w14:textId="77777777" w:rsidR="005666FB" w:rsidRPr="00450351" w:rsidRDefault="005666FB" w:rsidP="002C52EB">
            <w:pPr>
              <w:pStyle w:val="ConsDTNormal"/>
              <w:autoSpaceDE/>
              <w:jc w:val="left"/>
            </w:pPr>
            <w:r w:rsidRPr="00450351">
              <w:t>01-1-3</w:t>
            </w:r>
          </w:p>
        </w:tc>
        <w:tc>
          <w:tcPr>
            <w:tcW w:w="9606" w:type="dxa"/>
            <w:tcBorders>
              <w:top w:val="single" w:sz="6" w:space="0" w:color="auto"/>
              <w:left w:val="single" w:sz="6" w:space="0" w:color="auto"/>
              <w:bottom w:val="single" w:sz="6" w:space="0" w:color="auto"/>
              <w:right w:val="single" w:sz="6" w:space="0" w:color="auto"/>
            </w:tcBorders>
          </w:tcPr>
          <w:p w14:paraId="2FFE72AD" w14:textId="77777777" w:rsidR="005666FB" w:rsidRPr="00450351" w:rsidRDefault="005666FB" w:rsidP="002C52EB">
            <w:pPr>
              <w:pStyle w:val="ConsDTNormal"/>
              <w:autoSpaceDE/>
              <w:jc w:val="left"/>
            </w:pPr>
            <w:r w:rsidRPr="00450351">
              <w:t>Основные средства в организации, не облагаемые налогом на имущество</w:t>
            </w:r>
          </w:p>
        </w:tc>
      </w:tr>
      <w:tr w:rsidR="005666FB" w:rsidRPr="00450351" w14:paraId="48188C2E" w14:textId="77777777" w:rsidTr="004E66AF">
        <w:tc>
          <w:tcPr>
            <w:tcW w:w="1417" w:type="dxa"/>
            <w:tcBorders>
              <w:top w:val="single" w:sz="6" w:space="0" w:color="auto"/>
              <w:left w:val="single" w:sz="6" w:space="0" w:color="auto"/>
              <w:bottom w:val="single" w:sz="6" w:space="0" w:color="auto"/>
              <w:right w:val="single" w:sz="6" w:space="0" w:color="auto"/>
            </w:tcBorders>
          </w:tcPr>
          <w:p w14:paraId="4F874DA3" w14:textId="77777777" w:rsidR="005666FB" w:rsidRPr="00450351" w:rsidRDefault="005666FB" w:rsidP="002C52EB">
            <w:pPr>
              <w:pStyle w:val="ConsDTNormal"/>
              <w:autoSpaceDE/>
              <w:jc w:val="left"/>
            </w:pPr>
            <w:r w:rsidRPr="00450351">
              <w:t>01-2</w:t>
            </w:r>
          </w:p>
        </w:tc>
        <w:tc>
          <w:tcPr>
            <w:tcW w:w="9606" w:type="dxa"/>
            <w:tcBorders>
              <w:top w:val="single" w:sz="6" w:space="0" w:color="auto"/>
              <w:left w:val="single" w:sz="6" w:space="0" w:color="auto"/>
              <w:bottom w:val="single" w:sz="6" w:space="0" w:color="auto"/>
              <w:right w:val="single" w:sz="6" w:space="0" w:color="auto"/>
            </w:tcBorders>
          </w:tcPr>
          <w:p w14:paraId="14BA3F3C" w14:textId="77777777" w:rsidR="005666FB" w:rsidRPr="00450351" w:rsidRDefault="005666FB" w:rsidP="002C52EB">
            <w:pPr>
              <w:pStyle w:val="ConsDTNormal"/>
              <w:autoSpaceDE/>
              <w:jc w:val="left"/>
            </w:pPr>
            <w:r w:rsidRPr="00450351">
              <w:t>Основные средства, переданные в аренду</w:t>
            </w:r>
          </w:p>
        </w:tc>
      </w:tr>
      <w:tr w:rsidR="005666FB" w:rsidRPr="00450351" w14:paraId="0BFEFB26" w14:textId="77777777" w:rsidTr="004E66AF">
        <w:tc>
          <w:tcPr>
            <w:tcW w:w="1417" w:type="dxa"/>
            <w:tcBorders>
              <w:top w:val="single" w:sz="6" w:space="0" w:color="auto"/>
              <w:left w:val="single" w:sz="6" w:space="0" w:color="auto"/>
              <w:bottom w:val="single" w:sz="6" w:space="0" w:color="auto"/>
              <w:right w:val="single" w:sz="6" w:space="0" w:color="auto"/>
            </w:tcBorders>
          </w:tcPr>
          <w:p w14:paraId="70C6A111" w14:textId="77777777" w:rsidR="005666FB" w:rsidRPr="00450351" w:rsidRDefault="005666FB" w:rsidP="002C52EB">
            <w:pPr>
              <w:pStyle w:val="ConsDTNormal"/>
              <w:autoSpaceDE/>
              <w:jc w:val="left"/>
            </w:pPr>
            <w:r w:rsidRPr="00450351">
              <w:t>01-2-1</w:t>
            </w:r>
          </w:p>
        </w:tc>
        <w:tc>
          <w:tcPr>
            <w:tcW w:w="9606" w:type="dxa"/>
            <w:tcBorders>
              <w:top w:val="single" w:sz="6" w:space="0" w:color="auto"/>
              <w:left w:val="single" w:sz="6" w:space="0" w:color="auto"/>
              <w:bottom w:val="single" w:sz="6" w:space="0" w:color="auto"/>
              <w:right w:val="single" w:sz="6" w:space="0" w:color="auto"/>
            </w:tcBorders>
          </w:tcPr>
          <w:p w14:paraId="0F1DF9A5" w14:textId="77777777" w:rsidR="005666FB" w:rsidRPr="00450351" w:rsidRDefault="005666FB" w:rsidP="002C52EB">
            <w:pPr>
              <w:pStyle w:val="ConsDTNormal"/>
              <w:autoSpaceDE/>
              <w:jc w:val="left"/>
            </w:pPr>
            <w:r w:rsidRPr="00450351">
              <w:t>Основные средства, переданные в аренду, облагаемые налогом на имущество, налоговая база по которым определяется исходя из их среднегодовой стоимости</w:t>
            </w:r>
          </w:p>
        </w:tc>
      </w:tr>
      <w:tr w:rsidR="005666FB" w:rsidRPr="00450351" w14:paraId="159BA29B" w14:textId="77777777" w:rsidTr="004E66AF">
        <w:tc>
          <w:tcPr>
            <w:tcW w:w="1417" w:type="dxa"/>
            <w:tcBorders>
              <w:top w:val="single" w:sz="6" w:space="0" w:color="auto"/>
              <w:left w:val="single" w:sz="6" w:space="0" w:color="auto"/>
              <w:bottom w:val="single" w:sz="6" w:space="0" w:color="auto"/>
              <w:right w:val="single" w:sz="6" w:space="0" w:color="auto"/>
            </w:tcBorders>
          </w:tcPr>
          <w:p w14:paraId="4FF589DD" w14:textId="77777777" w:rsidR="005666FB" w:rsidRPr="00450351" w:rsidRDefault="005666FB" w:rsidP="002C52EB">
            <w:pPr>
              <w:pStyle w:val="ConsDTNormal"/>
              <w:autoSpaceDE/>
              <w:jc w:val="left"/>
            </w:pPr>
            <w:r w:rsidRPr="00450351">
              <w:t>01-2-2</w:t>
            </w:r>
          </w:p>
        </w:tc>
        <w:tc>
          <w:tcPr>
            <w:tcW w:w="9606" w:type="dxa"/>
            <w:tcBorders>
              <w:top w:val="single" w:sz="6" w:space="0" w:color="auto"/>
              <w:left w:val="single" w:sz="6" w:space="0" w:color="auto"/>
              <w:bottom w:val="single" w:sz="6" w:space="0" w:color="auto"/>
              <w:right w:val="single" w:sz="6" w:space="0" w:color="auto"/>
            </w:tcBorders>
          </w:tcPr>
          <w:p w14:paraId="19B6D1CF" w14:textId="77777777" w:rsidR="005666FB" w:rsidRPr="00450351" w:rsidRDefault="005666FB" w:rsidP="002C52EB">
            <w:pPr>
              <w:pStyle w:val="ConsDTNormal"/>
              <w:autoSpaceDE/>
              <w:jc w:val="left"/>
            </w:pPr>
            <w:r w:rsidRPr="00450351">
              <w:t>Основные средства, переданные в аренду, облагаемые налогом на имущество, налоговая база по которым определяется исходя из их кадастровой стоимости</w:t>
            </w:r>
          </w:p>
        </w:tc>
      </w:tr>
      <w:tr w:rsidR="005666FB" w:rsidRPr="00450351" w14:paraId="7E04C7AA" w14:textId="77777777" w:rsidTr="004E66AF">
        <w:tc>
          <w:tcPr>
            <w:tcW w:w="1417" w:type="dxa"/>
            <w:tcBorders>
              <w:top w:val="single" w:sz="6" w:space="0" w:color="auto"/>
              <w:left w:val="single" w:sz="6" w:space="0" w:color="auto"/>
              <w:bottom w:val="single" w:sz="6" w:space="0" w:color="auto"/>
              <w:right w:val="single" w:sz="6" w:space="0" w:color="auto"/>
            </w:tcBorders>
          </w:tcPr>
          <w:p w14:paraId="0EB9D4D3" w14:textId="77777777" w:rsidR="005666FB" w:rsidRPr="00450351" w:rsidRDefault="005666FB" w:rsidP="002C52EB">
            <w:pPr>
              <w:pStyle w:val="ConsDTNormal"/>
              <w:autoSpaceDE/>
              <w:jc w:val="left"/>
            </w:pPr>
            <w:r w:rsidRPr="00450351">
              <w:t>01-2-3</w:t>
            </w:r>
          </w:p>
        </w:tc>
        <w:tc>
          <w:tcPr>
            <w:tcW w:w="9606" w:type="dxa"/>
            <w:tcBorders>
              <w:top w:val="single" w:sz="6" w:space="0" w:color="auto"/>
              <w:left w:val="single" w:sz="6" w:space="0" w:color="auto"/>
              <w:bottom w:val="single" w:sz="6" w:space="0" w:color="auto"/>
              <w:right w:val="single" w:sz="6" w:space="0" w:color="auto"/>
            </w:tcBorders>
          </w:tcPr>
          <w:p w14:paraId="0A266531" w14:textId="77777777" w:rsidR="005666FB" w:rsidRPr="00450351" w:rsidRDefault="005666FB" w:rsidP="002C52EB">
            <w:pPr>
              <w:pStyle w:val="ConsDTNormal"/>
              <w:autoSpaceDE/>
              <w:jc w:val="left"/>
            </w:pPr>
            <w:r w:rsidRPr="00450351">
              <w:t>Основные средства, переданные в аренду, не облагаемые налогом на имущество</w:t>
            </w:r>
          </w:p>
        </w:tc>
      </w:tr>
      <w:tr w:rsidR="0085524D" w:rsidRPr="00450351" w14:paraId="7736BF8C" w14:textId="77777777" w:rsidTr="004E66AF">
        <w:tc>
          <w:tcPr>
            <w:tcW w:w="1417" w:type="dxa"/>
            <w:tcBorders>
              <w:top w:val="single" w:sz="6" w:space="0" w:color="auto"/>
              <w:left w:val="single" w:sz="6" w:space="0" w:color="auto"/>
              <w:bottom w:val="single" w:sz="6" w:space="0" w:color="auto"/>
              <w:right w:val="single" w:sz="6" w:space="0" w:color="auto"/>
            </w:tcBorders>
          </w:tcPr>
          <w:p w14:paraId="186CADCF" w14:textId="77777777" w:rsidR="0085524D" w:rsidRPr="00450351" w:rsidRDefault="0085524D" w:rsidP="002C52EB">
            <w:pPr>
              <w:pStyle w:val="ConsDTNormal"/>
              <w:autoSpaceDE/>
              <w:jc w:val="left"/>
            </w:pPr>
            <w:r w:rsidRPr="00450351">
              <w:t>01-3</w:t>
            </w:r>
          </w:p>
        </w:tc>
        <w:tc>
          <w:tcPr>
            <w:tcW w:w="9606" w:type="dxa"/>
            <w:tcBorders>
              <w:top w:val="single" w:sz="6" w:space="0" w:color="auto"/>
              <w:left w:val="single" w:sz="6" w:space="0" w:color="auto"/>
              <w:bottom w:val="single" w:sz="6" w:space="0" w:color="auto"/>
              <w:right w:val="single" w:sz="6" w:space="0" w:color="auto"/>
            </w:tcBorders>
          </w:tcPr>
          <w:p w14:paraId="1C54AB27" w14:textId="77777777" w:rsidR="0085524D" w:rsidRPr="00450351" w:rsidRDefault="0085524D" w:rsidP="002C52EB">
            <w:pPr>
              <w:pStyle w:val="ConsDTNormal"/>
              <w:autoSpaceDE/>
              <w:jc w:val="left"/>
            </w:pPr>
            <w:r w:rsidRPr="00450351">
              <w:t>Существенные затраты на ремонты, техосмотр и техобслуживание основных средств</w:t>
            </w:r>
          </w:p>
        </w:tc>
      </w:tr>
      <w:tr w:rsidR="005666FB" w:rsidRPr="00450351" w14:paraId="59BCC144" w14:textId="77777777" w:rsidTr="004E66AF">
        <w:tc>
          <w:tcPr>
            <w:tcW w:w="1417" w:type="dxa"/>
            <w:tcBorders>
              <w:top w:val="single" w:sz="6" w:space="0" w:color="auto"/>
              <w:left w:val="single" w:sz="6" w:space="0" w:color="auto"/>
              <w:bottom w:val="single" w:sz="6" w:space="0" w:color="auto"/>
              <w:right w:val="single" w:sz="6" w:space="0" w:color="auto"/>
            </w:tcBorders>
          </w:tcPr>
          <w:p w14:paraId="0A5F4989" w14:textId="77777777" w:rsidR="005666FB" w:rsidRPr="00450351" w:rsidRDefault="005666FB" w:rsidP="0085524D">
            <w:pPr>
              <w:pStyle w:val="ConsDTNormal"/>
              <w:autoSpaceDE/>
              <w:jc w:val="left"/>
            </w:pPr>
            <w:r w:rsidRPr="00450351">
              <w:t>01-</w:t>
            </w:r>
            <w:r w:rsidR="0085524D" w:rsidRPr="00450351">
              <w:t>4</w:t>
            </w:r>
          </w:p>
        </w:tc>
        <w:tc>
          <w:tcPr>
            <w:tcW w:w="9606" w:type="dxa"/>
            <w:tcBorders>
              <w:top w:val="single" w:sz="6" w:space="0" w:color="auto"/>
              <w:left w:val="single" w:sz="6" w:space="0" w:color="auto"/>
              <w:bottom w:val="single" w:sz="6" w:space="0" w:color="auto"/>
              <w:right w:val="single" w:sz="6" w:space="0" w:color="auto"/>
            </w:tcBorders>
          </w:tcPr>
          <w:p w14:paraId="0494C100" w14:textId="77777777" w:rsidR="005666FB" w:rsidRPr="00450351" w:rsidRDefault="005666FB" w:rsidP="002C52EB">
            <w:pPr>
              <w:pStyle w:val="ConsDTNormal"/>
              <w:autoSpaceDE/>
              <w:jc w:val="left"/>
            </w:pPr>
            <w:r w:rsidRPr="00450351">
              <w:t>Выбытие основных средств</w:t>
            </w:r>
          </w:p>
        </w:tc>
      </w:tr>
      <w:tr w:rsidR="005666FB" w:rsidRPr="00450351" w14:paraId="08C704D3" w14:textId="77777777" w:rsidTr="004E66AF">
        <w:tc>
          <w:tcPr>
            <w:tcW w:w="1417" w:type="dxa"/>
            <w:tcBorders>
              <w:top w:val="single" w:sz="6" w:space="0" w:color="auto"/>
              <w:left w:val="single" w:sz="6" w:space="0" w:color="auto"/>
              <w:bottom w:val="single" w:sz="6" w:space="0" w:color="auto"/>
              <w:right w:val="single" w:sz="6" w:space="0" w:color="auto"/>
            </w:tcBorders>
          </w:tcPr>
          <w:p w14:paraId="394F243F" w14:textId="77777777" w:rsidR="005666FB" w:rsidRPr="00450351" w:rsidRDefault="0085524D" w:rsidP="002C52EB">
            <w:pPr>
              <w:pStyle w:val="ConsDTNormal"/>
              <w:autoSpaceDE/>
              <w:jc w:val="left"/>
            </w:pPr>
            <w:r w:rsidRPr="00450351">
              <w:t>01-5</w:t>
            </w:r>
          </w:p>
        </w:tc>
        <w:tc>
          <w:tcPr>
            <w:tcW w:w="9606" w:type="dxa"/>
            <w:tcBorders>
              <w:top w:val="single" w:sz="6" w:space="0" w:color="auto"/>
              <w:left w:val="single" w:sz="6" w:space="0" w:color="auto"/>
              <w:bottom w:val="single" w:sz="6" w:space="0" w:color="auto"/>
              <w:right w:val="single" w:sz="6" w:space="0" w:color="auto"/>
            </w:tcBorders>
          </w:tcPr>
          <w:p w14:paraId="2C2E56DC" w14:textId="77777777" w:rsidR="005666FB" w:rsidRPr="00450351" w:rsidRDefault="005666FB" w:rsidP="002C52EB">
            <w:pPr>
              <w:pStyle w:val="ConsDTNormal"/>
              <w:autoSpaceDE/>
              <w:jc w:val="left"/>
            </w:pPr>
            <w:r w:rsidRPr="00450351">
              <w:t>Право пользования активом</w:t>
            </w:r>
          </w:p>
        </w:tc>
      </w:tr>
      <w:tr w:rsidR="005666FB" w:rsidRPr="00450351" w14:paraId="469424CE" w14:textId="77777777" w:rsidTr="004E66AF">
        <w:tc>
          <w:tcPr>
            <w:tcW w:w="1417" w:type="dxa"/>
            <w:tcBorders>
              <w:top w:val="single" w:sz="6" w:space="0" w:color="auto"/>
              <w:left w:val="single" w:sz="6" w:space="0" w:color="auto"/>
              <w:bottom w:val="single" w:sz="6" w:space="0" w:color="auto"/>
              <w:right w:val="single" w:sz="6" w:space="0" w:color="auto"/>
            </w:tcBorders>
          </w:tcPr>
          <w:p w14:paraId="5610D064" w14:textId="77777777" w:rsidR="005666FB" w:rsidRPr="00450351" w:rsidRDefault="005666FB" w:rsidP="002C52EB">
            <w:pPr>
              <w:pStyle w:val="ConsDTNormal"/>
              <w:autoSpaceDE/>
              <w:jc w:val="left"/>
            </w:pPr>
            <w:r w:rsidRPr="00450351">
              <w:t>02</w:t>
            </w:r>
          </w:p>
        </w:tc>
        <w:tc>
          <w:tcPr>
            <w:tcW w:w="9606" w:type="dxa"/>
            <w:tcBorders>
              <w:top w:val="single" w:sz="6" w:space="0" w:color="auto"/>
              <w:left w:val="single" w:sz="6" w:space="0" w:color="auto"/>
              <w:bottom w:val="single" w:sz="6" w:space="0" w:color="auto"/>
              <w:right w:val="single" w:sz="6" w:space="0" w:color="auto"/>
            </w:tcBorders>
          </w:tcPr>
          <w:p w14:paraId="5E177FF1" w14:textId="77777777" w:rsidR="005666FB" w:rsidRPr="00450351" w:rsidRDefault="005666FB" w:rsidP="002C52EB">
            <w:pPr>
              <w:pStyle w:val="ConsDTNormal"/>
              <w:autoSpaceDE/>
              <w:jc w:val="left"/>
            </w:pPr>
            <w:r w:rsidRPr="00450351">
              <w:t>Амортизация основных средств</w:t>
            </w:r>
          </w:p>
        </w:tc>
      </w:tr>
      <w:tr w:rsidR="005666FB" w:rsidRPr="00450351" w14:paraId="268B6BBD" w14:textId="77777777" w:rsidTr="004E66AF">
        <w:tc>
          <w:tcPr>
            <w:tcW w:w="1417" w:type="dxa"/>
            <w:tcBorders>
              <w:top w:val="single" w:sz="6" w:space="0" w:color="auto"/>
              <w:left w:val="single" w:sz="6" w:space="0" w:color="auto"/>
              <w:bottom w:val="single" w:sz="6" w:space="0" w:color="auto"/>
              <w:right w:val="single" w:sz="6" w:space="0" w:color="auto"/>
            </w:tcBorders>
          </w:tcPr>
          <w:p w14:paraId="3C54CE06" w14:textId="77777777" w:rsidR="005666FB" w:rsidRPr="00450351" w:rsidRDefault="005666FB" w:rsidP="002C52EB">
            <w:pPr>
              <w:pStyle w:val="ConsDTNormal"/>
              <w:autoSpaceDE/>
              <w:jc w:val="left"/>
            </w:pPr>
            <w:r w:rsidRPr="00450351">
              <w:t>02-1</w:t>
            </w:r>
          </w:p>
        </w:tc>
        <w:tc>
          <w:tcPr>
            <w:tcW w:w="9606" w:type="dxa"/>
            <w:tcBorders>
              <w:top w:val="single" w:sz="6" w:space="0" w:color="auto"/>
              <w:left w:val="single" w:sz="6" w:space="0" w:color="auto"/>
              <w:bottom w:val="single" w:sz="6" w:space="0" w:color="auto"/>
              <w:right w:val="single" w:sz="6" w:space="0" w:color="auto"/>
            </w:tcBorders>
          </w:tcPr>
          <w:p w14:paraId="1C709832" w14:textId="77777777" w:rsidR="005666FB" w:rsidRPr="00450351" w:rsidRDefault="005666FB" w:rsidP="002C52EB">
            <w:pPr>
              <w:pStyle w:val="ConsDTNormal"/>
              <w:autoSpaceDE/>
              <w:jc w:val="left"/>
            </w:pPr>
            <w:r w:rsidRPr="00450351">
              <w:t>Амортизация по основным средствам в организации</w:t>
            </w:r>
          </w:p>
        </w:tc>
      </w:tr>
      <w:tr w:rsidR="005666FB" w:rsidRPr="00450351" w14:paraId="1FF3317C" w14:textId="77777777" w:rsidTr="004E66AF">
        <w:tc>
          <w:tcPr>
            <w:tcW w:w="1417" w:type="dxa"/>
            <w:tcBorders>
              <w:top w:val="single" w:sz="6" w:space="0" w:color="auto"/>
              <w:left w:val="single" w:sz="6" w:space="0" w:color="auto"/>
              <w:bottom w:val="single" w:sz="6" w:space="0" w:color="auto"/>
              <w:right w:val="single" w:sz="6" w:space="0" w:color="auto"/>
            </w:tcBorders>
          </w:tcPr>
          <w:p w14:paraId="4DB106A1" w14:textId="77777777" w:rsidR="005666FB" w:rsidRPr="00450351" w:rsidRDefault="005666FB" w:rsidP="002C52EB">
            <w:pPr>
              <w:pStyle w:val="ConsDTNormal"/>
              <w:autoSpaceDE/>
              <w:jc w:val="left"/>
            </w:pPr>
            <w:r w:rsidRPr="00450351">
              <w:t>02-1-1</w:t>
            </w:r>
          </w:p>
        </w:tc>
        <w:tc>
          <w:tcPr>
            <w:tcW w:w="9606" w:type="dxa"/>
            <w:tcBorders>
              <w:top w:val="single" w:sz="6" w:space="0" w:color="auto"/>
              <w:left w:val="single" w:sz="6" w:space="0" w:color="auto"/>
              <w:bottom w:val="single" w:sz="6" w:space="0" w:color="auto"/>
              <w:right w:val="single" w:sz="6" w:space="0" w:color="auto"/>
            </w:tcBorders>
          </w:tcPr>
          <w:p w14:paraId="1B582795" w14:textId="77777777" w:rsidR="005666FB" w:rsidRPr="00450351" w:rsidRDefault="005666FB" w:rsidP="002C52EB">
            <w:pPr>
              <w:pStyle w:val="ConsDTNormal"/>
              <w:autoSpaceDE/>
              <w:jc w:val="left"/>
            </w:pPr>
            <w:r w:rsidRPr="00450351">
              <w:t>Амортизация по основным средствам в организации, облагаемым налогом на имущество, налоговая база по которым определяется исходя из их среднегодовой стоимости</w:t>
            </w:r>
          </w:p>
        </w:tc>
      </w:tr>
      <w:tr w:rsidR="005666FB" w:rsidRPr="00450351" w14:paraId="3DBE9D96" w14:textId="77777777" w:rsidTr="004E66AF">
        <w:tc>
          <w:tcPr>
            <w:tcW w:w="1417" w:type="dxa"/>
            <w:tcBorders>
              <w:top w:val="single" w:sz="6" w:space="0" w:color="auto"/>
              <w:left w:val="single" w:sz="6" w:space="0" w:color="auto"/>
              <w:bottom w:val="single" w:sz="6" w:space="0" w:color="auto"/>
              <w:right w:val="single" w:sz="6" w:space="0" w:color="auto"/>
            </w:tcBorders>
          </w:tcPr>
          <w:p w14:paraId="4FBE17EB" w14:textId="77777777" w:rsidR="005666FB" w:rsidRPr="00450351" w:rsidRDefault="005666FB" w:rsidP="002C52EB">
            <w:pPr>
              <w:pStyle w:val="ConsDTNormal"/>
              <w:autoSpaceDE/>
              <w:jc w:val="left"/>
            </w:pPr>
            <w:r w:rsidRPr="00450351">
              <w:t>02-1-2</w:t>
            </w:r>
          </w:p>
        </w:tc>
        <w:tc>
          <w:tcPr>
            <w:tcW w:w="9606" w:type="dxa"/>
            <w:tcBorders>
              <w:top w:val="single" w:sz="6" w:space="0" w:color="auto"/>
              <w:left w:val="single" w:sz="6" w:space="0" w:color="auto"/>
              <w:bottom w:val="single" w:sz="6" w:space="0" w:color="auto"/>
              <w:right w:val="single" w:sz="6" w:space="0" w:color="auto"/>
            </w:tcBorders>
          </w:tcPr>
          <w:p w14:paraId="4AA88336" w14:textId="77777777" w:rsidR="005666FB" w:rsidRPr="00450351" w:rsidRDefault="005666FB" w:rsidP="002C52EB">
            <w:pPr>
              <w:pStyle w:val="ConsDTNormal"/>
              <w:autoSpaceDE/>
              <w:jc w:val="left"/>
            </w:pPr>
            <w:r w:rsidRPr="00450351">
              <w:t>Амортизация по основным средствам в организации, облагаемым налогом на имущество, налоговая база по которым определяется исходя из их кадастровой стоимости</w:t>
            </w:r>
          </w:p>
        </w:tc>
      </w:tr>
      <w:tr w:rsidR="005666FB" w:rsidRPr="00450351" w14:paraId="7C00A710" w14:textId="77777777" w:rsidTr="004E66AF">
        <w:tc>
          <w:tcPr>
            <w:tcW w:w="1417" w:type="dxa"/>
            <w:tcBorders>
              <w:top w:val="single" w:sz="6" w:space="0" w:color="auto"/>
              <w:left w:val="single" w:sz="6" w:space="0" w:color="auto"/>
              <w:bottom w:val="single" w:sz="6" w:space="0" w:color="auto"/>
              <w:right w:val="single" w:sz="6" w:space="0" w:color="auto"/>
            </w:tcBorders>
          </w:tcPr>
          <w:p w14:paraId="54B05DB4" w14:textId="77777777" w:rsidR="005666FB" w:rsidRPr="00450351" w:rsidRDefault="005666FB" w:rsidP="002C52EB">
            <w:pPr>
              <w:pStyle w:val="ConsDTNormal"/>
              <w:autoSpaceDE/>
              <w:jc w:val="left"/>
            </w:pPr>
            <w:r w:rsidRPr="00450351">
              <w:t>02-1-3</w:t>
            </w:r>
          </w:p>
        </w:tc>
        <w:tc>
          <w:tcPr>
            <w:tcW w:w="9606" w:type="dxa"/>
            <w:tcBorders>
              <w:top w:val="single" w:sz="6" w:space="0" w:color="auto"/>
              <w:left w:val="single" w:sz="6" w:space="0" w:color="auto"/>
              <w:bottom w:val="single" w:sz="6" w:space="0" w:color="auto"/>
              <w:right w:val="single" w:sz="6" w:space="0" w:color="auto"/>
            </w:tcBorders>
          </w:tcPr>
          <w:p w14:paraId="0D07B6E8" w14:textId="77777777" w:rsidR="005666FB" w:rsidRPr="00450351" w:rsidRDefault="005666FB" w:rsidP="002C52EB">
            <w:pPr>
              <w:pStyle w:val="ConsDTNormal"/>
              <w:autoSpaceDE/>
              <w:jc w:val="left"/>
            </w:pPr>
            <w:r w:rsidRPr="00450351">
              <w:t>Амортизация по основным средствам в организации, не облагаемым налогом на имущество</w:t>
            </w:r>
          </w:p>
        </w:tc>
      </w:tr>
      <w:tr w:rsidR="005666FB" w:rsidRPr="00450351" w14:paraId="37F4F71A" w14:textId="77777777" w:rsidTr="004E66AF">
        <w:tc>
          <w:tcPr>
            <w:tcW w:w="1417" w:type="dxa"/>
            <w:tcBorders>
              <w:top w:val="single" w:sz="6" w:space="0" w:color="auto"/>
              <w:left w:val="single" w:sz="6" w:space="0" w:color="auto"/>
              <w:bottom w:val="single" w:sz="6" w:space="0" w:color="auto"/>
              <w:right w:val="single" w:sz="6" w:space="0" w:color="auto"/>
            </w:tcBorders>
          </w:tcPr>
          <w:p w14:paraId="40160746" w14:textId="77777777" w:rsidR="005666FB" w:rsidRPr="00450351" w:rsidRDefault="005666FB" w:rsidP="002C52EB">
            <w:pPr>
              <w:pStyle w:val="ConsDTNormal"/>
              <w:autoSpaceDE/>
              <w:jc w:val="left"/>
            </w:pPr>
            <w:r w:rsidRPr="00450351">
              <w:t>02-2</w:t>
            </w:r>
          </w:p>
        </w:tc>
        <w:tc>
          <w:tcPr>
            <w:tcW w:w="9606" w:type="dxa"/>
            <w:tcBorders>
              <w:top w:val="single" w:sz="6" w:space="0" w:color="auto"/>
              <w:left w:val="single" w:sz="6" w:space="0" w:color="auto"/>
              <w:bottom w:val="single" w:sz="6" w:space="0" w:color="auto"/>
              <w:right w:val="single" w:sz="6" w:space="0" w:color="auto"/>
            </w:tcBorders>
          </w:tcPr>
          <w:p w14:paraId="2821E904" w14:textId="77777777" w:rsidR="005666FB" w:rsidRPr="00450351" w:rsidRDefault="005666FB" w:rsidP="002C52EB">
            <w:pPr>
              <w:pStyle w:val="ConsDTNormal"/>
              <w:autoSpaceDE/>
              <w:jc w:val="left"/>
            </w:pPr>
            <w:r w:rsidRPr="00450351">
              <w:t>Амортизация по переданным в аренду основным средствам</w:t>
            </w:r>
          </w:p>
        </w:tc>
      </w:tr>
      <w:tr w:rsidR="005666FB" w:rsidRPr="00450351" w14:paraId="3DB3833D" w14:textId="77777777" w:rsidTr="004E66AF">
        <w:tc>
          <w:tcPr>
            <w:tcW w:w="1417" w:type="dxa"/>
            <w:tcBorders>
              <w:top w:val="single" w:sz="6" w:space="0" w:color="auto"/>
              <w:left w:val="single" w:sz="6" w:space="0" w:color="auto"/>
              <w:bottom w:val="single" w:sz="6" w:space="0" w:color="auto"/>
              <w:right w:val="single" w:sz="6" w:space="0" w:color="auto"/>
            </w:tcBorders>
          </w:tcPr>
          <w:p w14:paraId="4BB86035" w14:textId="77777777" w:rsidR="005666FB" w:rsidRPr="00450351" w:rsidRDefault="005666FB" w:rsidP="002C52EB">
            <w:pPr>
              <w:pStyle w:val="ConsDTNormal"/>
              <w:autoSpaceDE/>
              <w:jc w:val="left"/>
            </w:pPr>
            <w:r w:rsidRPr="00450351">
              <w:t>02-2-1</w:t>
            </w:r>
          </w:p>
        </w:tc>
        <w:tc>
          <w:tcPr>
            <w:tcW w:w="9606" w:type="dxa"/>
            <w:tcBorders>
              <w:top w:val="single" w:sz="6" w:space="0" w:color="auto"/>
              <w:left w:val="single" w:sz="6" w:space="0" w:color="auto"/>
              <w:bottom w:val="single" w:sz="6" w:space="0" w:color="auto"/>
              <w:right w:val="single" w:sz="6" w:space="0" w:color="auto"/>
            </w:tcBorders>
          </w:tcPr>
          <w:p w14:paraId="7B4FC132" w14:textId="77777777" w:rsidR="005666FB" w:rsidRPr="00450351" w:rsidRDefault="005666FB" w:rsidP="002C52EB">
            <w:pPr>
              <w:pStyle w:val="ConsDTNormal"/>
              <w:autoSpaceDE/>
              <w:jc w:val="left"/>
            </w:pPr>
            <w:r w:rsidRPr="00450351">
              <w:t>Амортизация по переданным в аренду основным средствам, облагаемым налогом на имущество, налоговая база по которым определяется исходя из их среднегодовой стоимости</w:t>
            </w:r>
          </w:p>
        </w:tc>
      </w:tr>
      <w:tr w:rsidR="005666FB" w:rsidRPr="00450351" w14:paraId="1AD43D0A" w14:textId="77777777" w:rsidTr="004E66AF">
        <w:tc>
          <w:tcPr>
            <w:tcW w:w="1417" w:type="dxa"/>
            <w:tcBorders>
              <w:top w:val="single" w:sz="6" w:space="0" w:color="auto"/>
              <w:left w:val="single" w:sz="6" w:space="0" w:color="auto"/>
              <w:bottom w:val="single" w:sz="6" w:space="0" w:color="auto"/>
              <w:right w:val="single" w:sz="6" w:space="0" w:color="auto"/>
            </w:tcBorders>
          </w:tcPr>
          <w:p w14:paraId="2ABEA08A" w14:textId="77777777" w:rsidR="005666FB" w:rsidRPr="00450351" w:rsidRDefault="005666FB" w:rsidP="002C52EB">
            <w:pPr>
              <w:pStyle w:val="ConsDTNormal"/>
              <w:autoSpaceDE/>
              <w:jc w:val="left"/>
            </w:pPr>
            <w:r w:rsidRPr="00450351">
              <w:t>02-2-2</w:t>
            </w:r>
          </w:p>
        </w:tc>
        <w:tc>
          <w:tcPr>
            <w:tcW w:w="9606" w:type="dxa"/>
            <w:tcBorders>
              <w:top w:val="single" w:sz="6" w:space="0" w:color="auto"/>
              <w:left w:val="single" w:sz="6" w:space="0" w:color="auto"/>
              <w:bottom w:val="single" w:sz="6" w:space="0" w:color="auto"/>
              <w:right w:val="single" w:sz="6" w:space="0" w:color="auto"/>
            </w:tcBorders>
          </w:tcPr>
          <w:p w14:paraId="6E219EC1" w14:textId="77777777" w:rsidR="005666FB" w:rsidRPr="00450351" w:rsidRDefault="005666FB" w:rsidP="002C52EB">
            <w:pPr>
              <w:pStyle w:val="ConsDTNormal"/>
              <w:autoSpaceDE/>
              <w:jc w:val="left"/>
            </w:pPr>
            <w:r w:rsidRPr="00450351">
              <w:t>Амортизация по переданным в аренду основным средствам, облагаемым налогом на имущество, налоговая база по которым определяется исходя из их кадастровой стоимости</w:t>
            </w:r>
          </w:p>
        </w:tc>
      </w:tr>
      <w:tr w:rsidR="005666FB" w:rsidRPr="00450351" w14:paraId="27028F7D" w14:textId="77777777" w:rsidTr="004E66AF">
        <w:tc>
          <w:tcPr>
            <w:tcW w:w="1417" w:type="dxa"/>
            <w:tcBorders>
              <w:top w:val="single" w:sz="6" w:space="0" w:color="auto"/>
              <w:left w:val="single" w:sz="6" w:space="0" w:color="auto"/>
              <w:bottom w:val="single" w:sz="6" w:space="0" w:color="auto"/>
              <w:right w:val="single" w:sz="6" w:space="0" w:color="auto"/>
            </w:tcBorders>
          </w:tcPr>
          <w:p w14:paraId="5B3663E6" w14:textId="77777777" w:rsidR="005666FB" w:rsidRPr="00450351" w:rsidRDefault="005666FB" w:rsidP="002C52EB">
            <w:pPr>
              <w:pStyle w:val="ConsDTNormal"/>
              <w:autoSpaceDE/>
              <w:jc w:val="left"/>
            </w:pPr>
            <w:r w:rsidRPr="00450351">
              <w:t>02-2-3</w:t>
            </w:r>
          </w:p>
        </w:tc>
        <w:tc>
          <w:tcPr>
            <w:tcW w:w="9606" w:type="dxa"/>
            <w:tcBorders>
              <w:top w:val="single" w:sz="6" w:space="0" w:color="auto"/>
              <w:left w:val="single" w:sz="6" w:space="0" w:color="auto"/>
              <w:bottom w:val="single" w:sz="6" w:space="0" w:color="auto"/>
              <w:right w:val="single" w:sz="6" w:space="0" w:color="auto"/>
            </w:tcBorders>
          </w:tcPr>
          <w:p w14:paraId="50A36265" w14:textId="77777777" w:rsidR="005666FB" w:rsidRPr="00450351" w:rsidRDefault="005666FB" w:rsidP="002C52EB">
            <w:pPr>
              <w:pStyle w:val="ConsDTNormal"/>
              <w:autoSpaceDE/>
              <w:jc w:val="left"/>
            </w:pPr>
            <w:r w:rsidRPr="00450351">
              <w:t>Амортизация по переданным в аренду основным средствам, не облагаемым налогом на имущество</w:t>
            </w:r>
          </w:p>
        </w:tc>
      </w:tr>
      <w:tr w:rsidR="005666FB" w:rsidRPr="00450351" w14:paraId="5AE6F932" w14:textId="77777777" w:rsidTr="004E66AF">
        <w:tc>
          <w:tcPr>
            <w:tcW w:w="1417" w:type="dxa"/>
            <w:tcBorders>
              <w:top w:val="single" w:sz="6" w:space="0" w:color="auto"/>
              <w:left w:val="single" w:sz="6" w:space="0" w:color="auto"/>
              <w:bottom w:val="single" w:sz="6" w:space="0" w:color="auto"/>
              <w:right w:val="single" w:sz="6" w:space="0" w:color="auto"/>
            </w:tcBorders>
          </w:tcPr>
          <w:p w14:paraId="28477D3D" w14:textId="77777777" w:rsidR="005666FB" w:rsidRPr="00450351" w:rsidRDefault="005666FB" w:rsidP="002C52EB">
            <w:pPr>
              <w:pStyle w:val="ConsDTNormal"/>
              <w:autoSpaceDE/>
              <w:jc w:val="left"/>
            </w:pPr>
            <w:r w:rsidRPr="00450351">
              <w:t>02-4</w:t>
            </w:r>
          </w:p>
        </w:tc>
        <w:tc>
          <w:tcPr>
            <w:tcW w:w="9606" w:type="dxa"/>
            <w:tcBorders>
              <w:top w:val="single" w:sz="6" w:space="0" w:color="auto"/>
              <w:left w:val="single" w:sz="6" w:space="0" w:color="auto"/>
              <w:bottom w:val="single" w:sz="6" w:space="0" w:color="auto"/>
              <w:right w:val="single" w:sz="6" w:space="0" w:color="auto"/>
            </w:tcBorders>
          </w:tcPr>
          <w:p w14:paraId="599C43EE" w14:textId="77777777" w:rsidR="005666FB" w:rsidRPr="00450351" w:rsidRDefault="005666FB" w:rsidP="002C52EB">
            <w:pPr>
              <w:pStyle w:val="ConsDTNormal"/>
              <w:autoSpaceDE/>
              <w:jc w:val="left"/>
            </w:pPr>
            <w:r w:rsidRPr="00450351">
              <w:t>Амортизация права пользования активом</w:t>
            </w:r>
          </w:p>
        </w:tc>
      </w:tr>
      <w:tr w:rsidR="0085524D" w:rsidRPr="00450351" w14:paraId="786BAD01" w14:textId="77777777" w:rsidTr="004E66AF">
        <w:tc>
          <w:tcPr>
            <w:tcW w:w="1417" w:type="dxa"/>
            <w:tcBorders>
              <w:top w:val="single" w:sz="6" w:space="0" w:color="auto"/>
              <w:left w:val="single" w:sz="6" w:space="0" w:color="auto"/>
              <w:bottom w:val="single" w:sz="6" w:space="0" w:color="auto"/>
              <w:right w:val="single" w:sz="6" w:space="0" w:color="auto"/>
            </w:tcBorders>
          </w:tcPr>
          <w:p w14:paraId="69F2D70B" w14:textId="77777777" w:rsidR="0085524D" w:rsidRPr="00450351" w:rsidRDefault="0085524D" w:rsidP="002C52EB">
            <w:pPr>
              <w:pStyle w:val="ConsDTNormal"/>
              <w:autoSpaceDE/>
              <w:jc w:val="left"/>
            </w:pPr>
            <w:r w:rsidRPr="00450351">
              <w:t>02-9</w:t>
            </w:r>
          </w:p>
        </w:tc>
        <w:tc>
          <w:tcPr>
            <w:tcW w:w="9606" w:type="dxa"/>
            <w:tcBorders>
              <w:top w:val="single" w:sz="6" w:space="0" w:color="auto"/>
              <w:left w:val="single" w:sz="6" w:space="0" w:color="auto"/>
              <w:bottom w:val="single" w:sz="6" w:space="0" w:color="auto"/>
              <w:right w:val="single" w:sz="6" w:space="0" w:color="auto"/>
            </w:tcBorders>
          </w:tcPr>
          <w:p w14:paraId="24309FB5" w14:textId="77777777" w:rsidR="0085524D" w:rsidRPr="00450351" w:rsidRDefault="0085524D" w:rsidP="002C52EB">
            <w:pPr>
              <w:pStyle w:val="ConsDTNormal"/>
              <w:autoSpaceDE/>
              <w:jc w:val="left"/>
            </w:pPr>
            <w:r w:rsidRPr="00450351">
              <w:t>Обесценение основных средств</w:t>
            </w:r>
          </w:p>
        </w:tc>
      </w:tr>
      <w:tr w:rsidR="005666FB" w:rsidRPr="00450351" w14:paraId="3EEB4023" w14:textId="77777777" w:rsidTr="004E66AF">
        <w:tc>
          <w:tcPr>
            <w:tcW w:w="1417" w:type="dxa"/>
            <w:tcBorders>
              <w:top w:val="single" w:sz="6" w:space="0" w:color="auto"/>
              <w:left w:val="single" w:sz="6" w:space="0" w:color="auto"/>
              <w:bottom w:val="single" w:sz="6" w:space="0" w:color="auto"/>
              <w:right w:val="single" w:sz="6" w:space="0" w:color="auto"/>
            </w:tcBorders>
          </w:tcPr>
          <w:p w14:paraId="55D8FFCA" w14:textId="77777777" w:rsidR="005666FB" w:rsidRPr="00450351" w:rsidRDefault="005666FB" w:rsidP="002C52EB">
            <w:pPr>
              <w:pStyle w:val="ConsDTNormal"/>
              <w:autoSpaceDE/>
              <w:jc w:val="left"/>
            </w:pPr>
            <w:r w:rsidRPr="00450351">
              <w:t>04</w:t>
            </w:r>
          </w:p>
        </w:tc>
        <w:tc>
          <w:tcPr>
            <w:tcW w:w="9606" w:type="dxa"/>
            <w:tcBorders>
              <w:top w:val="single" w:sz="6" w:space="0" w:color="auto"/>
              <w:left w:val="single" w:sz="6" w:space="0" w:color="auto"/>
              <w:bottom w:val="single" w:sz="6" w:space="0" w:color="auto"/>
              <w:right w:val="single" w:sz="6" w:space="0" w:color="auto"/>
            </w:tcBorders>
          </w:tcPr>
          <w:p w14:paraId="00D9CF1D" w14:textId="77777777" w:rsidR="005666FB" w:rsidRPr="00450351" w:rsidRDefault="005666FB" w:rsidP="002C52EB">
            <w:pPr>
              <w:pStyle w:val="ConsDTNormal"/>
              <w:autoSpaceDE/>
              <w:jc w:val="left"/>
            </w:pPr>
            <w:r w:rsidRPr="00450351">
              <w:t>Нематериальные активы</w:t>
            </w:r>
          </w:p>
        </w:tc>
      </w:tr>
      <w:tr w:rsidR="005666FB" w:rsidRPr="00450351" w14:paraId="20A94DEA" w14:textId="77777777" w:rsidTr="004E66AF">
        <w:tc>
          <w:tcPr>
            <w:tcW w:w="1417" w:type="dxa"/>
            <w:tcBorders>
              <w:top w:val="single" w:sz="6" w:space="0" w:color="auto"/>
              <w:left w:val="single" w:sz="6" w:space="0" w:color="auto"/>
              <w:bottom w:val="single" w:sz="6" w:space="0" w:color="auto"/>
              <w:right w:val="single" w:sz="6" w:space="0" w:color="auto"/>
            </w:tcBorders>
          </w:tcPr>
          <w:p w14:paraId="620845D2" w14:textId="77777777" w:rsidR="005666FB" w:rsidRPr="00450351" w:rsidRDefault="005666FB" w:rsidP="002C52EB">
            <w:pPr>
              <w:pStyle w:val="ConsDTNormal"/>
              <w:autoSpaceDE/>
              <w:jc w:val="left"/>
            </w:pPr>
            <w:r w:rsidRPr="00450351">
              <w:t>04-1</w:t>
            </w:r>
          </w:p>
        </w:tc>
        <w:tc>
          <w:tcPr>
            <w:tcW w:w="9606" w:type="dxa"/>
            <w:tcBorders>
              <w:top w:val="single" w:sz="6" w:space="0" w:color="auto"/>
              <w:left w:val="single" w:sz="6" w:space="0" w:color="auto"/>
              <w:bottom w:val="single" w:sz="6" w:space="0" w:color="auto"/>
              <w:right w:val="single" w:sz="6" w:space="0" w:color="auto"/>
            </w:tcBorders>
          </w:tcPr>
          <w:p w14:paraId="726B7D0D" w14:textId="77777777" w:rsidR="005666FB" w:rsidRPr="00450351" w:rsidRDefault="005666FB" w:rsidP="002C52EB">
            <w:pPr>
              <w:pStyle w:val="ConsDTNormal"/>
              <w:autoSpaceDE/>
              <w:jc w:val="left"/>
            </w:pPr>
            <w:r w:rsidRPr="00450351">
              <w:t>Нематериальные активы организации</w:t>
            </w:r>
          </w:p>
        </w:tc>
      </w:tr>
      <w:tr w:rsidR="005666FB" w:rsidRPr="00450351" w14:paraId="40E59950" w14:textId="77777777" w:rsidTr="004E66AF">
        <w:tc>
          <w:tcPr>
            <w:tcW w:w="1417" w:type="dxa"/>
            <w:tcBorders>
              <w:top w:val="single" w:sz="6" w:space="0" w:color="auto"/>
              <w:left w:val="single" w:sz="6" w:space="0" w:color="auto"/>
              <w:bottom w:val="single" w:sz="6" w:space="0" w:color="auto"/>
              <w:right w:val="single" w:sz="6" w:space="0" w:color="auto"/>
            </w:tcBorders>
          </w:tcPr>
          <w:p w14:paraId="1A1EDCF5" w14:textId="77777777" w:rsidR="005666FB" w:rsidRPr="00450351" w:rsidRDefault="005666FB" w:rsidP="002C52EB">
            <w:pPr>
              <w:pStyle w:val="ConsDTNormal"/>
              <w:autoSpaceDE/>
              <w:jc w:val="left"/>
            </w:pPr>
            <w:r w:rsidRPr="00450351">
              <w:t>04-2</w:t>
            </w:r>
          </w:p>
        </w:tc>
        <w:tc>
          <w:tcPr>
            <w:tcW w:w="9606" w:type="dxa"/>
            <w:tcBorders>
              <w:top w:val="single" w:sz="6" w:space="0" w:color="auto"/>
              <w:left w:val="single" w:sz="6" w:space="0" w:color="auto"/>
              <w:bottom w:val="single" w:sz="6" w:space="0" w:color="auto"/>
              <w:right w:val="single" w:sz="6" w:space="0" w:color="auto"/>
            </w:tcBorders>
          </w:tcPr>
          <w:p w14:paraId="2D0F5967" w14:textId="77777777" w:rsidR="005666FB" w:rsidRPr="00450351" w:rsidRDefault="005666FB" w:rsidP="002C52EB">
            <w:pPr>
              <w:pStyle w:val="ConsDTNormal"/>
              <w:autoSpaceDE/>
              <w:jc w:val="left"/>
            </w:pPr>
            <w:r w:rsidRPr="00450351">
              <w:t>Используемые результаты НИОКР</w:t>
            </w:r>
          </w:p>
        </w:tc>
      </w:tr>
      <w:tr w:rsidR="005666FB" w:rsidRPr="00450351" w14:paraId="2D063582" w14:textId="77777777" w:rsidTr="004E66AF">
        <w:tc>
          <w:tcPr>
            <w:tcW w:w="1417" w:type="dxa"/>
            <w:tcBorders>
              <w:top w:val="single" w:sz="6" w:space="0" w:color="auto"/>
              <w:left w:val="single" w:sz="6" w:space="0" w:color="auto"/>
              <w:bottom w:val="single" w:sz="6" w:space="0" w:color="auto"/>
              <w:right w:val="single" w:sz="6" w:space="0" w:color="auto"/>
            </w:tcBorders>
          </w:tcPr>
          <w:p w14:paraId="4337642F" w14:textId="77777777" w:rsidR="005666FB" w:rsidRPr="00450351" w:rsidRDefault="005666FB" w:rsidP="002C52EB">
            <w:pPr>
              <w:pStyle w:val="ConsDTNormal"/>
              <w:autoSpaceDE/>
              <w:jc w:val="left"/>
            </w:pPr>
            <w:r w:rsidRPr="00450351">
              <w:t>05</w:t>
            </w:r>
          </w:p>
        </w:tc>
        <w:tc>
          <w:tcPr>
            <w:tcW w:w="9606" w:type="dxa"/>
            <w:tcBorders>
              <w:top w:val="single" w:sz="6" w:space="0" w:color="auto"/>
              <w:left w:val="single" w:sz="6" w:space="0" w:color="auto"/>
              <w:bottom w:val="single" w:sz="6" w:space="0" w:color="auto"/>
              <w:right w:val="single" w:sz="6" w:space="0" w:color="auto"/>
            </w:tcBorders>
          </w:tcPr>
          <w:p w14:paraId="3F0B3BE9" w14:textId="77777777" w:rsidR="005666FB" w:rsidRPr="00450351" w:rsidRDefault="005666FB" w:rsidP="002C52EB">
            <w:pPr>
              <w:pStyle w:val="ConsDTNormal"/>
              <w:autoSpaceDE/>
              <w:jc w:val="left"/>
            </w:pPr>
            <w:r w:rsidRPr="00450351">
              <w:t>Амортизация нематериальных активов</w:t>
            </w:r>
          </w:p>
        </w:tc>
      </w:tr>
      <w:tr w:rsidR="0085524D" w:rsidRPr="00450351" w14:paraId="27C59280" w14:textId="77777777" w:rsidTr="0085524D">
        <w:tc>
          <w:tcPr>
            <w:tcW w:w="1417" w:type="dxa"/>
            <w:tcBorders>
              <w:top w:val="single" w:sz="6" w:space="0" w:color="auto"/>
              <w:left w:val="single" w:sz="6" w:space="0" w:color="auto"/>
              <w:bottom w:val="single" w:sz="6" w:space="0" w:color="auto"/>
              <w:right w:val="single" w:sz="6" w:space="0" w:color="auto"/>
            </w:tcBorders>
          </w:tcPr>
          <w:p w14:paraId="623F8A3A" w14:textId="77777777" w:rsidR="0085524D" w:rsidRPr="00450351" w:rsidRDefault="0085524D" w:rsidP="0085524D">
            <w:pPr>
              <w:pStyle w:val="ConsDTNormal"/>
              <w:autoSpaceDE/>
              <w:jc w:val="left"/>
            </w:pPr>
            <w:r w:rsidRPr="00450351">
              <w:t>05-1</w:t>
            </w:r>
          </w:p>
        </w:tc>
        <w:tc>
          <w:tcPr>
            <w:tcW w:w="9606" w:type="dxa"/>
            <w:tcBorders>
              <w:top w:val="single" w:sz="6" w:space="0" w:color="auto"/>
              <w:left w:val="single" w:sz="6" w:space="0" w:color="auto"/>
              <w:bottom w:val="single" w:sz="6" w:space="0" w:color="auto"/>
              <w:right w:val="single" w:sz="6" w:space="0" w:color="auto"/>
            </w:tcBorders>
          </w:tcPr>
          <w:p w14:paraId="3AA6B048" w14:textId="77777777" w:rsidR="0085524D" w:rsidRPr="00450351" w:rsidRDefault="0085524D" w:rsidP="002C52EB">
            <w:pPr>
              <w:pStyle w:val="ConsDTNormal"/>
              <w:autoSpaceDE/>
              <w:jc w:val="left"/>
            </w:pPr>
            <w:r w:rsidRPr="00450351">
              <w:t>Амортизация нематериальных активов организации</w:t>
            </w:r>
          </w:p>
        </w:tc>
      </w:tr>
      <w:tr w:rsidR="0085524D" w:rsidRPr="00450351" w14:paraId="25DF1387" w14:textId="77777777" w:rsidTr="004E66AF">
        <w:tc>
          <w:tcPr>
            <w:tcW w:w="1417" w:type="dxa"/>
            <w:tcBorders>
              <w:top w:val="single" w:sz="6" w:space="0" w:color="auto"/>
              <w:left w:val="single" w:sz="6" w:space="0" w:color="auto"/>
              <w:bottom w:val="single" w:sz="6" w:space="0" w:color="auto"/>
              <w:right w:val="single" w:sz="6" w:space="0" w:color="auto"/>
            </w:tcBorders>
          </w:tcPr>
          <w:p w14:paraId="6191F1E5" w14:textId="77777777" w:rsidR="0085524D" w:rsidRPr="00450351" w:rsidRDefault="0085524D" w:rsidP="002C52EB">
            <w:pPr>
              <w:pStyle w:val="ConsDTNormal"/>
              <w:autoSpaceDE/>
              <w:jc w:val="left"/>
            </w:pPr>
            <w:r w:rsidRPr="00450351">
              <w:t>05-2</w:t>
            </w:r>
          </w:p>
        </w:tc>
        <w:tc>
          <w:tcPr>
            <w:tcW w:w="9606" w:type="dxa"/>
            <w:tcBorders>
              <w:top w:val="single" w:sz="6" w:space="0" w:color="auto"/>
              <w:left w:val="single" w:sz="6" w:space="0" w:color="auto"/>
              <w:bottom w:val="single" w:sz="6" w:space="0" w:color="auto"/>
              <w:right w:val="single" w:sz="6" w:space="0" w:color="auto"/>
            </w:tcBorders>
          </w:tcPr>
          <w:p w14:paraId="36F9BD47" w14:textId="77777777" w:rsidR="0085524D" w:rsidRPr="00450351" w:rsidRDefault="0085524D" w:rsidP="002C52EB">
            <w:pPr>
              <w:pStyle w:val="ConsDTNormal"/>
              <w:autoSpaceDE/>
              <w:jc w:val="left"/>
            </w:pPr>
            <w:r w:rsidRPr="00450351">
              <w:t>Обесценение нематериальных активов</w:t>
            </w:r>
          </w:p>
        </w:tc>
      </w:tr>
      <w:tr w:rsidR="0085524D" w:rsidRPr="00450351" w14:paraId="1039A936" w14:textId="77777777" w:rsidTr="004E66AF">
        <w:tc>
          <w:tcPr>
            <w:tcW w:w="1417" w:type="dxa"/>
            <w:tcBorders>
              <w:top w:val="single" w:sz="6" w:space="0" w:color="auto"/>
              <w:left w:val="single" w:sz="6" w:space="0" w:color="auto"/>
              <w:bottom w:val="single" w:sz="6" w:space="0" w:color="auto"/>
              <w:right w:val="single" w:sz="6" w:space="0" w:color="auto"/>
            </w:tcBorders>
          </w:tcPr>
          <w:p w14:paraId="79FCE780" w14:textId="77777777" w:rsidR="0085524D" w:rsidRPr="00450351" w:rsidRDefault="0085524D" w:rsidP="002C52EB">
            <w:pPr>
              <w:pStyle w:val="ConsDTNormal"/>
              <w:autoSpaceDE/>
              <w:jc w:val="left"/>
            </w:pPr>
            <w:r w:rsidRPr="00450351">
              <w:t>07</w:t>
            </w:r>
          </w:p>
        </w:tc>
        <w:tc>
          <w:tcPr>
            <w:tcW w:w="9606" w:type="dxa"/>
            <w:tcBorders>
              <w:top w:val="single" w:sz="6" w:space="0" w:color="auto"/>
              <w:left w:val="single" w:sz="6" w:space="0" w:color="auto"/>
              <w:bottom w:val="single" w:sz="6" w:space="0" w:color="auto"/>
              <w:right w:val="single" w:sz="6" w:space="0" w:color="auto"/>
            </w:tcBorders>
          </w:tcPr>
          <w:p w14:paraId="764A01F2" w14:textId="77777777" w:rsidR="0085524D" w:rsidRPr="00450351" w:rsidRDefault="0085524D" w:rsidP="002C52EB">
            <w:pPr>
              <w:pStyle w:val="ConsDTNormal"/>
              <w:autoSpaceDE/>
              <w:jc w:val="left"/>
            </w:pPr>
            <w:r w:rsidRPr="00450351">
              <w:t>Оборудование к установке</w:t>
            </w:r>
          </w:p>
        </w:tc>
      </w:tr>
      <w:tr w:rsidR="005666FB" w:rsidRPr="00450351" w14:paraId="335F10FA" w14:textId="77777777" w:rsidTr="004E66AF">
        <w:tc>
          <w:tcPr>
            <w:tcW w:w="1417" w:type="dxa"/>
            <w:tcBorders>
              <w:top w:val="single" w:sz="6" w:space="0" w:color="auto"/>
              <w:left w:val="single" w:sz="6" w:space="0" w:color="auto"/>
              <w:bottom w:val="single" w:sz="6" w:space="0" w:color="auto"/>
              <w:right w:val="single" w:sz="6" w:space="0" w:color="auto"/>
            </w:tcBorders>
          </w:tcPr>
          <w:p w14:paraId="0F1D3FAE" w14:textId="77777777" w:rsidR="005666FB" w:rsidRPr="00450351" w:rsidRDefault="005666FB" w:rsidP="002C52EB">
            <w:pPr>
              <w:pStyle w:val="ConsDTNormal"/>
              <w:autoSpaceDE/>
              <w:jc w:val="left"/>
            </w:pPr>
            <w:r w:rsidRPr="00450351">
              <w:t>08</w:t>
            </w:r>
          </w:p>
        </w:tc>
        <w:tc>
          <w:tcPr>
            <w:tcW w:w="9606" w:type="dxa"/>
            <w:tcBorders>
              <w:top w:val="single" w:sz="6" w:space="0" w:color="auto"/>
              <w:left w:val="single" w:sz="6" w:space="0" w:color="auto"/>
              <w:bottom w:val="single" w:sz="6" w:space="0" w:color="auto"/>
              <w:right w:val="single" w:sz="6" w:space="0" w:color="auto"/>
            </w:tcBorders>
          </w:tcPr>
          <w:p w14:paraId="7020BF7D" w14:textId="77777777" w:rsidR="005666FB" w:rsidRPr="00450351" w:rsidRDefault="005666FB" w:rsidP="002C52EB">
            <w:pPr>
              <w:pStyle w:val="ConsDTNormal"/>
              <w:autoSpaceDE/>
              <w:jc w:val="left"/>
            </w:pPr>
            <w:r w:rsidRPr="00450351">
              <w:t>Вложения во внеоборотные активы</w:t>
            </w:r>
          </w:p>
        </w:tc>
      </w:tr>
      <w:tr w:rsidR="005666FB" w:rsidRPr="00450351" w14:paraId="545FE1A7" w14:textId="77777777" w:rsidTr="004E66AF">
        <w:tc>
          <w:tcPr>
            <w:tcW w:w="1417" w:type="dxa"/>
            <w:tcBorders>
              <w:top w:val="single" w:sz="6" w:space="0" w:color="auto"/>
              <w:left w:val="single" w:sz="6" w:space="0" w:color="auto"/>
              <w:bottom w:val="single" w:sz="6" w:space="0" w:color="auto"/>
              <w:right w:val="single" w:sz="6" w:space="0" w:color="auto"/>
            </w:tcBorders>
          </w:tcPr>
          <w:p w14:paraId="611B1651" w14:textId="77777777" w:rsidR="005666FB" w:rsidRPr="00450351" w:rsidRDefault="005666FB" w:rsidP="002C52EB">
            <w:pPr>
              <w:pStyle w:val="ConsDTNormal"/>
              <w:autoSpaceDE/>
              <w:jc w:val="left"/>
            </w:pPr>
            <w:r w:rsidRPr="00450351">
              <w:t>08-1</w:t>
            </w:r>
          </w:p>
        </w:tc>
        <w:tc>
          <w:tcPr>
            <w:tcW w:w="9606" w:type="dxa"/>
            <w:tcBorders>
              <w:top w:val="single" w:sz="6" w:space="0" w:color="auto"/>
              <w:left w:val="single" w:sz="6" w:space="0" w:color="auto"/>
              <w:bottom w:val="single" w:sz="6" w:space="0" w:color="auto"/>
              <w:right w:val="single" w:sz="6" w:space="0" w:color="auto"/>
            </w:tcBorders>
          </w:tcPr>
          <w:p w14:paraId="673416E9" w14:textId="77777777" w:rsidR="005666FB" w:rsidRPr="00450351" w:rsidRDefault="005666FB" w:rsidP="002C52EB">
            <w:pPr>
              <w:pStyle w:val="ConsDTNormal"/>
              <w:autoSpaceDE/>
              <w:jc w:val="left"/>
            </w:pPr>
            <w:r w:rsidRPr="00450351">
              <w:t>Приобретение земельных участков</w:t>
            </w:r>
          </w:p>
        </w:tc>
      </w:tr>
      <w:tr w:rsidR="005666FB" w:rsidRPr="00450351" w14:paraId="44333C73" w14:textId="77777777" w:rsidTr="004E66AF">
        <w:tc>
          <w:tcPr>
            <w:tcW w:w="1417" w:type="dxa"/>
            <w:tcBorders>
              <w:top w:val="single" w:sz="6" w:space="0" w:color="auto"/>
              <w:left w:val="single" w:sz="6" w:space="0" w:color="auto"/>
              <w:bottom w:val="single" w:sz="6" w:space="0" w:color="auto"/>
              <w:right w:val="single" w:sz="6" w:space="0" w:color="auto"/>
            </w:tcBorders>
          </w:tcPr>
          <w:p w14:paraId="7D60AAEA" w14:textId="77777777" w:rsidR="005666FB" w:rsidRPr="00450351" w:rsidRDefault="005666FB" w:rsidP="002C52EB">
            <w:pPr>
              <w:pStyle w:val="ConsDTNormal"/>
              <w:autoSpaceDE/>
              <w:jc w:val="left"/>
            </w:pPr>
            <w:r w:rsidRPr="00450351">
              <w:t>08-3</w:t>
            </w:r>
          </w:p>
        </w:tc>
        <w:tc>
          <w:tcPr>
            <w:tcW w:w="9606" w:type="dxa"/>
            <w:tcBorders>
              <w:top w:val="single" w:sz="6" w:space="0" w:color="auto"/>
              <w:left w:val="single" w:sz="6" w:space="0" w:color="auto"/>
              <w:bottom w:val="single" w:sz="6" w:space="0" w:color="auto"/>
              <w:right w:val="single" w:sz="6" w:space="0" w:color="auto"/>
            </w:tcBorders>
          </w:tcPr>
          <w:p w14:paraId="0089DEC1" w14:textId="77777777" w:rsidR="005666FB" w:rsidRPr="00450351" w:rsidRDefault="005666FB" w:rsidP="002C52EB">
            <w:pPr>
              <w:pStyle w:val="ConsDTNormal"/>
              <w:autoSpaceDE/>
              <w:jc w:val="left"/>
            </w:pPr>
            <w:r w:rsidRPr="00450351">
              <w:t>Строительство объектов основных средств</w:t>
            </w:r>
          </w:p>
        </w:tc>
      </w:tr>
      <w:tr w:rsidR="005666FB" w:rsidRPr="00450351" w14:paraId="185A2307" w14:textId="77777777" w:rsidTr="004E66AF">
        <w:tc>
          <w:tcPr>
            <w:tcW w:w="1417" w:type="dxa"/>
            <w:tcBorders>
              <w:top w:val="single" w:sz="6" w:space="0" w:color="auto"/>
              <w:left w:val="single" w:sz="6" w:space="0" w:color="auto"/>
              <w:bottom w:val="single" w:sz="6" w:space="0" w:color="auto"/>
              <w:right w:val="single" w:sz="6" w:space="0" w:color="auto"/>
            </w:tcBorders>
          </w:tcPr>
          <w:p w14:paraId="7CA2D34E" w14:textId="77777777" w:rsidR="005666FB" w:rsidRPr="00450351" w:rsidRDefault="005666FB" w:rsidP="002C52EB">
            <w:pPr>
              <w:pStyle w:val="ConsDTNormal"/>
              <w:autoSpaceDE/>
              <w:jc w:val="left"/>
            </w:pPr>
            <w:r w:rsidRPr="00450351">
              <w:t>08-4</w:t>
            </w:r>
          </w:p>
        </w:tc>
        <w:tc>
          <w:tcPr>
            <w:tcW w:w="9606" w:type="dxa"/>
            <w:tcBorders>
              <w:top w:val="single" w:sz="6" w:space="0" w:color="auto"/>
              <w:left w:val="single" w:sz="6" w:space="0" w:color="auto"/>
              <w:bottom w:val="single" w:sz="6" w:space="0" w:color="auto"/>
              <w:right w:val="single" w:sz="6" w:space="0" w:color="auto"/>
            </w:tcBorders>
          </w:tcPr>
          <w:p w14:paraId="0D91403D" w14:textId="77777777" w:rsidR="005666FB" w:rsidRPr="00450351" w:rsidRDefault="005666FB" w:rsidP="002C52EB">
            <w:pPr>
              <w:pStyle w:val="ConsDTNormal"/>
              <w:autoSpaceDE/>
              <w:jc w:val="left"/>
            </w:pPr>
            <w:r w:rsidRPr="00450351">
              <w:t>Приобретение объектов основных средств</w:t>
            </w:r>
          </w:p>
        </w:tc>
      </w:tr>
      <w:tr w:rsidR="005666FB" w:rsidRPr="00450351" w14:paraId="470FA89B" w14:textId="77777777" w:rsidTr="004E66AF">
        <w:tc>
          <w:tcPr>
            <w:tcW w:w="1417" w:type="dxa"/>
            <w:tcBorders>
              <w:top w:val="single" w:sz="6" w:space="0" w:color="auto"/>
              <w:left w:val="single" w:sz="6" w:space="0" w:color="auto"/>
              <w:bottom w:val="single" w:sz="6" w:space="0" w:color="auto"/>
              <w:right w:val="single" w:sz="6" w:space="0" w:color="auto"/>
            </w:tcBorders>
          </w:tcPr>
          <w:p w14:paraId="54FE863A" w14:textId="77777777" w:rsidR="005666FB" w:rsidRPr="00450351" w:rsidRDefault="005666FB" w:rsidP="002C52EB">
            <w:pPr>
              <w:pStyle w:val="ConsDTNormal"/>
              <w:autoSpaceDE/>
              <w:jc w:val="left"/>
            </w:pPr>
            <w:r w:rsidRPr="00450351">
              <w:t>08-5</w:t>
            </w:r>
          </w:p>
        </w:tc>
        <w:tc>
          <w:tcPr>
            <w:tcW w:w="9606" w:type="dxa"/>
            <w:tcBorders>
              <w:top w:val="single" w:sz="6" w:space="0" w:color="auto"/>
              <w:left w:val="single" w:sz="6" w:space="0" w:color="auto"/>
              <w:bottom w:val="single" w:sz="6" w:space="0" w:color="auto"/>
              <w:right w:val="single" w:sz="6" w:space="0" w:color="auto"/>
            </w:tcBorders>
          </w:tcPr>
          <w:p w14:paraId="4370523C" w14:textId="77777777" w:rsidR="005666FB" w:rsidRPr="00450351" w:rsidRDefault="005666FB" w:rsidP="002C52EB">
            <w:pPr>
              <w:pStyle w:val="ConsDTNormal"/>
              <w:autoSpaceDE/>
              <w:jc w:val="left"/>
            </w:pPr>
            <w:r w:rsidRPr="00450351">
              <w:t>Приобретение нематериальных активов</w:t>
            </w:r>
          </w:p>
        </w:tc>
      </w:tr>
      <w:tr w:rsidR="005666FB" w:rsidRPr="00450351" w14:paraId="7FD4DEA3" w14:textId="77777777" w:rsidTr="004E66AF">
        <w:tc>
          <w:tcPr>
            <w:tcW w:w="1417" w:type="dxa"/>
            <w:tcBorders>
              <w:top w:val="single" w:sz="6" w:space="0" w:color="auto"/>
              <w:left w:val="single" w:sz="6" w:space="0" w:color="auto"/>
              <w:bottom w:val="single" w:sz="6" w:space="0" w:color="auto"/>
              <w:right w:val="single" w:sz="6" w:space="0" w:color="auto"/>
            </w:tcBorders>
          </w:tcPr>
          <w:p w14:paraId="3EC40FDC" w14:textId="77777777" w:rsidR="005666FB" w:rsidRPr="00450351" w:rsidRDefault="005666FB" w:rsidP="002C52EB">
            <w:pPr>
              <w:pStyle w:val="ConsDTNormal"/>
              <w:autoSpaceDE/>
              <w:jc w:val="left"/>
            </w:pPr>
            <w:r w:rsidRPr="00450351">
              <w:lastRenderedPageBreak/>
              <w:t>08-8</w:t>
            </w:r>
          </w:p>
        </w:tc>
        <w:tc>
          <w:tcPr>
            <w:tcW w:w="9606" w:type="dxa"/>
            <w:tcBorders>
              <w:top w:val="single" w:sz="6" w:space="0" w:color="auto"/>
              <w:left w:val="single" w:sz="6" w:space="0" w:color="auto"/>
              <w:bottom w:val="single" w:sz="6" w:space="0" w:color="auto"/>
              <w:right w:val="single" w:sz="6" w:space="0" w:color="auto"/>
            </w:tcBorders>
          </w:tcPr>
          <w:p w14:paraId="02A144B1" w14:textId="77777777" w:rsidR="005666FB" w:rsidRPr="00450351" w:rsidRDefault="005666FB" w:rsidP="002C52EB">
            <w:pPr>
              <w:pStyle w:val="ConsDTNormal"/>
              <w:autoSpaceDE/>
              <w:jc w:val="left"/>
            </w:pPr>
            <w:r w:rsidRPr="00450351">
              <w:t>Выполнение научно-исследовательских, опытно-конструкторских и технологических работ</w:t>
            </w:r>
          </w:p>
        </w:tc>
      </w:tr>
      <w:tr w:rsidR="0085524D" w:rsidRPr="00450351" w14:paraId="675C67B2" w14:textId="77777777" w:rsidTr="004E66AF">
        <w:tc>
          <w:tcPr>
            <w:tcW w:w="1417" w:type="dxa"/>
            <w:tcBorders>
              <w:top w:val="single" w:sz="6" w:space="0" w:color="auto"/>
              <w:left w:val="single" w:sz="6" w:space="0" w:color="auto"/>
              <w:bottom w:val="single" w:sz="6" w:space="0" w:color="auto"/>
              <w:right w:val="single" w:sz="6" w:space="0" w:color="auto"/>
            </w:tcBorders>
          </w:tcPr>
          <w:p w14:paraId="246E1718" w14:textId="77777777" w:rsidR="0085524D" w:rsidRPr="00450351" w:rsidRDefault="0085524D" w:rsidP="002C52EB">
            <w:pPr>
              <w:pStyle w:val="ConsDTNormal"/>
              <w:autoSpaceDE/>
              <w:jc w:val="left"/>
            </w:pPr>
            <w:r w:rsidRPr="00450351">
              <w:t>08-9</w:t>
            </w:r>
          </w:p>
        </w:tc>
        <w:tc>
          <w:tcPr>
            <w:tcW w:w="9606" w:type="dxa"/>
            <w:tcBorders>
              <w:top w:val="single" w:sz="6" w:space="0" w:color="auto"/>
              <w:left w:val="single" w:sz="6" w:space="0" w:color="auto"/>
              <w:bottom w:val="single" w:sz="6" w:space="0" w:color="auto"/>
              <w:right w:val="single" w:sz="6" w:space="0" w:color="auto"/>
            </w:tcBorders>
          </w:tcPr>
          <w:p w14:paraId="2E78B249" w14:textId="77777777" w:rsidR="0085524D" w:rsidRPr="00450351" w:rsidRDefault="0085524D" w:rsidP="002C52EB">
            <w:pPr>
              <w:pStyle w:val="ConsDTNormal"/>
              <w:autoSpaceDE/>
              <w:jc w:val="left"/>
            </w:pPr>
            <w:r w:rsidRPr="00450351">
              <w:t>Обесценение вложений во внеоборотные активы</w:t>
            </w:r>
          </w:p>
        </w:tc>
      </w:tr>
      <w:tr w:rsidR="005666FB" w:rsidRPr="00450351" w14:paraId="20566F22" w14:textId="77777777" w:rsidTr="004E66AF">
        <w:tc>
          <w:tcPr>
            <w:tcW w:w="1417" w:type="dxa"/>
            <w:tcBorders>
              <w:top w:val="single" w:sz="6" w:space="0" w:color="auto"/>
              <w:left w:val="single" w:sz="6" w:space="0" w:color="auto"/>
              <w:bottom w:val="single" w:sz="6" w:space="0" w:color="auto"/>
              <w:right w:val="single" w:sz="6" w:space="0" w:color="auto"/>
            </w:tcBorders>
          </w:tcPr>
          <w:p w14:paraId="5F02F4F3" w14:textId="77777777" w:rsidR="005666FB" w:rsidRPr="00450351" w:rsidRDefault="005666FB" w:rsidP="002C52EB">
            <w:pPr>
              <w:pStyle w:val="ConsDTNormal"/>
              <w:autoSpaceDE/>
              <w:jc w:val="left"/>
            </w:pPr>
            <w:r w:rsidRPr="00450351">
              <w:t>09</w:t>
            </w:r>
          </w:p>
        </w:tc>
        <w:tc>
          <w:tcPr>
            <w:tcW w:w="9606" w:type="dxa"/>
            <w:tcBorders>
              <w:top w:val="single" w:sz="6" w:space="0" w:color="auto"/>
              <w:left w:val="single" w:sz="6" w:space="0" w:color="auto"/>
              <w:bottom w:val="single" w:sz="6" w:space="0" w:color="auto"/>
              <w:right w:val="single" w:sz="6" w:space="0" w:color="auto"/>
            </w:tcBorders>
          </w:tcPr>
          <w:p w14:paraId="0F7BED97" w14:textId="77777777" w:rsidR="005666FB" w:rsidRPr="00450351" w:rsidRDefault="005666FB" w:rsidP="002C52EB">
            <w:pPr>
              <w:pStyle w:val="ConsDTNormal"/>
              <w:autoSpaceDE/>
              <w:jc w:val="left"/>
            </w:pPr>
            <w:r w:rsidRPr="00450351">
              <w:t>Отложенные налоговые активы</w:t>
            </w:r>
          </w:p>
        </w:tc>
      </w:tr>
      <w:tr w:rsidR="005666FB" w:rsidRPr="00450351" w14:paraId="657E4B20" w14:textId="77777777" w:rsidTr="004E66AF">
        <w:tc>
          <w:tcPr>
            <w:tcW w:w="1417" w:type="dxa"/>
            <w:tcBorders>
              <w:top w:val="single" w:sz="6" w:space="0" w:color="auto"/>
              <w:left w:val="single" w:sz="6" w:space="0" w:color="auto"/>
              <w:bottom w:val="single" w:sz="6" w:space="0" w:color="auto"/>
              <w:right w:val="single" w:sz="6" w:space="0" w:color="auto"/>
            </w:tcBorders>
          </w:tcPr>
          <w:p w14:paraId="2EF22473" w14:textId="77777777" w:rsidR="005666FB" w:rsidRPr="00450351" w:rsidRDefault="005666FB" w:rsidP="002C52EB">
            <w:pPr>
              <w:pStyle w:val="ConsDTNormal"/>
              <w:autoSpaceDE/>
              <w:jc w:val="left"/>
            </w:pPr>
            <w:r w:rsidRPr="00450351">
              <w:t>10</w:t>
            </w:r>
          </w:p>
        </w:tc>
        <w:tc>
          <w:tcPr>
            <w:tcW w:w="9606" w:type="dxa"/>
            <w:tcBorders>
              <w:top w:val="single" w:sz="6" w:space="0" w:color="auto"/>
              <w:left w:val="single" w:sz="6" w:space="0" w:color="auto"/>
              <w:bottom w:val="single" w:sz="6" w:space="0" w:color="auto"/>
              <w:right w:val="single" w:sz="6" w:space="0" w:color="auto"/>
            </w:tcBorders>
          </w:tcPr>
          <w:p w14:paraId="1A6D12FE" w14:textId="77777777" w:rsidR="005666FB" w:rsidRPr="00450351" w:rsidRDefault="005666FB" w:rsidP="002C52EB">
            <w:pPr>
              <w:pStyle w:val="ConsDTNormal"/>
              <w:autoSpaceDE/>
              <w:jc w:val="left"/>
            </w:pPr>
            <w:r w:rsidRPr="00450351">
              <w:t>Материалы</w:t>
            </w:r>
          </w:p>
        </w:tc>
      </w:tr>
      <w:tr w:rsidR="005666FB" w:rsidRPr="00450351" w14:paraId="2033C941" w14:textId="77777777" w:rsidTr="004E66AF">
        <w:tc>
          <w:tcPr>
            <w:tcW w:w="1417" w:type="dxa"/>
            <w:tcBorders>
              <w:top w:val="single" w:sz="6" w:space="0" w:color="auto"/>
              <w:left w:val="single" w:sz="6" w:space="0" w:color="auto"/>
              <w:bottom w:val="single" w:sz="6" w:space="0" w:color="auto"/>
              <w:right w:val="single" w:sz="6" w:space="0" w:color="auto"/>
            </w:tcBorders>
          </w:tcPr>
          <w:p w14:paraId="3914F4F3" w14:textId="77777777" w:rsidR="005666FB" w:rsidRPr="00450351" w:rsidRDefault="005666FB" w:rsidP="002C52EB">
            <w:pPr>
              <w:pStyle w:val="ConsDTNormal"/>
              <w:autoSpaceDE/>
              <w:jc w:val="left"/>
            </w:pPr>
            <w:r w:rsidRPr="00450351">
              <w:t>10-1</w:t>
            </w:r>
          </w:p>
        </w:tc>
        <w:tc>
          <w:tcPr>
            <w:tcW w:w="9606" w:type="dxa"/>
            <w:tcBorders>
              <w:top w:val="single" w:sz="6" w:space="0" w:color="auto"/>
              <w:left w:val="single" w:sz="6" w:space="0" w:color="auto"/>
              <w:bottom w:val="single" w:sz="6" w:space="0" w:color="auto"/>
              <w:right w:val="single" w:sz="6" w:space="0" w:color="auto"/>
            </w:tcBorders>
          </w:tcPr>
          <w:p w14:paraId="7405DE73" w14:textId="77777777" w:rsidR="005666FB" w:rsidRPr="00450351" w:rsidRDefault="005666FB" w:rsidP="002C52EB">
            <w:pPr>
              <w:pStyle w:val="ConsDTNormal"/>
              <w:autoSpaceDE/>
              <w:jc w:val="left"/>
            </w:pPr>
            <w:r w:rsidRPr="00450351">
              <w:t>Сырье и материалы</w:t>
            </w:r>
          </w:p>
        </w:tc>
      </w:tr>
      <w:tr w:rsidR="005666FB" w:rsidRPr="00450351" w14:paraId="3384C47B" w14:textId="77777777" w:rsidTr="004E66AF">
        <w:tc>
          <w:tcPr>
            <w:tcW w:w="1417" w:type="dxa"/>
            <w:tcBorders>
              <w:top w:val="single" w:sz="6" w:space="0" w:color="auto"/>
              <w:left w:val="single" w:sz="6" w:space="0" w:color="auto"/>
              <w:bottom w:val="single" w:sz="6" w:space="0" w:color="auto"/>
              <w:right w:val="single" w:sz="6" w:space="0" w:color="auto"/>
            </w:tcBorders>
          </w:tcPr>
          <w:p w14:paraId="7DBC969B" w14:textId="77777777" w:rsidR="005666FB" w:rsidRPr="00450351" w:rsidRDefault="005666FB" w:rsidP="002C52EB">
            <w:pPr>
              <w:pStyle w:val="ConsDTNormal"/>
              <w:autoSpaceDE/>
              <w:jc w:val="left"/>
            </w:pPr>
            <w:r w:rsidRPr="00450351">
              <w:t>10-3</w:t>
            </w:r>
          </w:p>
        </w:tc>
        <w:tc>
          <w:tcPr>
            <w:tcW w:w="9606" w:type="dxa"/>
            <w:tcBorders>
              <w:top w:val="single" w:sz="6" w:space="0" w:color="auto"/>
              <w:left w:val="single" w:sz="6" w:space="0" w:color="auto"/>
              <w:bottom w:val="single" w:sz="6" w:space="0" w:color="auto"/>
              <w:right w:val="single" w:sz="6" w:space="0" w:color="auto"/>
            </w:tcBorders>
          </w:tcPr>
          <w:p w14:paraId="46EAA9E6" w14:textId="77777777" w:rsidR="005666FB" w:rsidRPr="00450351" w:rsidRDefault="005666FB" w:rsidP="002C52EB">
            <w:pPr>
              <w:pStyle w:val="ConsDTNormal"/>
              <w:autoSpaceDE/>
              <w:jc w:val="left"/>
            </w:pPr>
            <w:r w:rsidRPr="00450351">
              <w:t>Топливо</w:t>
            </w:r>
          </w:p>
        </w:tc>
      </w:tr>
      <w:tr w:rsidR="005666FB" w:rsidRPr="00450351" w14:paraId="038D99B2" w14:textId="77777777" w:rsidTr="004E66AF">
        <w:tc>
          <w:tcPr>
            <w:tcW w:w="1417" w:type="dxa"/>
            <w:tcBorders>
              <w:top w:val="single" w:sz="6" w:space="0" w:color="auto"/>
              <w:left w:val="single" w:sz="6" w:space="0" w:color="auto"/>
              <w:bottom w:val="single" w:sz="6" w:space="0" w:color="auto"/>
              <w:right w:val="single" w:sz="6" w:space="0" w:color="auto"/>
            </w:tcBorders>
          </w:tcPr>
          <w:p w14:paraId="07727A0E" w14:textId="77777777" w:rsidR="005666FB" w:rsidRPr="00450351" w:rsidRDefault="005666FB" w:rsidP="002C52EB">
            <w:pPr>
              <w:pStyle w:val="ConsDTNormal"/>
              <w:autoSpaceDE/>
              <w:jc w:val="left"/>
            </w:pPr>
            <w:r w:rsidRPr="00450351">
              <w:t>10-4</w:t>
            </w:r>
          </w:p>
        </w:tc>
        <w:tc>
          <w:tcPr>
            <w:tcW w:w="9606" w:type="dxa"/>
            <w:tcBorders>
              <w:top w:val="single" w:sz="6" w:space="0" w:color="auto"/>
              <w:left w:val="single" w:sz="6" w:space="0" w:color="auto"/>
              <w:bottom w:val="single" w:sz="6" w:space="0" w:color="auto"/>
              <w:right w:val="single" w:sz="6" w:space="0" w:color="auto"/>
            </w:tcBorders>
          </w:tcPr>
          <w:p w14:paraId="4DC1169E" w14:textId="77777777" w:rsidR="005666FB" w:rsidRPr="00450351" w:rsidRDefault="005666FB" w:rsidP="002C52EB">
            <w:pPr>
              <w:pStyle w:val="ConsDTNormal"/>
              <w:autoSpaceDE/>
              <w:jc w:val="left"/>
            </w:pPr>
            <w:r w:rsidRPr="00450351">
              <w:t>Тара и тарные материалы</w:t>
            </w:r>
          </w:p>
        </w:tc>
      </w:tr>
      <w:tr w:rsidR="005666FB" w:rsidRPr="00450351" w14:paraId="29B10526" w14:textId="77777777" w:rsidTr="004E66AF">
        <w:tc>
          <w:tcPr>
            <w:tcW w:w="1417" w:type="dxa"/>
            <w:tcBorders>
              <w:top w:val="single" w:sz="6" w:space="0" w:color="auto"/>
              <w:left w:val="single" w:sz="6" w:space="0" w:color="auto"/>
              <w:bottom w:val="single" w:sz="6" w:space="0" w:color="auto"/>
              <w:right w:val="single" w:sz="6" w:space="0" w:color="auto"/>
            </w:tcBorders>
          </w:tcPr>
          <w:p w14:paraId="6A4E0386" w14:textId="77777777" w:rsidR="005666FB" w:rsidRPr="00450351" w:rsidRDefault="005666FB" w:rsidP="002C52EB">
            <w:pPr>
              <w:pStyle w:val="ConsDTNormal"/>
              <w:autoSpaceDE/>
              <w:jc w:val="left"/>
            </w:pPr>
            <w:r w:rsidRPr="00450351">
              <w:t>10-4-1</w:t>
            </w:r>
          </w:p>
        </w:tc>
        <w:tc>
          <w:tcPr>
            <w:tcW w:w="9606" w:type="dxa"/>
            <w:tcBorders>
              <w:top w:val="single" w:sz="6" w:space="0" w:color="auto"/>
              <w:left w:val="single" w:sz="6" w:space="0" w:color="auto"/>
              <w:bottom w:val="single" w:sz="6" w:space="0" w:color="auto"/>
              <w:right w:val="single" w:sz="6" w:space="0" w:color="auto"/>
            </w:tcBorders>
          </w:tcPr>
          <w:p w14:paraId="4DEA1EEB" w14:textId="77777777" w:rsidR="005666FB" w:rsidRPr="00450351" w:rsidRDefault="005666FB" w:rsidP="002C52EB">
            <w:pPr>
              <w:pStyle w:val="ConsDTNormal"/>
              <w:autoSpaceDE/>
              <w:jc w:val="left"/>
            </w:pPr>
            <w:r w:rsidRPr="00450351">
              <w:t>Многооборотная тара</w:t>
            </w:r>
          </w:p>
        </w:tc>
      </w:tr>
      <w:tr w:rsidR="005666FB" w:rsidRPr="00450351" w14:paraId="16B8855F" w14:textId="77777777" w:rsidTr="004E66AF">
        <w:tc>
          <w:tcPr>
            <w:tcW w:w="1417" w:type="dxa"/>
            <w:tcBorders>
              <w:top w:val="single" w:sz="6" w:space="0" w:color="auto"/>
              <w:left w:val="single" w:sz="6" w:space="0" w:color="auto"/>
              <w:bottom w:val="single" w:sz="6" w:space="0" w:color="auto"/>
              <w:right w:val="single" w:sz="6" w:space="0" w:color="auto"/>
            </w:tcBorders>
          </w:tcPr>
          <w:p w14:paraId="071F4C3D" w14:textId="77777777" w:rsidR="005666FB" w:rsidRPr="00450351" w:rsidRDefault="005666FB" w:rsidP="002C52EB">
            <w:pPr>
              <w:pStyle w:val="ConsDTNormal"/>
              <w:autoSpaceDE/>
              <w:jc w:val="left"/>
            </w:pPr>
            <w:r w:rsidRPr="00450351">
              <w:t>10-4-2</w:t>
            </w:r>
          </w:p>
        </w:tc>
        <w:tc>
          <w:tcPr>
            <w:tcW w:w="9606" w:type="dxa"/>
            <w:tcBorders>
              <w:top w:val="single" w:sz="6" w:space="0" w:color="auto"/>
              <w:left w:val="single" w:sz="6" w:space="0" w:color="auto"/>
              <w:bottom w:val="single" w:sz="6" w:space="0" w:color="auto"/>
              <w:right w:val="single" w:sz="6" w:space="0" w:color="auto"/>
            </w:tcBorders>
          </w:tcPr>
          <w:p w14:paraId="56BC73EF" w14:textId="77777777" w:rsidR="005666FB" w:rsidRPr="00450351" w:rsidRDefault="005666FB" w:rsidP="002C52EB">
            <w:pPr>
              <w:pStyle w:val="ConsDTNormal"/>
              <w:autoSpaceDE/>
              <w:jc w:val="left"/>
            </w:pPr>
            <w:r w:rsidRPr="00450351">
              <w:t>Упаковка</w:t>
            </w:r>
          </w:p>
        </w:tc>
      </w:tr>
      <w:tr w:rsidR="005666FB" w:rsidRPr="00450351" w14:paraId="6B18A93F" w14:textId="77777777" w:rsidTr="004E66AF">
        <w:tc>
          <w:tcPr>
            <w:tcW w:w="1417" w:type="dxa"/>
            <w:tcBorders>
              <w:top w:val="single" w:sz="6" w:space="0" w:color="auto"/>
              <w:left w:val="single" w:sz="6" w:space="0" w:color="auto"/>
              <w:bottom w:val="single" w:sz="6" w:space="0" w:color="auto"/>
              <w:right w:val="single" w:sz="6" w:space="0" w:color="auto"/>
            </w:tcBorders>
          </w:tcPr>
          <w:p w14:paraId="3FE1566B" w14:textId="77777777" w:rsidR="005666FB" w:rsidRPr="00450351" w:rsidRDefault="005666FB" w:rsidP="002C52EB">
            <w:pPr>
              <w:pStyle w:val="ConsDTNormal"/>
              <w:autoSpaceDE/>
              <w:jc w:val="left"/>
            </w:pPr>
            <w:r w:rsidRPr="00450351">
              <w:t>10-4-3</w:t>
            </w:r>
          </w:p>
        </w:tc>
        <w:tc>
          <w:tcPr>
            <w:tcW w:w="9606" w:type="dxa"/>
            <w:tcBorders>
              <w:top w:val="single" w:sz="6" w:space="0" w:color="auto"/>
              <w:left w:val="single" w:sz="6" w:space="0" w:color="auto"/>
              <w:bottom w:val="single" w:sz="6" w:space="0" w:color="auto"/>
              <w:right w:val="single" w:sz="6" w:space="0" w:color="auto"/>
            </w:tcBorders>
          </w:tcPr>
          <w:p w14:paraId="42BD1698" w14:textId="77777777" w:rsidR="005666FB" w:rsidRPr="00450351" w:rsidRDefault="005666FB" w:rsidP="002C52EB">
            <w:pPr>
              <w:pStyle w:val="ConsDTNormal"/>
              <w:autoSpaceDE/>
              <w:jc w:val="left"/>
            </w:pPr>
            <w:r w:rsidRPr="00450351">
              <w:t>Тарные материалы</w:t>
            </w:r>
          </w:p>
        </w:tc>
      </w:tr>
      <w:tr w:rsidR="005666FB" w:rsidRPr="00450351" w14:paraId="37D96A36" w14:textId="77777777" w:rsidTr="004E66AF">
        <w:tc>
          <w:tcPr>
            <w:tcW w:w="1417" w:type="dxa"/>
            <w:tcBorders>
              <w:top w:val="single" w:sz="6" w:space="0" w:color="auto"/>
              <w:left w:val="single" w:sz="6" w:space="0" w:color="auto"/>
              <w:bottom w:val="single" w:sz="6" w:space="0" w:color="auto"/>
              <w:right w:val="single" w:sz="6" w:space="0" w:color="auto"/>
            </w:tcBorders>
          </w:tcPr>
          <w:p w14:paraId="2C21C289" w14:textId="77777777" w:rsidR="005666FB" w:rsidRPr="00450351" w:rsidRDefault="005666FB" w:rsidP="002C52EB">
            <w:pPr>
              <w:pStyle w:val="ConsDTNormal"/>
              <w:autoSpaceDE/>
              <w:jc w:val="left"/>
            </w:pPr>
            <w:r w:rsidRPr="00450351">
              <w:t>10-5</w:t>
            </w:r>
          </w:p>
        </w:tc>
        <w:tc>
          <w:tcPr>
            <w:tcW w:w="9606" w:type="dxa"/>
            <w:tcBorders>
              <w:top w:val="single" w:sz="6" w:space="0" w:color="auto"/>
              <w:left w:val="single" w:sz="6" w:space="0" w:color="auto"/>
              <w:bottom w:val="single" w:sz="6" w:space="0" w:color="auto"/>
              <w:right w:val="single" w:sz="6" w:space="0" w:color="auto"/>
            </w:tcBorders>
          </w:tcPr>
          <w:p w14:paraId="2630C3EF" w14:textId="77777777" w:rsidR="005666FB" w:rsidRPr="00450351" w:rsidRDefault="005666FB" w:rsidP="002C52EB">
            <w:pPr>
              <w:pStyle w:val="ConsDTNormal"/>
              <w:autoSpaceDE/>
              <w:jc w:val="left"/>
            </w:pPr>
            <w:r w:rsidRPr="00450351">
              <w:t>Запасные части</w:t>
            </w:r>
          </w:p>
        </w:tc>
      </w:tr>
      <w:tr w:rsidR="005666FB" w:rsidRPr="00450351" w14:paraId="29898475" w14:textId="77777777" w:rsidTr="004E66AF">
        <w:tc>
          <w:tcPr>
            <w:tcW w:w="1417" w:type="dxa"/>
            <w:tcBorders>
              <w:top w:val="single" w:sz="6" w:space="0" w:color="auto"/>
              <w:left w:val="single" w:sz="6" w:space="0" w:color="auto"/>
              <w:bottom w:val="single" w:sz="6" w:space="0" w:color="auto"/>
              <w:right w:val="single" w:sz="6" w:space="0" w:color="auto"/>
            </w:tcBorders>
          </w:tcPr>
          <w:p w14:paraId="2ACC70E9" w14:textId="77777777" w:rsidR="005666FB" w:rsidRPr="00450351" w:rsidRDefault="005666FB" w:rsidP="002C52EB">
            <w:pPr>
              <w:pStyle w:val="ConsDTNormal"/>
              <w:autoSpaceDE/>
              <w:jc w:val="left"/>
            </w:pPr>
            <w:r w:rsidRPr="00450351">
              <w:t>10-6</w:t>
            </w:r>
          </w:p>
        </w:tc>
        <w:tc>
          <w:tcPr>
            <w:tcW w:w="9606" w:type="dxa"/>
            <w:tcBorders>
              <w:top w:val="single" w:sz="6" w:space="0" w:color="auto"/>
              <w:left w:val="single" w:sz="6" w:space="0" w:color="auto"/>
              <w:bottom w:val="single" w:sz="6" w:space="0" w:color="auto"/>
              <w:right w:val="single" w:sz="6" w:space="0" w:color="auto"/>
            </w:tcBorders>
          </w:tcPr>
          <w:p w14:paraId="00146594" w14:textId="77777777" w:rsidR="005666FB" w:rsidRPr="00450351" w:rsidRDefault="005666FB" w:rsidP="002C52EB">
            <w:pPr>
              <w:pStyle w:val="ConsDTNormal"/>
              <w:autoSpaceDE/>
              <w:jc w:val="left"/>
            </w:pPr>
            <w:r w:rsidRPr="00450351">
              <w:t>Прочие материалы</w:t>
            </w:r>
          </w:p>
        </w:tc>
      </w:tr>
      <w:tr w:rsidR="005666FB" w:rsidRPr="00450351" w14:paraId="346909F7" w14:textId="77777777" w:rsidTr="004E66AF">
        <w:tc>
          <w:tcPr>
            <w:tcW w:w="1417" w:type="dxa"/>
            <w:tcBorders>
              <w:top w:val="single" w:sz="6" w:space="0" w:color="auto"/>
              <w:left w:val="single" w:sz="6" w:space="0" w:color="auto"/>
              <w:bottom w:val="single" w:sz="6" w:space="0" w:color="auto"/>
              <w:right w:val="single" w:sz="6" w:space="0" w:color="auto"/>
            </w:tcBorders>
          </w:tcPr>
          <w:p w14:paraId="1BAB3DFF" w14:textId="77777777" w:rsidR="005666FB" w:rsidRPr="00450351" w:rsidRDefault="005666FB" w:rsidP="002C52EB">
            <w:pPr>
              <w:pStyle w:val="ConsDTNormal"/>
              <w:autoSpaceDE/>
              <w:jc w:val="left"/>
            </w:pPr>
            <w:r w:rsidRPr="00450351">
              <w:t>10-8</w:t>
            </w:r>
          </w:p>
        </w:tc>
        <w:tc>
          <w:tcPr>
            <w:tcW w:w="9606" w:type="dxa"/>
            <w:tcBorders>
              <w:top w:val="single" w:sz="6" w:space="0" w:color="auto"/>
              <w:left w:val="single" w:sz="6" w:space="0" w:color="auto"/>
              <w:bottom w:val="single" w:sz="6" w:space="0" w:color="auto"/>
              <w:right w:val="single" w:sz="6" w:space="0" w:color="auto"/>
            </w:tcBorders>
          </w:tcPr>
          <w:p w14:paraId="13761750" w14:textId="77777777" w:rsidR="005666FB" w:rsidRPr="00450351" w:rsidRDefault="005666FB" w:rsidP="002C52EB">
            <w:pPr>
              <w:pStyle w:val="ConsDTNormal"/>
              <w:autoSpaceDE/>
              <w:jc w:val="left"/>
            </w:pPr>
            <w:r w:rsidRPr="00450351">
              <w:t>Строительные материалы</w:t>
            </w:r>
          </w:p>
        </w:tc>
      </w:tr>
      <w:tr w:rsidR="005666FB" w:rsidRPr="00450351" w14:paraId="22B9B10A" w14:textId="77777777" w:rsidTr="004E66AF">
        <w:tc>
          <w:tcPr>
            <w:tcW w:w="1417" w:type="dxa"/>
            <w:tcBorders>
              <w:top w:val="single" w:sz="6" w:space="0" w:color="auto"/>
              <w:left w:val="single" w:sz="6" w:space="0" w:color="auto"/>
              <w:bottom w:val="single" w:sz="6" w:space="0" w:color="auto"/>
              <w:right w:val="single" w:sz="6" w:space="0" w:color="auto"/>
            </w:tcBorders>
          </w:tcPr>
          <w:p w14:paraId="3CB02185" w14:textId="77777777" w:rsidR="005666FB" w:rsidRPr="00450351" w:rsidRDefault="005666FB" w:rsidP="002C52EB">
            <w:pPr>
              <w:pStyle w:val="ConsDTNormal"/>
              <w:autoSpaceDE/>
              <w:jc w:val="left"/>
            </w:pPr>
            <w:r w:rsidRPr="00450351">
              <w:t>10-9</w:t>
            </w:r>
          </w:p>
        </w:tc>
        <w:tc>
          <w:tcPr>
            <w:tcW w:w="9606" w:type="dxa"/>
            <w:tcBorders>
              <w:top w:val="single" w:sz="6" w:space="0" w:color="auto"/>
              <w:left w:val="single" w:sz="6" w:space="0" w:color="auto"/>
              <w:bottom w:val="single" w:sz="6" w:space="0" w:color="auto"/>
              <w:right w:val="single" w:sz="6" w:space="0" w:color="auto"/>
            </w:tcBorders>
          </w:tcPr>
          <w:p w14:paraId="4C02CE85" w14:textId="77777777" w:rsidR="005666FB" w:rsidRPr="00450351" w:rsidRDefault="005666FB" w:rsidP="002C52EB">
            <w:pPr>
              <w:pStyle w:val="ConsDTNormal"/>
              <w:autoSpaceDE/>
              <w:jc w:val="left"/>
            </w:pPr>
            <w:r w:rsidRPr="00450351">
              <w:t>Инвентарь и хозяйственные принадлежности</w:t>
            </w:r>
          </w:p>
        </w:tc>
      </w:tr>
      <w:tr w:rsidR="005666FB" w:rsidRPr="00450351" w14:paraId="0173857C" w14:textId="77777777" w:rsidTr="004E66AF">
        <w:tc>
          <w:tcPr>
            <w:tcW w:w="1417" w:type="dxa"/>
            <w:tcBorders>
              <w:top w:val="single" w:sz="6" w:space="0" w:color="auto"/>
              <w:left w:val="single" w:sz="6" w:space="0" w:color="auto"/>
              <w:bottom w:val="single" w:sz="6" w:space="0" w:color="auto"/>
              <w:right w:val="single" w:sz="6" w:space="0" w:color="auto"/>
            </w:tcBorders>
          </w:tcPr>
          <w:p w14:paraId="48C9959D" w14:textId="77777777" w:rsidR="005666FB" w:rsidRPr="00450351" w:rsidRDefault="005666FB" w:rsidP="002C52EB">
            <w:pPr>
              <w:pStyle w:val="ConsDTNormal"/>
              <w:autoSpaceDE/>
              <w:jc w:val="left"/>
            </w:pPr>
            <w:r w:rsidRPr="00450351">
              <w:t>10-10</w:t>
            </w:r>
          </w:p>
        </w:tc>
        <w:tc>
          <w:tcPr>
            <w:tcW w:w="9606" w:type="dxa"/>
            <w:tcBorders>
              <w:top w:val="single" w:sz="6" w:space="0" w:color="auto"/>
              <w:left w:val="single" w:sz="6" w:space="0" w:color="auto"/>
              <w:bottom w:val="single" w:sz="6" w:space="0" w:color="auto"/>
              <w:right w:val="single" w:sz="6" w:space="0" w:color="auto"/>
            </w:tcBorders>
          </w:tcPr>
          <w:p w14:paraId="787D7EB9" w14:textId="77777777" w:rsidR="005666FB" w:rsidRPr="00450351" w:rsidRDefault="005666FB" w:rsidP="002C52EB">
            <w:pPr>
              <w:pStyle w:val="ConsDTNormal"/>
              <w:autoSpaceDE/>
              <w:jc w:val="left"/>
            </w:pPr>
            <w:r w:rsidRPr="00450351">
              <w:t>Специальная оснастка и специальная одежда на складе</w:t>
            </w:r>
          </w:p>
        </w:tc>
      </w:tr>
      <w:tr w:rsidR="005666FB" w:rsidRPr="00450351" w14:paraId="13A92C8B" w14:textId="77777777" w:rsidTr="004E66AF">
        <w:tc>
          <w:tcPr>
            <w:tcW w:w="1417" w:type="dxa"/>
            <w:tcBorders>
              <w:top w:val="single" w:sz="6" w:space="0" w:color="auto"/>
              <w:left w:val="single" w:sz="6" w:space="0" w:color="auto"/>
              <w:bottom w:val="single" w:sz="6" w:space="0" w:color="auto"/>
              <w:right w:val="single" w:sz="6" w:space="0" w:color="auto"/>
            </w:tcBorders>
          </w:tcPr>
          <w:p w14:paraId="47D48657" w14:textId="77777777" w:rsidR="005666FB" w:rsidRPr="00450351" w:rsidRDefault="005666FB" w:rsidP="002C52EB">
            <w:pPr>
              <w:pStyle w:val="ConsDTNormal"/>
              <w:autoSpaceDE/>
              <w:jc w:val="left"/>
            </w:pPr>
            <w:r w:rsidRPr="00450351">
              <w:t>14</w:t>
            </w:r>
          </w:p>
        </w:tc>
        <w:tc>
          <w:tcPr>
            <w:tcW w:w="9606" w:type="dxa"/>
            <w:tcBorders>
              <w:top w:val="single" w:sz="6" w:space="0" w:color="auto"/>
              <w:left w:val="single" w:sz="6" w:space="0" w:color="auto"/>
              <w:bottom w:val="single" w:sz="6" w:space="0" w:color="auto"/>
              <w:right w:val="single" w:sz="6" w:space="0" w:color="auto"/>
            </w:tcBorders>
          </w:tcPr>
          <w:p w14:paraId="3F329C76" w14:textId="77777777" w:rsidR="005666FB" w:rsidRPr="00450351" w:rsidRDefault="005666FB" w:rsidP="002C52EB">
            <w:pPr>
              <w:pStyle w:val="ConsDTNormal"/>
              <w:autoSpaceDE/>
              <w:jc w:val="left"/>
            </w:pPr>
            <w:r w:rsidRPr="00450351">
              <w:t>Резервы под снижение стоимости материальных ценностей</w:t>
            </w:r>
          </w:p>
        </w:tc>
      </w:tr>
      <w:tr w:rsidR="005666FB" w:rsidRPr="00450351" w14:paraId="6F598508" w14:textId="77777777" w:rsidTr="004E66AF">
        <w:tc>
          <w:tcPr>
            <w:tcW w:w="1417" w:type="dxa"/>
            <w:tcBorders>
              <w:top w:val="single" w:sz="6" w:space="0" w:color="auto"/>
              <w:left w:val="single" w:sz="6" w:space="0" w:color="auto"/>
              <w:bottom w:val="single" w:sz="6" w:space="0" w:color="auto"/>
              <w:right w:val="single" w:sz="6" w:space="0" w:color="auto"/>
            </w:tcBorders>
          </w:tcPr>
          <w:p w14:paraId="5C1E8385" w14:textId="77777777" w:rsidR="005666FB" w:rsidRPr="00450351" w:rsidRDefault="005666FB" w:rsidP="002C52EB">
            <w:pPr>
              <w:pStyle w:val="ConsDTNormal"/>
              <w:autoSpaceDE/>
              <w:jc w:val="left"/>
            </w:pPr>
            <w:r w:rsidRPr="00450351">
              <w:t>14-1</w:t>
            </w:r>
          </w:p>
        </w:tc>
        <w:tc>
          <w:tcPr>
            <w:tcW w:w="9606" w:type="dxa"/>
            <w:tcBorders>
              <w:top w:val="single" w:sz="6" w:space="0" w:color="auto"/>
              <w:left w:val="single" w:sz="6" w:space="0" w:color="auto"/>
              <w:bottom w:val="single" w:sz="6" w:space="0" w:color="auto"/>
              <w:right w:val="single" w:sz="6" w:space="0" w:color="auto"/>
            </w:tcBorders>
          </w:tcPr>
          <w:p w14:paraId="19A879E8" w14:textId="77777777" w:rsidR="005666FB" w:rsidRPr="00450351" w:rsidRDefault="005666FB" w:rsidP="002C52EB">
            <w:pPr>
              <w:pStyle w:val="ConsDTNormal"/>
              <w:autoSpaceDE/>
              <w:jc w:val="left"/>
            </w:pPr>
            <w:r w:rsidRPr="00450351">
              <w:t>Резервы под снижение стоимости материалов</w:t>
            </w:r>
          </w:p>
        </w:tc>
      </w:tr>
      <w:tr w:rsidR="005666FB" w:rsidRPr="00450351" w14:paraId="48652CD4" w14:textId="77777777" w:rsidTr="004E66AF">
        <w:tc>
          <w:tcPr>
            <w:tcW w:w="1417" w:type="dxa"/>
            <w:tcBorders>
              <w:top w:val="single" w:sz="6" w:space="0" w:color="auto"/>
              <w:left w:val="single" w:sz="6" w:space="0" w:color="auto"/>
              <w:bottom w:val="single" w:sz="6" w:space="0" w:color="auto"/>
              <w:right w:val="single" w:sz="6" w:space="0" w:color="auto"/>
            </w:tcBorders>
          </w:tcPr>
          <w:p w14:paraId="5851763F" w14:textId="77777777" w:rsidR="005666FB" w:rsidRPr="00450351" w:rsidRDefault="005666FB" w:rsidP="002C52EB">
            <w:pPr>
              <w:pStyle w:val="ConsDTNormal"/>
              <w:autoSpaceDE/>
              <w:jc w:val="left"/>
            </w:pPr>
            <w:r w:rsidRPr="00450351">
              <w:t>14-2</w:t>
            </w:r>
          </w:p>
        </w:tc>
        <w:tc>
          <w:tcPr>
            <w:tcW w:w="9606" w:type="dxa"/>
            <w:tcBorders>
              <w:top w:val="single" w:sz="6" w:space="0" w:color="auto"/>
              <w:left w:val="single" w:sz="6" w:space="0" w:color="auto"/>
              <w:bottom w:val="single" w:sz="6" w:space="0" w:color="auto"/>
              <w:right w:val="single" w:sz="6" w:space="0" w:color="auto"/>
            </w:tcBorders>
          </w:tcPr>
          <w:p w14:paraId="48322FEB" w14:textId="77777777" w:rsidR="005666FB" w:rsidRPr="00450351" w:rsidRDefault="005666FB" w:rsidP="002C52EB">
            <w:pPr>
              <w:pStyle w:val="ConsDTNormal"/>
              <w:autoSpaceDE/>
              <w:jc w:val="left"/>
            </w:pPr>
            <w:r w:rsidRPr="00450351">
              <w:t>Резервы под снижение стоимости готовой продукции</w:t>
            </w:r>
          </w:p>
        </w:tc>
      </w:tr>
      <w:tr w:rsidR="005666FB" w:rsidRPr="00450351" w14:paraId="203B27FA" w14:textId="77777777" w:rsidTr="004E66AF">
        <w:tc>
          <w:tcPr>
            <w:tcW w:w="1417" w:type="dxa"/>
            <w:tcBorders>
              <w:top w:val="single" w:sz="6" w:space="0" w:color="auto"/>
              <w:left w:val="single" w:sz="6" w:space="0" w:color="auto"/>
              <w:bottom w:val="single" w:sz="6" w:space="0" w:color="auto"/>
              <w:right w:val="single" w:sz="6" w:space="0" w:color="auto"/>
            </w:tcBorders>
          </w:tcPr>
          <w:p w14:paraId="6C758E6A" w14:textId="77777777" w:rsidR="005666FB" w:rsidRPr="00450351" w:rsidRDefault="005666FB" w:rsidP="002C52EB">
            <w:pPr>
              <w:pStyle w:val="ConsDTNormal"/>
              <w:autoSpaceDE/>
              <w:jc w:val="left"/>
            </w:pPr>
            <w:r w:rsidRPr="00450351">
              <w:t>19</w:t>
            </w:r>
          </w:p>
        </w:tc>
        <w:tc>
          <w:tcPr>
            <w:tcW w:w="9606" w:type="dxa"/>
            <w:tcBorders>
              <w:top w:val="single" w:sz="6" w:space="0" w:color="auto"/>
              <w:left w:val="single" w:sz="6" w:space="0" w:color="auto"/>
              <w:bottom w:val="single" w:sz="6" w:space="0" w:color="auto"/>
              <w:right w:val="single" w:sz="6" w:space="0" w:color="auto"/>
            </w:tcBorders>
          </w:tcPr>
          <w:p w14:paraId="74E56AB2" w14:textId="77777777" w:rsidR="005666FB" w:rsidRPr="00450351" w:rsidRDefault="005666FB" w:rsidP="002C52EB">
            <w:pPr>
              <w:pStyle w:val="ConsDTNormal"/>
              <w:autoSpaceDE/>
              <w:jc w:val="left"/>
            </w:pPr>
            <w:r w:rsidRPr="00450351">
              <w:t>Налог на добавленную стоимость по приобретенным ценностям</w:t>
            </w:r>
          </w:p>
        </w:tc>
      </w:tr>
      <w:tr w:rsidR="005666FB" w:rsidRPr="00450351" w14:paraId="7BC62D2B" w14:textId="77777777" w:rsidTr="004E66AF">
        <w:tc>
          <w:tcPr>
            <w:tcW w:w="1417" w:type="dxa"/>
            <w:tcBorders>
              <w:top w:val="single" w:sz="6" w:space="0" w:color="auto"/>
              <w:left w:val="single" w:sz="6" w:space="0" w:color="auto"/>
              <w:bottom w:val="single" w:sz="6" w:space="0" w:color="auto"/>
              <w:right w:val="single" w:sz="6" w:space="0" w:color="auto"/>
            </w:tcBorders>
          </w:tcPr>
          <w:p w14:paraId="1879584C" w14:textId="77777777" w:rsidR="005666FB" w:rsidRPr="00450351" w:rsidRDefault="005666FB" w:rsidP="002C52EB">
            <w:pPr>
              <w:pStyle w:val="ConsDTNormal"/>
              <w:autoSpaceDE/>
              <w:jc w:val="left"/>
            </w:pPr>
            <w:r w:rsidRPr="00450351">
              <w:t>19-1</w:t>
            </w:r>
          </w:p>
        </w:tc>
        <w:tc>
          <w:tcPr>
            <w:tcW w:w="9606" w:type="dxa"/>
            <w:tcBorders>
              <w:top w:val="single" w:sz="6" w:space="0" w:color="auto"/>
              <w:left w:val="single" w:sz="6" w:space="0" w:color="auto"/>
              <w:bottom w:val="single" w:sz="6" w:space="0" w:color="auto"/>
              <w:right w:val="single" w:sz="6" w:space="0" w:color="auto"/>
            </w:tcBorders>
          </w:tcPr>
          <w:p w14:paraId="023D111D" w14:textId="77777777" w:rsidR="005666FB" w:rsidRPr="00450351" w:rsidRDefault="005666FB" w:rsidP="002C52EB">
            <w:pPr>
              <w:pStyle w:val="ConsDTNormal"/>
              <w:autoSpaceDE/>
              <w:jc w:val="left"/>
            </w:pPr>
            <w:r w:rsidRPr="00450351">
              <w:t>НДС при приобретении основных средств</w:t>
            </w:r>
          </w:p>
        </w:tc>
      </w:tr>
      <w:tr w:rsidR="005666FB" w:rsidRPr="00450351" w14:paraId="396B88DD" w14:textId="77777777" w:rsidTr="004E66AF">
        <w:tc>
          <w:tcPr>
            <w:tcW w:w="1417" w:type="dxa"/>
            <w:tcBorders>
              <w:top w:val="single" w:sz="6" w:space="0" w:color="auto"/>
              <w:left w:val="single" w:sz="6" w:space="0" w:color="auto"/>
              <w:bottom w:val="single" w:sz="6" w:space="0" w:color="auto"/>
              <w:right w:val="single" w:sz="6" w:space="0" w:color="auto"/>
            </w:tcBorders>
          </w:tcPr>
          <w:p w14:paraId="7CBFCE32" w14:textId="77777777" w:rsidR="005666FB" w:rsidRPr="00450351" w:rsidRDefault="005666FB" w:rsidP="002C52EB">
            <w:pPr>
              <w:pStyle w:val="ConsDTNormal"/>
              <w:autoSpaceDE/>
              <w:jc w:val="left"/>
            </w:pPr>
            <w:r w:rsidRPr="00450351">
              <w:t>19-1-1</w:t>
            </w:r>
          </w:p>
        </w:tc>
        <w:tc>
          <w:tcPr>
            <w:tcW w:w="9606" w:type="dxa"/>
            <w:tcBorders>
              <w:top w:val="single" w:sz="6" w:space="0" w:color="auto"/>
              <w:left w:val="single" w:sz="6" w:space="0" w:color="auto"/>
              <w:bottom w:val="single" w:sz="6" w:space="0" w:color="auto"/>
              <w:right w:val="single" w:sz="6" w:space="0" w:color="auto"/>
            </w:tcBorders>
          </w:tcPr>
          <w:p w14:paraId="65564395" w14:textId="77777777" w:rsidR="005666FB" w:rsidRPr="00450351" w:rsidRDefault="005666FB" w:rsidP="002C52EB">
            <w:pPr>
              <w:pStyle w:val="ConsDTNormal"/>
              <w:autoSpaceDE/>
              <w:jc w:val="left"/>
            </w:pPr>
            <w:r w:rsidRPr="00450351">
              <w:t>НДС при приобретении основных средств, подлежащий распределению</w:t>
            </w:r>
          </w:p>
        </w:tc>
      </w:tr>
      <w:tr w:rsidR="005666FB" w:rsidRPr="00450351" w14:paraId="5910DF10" w14:textId="77777777" w:rsidTr="004E66AF">
        <w:tc>
          <w:tcPr>
            <w:tcW w:w="1417" w:type="dxa"/>
            <w:tcBorders>
              <w:top w:val="single" w:sz="6" w:space="0" w:color="auto"/>
              <w:left w:val="single" w:sz="6" w:space="0" w:color="auto"/>
              <w:bottom w:val="single" w:sz="6" w:space="0" w:color="auto"/>
              <w:right w:val="single" w:sz="6" w:space="0" w:color="auto"/>
            </w:tcBorders>
          </w:tcPr>
          <w:p w14:paraId="6D6E690A" w14:textId="77777777" w:rsidR="005666FB" w:rsidRPr="00450351" w:rsidRDefault="005666FB" w:rsidP="002C52EB">
            <w:pPr>
              <w:pStyle w:val="ConsDTNormal"/>
              <w:autoSpaceDE/>
              <w:jc w:val="left"/>
            </w:pPr>
            <w:r w:rsidRPr="00450351">
              <w:t>19-1-2</w:t>
            </w:r>
          </w:p>
        </w:tc>
        <w:tc>
          <w:tcPr>
            <w:tcW w:w="9606" w:type="dxa"/>
            <w:tcBorders>
              <w:top w:val="single" w:sz="6" w:space="0" w:color="auto"/>
              <w:left w:val="single" w:sz="6" w:space="0" w:color="auto"/>
              <w:bottom w:val="single" w:sz="6" w:space="0" w:color="auto"/>
              <w:right w:val="single" w:sz="6" w:space="0" w:color="auto"/>
            </w:tcBorders>
          </w:tcPr>
          <w:p w14:paraId="3FC08DE8" w14:textId="77777777" w:rsidR="005666FB" w:rsidRPr="00450351" w:rsidRDefault="005666FB" w:rsidP="002C52EB">
            <w:pPr>
              <w:pStyle w:val="ConsDTNormal"/>
              <w:autoSpaceDE/>
              <w:jc w:val="left"/>
            </w:pPr>
            <w:r w:rsidRPr="00450351">
              <w:t>НДС при приобретении основных средств, принимаемый к вычету</w:t>
            </w:r>
          </w:p>
        </w:tc>
      </w:tr>
      <w:tr w:rsidR="005666FB" w:rsidRPr="00450351" w14:paraId="5BB7DCC6" w14:textId="77777777" w:rsidTr="004E66AF">
        <w:tc>
          <w:tcPr>
            <w:tcW w:w="1417" w:type="dxa"/>
            <w:tcBorders>
              <w:top w:val="single" w:sz="6" w:space="0" w:color="auto"/>
              <w:left w:val="single" w:sz="6" w:space="0" w:color="auto"/>
              <w:bottom w:val="single" w:sz="6" w:space="0" w:color="auto"/>
              <w:right w:val="single" w:sz="6" w:space="0" w:color="auto"/>
            </w:tcBorders>
          </w:tcPr>
          <w:p w14:paraId="774A4439" w14:textId="77777777" w:rsidR="005666FB" w:rsidRPr="00450351" w:rsidRDefault="005666FB" w:rsidP="002C52EB">
            <w:pPr>
              <w:pStyle w:val="ConsDTNormal"/>
              <w:autoSpaceDE/>
              <w:jc w:val="left"/>
            </w:pPr>
            <w:r w:rsidRPr="00450351">
              <w:t>19-1-3</w:t>
            </w:r>
          </w:p>
        </w:tc>
        <w:tc>
          <w:tcPr>
            <w:tcW w:w="9606" w:type="dxa"/>
            <w:tcBorders>
              <w:top w:val="single" w:sz="6" w:space="0" w:color="auto"/>
              <w:left w:val="single" w:sz="6" w:space="0" w:color="auto"/>
              <w:bottom w:val="single" w:sz="6" w:space="0" w:color="auto"/>
              <w:right w:val="single" w:sz="6" w:space="0" w:color="auto"/>
            </w:tcBorders>
          </w:tcPr>
          <w:p w14:paraId="77282F9F" w14:textId="77777777" w:rsidR="005666FB" w:rsidRPr="00450351" w:rsidRDefault="005666FB" w:rsidP="002C52EB">
            <w:pPr>
              <w:pStyle w:val="ConsDTNormal"/>
              <w:autoSpaceDE/>
              <w:jc w:val="left"/>
            </w:pPr>
            <w:r w:rsidRPr="00450351">
              <w:t>НДС при приобретении основных средств, включаемый в их стоимость</w:t>
            </w:r>
          </w:p>
        </w:tc>
      </w:tr>
      <w:tr w:rsidR="005666FB" w:rsidRPr="00450351" w14:paraId="6C8684BD" w14:textId="77777777" w:rsidTr="004E66AF">
        <w:tc>
          <w:tcPr>
            <w:tcW w:w="1417" w:type="dxa"/>
            <w:tcBorders>
              <w:top w:val="single" w:sz="6" w:space="0" w:color="auto"/>
              <w:left w:val="single" w:sz="6" w:space="0" w:color="auto"/>
              <w:bottom w:val="single" w:sz="6" w:space="0" w:color="auto"/>
              <w:right w:val="single" w:sz="6" w:space="0" w:color="auto"/>
            </w:tcBorders>
          </w:tcPr>
          <w:p w14:paraId="379D7511" w14:textId="77777777" w:rsidR="005666FB" w:rsidRPr="00450351" w:rsidRDefault="005666FB" w:rsidP="002C52EB">
            <w:pPr>
              <w:pStyle w:val="ConsDTNormal"/>
              <w:autoSpaceDE/>
              <w:jc w:val="left"/>
            </w:pPr>
            <w:r w:rsidRPr="00450351">
              <w:t>19-2</w:t>
            </w:r>
          </w:p>
        </w:tc>
        <w:tc>
          <w:tcPr>
            <w:tcW w:w="9606" w:type="dxa"/>
            <w:tcBorders>
              <w:top w:val="single" w:sz="6" w:space="0" w:color="auto"/>
              <w:left w:val="single" w:sz="6" w:space="0" w:color="auto"/>
              <w:bottom w:val="single" w:sz="6" w:space="0" w:color="auto"/>
              <w:right w:val="single" w:sz="6" w:space="0" w:color="auto"/>
            </w:tcBorders>
          </w:tcPr>
          <w:p w14:paraId="2EA0DE8D" w14:textId="77777777" w:rsidR="005666FB" w:rsidRPr="00450351" w:rsidRDefault="005666FB" w:rsidP="002C52EB">
            <w:pPr>
              <w:pStyle w:val="ConsDTNormal"/>
              <w:autoSpaceDE/>
              <w:jc w:val="left"/>
            </w:pPr>
            <w:r w:rsidRPr="00450351">
              <w:t>НДС при приобретении нематериальных активов</w:t>
            </w:r>
          </w:p>
        </w:tc>
      </w:tr>
      <w:tr w:rsidR="005666FB" w:rsidRPr="00450351" w14:paraId="44247458" w14:textId="77777777" w:rsidTr="004E66AF">
        <w:tc>
          <w:tcPr>
            <w:tcW w:w="1417" w:type="dxa"/>
            <w:tcBorders>
              <w:top w:val="single" w:sz="6" w:space="0" w:color="auto"/>
              <w:left w:val="single" w:sz="6" w:space="0" w:color="auto"/>
              <w:bottom w:val="single" w:sz="6" w:space="0" w:color="auto"/>
              <w:right w:val="single" w:sz="6" w:space="0" w:color="auto"/>
            </w:tcBorders>
          </w:tcPr>
          <w:p w14:paraId="7F9F255E" w14:textId="77777777" w:rsidR="005666FB" w:rsidRPr="00450351" w:rsidRDefault="005666FB" w:rsidP="002C52EB">
            <w:pPr>
              <w:pStyle w:val="ConsDTNormal"/>
              <w:autoSpaceDE/>
              <w:jc w:val="left"/>
            </w:pPr>
            <w:r w:rsidRPr="00450351">
              <w:t>19-2-1</w:t>
            </w:r>
          </w:p>
        </w:tc>
        <w:tc>
          <w:tcPr>
            <w:tcW w:w="9606" w:type="dxa"/>
            <w:tcBorders>
              <w:top w:val="single" w:sz="6" w:space="0" w:color="auto"/>
              <w:left w:val="single" w:sz="6" w:space="0" w:color="auto"/>
              <w:bottom w:val="single" w:sz="6" w:space="0" w:color="auto"/>
              <w:right w:val="single" w:sz="6" w:space="0" w:color="auto"/>
            </w:tcBorders>
          </w:tcPr>
          <w:p w14:paraId="176977C5" w14:textId="77777777" w:rsidR="005666FB" w:rsidRPr="00450351" w:rsidRDefault="005666FB" w:rsidP="002C52EB">
            <w:pPr>
              <w:pStyle w:val="ConsDTNormal"/>
              <w:autoSpaceDE/>
              <w:jc w:val="left"/>
            </w:pPr>
            <w:r w:rsidRPr="00450351">
              <w:t>НДС при приобретении нематериальных активов, подлежащий распределению</w:t>
            </w:r>
          </w:p>
        </w:tc>
      </w:tr>
      <w:tr w:rsidR="005666FB" w:rsidRPr="00450351" w14:paraId="5BCE58A0" w14:textId="77777777" w:rsidTr="004E66AF">
        <w:tc>
          <w:tcPr>
            <w:tcW w:w="1417" w:type="dxa"/>
            <w:tcBorders>
              <w:top w:val="single" w:sz="6" w:space="0" w:color="auto"/>
              <w:left w:val="single" w:sz="6" w:space="0" w:color="auto"/>
              <w:bottom w:val="single" w:sz="6" w:space="0" w:color="auto"/>
              <w:right w:val="single" w:sz="6" w:space="0" w:color="auto"/>
            </w:tcBorders>
          </w:tcPr>
          <w:p w14:paraId="45901B27" w14:textId="77777777" w:rsidR="005666FB" w:rsidRPr="00450351" w:rsidRDefault="005666FB" w:rsidP="002C52EB">
            <w:pPr>
              <w:pStyle w:val="ConsDTNormal"/>
              <w:autoSpaceDE/>
              <w:jc w:val="left"/>
            </w:pPr>
            <w:r w:rsidRPr="00450351">
              <w:t>19-2-2</w:t>
            </w:r>
          </w:p>
        </w:tc>
        <w:tc>
          <w:tcPr>
            <w:tcW w:w="9606" w:type="dxa"/>
            <w:tcBorders>
              <w:top w:val="single" w:sz="6" w:space="0" w:color="auto"/>
              <w:left w:val="single" w:sz="6" w:space="0" w:color="auto"/>
              <w:bottom w:val="single" w:sz="6" w:space="0" w:color="auto"/>
              <w:right w:val="single" w:sz="6" w:space="0" w:color="auto"/>
            </w:tcBorders>
          </w:tcPr>
          <w:p w14:paraId="446E7013" w14:textId="77777777" w:rsidR="005666FB" w:rsidRPr="00450351" w:rsidRDefault="005666FB" w:rsidP="002C52EB">
            <w:pPr>
              <w:pStyle w:val="ConsDTNormal"/>
              <w:autoSpaceDE/>
              <w:jc w:val="left"/>
            </w:pPr>
            <w:r w:rsidRPr="00450351">
              <w:t>НДС при приобретении нематериальных активов, принимаемый к вычету</w:t>
            </w:r>
          </w:p>
        </w:tc>
      </w:tr>
      <w:tr w:rsidR="005666FB" w:rsidRPr="00450351" w14:paraId="6BB54DEF" w14:textId="77777777" w:rsidTr="004E66AF">
        <w:tc>
          <w:tcPr>
            <w:tcW w:w="1417" w:type="dxa"/>
            <w:tcBorders>
              <w:top w:val="single" w:sz="6" w:space="0" w:color="auto"/>
              <w:left w:val="single" w:sz="6" w:space="0" w:color="auto"/>
              <w:bottom w:val="single" w:sz="6" w:space="0" w:color="auto"/>
              <w:right w:val="single" w:sz="6" w:space="0" w:color="auto"/>
            </w:tcBorders>
          </w:tcPr>
          <w:p w14:paraId="162AD628" w14:textId="77777777" w:rsidR="005666FB" w:rsidRPr="00450351" w:rsidRDefault="005666FB" w:rsidP="002C52EB">
            <w:pPr>
              <w:pStyle w:val="ConsDTNormal"/>
              <w:autoSpaceDE/>
              <w:jc w:val="left"/>
            </w:pPr>
            <w:r w:rsidRPr="00450351">
              <w:t>19-2-3</w:t>
            </w:r>
          </w:p>
        </w:tc>
        <w:tc>
          <w:tcPr>
            <w:tcW w:w="9606" w:type="dxa"/>
            <w:tcBorders>
              <w:top w:val="single" w:sz="6" w:space="0" w:color="auto"/>
              <w:left w:val="single" w:sz="6" w:space="0" w:color="auto"/>
              <w:bottom w:val="single" w:sz="6" w:space="0" w:color="auto"/>
              <w:right w:val="single" w:sz="6" w:space="0" w:color="auto"/>
            </w:tcBorders>
          </w:tcPr>
          <w:p w14:paraId="046682D1" w14:textId="77777777" w:rsidR="005666FB" w:rsidRPr="00450351" w:rsidRDefault="005666FB" w:rsidP="002C52EB">
            <w:pPr>
              <w:pStyle w:val="ConsDTNormal"/>
              <w:autoSpaceDE/>
              <w:jc w:val="left"/>
            </w:pPr>
            <w:r w:rsidRPr="00450351">
              <w:t>НДС при приобретении нематериальных активов, включаемый в их стоимость</w:t>
            </w:r>
          </w:p>
        </w:tc>
      </w:tr>
      <w:tr w:rsidR="005666FB" w:rsidRPr="00450351" w14:paraId="1FF9B7F3" w14:textId="77777777" w:rsidTr="004E66AF">
        <w:tc>
          <w:tcPr>
            <w:tcW w:w="1417" w:type="dxa"/>
            <w:tcBorders>
              <w:top w:val="single" w:sz="6" w:space="0" w:color="auto"/>
              <w:left w:val="single" w:sz="6" w:space="0" w:color="auto"/>
              <w:bottom w:val="single" w:sz="6" w:space="0" w:color="auto"/>
              <w:right w:val="single" w:sz="6" w:space="0" w:color="auto"/>
            </w:tcBorders>
          </w:tcPr>
          <w:p w14:paraId="257BCB01" w14:textId="77777777" w:rsidR="005666FB" w:rsidRPr="00450351" w:rsidRDefault="005666FB" w:rsidP="002C52EB">
            <w:pPr>
              <w:pStyle w:val="ConsDTNormal"/>
              <w:autoSpaceDE/>
              <w:jc w:val="left"/>
            </w:pPr>
            <w:r w:rsidRPr="00450351">
              <w:t>19-3</w:t>
            </w:r>
          </w:p>
        </w:tc>
        <w:tc>
          <w:tcPr>
            <w:tcW w:w="9606" w:type="dxa"/>
            <w:tcBorders>
              <w:top w:val="single" w:sz="6" w:space="0" w:color="auto"/>
              <w:left w:val="single" w:sz="6" w:space="0" w:color="auto"/>
              <w:bottom w:val="single" w:sz="6" w:space="0" w:color="auto"/>
              <w:right w:val="single" w:sz="6" w:space="0" w:color="auto"/>
            </w:tcBorders>
          </w:tcPr>
          <w:p w14:paraId="19279E89" w14:textId="77777777" w:rsidR="005666FB" w:rsidRPr="00450351" w:rsidRDefault="005666FB" w:rsidP="002C52EB">
            <w:pPr>
              <w:pStyle w:val="ConsDTNormal"/>
              <w:autoSpaceDE/>
              <w:jc w:val="left"/>
            </w:pPr>
            <w:r w:rsidRPr="00450351">
              <w:t>НДС по приобретенным материально-производственным запасам, работам, услугам, имущественным правам</w:t>
            </w:r>
          </w:p>
        </w:tc>
      </w:tr>
      <w:tr w:rsidR="005666FB" w:rsidRPr="00450351" w14:paraId="3E468745" w14:textId="77777777" w:rsidTr="004E66AF">
        <w:tc>
          <w:tcPr>
            <w:tcW w:w="1417" w:type="dxa"/>
            <w:tcBorders>
              <w:top w:val="single" w:sz="6" w:space="0" w:color="auto"/>
              <w:left w:val="single" w:sz="6" w:space="0" w:color="auto"/>
              <w:bottom w:val="single" w:sz="6" w:space="0" w:color="auto"/>
              <w:right w:val="single" w:sz="6" w:space="0" w:color="auto"/>
            </w:tcBorders>
          </w:tcPr>
          <w:p w14:paraId="4A12B85F" w14:textId="77777777" w:rsidR="005666FB" w:rsidRPr="00450351" w:rsidRDefault="005666FB" w:rsidP="002C52EB">
            <w:pPr>
              <w:pStyle w:val="ConsDTNormal"/>
              <w:autoSpaceDE/>
              <w:jc w:val="left"/>
            </w:pPr>
            <w:r w:rsidRPr="00450351">
              <w:t>19-3-1</w:t>
            </w:r>
          </w:p>
        </w:tc>
        <w:tc>
          <w:tcPr>
            <w:tcW w:w="9606" w:type="dxa"/>
            <w:tcBorders>
              <w:top w:val="single" w:sz="6" w:space="0" w:color="auto"/>
              <w:left w:val="single" w:sz="6" w:space="0" w:color="auto"/>
              <w:bottom w:val="single" w:sz="6" w:space="0" w:color="auto"/>
              <w:right w:val="single" w:sz="6" w:space="0" w:color="auto"/>
            </w:tcBorders>
          </w:tcPr>
          <w:p w14:paraId="4B37FF36" w14:textId="77777777" w:rsidR="005666FB" w:rsidRPr="00450351" w:rsidRDefault="005666FB" w:rsidP="002C52EB">
            <w:pPr>
              <w:pStyle w:val="ConsDTNormal"/>
              <w:autoSpaceDE/>
              <w:jc w:val="left"/>
            </w:pPr>
            <w:r w:rsidRPr="00450351">
              <w:t>НДС по приобретенным материально-производственным запасам, работам, услугам, имущественным правам, подлежащий распределению</w:t>
            </w:r>
          </w:p>
        </w:tc>
      </w:tr>
      <w:tr w:rsidR="005666FB" w:rsidRPr="00450351" w14:paraId="45816633" w14:textId="77777777" w:rsidTr="004E66AF">
        <w:tc>
          <w:tcPr>
            <w:tcW w:w="1417" w:type="dxa"/>
            <w:tcBorders>
              <w:top w:val="single" w:sz="6" w:space="0" w:color="auto"/>
              <w:left w:val="single" w:sz="6" w:space="0" w:color="auto"/>
              <w:bottom w:val="single" w:sz="6" w:space="0" w:color="auto"/>
              <w:right w:val="single" w:sz="6" w:space="0" w:color="auto"/>
            </w:tcBorders>
          </w:tcPr>
          <w:p w14:paraId="32C034F0" w14:textId="77777777" w:rsidR="005666FB" w:rsidRPr="00450351" w:rsidRDefault="005666FB" w:rsidP="002C52EB">
            <w:pPr>
              <w:pStyle w:val="ConsDTNormal"/>
              <w:autoSpaceDE/>
              <w:jc w:val="left"/>
            </w:pPr>
            <w:r w:rsidRPr="00450351">
              <w:t>19-3-2</w:t>
            </w:r>
          </w:p>
        </w:tc>
        <w:tc>
          <w:tcPr>
            <w:tcW w:w="9606" w:type="dxa"/>
            <w:tcBorders>
              <w:top w:val="single" w:sz="6" w:space="0" w:color="auto"/>
              <w:left w:val="single" w:sz="6" w:space="0" w:color="auto"/>
              <w:bottom w:val="single" w:sz="6" w:space="0" w:color="auto"/>
              <w:right w:val="single" w:sz="6" w:space="0" w:color="auto"/>
            </w:tcBorders>
          </w:tcPr>
          <w:p w14:paraId="12BBB0FC" w14:textId="77777777" w:rsidR="005666FB" w:rsidRPr="00450351" w:rsidRDefault="005666FB" w:rsidP="002C52EB">
            <w:pPr>
              <w:pStyle w:val="ConsDTNormal"/>
              <w:autoSpaceDE/>
              <w:jc w:val="left"/>
            </w:pPr>
            <w:r w:rsidRPr="00450351">
              <w:t>НДС по приобретенным материально-производственным запасам, работам, услугам, имущественным правам, принимаемый к вычету</w:t>
            </w:r>
          </w:p>
        </w:tc>
      </w:tr>
      <w:tr w:rsidR="005666FB" w:rsidRPr="00450351" w14:paraId="57DB7C7C" w14:textId="77777777" w:rsidTr="004E66AF">
        <w:tc>
          <w:tcPr>
            <w:tcW w:w="1417" w:type="dxa"/>
            <w:tcBorders>
              <w:top w:val="single" w:sz="6" w:space="0" w:color="auto"/>
              <w:left w:val="single" w:sz="6" w:space="0" w:color="auto"/>
              <w:bottom w:val="single" w:sz="6" w:space="0" w:color="auto"/>
              <w:right w:val="single" w:sz="6" w:space="0" w:color="auto"/>
            </w:tcBorders>
          </w:tcPr>
          <w:p w14:paraId="103A8447" w14:textId="77777777" w:rsidR="005666FB" w:rsidRPr="00450351" w:rsidRDefault="005666FB" w:rsidP="002C52EB">
            <w:pPr>
              <w:pStyle w:val="ConsDTNormal"/>
              <w:autoSpaceDE/>
              <w:jc w:val="left"/>
            </w:pPr>
            <w:r w:rsidRPr="00450351">
              <w:t>19-3-3</w:t>
            </w:r>
          </w:p>
        </w:tc>
        <w:tc>
          <w:tcPr>
            <w:tcW w:w="9606" w:type="dxa"/>
            <w:tcBorders>
              <w:top w:val="single" w:sz="6" w:space="0" w:color="auto"/>
              <w:left w:val="single" w:sz="6" w:space="0" w:color="auto"/>
              <w:bottom w:val="single" w:sz="6" w:space="0" w:color="auto"/>
              <w:right w:val="single" w:sz="6" w:space="0" w:color="auto"/>
            </w:tcBorders>
          </w:tcPr>
          <w:p w14:paraId="2FF151CA" w14:textId="77777777" w:rsidR="005666FB" w:rsidRPr="00450351" w:rsidRDefault="005666FB" w:rsidP="002C52EB">
            <w:pPr>
              <w:pStyle w:val="ConsDTNormal"/>
              <w:autoSpaceDE/>
              <w:jc w:val="left"/>
            </w:pPr>
            <w:r w:rsidRPr="00450351">
              <w:t>НДС по приобретенным материально-производственным запасам, работам, услугам, имущественным правам, включаемый в их стоимость</w:t>
            </w:r>
          </w:p>
        </w:tc>
      </w:tr>
      <w:tr w:rsidR="005666FB" w:rsidRPr="00450351" w14:paraId="1D64B623" w14:textId="77777777" w:rsidTr="004E66AF">
        <w:tc>
          <w:tcPr>
            <w:tcW w:w="1417" w:type="dxa"/>
            <w:tcBorders>
              <w:top w:val="single" w:sz="6" w:space="0" w:color="auto"/>
              <w:left w:val="single" w:sz="6" w:space="0" w:color="auto"/>
              <w:bottom w:val="single" w:sz="6" w:space="0" w:color="auto"/>
              <w:right w:val="single" w:sz="6" w:space="0" w:color="auto"/>
            </w:tcBorders>
          </w:tcPr>
          <w:p w14:paraId="1A43938A" w14:textId="77777777" w:rsidR="005666FB" w:rsidRPr="00450351" w:rsidRDefault="005666FB" w:rsidP="002C52EB">
            <w:pPr>
              <w:pStyle w:val="ConsDTNormal"/>
              <w:autoSpaceDE/>
              <w:jc w:val="left"/>
            </w:pPr>
            <w:r w:rsidRPr="00450351">
              <w:t>19-4</w:t>
            </w:r>
          </w:p>
        </w:tc>
        <w:tc>
          <w:tcPr>
            <w:tcW w:w="9606" w:type="dxa"/>
            <w:tcBorders>
              <w:top w:val="single" w:sz="6" w:space="0" w:color="auto"/>
              <w:left w:val="single" w:sz="6" w:space="0" w:color="auto"/>
              <w:bottom w:val="single" w:sz="6" w:space="0" w:color="auto"/>
              <w:right w:val="single" w:sz="6" w:space="0" w:color="auto"/>
            </w:tcBorders>
          </w:tcPr>
          <w:p w14:paraId="2D7FDD97" w14:textId="77777777" w:rsidR="005666FB" w:rsidRPr="00450351" w:rsidRDefault="005666FB" w:rsidP="002C52EB">
            <w:pPr>
              <w:pStyle w:val="ConsDTNormal"/>
              <w:autoSpaceDE/>
              <w:jc w:val="left"/>
            </w:pPr>
            <w:r w:rsidRPr="00450351">
              <w:t>НДС, уплаченный таможенным органам</w:t>
            </w:r>
          </w:p>
        </w:tc>
      </w:tr>
      <w:tr w:rsidR="005666FB" w:rsidRPr="00450351" w14:paraId="70C96960" w14:textId="77777777" w:rsidTr="004E66AF">
        <w:tc>
          <w:tcPr>
            <w:tcW w:w="1417" w:type="dxa"/>
            <w:tcBorders>
              <w:top w:val="single" w:sz="6" w:space="0" w:color="auto"/>
              <w:left w:val="single" w:sz="6" w:space="0" w:color="auto"/>
              <w:bottom w:val="single" w:sz="6" w:space="0" w:color="auto"/>
              <w:right w:val="single" w:sz="6" w:space="0" w:color="auto"/>
            </w:tcBorders>
          </w:tcPr>
          <w:p w14:paraId="3BAC0CBF" w14:textId="77777777" w:rsidR="005666FB" w:rsidRPr="00450351" w:rsidRDefault="005666FB" w:rsidP="002C52EB">
            <w:pPr>
              <w:pStyle w:val="ConsDTNormal"/>
              <w:autoSpaceDE/>
              <w:jc w:val="left"/>
            </w:pPr>
            <w:r w:rsidRPr="00450351">
              <w:t>19-4-1</w:t>
            </w:r>
          </w:p>
        </w:tc>
        <w:tc>
          <w:tcPr>
            <w:tcW w:w="9606" w:type="dxa"/>
            <w:tcBorders>
              <w:top w:val="single" w:sz="6" w:space="0" w:color="auto"/>
              <w:left w:val="single" w:sz="6" w:space="0" w:color="auto"/>
              <w:bottom w:val="single" w:sz="6" w:space="0" w:color="auto"/>
              <w:right w:val="single" w:sz="6" w:space="0" w:color="auto"/>
            </w:tcBorders>
          </w:tcPr>
          <w:p w14:paraId="5271BF6C" w14:textId="77777777" w:rsidR="005666FB" w:rsidRPr="00450351" w:rsidRDefault="005666FB" w:rsidP="002C52EB">
            <w:pPr>
              <w:pStyle w:val="ConsDTNormal"/>
              <w:autoSpaceDE/>
              <w:jc w:val="left"/>
            </w:pPr>
            <w:r w:rsidRPr="00450351">
              <w:t>НДС, уплаченный таможенным органам, подлежащий распределению</w:t>
            </w:r>
          </w:p>
        </w:tc>
      </w:tr>
      <w:tr w:rsidR="005666FB" w:rsidRPr="00450351" w14:paraId="677EA87C" w14:textId="77777777" w:rsidTr="004E66AF">
        <w:tc>
          <w:tcPr>
            <w:tcW w:w="1417" w:type="dxa"/>
            <w:tcBorders>
              <w:top w:val="single" w:sz="6" w:space="0" w:color="auto"/>
              <w:left w:val="single" w:sz="6" w:space="0" w:color="auto"/>
              <w:bottom w:val="single" w:sz="6" w:space="0" w:color="auto"/>
              <w:right w:val="single" w:sz="6" w:space="0" w:color="auto"/>
            </w:tcBorders>
          </w:tcPr>
          <w:p w14:paraId="79DC6B3A" w14:textId="77777777" w:rsidR="005666FB" w:rsidRPr="00450351" w:rsidRDefault="005666FB" w:rsidP="002C52EB">
            <w:pPr>
              <w:pStyle w:val="ConsDTNormal"/>
              <w:autoSpaceDE/>
              <w:jc w:val="left"/>
            </w:pPr>
            <w:r w:rsidRPr="00450351">
              <w:t>19-4-2</w:t>
            </w:r>
          </w:p>
        </w:tc>
        <w:tc>
          <w:tcPr>
            <w:tcW w:w="9606" w:type="dxa"/>
            <w:tcBorders>
              <w:top w:val="single" w:sz="6" w:space="0" w:color="auto"/>
              <w:left w:val="single" w:sz="6" w:space="0" w:color="auto"/>
              <w:bottom w:val="single" w:sz="6" w:space="0" w:color="auto"/>
              <w:right w:val="single" w:sz="6" w:space="0" w:color="auto"/>
            </w:tcBorders>
          </w:tcPr>
          <w:p w14:paraId="180A8AE1" w14:textId="77777777" w:rsidR="005666FB" w:rsidRPr="00450351" w:rsidRDefault="005666FB" w:rsidP="002C52EB">
            <w:pPr>
              <w:pStyle w:val="ConsDTNormal"/>
              <w:autoSpaceDE/>
              <w:jc w:val="left"/>
            </w:pPr>
            <w:r w:rsidRPr="00450351">
              <w:t>НДС, уплаченный таможенным органам, принимаемый к вычету</w:t>
            </w:r>
          </w:p>
        </w:tc>
      </w:tr>
      <w:tr w:rsidR="005666FB" w:rsidRPr="00450351" w14:paraId="62CFFF7B" w14:textId="77777777" w:rsidTr="004E66AF">
        <w:tc>
          <w:tcPr>
            <w:tcW w:w="1417" w:type="dxa"/>
            <w:tcBorders>
              <w:top w:val="single" w:sz="6" w:space="0" w:color="auto"/>
              <w:left w:val="single" w:sz="6" w:space="0" w:color="auto"/>
              <w:bottom w:val="single" w:sz="6" w:space="0" w:color="auto"/>
              <w:right w:val="single" w:sz="6" w:space="0" w:color="auto"/>
            </w:tcBorders>
          </w:tcPr>
          <w:p w14:paraId="01129995" w14:textId="77777777" w:rsidR="005666FB" w:rsidRPr="00450351" w:rsidRDefault="005666FB" w:rsidP="002C52EB">
            <w:pPr>
              <w:pStyle w:val="ConsDTNormal"/>
              <w:autoSpaceDE/>
              <w:jc w:val="left"/>
            </w:pPr>
            <w:r w:rsidRPr="00450351">
              <w:t>19-4-3</w:t>
            </w:r>
          </w:p>
        </w:tc>
        <w:tc>
          <w:tcPr>
            <w:tcW w:w="9606" w:type="dxa"/>
            <w:tcBorders>
              <w:top w:val="single" w:sz="6" w:space="0" w:color="auto"/>
              <w:left w:val="single" w:sz="6" w:space="0" w:color="auto"/>
              <w:bottom w:val="single" w:sz="6" w:space="0" w:color="auto"/>
              <w:right w:val="single" w:sz="6" w:space="0" w:color="auto"/>
            </w:tcBorders>
          </w:tcPr>
          <w:p w14:paraId="419A9842" w14:textId="77777777" w:rsidR="005666FB" w:rsidRPr="00450351" w:rsidRDefault="005666FB" w:rsidP="002C52EB">
            <w:pPr>
              <w:pStyle w:val="ConsDTNormal"/>
              <w:autoSpaceDE/>
              <w:jc w:val="left"/>
            </w:pPr>
            <w:r w:rsidRPr="00450351">
              <w:t>НДС, уплаченный таможенным органам, включаемый в стоимость ввезенных товаров</w:t>
            </w:r>
          </w:p>
        </w:tc>
      </w:tr>
      <w:tr w:rsidR="005666FB" w:rsidRPr="00450351" w14:paraId="3515041D" w14:textId="77777777" w:rsidTr="004E66AF">
        <w:tc>
          <w:tcPr>
            <w:tcW w:w="1417" w:type="dxa"/>
            <w:tcBorders>
              <w:top w:val="single" w:sz="6" w:space="0" w:color="auto"/>
              <w:left w:val="single" w:sz="6" w:space="0" w:color="auto"/>
              <w:bottom w:val="single" w:sz="6" w:space="0" w:color="auto"/>
              <w:right w:val="single" w:sz="6" w:space="0" w:color="auto"/>
            </w:tcBorders>
          </w:tcPr>
          <w:p w14:paraId="6088FF60" w14:textId="77777777" w:rsidR="005666FB" w:rsidRPr="00450351" w:rsidRDefault="005666FB" w:rsidP="002C52EB">
            <w:pPr>
              <w:pStyle w:val="ConsDTNormal"/>
              <w:autoSpaceDE/>
              <w:jc w:val="left"/>
            </w:pPr>
            <w:r w:rsidRPr="00450351">
              <w:t>20</w:t>
            </w:r>
          </w:p>
        </w:tc>
        <w:tc>
          <w:tcPr>
            <w:tcW w:w="9606" w:type="dxa"/>
            <w:tcBorders>
              <w:top w:val="single" w:sz="6" w:space="0" w:color="auto"/>
              <w:left w:val="single" w:sz="6" w:space="0" w:color="auto"/>
              <w:bottom w:val="single" w:sz="6" w:space="0" w:color="auto"/>
              <w:right w:val="single" w:sz="6" w:space="0" w:color="auto"/>
            </w:tcBorders>
          </w:tcPr>
          <w:p w14:paraId="02BA0316" w14:textId="77777777" w:rsidR="005666FB" w:rsidRPr="00450351" w:rsidRDefault="005666FB" w:rsidP="002C52EB">
            <w:pPr>
              <w:pStyle w:val="ConsDTNormal"/>
              <w:autoSpaceDE/>
              <w:jc w:val="left"/>
            </w:pPr>
            <w:r w:rsidRPr="00450351">
              <w:t>Основное производство</w:t>
            </w:r>
          </w:p>
        </w:tc>
      </w:tr>
      <w:tr w:rsidR="005666FB" w:rsidRPr="00450351" w14:paraId="59762290" w14:textId="77777777" w:rsidTr="004E66AF">
        <w:tc>
          <w:tcPr>
            <w:tcW w:w="1417" w:type="dxa"/>
            <w:tcBorders>
              <w:top w:val="single" w:sz="6" w:space="0" w:color="auto"/>
              <w:left w:val="single" w:sz="6" w:space="0" w:color="auto"/>
              <w:bottom w:val="single" w:sz="6" w:space="0" w:color="auto"/>
              <w:right w:val="single" w:sz="6" w:space="0" w:color="auto"/>
            </w:tcBorders>
          </w:tcPr>
          <w:p w14:paraId="024B8AF5" w14:textId="77777777" w:rsidR="005666FB" w:rsidRPr="00450351" w:rsidRDefault="005666FB" w:rsidP="002C52EB">
            <w:pPr>
              <w:pStyle w:val="ConsDTNormal"/>
              <w:autoSpaceDE/>
              <w:jc w:val="left"/>
            </w:pPr>
            <w:r w:rsidRPr="00450351">
              <w:t>20-1</w:t>
            </w:r>
          </w:p>
        </w:tc>
        <w:tc>
          <w:tcPr>
            <w:tcW w:w="9606" w:type="dxa"/>
            <w:tcBorders>
              <w:top w:val="single" w:sz="6" w:space="0" w:color="auto"/>
              <w:left w:val="single" w:sz="6" w:space="0" w:color="auto"/>
              <w:bottom w:val="single" w:sz="6" w:space="0" w:color="auto"/>
              <w:right w:val="single" w:sz="6" w:space="0" w:color="auto"/>
            </w:tcBorders>
          </w:tcPr>
          <w:p w14:paraId="271E88E3" w14:textId="77777777" w:rsidR="005666FB" w:rsidRPr="00450351" w:rsidRDefault="005666FB" w:rsidP="002C52EB">
            <w:pPr>
              <w:pStyle w:val="ConsDTNormal"/>
              <w:autoSpaceDE/>
              <w:jc w:val="left"/>
            </w:pPr>
            <w:r w:rsidRPr="00450351">
              <w:t>Затраты на производство готовой продукции</w:t>
            </w:r>
          </w:p>
        </w:tc>
      </w:tr>
      <w:tr w:rsidR="005666FB" w:rsidRPr="00450351" w14:paraId="2FF316D7" w14:textId="77777777" w:rsidTr="004E66AF">
        <w:tc>
          <w:tcPr>
            <w:tcW w:w="1417" w:type="dxa"/>
            <w:tcBorders>
              <w:top w:val="single" w:sz="6" w:space="0" w:color="auto"/>
              <w:left w:val="single" w:sz="6" w:space="0" w:color="auto"/>
              <w:bottom w:val="single" w:sz="6" w:space="0" w:color="auto"/>
              <w:right w:val="single" w:sz="6" w:space="0" w:color="auto"/>
            </w:tcBorders>
          </w:tcPr>
          <w:p w14:paraId="2418E4B4" w14:textId="77777777" w:rsidR="005666FB" w:rsidRPr="00450351" w:rsidRDefault="005666FB" w:rsidP="002C52EB">
            <w:pPr>
              <w:pStyle w:val="ConsDTNormal"/>
              <w:autoSpaceDE/>
              <w:jc w:val="left"/>
            </w:pPr>
            <w:r w:rsidRPr="00450351">
              <w:t>20-2</w:t>
            </w:r>
          </w:p>
        </w:tc>
        <w:tc>
          <w:tcPr>
            <w:tcW w:w="9606" w:type="dxa"/>
            <w:tcBorders>
              <w:top w:val="single" w:sz="6" w:space="0" w:color="auto"/>
              <w:left w:val="single" w:sz="6" w:space="0" w:color="auto"/>
              <w:bottom w:val="single" w:sz="6" w:space="0" w:color="auto"/>
              <w:right w:val="single" w:sz="6" w:space="0" w:color="auto"/>
            </w:tcBorders>
          </w:tcPr>
          <w:p w14:paraId="6A0A8090" w14:textId="77777777" w:rsidR="005666FB" w:rsidRPr="00450351" w:rsidRDefault="005666FB" w:rsidP="002C52EB">
            <w:pPr>
              <w:pStyle w:val="ConsDTNormal"/>
              <w:autoSpaceDE/>
              <w:jc w:val="left"/>
            </w:pPr>
            <w:r w:rsidRPr="00450351">
              <w:t>Затраты на производство полуфабрикатов</w:t>
            </w:r>
          </w:p>
        </w:tc>
      </w:tr>
      <w:tr w:rsidR="005666FB" w:rsidRPr="00450351" w14:paraId="2CFD7877" w14:textId="77777777" w:rsidTr="004E66AF">
        <w:tc>
          <w:tcPr>
            <w:tcW w:w="1417" w:type="dxa"/>
            <w:tcBorders>
              <w:top w:val="single" w:sz="6" w:space="0" w:color="auto"/>
              <w:left w:val="single" w:sz="6" w:space="0" w:color="auto"/>
              <w:bottom w:val="single" w:sz="6" w:space="0" w:color="auto"/>
              <w:right w:val="single" w:sz="6" w:space="0" w:color="auto"/>
            </w:tcBorders>
          </w:tcPr>
          <w:p w14:paraId="1BBFF99E" w14:textId="77777777" w:rsidR="005666FB" w:rsidRPr="00450351" w:rsidRDefault="005666FB" w:rsidP="002C52EB">
            <w:pPr>
              <w:pStyle w:val="ConsDTNormal"/>
              <w:autoSpaceDE/>
              <w:jc w:val="left"/>
            </w:pPr>
            <w:r w:rsidRPr="00450351">
              <w:t>21</w:t>
            </w:r>
          </w:p>
        </w:tc>
        <w:tc>
          <w:tcPr>
            <w:tcW w:w="9606" w:type="dxa"/>
            <w:tcBorders>
              <w:top w:val="single" w:sz="6" w:space="0" w:color="auto"/>
              <w:left w:val="single" w:sz="6" w:space="0" w:color="auto"/>
              <w:bottom w:val="single" w:sz="6" w:space="0" w:color="auto"/>
              <w:right w:val="single" w:sz="6" w:space="0" w:color="auto"/>
            </w:tcBorders>
          </w:tcPr>
          <w:p w14:paraId="2ED7EF20" w14:textId="77777777" w:rsidR="005666FB" w:rsidRPr="00450351" w:rsidRDefault="005666FB" w:rsidP="002C52EB">
            <w:pPr>
              <w:pStyle w:val="ConsDTNormal"/>
              <w:autoSpaceDE/>
              <w:jc w:val="left"/>
            </w:pPr>
            <w:r w:rsidRPr="00450351">
              <w:t>Полуфабрикаты собственного производства</w:t>
            </w:r>
          </w:p>
        </w:tc>
      </w:tr>
      <w:tr w:rsidR="005666FB" w:rsidRPr="00450351" w14:paraId="1B528DED" w14:textId="77777777" w:rsidTr="004E66AF">
        <w:tc>
          <w:tcPr>
            <w:tcW w:w="1417" w:type="dxa"/>
            <w:tcBorders>
              <w:top w:val="single" w:sz="6" w:space="0" w:color="auto"/>
              <w:left w:val="single" w:sz="6" w:space="0" w:color="auto"/>
              <w:bottom w:val="single" w:sz="6" w:space="0" w:color="auto"/>
              <w:right w:val="single" w:sz="6" w:space="0" w:color="auto"/>
            </w:tcBorders>
          </w:tcPr>
          <w:p w14:paraId="13033EE8" w14:textId="77777777" w:rsidR="005666FB" w:rsidRPr="00450351" w:rsidRDefault="005666FB" w:rsidP="002C52EB">
            <w:pPr>
              <w:pStyle w:val="ConsDTNormal"/>
              <w:autoSpaceDE/>
              <w:jc w:val="left"/>
            </w:pPr>
            <w:r w:rsidRPr="00450351">
              <w:t>23</w:t>
            </w:r>
          </w:p>
        </w:tc>
        <w:tc>
          <w:tcPr>
            <w:tcW w:w="9606" w:type="dxa"/>
            <w:tcBorders>
              <w:top w:val="single" w:sz="6" w:space="0" w:color="auto"/>
              <w:left w:val="single" w:sz="6" w:space="0" w:color="auto"/>
              <w:bottom w:val="single" w:sz="6" w:space="0" w:color="auto"/>
              <w:right w:val="single" w:sz="6" w:space="0" w:color="auto"/>
            </w:tcBorders>
          </w:tcPr>
          <w:p w14:paraId="7E90FD4E" w14:textId="77777777" w:rsidR="005666FB" w:rsidRPr="00450351" w:rsidRDefault="005666FB" w:rsidP="002C52EB">
            <w:pPr>
              <w:pStyle w:val="ConsDTNormal"/>
              <w:autoSpaceDE/>
              <w:jc w:val="left"/>
            </w:pPr>
            <w:r w:rsidRPr="00450351">
              <w:t>Вспомогательные производства</w:t>
            </w:r>
          </w:p>
        </w:tc>
      </w:tr>
      <w:tr w:rsidR="005666FB" w:rsidRPr="00450351" w14:paraId="6C477BDD" w14:textId="77777777" w:rsidTr="004E66AF">
        <w:tc>
          <w:tcPr>
            <w:tcW w:w="1417" w:type="dxa"/>
            <w:tcBorders>
              <w:top w:val="single" w:sz="6" w:space="0" w:color="auto"/>
              <w:left w:val="single" w:sz="6" w:space="0" w:color="auto"/>
              <w:bottom w:val="single" w:sz="6" w:space="0" w:color="auto"/>
              <w:right w:val="single" w:sz="6" w:space="0" w:color="auto"/>
            </w:tcBorders>
          </w:tcPr>
          <w:p w14:paraId="491B88DA" w14:textId="77777777" w:rsidR="005666FB" w:rsidRPr="00450351" w:rsidRDefault="005666FB" w:rsidP="002C52EB">
            <w:pPr>
              <w:pStyle w:val="ConsDTNormal"/>
              <w:autoSpaceDE/>
              <w:jc w:val="left"/>
            </w:pPr>
            <w:r w:rsidRPr="00450351">
              <w:t>23-1</w:t>
            </w:r>
          </w:p>
        </w:tc>
        <w:tc>
          <w:tcPr>
            <w:tcW w:w="9606" w:type="dxa"/>
            <w:tcBorders>
              <w:top w:val="single" w:sz="6" w:space="0" w:color="auto"/>
              <w:left w:val="single" w:sz="6" w:space="0" w:color="auto"/>
              <w:bottom w:val="single" w:sz="6" w:space="0" w:color="auto"/>
              <w:right w:val="single" w:sz="6" w:space="0" w:color="auto"/>
            </w:tcBorders>
          </w:tcPr>
          <w:p w14:paraId="405DDF2C" w14:textId="77777777" w:rsidR="005666FB" w:rsidRPr="00450351" w:rsidRDefault="005666FB" w:rsidP="002C52EB">
            <w:pPr>
              <w:pStyle w:val="ConsDTNormal"/>
              <w:autoSpaceDE/>
              <w:jc w:val="left"/>
            </w:pPr>
            <w:r w:rsidRPr="00450351">
              <w:t>Заготовительно-складское подразделение</w:t>
            </w:r>
          </w:p>
        </w:tc>
      </w:tr>
      <w:tr w:rsidR="005666FB" w:rsidRPr="00450351" w14:paraId="2AC5CEC8" w14:textId="77777777" w:rsidTr="004E66AF">
        <w:tc>
          <w:tcPr>
            <w:tcW w:w="1417" w:type="dxa"/>
            <w:tcBorders>
              <w:top w:val="single" w:sz="6" w:space="0" w:color="auto"/>
              <w:left w:val="single" w:sz="6" w:space="0" w:color="auto"/>
              <w:bottom w:val="single" w:sz="6" w:space="0" w:color="auto"/>
              <w:right w:val="single" w:sz="6" w:space="0" w:color="auto"/>
            </w:tcBorders>
          </w:tcPr>
          <w:p w14:paraId="0D67C82C" w14:textId="77777777" w:rsidR="005666FB" w:rsidRPr="00450351" w:rsidRDefault="005666FB" w:rsidP="002C52EB">
            <w:pPr>
              <w:pStyle w:val="ConsDTNormal"/>
              <w:autoSpaceDE/>
              <w:jc w:val="left"/>
            </w:pPr>
            <w:r w:rsidRPr="00450351">
              <w:t>23-2</w:t>
            </w:r>
          </w:p>
        </w:tc>
        <w:tc>
          <w:tcPr>
            <w:tcW w:w="9606" w:type="dxa"/>
            <w:tcBorders>
              <w:top w:val="single" w:sz="6" w:space="0" w:color="auto"/>
              <w:left w:val="single" w:sz="6" w:space="0" w:color="auto"/>
              <w:bottom w:val="single" w:sz="6" w:space="0" w:color="auto"/>
              <w:right w:val="single" w:sz="6" w:space="0" w:color="auto"/>
            </w:tcBorders>
          </w:tcPr>
          <w:p w14:paraId="6176EF43" w14:textId="77777777" w:rsidR="005666FB" w:rsidRPr="00450351" w:rsidRDefault="005666FB" w:rsidP="002C52EB">
            <w:pPr>
              <w:pStyle w:val="ConsDTNormal"/>
              <w:autoSpaceDE/>
              <w:jc w:val="left"/>
            </w:pPr>
            <w:r w:rsidRPr="00450351">
              <w:t>Транспортный цех</w:t>
            </w:r>
          </w:p>
        </w:tc>
      </w:tr>
      <w:tr w:rsidR="005666FB" w:rsidRPr="00450351" w14:paraId="54F66F5F" w14:textId="77777777" w:rsidTr="004E66AF">
        <w:tc>
          <w:tcPr>
            <w:tcW w:w="1417" w:type="dxa"/>
            <w:tcBorders>
              <w:top w:val="single" w:sz="6" w:space="0" w:color="auto"/>
              <w:left w:val="single" w:sz="6" w:space="0" w:color="auto"/>
              <w:bottom w:val="single" w:sz="6" w:space="0" w:color="auto"/>
              <w:right w:val="single" w:sz="6" w:space="0" w:color="auto"/>
            </w:tcBorders>
          </w:tcPr>
          <w:p w14:paraId="019AA8A6" w14:textId="77777777" w:rsidR="005666FB" w:rsidRPr="00450351" w:rsidRDefault="005666FB" w:rsidP="002C52EB">
            <w:pPr>
              <w:pStyle w:val="ConsDTNormal"/>
              <w:autoSpaceDE/>
              <w:jc w:val="left"/>
            </w:pPr>
            <w:r w:rsidRPr="00450351">
              <w:t>23-3</w:t>
            </w:r>
          </w:p>
        </w:tc>
        <w:tc>
          <w:tcPr>
            <w:tcW w:w="9606" w:type="dxa"/>
            <w:tcBorders>
              <w:top w:val="single" w:sz="6" w:space="0" w:color="auto"/>
              <w:left w:val="single" w:sz="6" w:space="0" w:color="auto"/>
              <w:bottom w:val="single" w:sz="6" w:space="0" w:color="auto"/>
              <w:right w:val="single" w:sz="6" w:space="0" w:color="auto"/>
            </w:tcBorders>
          </w:tcPr>
          <w:p w14:paraId="2544A18D" w14:textId="77777777" w:rsidR="005666FB" w:rsidRPr="00450351" w:rsidRDefault="005666FB" w:rsidP="002C52EB">
            <w:pPr>
              <w:pStyle w:val="ConsDTNormal"/>
              <w:autoSpaceDE/>
              <w:jc w:val="left"/>
            </w:pPr>
            <w:r w:rsidRPr="00450351">
              <w:t>Тарный цех</w:t>
            </w:r>
          </w:p>
        </w:tc>
      </w:tr>
      <w:tr w:rsidR="005666FB" w:rsidRPr="00450351" w14:paraId="629CCAAC" w14:textId="77777777" w:rsidTr="004E66AF">
        <w:tc>
          <w:tcPr>
            <w:tcW w:w="1417" w:type="dxa"/>
            <w:tcBorders>
              <w:top w:val="single" w:sz="6" w:space="0" w:color="auto"/>
              <w:left w:val="single" w:sz="6" w:space="0" w:color="auto"/>
              <w:bottom w:val="single" w:sz="6" w:space="0" w:color="auto"/>
              <w:right w:val="single" w:sz="6" w:space="0" w:color="auto"/>
            </w:tcBorders>
          </w:tcPr>
          <w:p w14:paraId="0D1B69FE" w14:textId="77777777" w:rsidR="005666FB" w:rsidRPr="00450351" w:rsidRDefault="005666FB" w:rsidP="002C52EB">
            <w:pPr>
              <w:pStyle w:val="ConsDTNormal"/>
              <w:autoSpaceDE/>
              <w:jc w:val="left"/>
            </w:pPr>
            <w:r w:rsidRPr="00450351">
              <w:t>23-4</w:t>
            </w:r>
          </w:p>
        </w:tc>
        <w:tc>
          <w:tcPr>
            <w:tcW w:w="9606" w:type="dxa"/>
            <w:tcBorders>
              <w:top w:val="single" w:sz="6" w:space="0" w:color="auto"/>
              <w:left w:val="single" w:sz="6" w:space="0" w:color="auto"/>
              <w:bottom w:val="single" w:sz="6" w:space="0" w:color="auto"/>
              <w:right w:val="single" w:sz="6" w:space="0" w:color="auto"/>
            </w:tcBorders>
          </w:tcPr>
          <w:p w14:paraId="6FBDE23A" w14:textId="77777777" w:rsidR="005666FB" w:rsidRPr="00450351" w:rsidRDefault="005666FB" w:rsidP="002C52EB">
            <w:pPr>
              <w:pStyle w:val="ConsDTNormal"/>
              <w:autoSpaceDE/>
              <w:jc w:val="left"/>
            </w:pPr>
            <w:r w:rsidRPr="00450351">
              <w:t>Прачечная</w:t>
            </w:r>
          </w:p>
        </w:tc>
      </w:tr>
      <w:tr w:rsidR="005666FB" w:rsidRPr="00450351" w14:paraId="68A1CC3C" w14:textId="77777777" w:rsidTr="004E66AF">
        <w:tc>
          <w:tcPr>
            <w:tcW w:w="1417" w:type="dxa"/>
            <w:tcBorders>
              <w:top w:val="single" w:sz="6" w:space="0" w:color="auto"/>
              <w:left w:val="single" w:sz="6" w:space="0" w:color="auto"/>
              <w:bottom w:val="single" w:sz="6" w:space="0" w:color="auto"/>
              <w:right w:val="single" w:sz="6" w:space="0" w:color="auto"/>
            </w:tcBorders>
          </w:tcPr>
          <w:p w14:paraId="34180F36" w14:textId="77777777" w:rsidR="005666FB" w:rsidRPr="00450351" w:rsidRDefault="005666FB" w:rsidP="002C52EB">
            <w:pPr>
              <w:pStyle w:val="ConsDTNormal"/>
              <w:autoSpaceDE/>
              <w:jc w:val="left"/>
            </w:pPr>
            <w:r w:rsidRPr="00450351">
              <w:t>25</w:t>
            </w:r>
          </w:p>
        </w:tc>
        <w:tc>
          <w:tcPr>
            <w:tcW w:w="9606" w:type="dxa"/>
            <w:tcBorders>
              <w:top w:val="single" w:sz="6" w:space="0" w:color="auto"/>
              <w:left w:val="single" w:sz="6" w:space="0" w:color="auto"/>
              <w:bottom w:val="single" w:sz="6" w:space="0" w:color="auto"/>
              <w:right w:val="single" w:sz="6" w:space="0" w:color="auto"/>
            </w:tcBorders>
          </w:tcPr>
          <w:p w14:paraId="1A0C6595" w14:textId="77777777" w:rsidR="005666FB" w:rsidRPr="00450351" w:rsidRDefault="005666FB" w:rsidP="002C52EB">
            <w:pPr>
              <w:pStyle w:val="ConsDTNormal"/>
              <w:autoSpaceDE/>
              <w:jc w:val="left"/>
            </w:pPr>
            <w:r w:rsidRPr="00450351">
              <w:t>Общепроизводственные расходы</w:t>
            </w:r>
          </w:p>
        </w:tc>
      </w:tr>
      <w:tr w:rsidR="005666FB" w:rsidRPr="00450351" w14:paraId="056A03C2" w14:textId="77777777" w:rsidTr="004E66AF">
        <w:tc>
          <w:tcPr>
            <w:tcW w:w="1417" w:type="dxa"/>
            <w:tcBorders>
              <w:top w:val="single" w:sz="6" w:space="0" w:color="auto"/>
              <w:left w:val="single" w:sz="6" w:space="0" w:color="auto"/>
              <w:bottom w:val="single" w:sz="6" w:space="0" w:color="auto"/>
              <w:right w:val="single" w:sz="6" w:space="0" w:color="auto"/>
            </w:tcBorders>
          </w:tcPr>
          <w:p w14:paraId="22250219" w14:textId="77777777" w:rsidR="005666FB" w:rsidRPr="00450351" w:rsidRDefault="005666FB" w:rsidP="002C52EB">
            <w:pPr>
              <w:pStyle w:val="ConsDTNormal"/>
              <w:autoSpaceDE/>
              <w:jc w:val="left"/>
            </w:pPr>
            <w:r w:rsidRPr="00450351">
              <w:t>25-1</w:t>
            </w:r>
          </w:p>
        </w:tc>
        <w:tc>
          <w:tcPr>
            <w:tcW w:w="9606" w:type="dxa"/>
            <w:tcBorders>
              <w:top w:val="single" w:sz="6" w:space="0" w:color="auto"/>
              <w:left w:val="single" w:sz="6" w:space="0" w:color="auto"/>
              <w:bottom w:val="single" w:sz="6" w:space="0" w:color="auto"/>
              <w:right w:val="single" w:sz="6" w:space="0" w:color="auto"/>
            </w:tcBorders>
          </w:tcPr>
          <w:p w14:paraId="00CE4CEE" w14:textId="77777777" w:rsidR="005666FB" w:rsidRPr="00450351" w:rsidRDefault="005666FB" w:rsidP="002C52EB">
            <w:pPr>
              <w:pStyle w:val="ConsDTNormal"/>
              <w:autoSpaceDE/>
              <w:jc w:val="left"/>
            </w:pPr>
            <w:r w:rsidRPr="00450351">
              <w:t>Условно-постоянные общепроизводственные расходы</w:t>
            </w:r>
          </w:p>
        </w:tc>
      </w:tr>
      <w:tr w:rsidR="005666FB" w:rsidRPr="00450351" w14:paraId="2F18B608" w14:textId="77777777" w:rsidTr="004E66AF">
        <w:tc>
          <w:tcPr>
            <w:tcW w:w="1417" w:type="dxa"/>
            <w:tcBorders>
              <w:top w:val="single" w:sz="6" w:space="0" w:color="auto"/>
              <w:left w:val="single" w:sz="6" w:space="0" w:color="auto"/>
              <w:bottom w:val="single" w:sz="6" w:space="0" w:color="auto"/>
              <w:right w:val="single" w:sz="6" w:space="0" w:color="auto"/>
            </w:tcBorders>
          </w:tcPr>
          <w:p w14:paraId="4F1ECCEB" w14:textId="77777777" w:rsidR="005666FB" w:rsidRPr="00450351" w:rsidRDefault="005666FB" w:rsidP="002C52EB">
            <w:pPr>
              <w:pStyle w:val="ConsDTNormal"/>
              <w:autoSpaceDE/>
              <w:jc w:val="left"/>
            </w:pPr>
            <w:r w:rsidRPr="00450351">
              <w:t>25-2</w:t>
            </w:r>
          </w:p>
        </w:tc>
        <w:tc>
          <w:tcPr>
            <w:tcW w:w="9606" w:type="dxa"/>
            <w:tcBorders>
              <w:top w:val="single" w:sz="6" w:space="0" w:color="auto"/>
              <w:left w:val="single" w:sz="6" w:space="0" w:color="auto"/>
              <w:bottom w:val="single" w:sz="6" w:space="0" w:color="auto"/>
              <w:right w:val="single" w:sz="6" w:space="0" w:color="auto"/>
            </w:tcBorders>
          </w:tcPr>
          <w:p w14:paraId="6BA8357C" w14:textId="77777777" w:rsidR="005666FB" w:rsidRPr="00450351" w:rsidRDefault="005666FB" w:rsidP="002C52EB">
            <w:pPr>
              <w:pStyle w:val="ConsDTNormal"/>
              <w:autoSpaceDE/>
              <w:jc w:val="left"/>
            </w:pPr>
            <w:r w:rsidRPr="00450351">
              <w:t>Условно-переменные общепроизводственные расходы</w:t>
            </w:r>
          </w:p>
        </w:tc>
      </w:tr>
      <w:tr w:rsidR="005666FB" w:rsidRPr="00450351" w14:paraId="23E31D8E" w14:textId="77777777" w:rsidTr="004E66AF">
        <w:tc>
          <w:tcPr>
            <w:tcW w:w="1417" w:type="dxa"/>
            <w:tcBorders>
              <w:top w:val="single" w:sz="6" w:space="0" w:color="auto"/>
              <w:left w:val="single" w:sz="6" w:space="0" w:color="auto"/>
              <w:bottom w:val="single" w:sz="6" w:space="0" w:color="auto"/>
              <w:right w:val="single" w:sz="6" w:space="0" w:color="auto"/>
            </w:tcBorders>
          </w:tcPr>
          <w:p w14:paraId="620C1E9B" w14:textId="77777777" w:rsidR="005666FB" w:rsidRPr="00450351" w:rsidRDefault="005666FB" w:rsidP="002C52EB">
            <w:pPr>
              <w:pStyle w:val="ConsDTNormal"/>
              <w:autoSpaceDE/>
              <w:jc w:val="left"/>
            </w:pPr>
            <w:r w:rsidRPr="00450351">
              <w:t>26</w:t>
            </w:r>
          </w:p>
        </w:tc>
        <w:tc>
          <w:tcPr>
            <w:tcW w:w="9606" w:type="dxa"/>
            <w:tcBorders>
              <w:top w:val="single" w:sz="6" w:space="0" w:color="auto"/>
              <w:left w:val="single" w:sz="6" w:space="0" w:color="auto"/>
              <w:bottom w:val="single" w:sz="6" w:space="0" w:color="auto"/>
              <w:right w:val="single" w:sz="6" w:space="0" w:color="auto"/>
            </w:tcBorders>
          </w:tcPr>
          <w:p w14:paraId="05FF0803" w14:textId="77777777" w:rsidR="005666FB" w:rsidRPr="00450351" w:rsidRDefault="005666FB" w:rsidP="002C52EB">
            <w:pPr>
              <w:pStyle w:val="ConsDTNormal"/>
              <w:autoSpaceDE/>
              <w:jc w:val="left"/>
            </w:pPr>
            <w:r w:rsidRPr="00450351">
              <w:t>Общехозяйственные расходы</w:t>
            </w:r>
          </w:p>
        </w:tc>
      </w:tr>
      <w:tr w:rsidR="005666FB" w:rsidRPr="00450351" w14:paraId="4E1F74FC" w14:textId="77777777" w:rsidTr="004E66AF">
        <w:tc>
          <w:tcPr>
            <w:tcW w:w="1417" w:type="dxa"/>
            <w:tcBorders>
              <w:top w:val="single" w:sz="6" w:space="0" w:color="auto"/>
              <w:left w:val="single" w:sz="6" w:space="0" w:color="auto"/>
              <w:bottom w:val="single" w:sz="6" w:space="0" w:color="auto"/>
              <w:right w:val="single" w:sz="6" w:space="0" w:color="auto"/>
            </w:tcBorders>
          </w:tcPr>
          <w:p w14:paraId="5AF1887B" w14:textId="77777777" w:rsidR="005666FB" w:rsidRPr="00450351" w:rsidRDefault="005666FB" w:rsidP="002C52EB">
            <w:pPr>
              <w:pStyle w:val="ConsDTNormal"/>
              <w:autoSpaceDE/>
              <w:jc w:val="left"/>
            </w:pPr>
            <w:r w:rsidRPr="00450351">
              <w:lastRenderedPageBreak/>
              <w:t>28</w:t>
            </w:r>
          </w:p>
        </w:tc>
        <w:tc>
          <w:tcPr>
            <w:tcW w:w="9606" w:type="dxa"/>
            <w:tcBorders>
              <w:top w:val="single" w:sz="6" w:space="0" w:color="auto"/>
              <w:left w:val="single" w:sz="6" w:space="0" w:color="auto"/>
              <w:bottom w:val="single" w:sz="6" w:space="0" w:color="auto"/>
              <w:right w:val="single" w:sz="6" w:space="0" w:color="auto"/>
            </w:tcBorders>
          </w:tcPr>
          <w:p w14:paraId="7F0DC3DA" w14:textId="77777777" w:rsidR="005666FB" w:rsidRPr="00450351" w:rsidRDefault="005666FB" w:rsidP="002C52EB">
            <w:pPr>
              <w:pStyle w:val="ConsDTNormal"/>
              <w:autoSpaceDE/>
              <w:jc w:val="left"/>
            </w:pPr>
            <w:r w:rsidRPr="00450351">
              <w:t>Брак в производстве</w:t>
            </w:r>
          </w:p>
        </w:tc>
      </w:tr>
      <w:tr w:rsidR="005666FB" w:rsidRPr="00450351" w14:paraId="6E60634B" w14:textId="77777777" w:rsidTr="004E66AF">
        <w:tc>
          <w:tcPr>
            <w:tcW w:w="1417" w:type="dxa"/>
            <w:tcBorders>
              <w:top w:val="single" w:sz="6" w:space="0" w:color="auto"/>
              <w:left w:val="single" w:sz="6" w:space="0" w:color="auto"/>
              <w:bottom w:val="single" w:sz="6" w:space="0" w:color="auto"/>
              <w:right w:val="single" w:sz="6" w:space="0" w:color="auto"/>
            </w:tcBorders>
          </w:tcPr>
          <w:p w14:paraId="27D7CBE1" w14:textId="77777777" w:rsidR="005666FB" w:rsidRPr="00450351" w:rsidRDefault="005666FB" w:rsidP="002C52EB">
            <w:pPr>
              <w:pStyle w:val="ConsDTNormal"/>
              <w:autoSpaceDE/>
              <w:jc w:val="left"/>
            </w:pPr>
            <w:r w:rsidRPr="00450351">
              <w:t>41</w:t>
            </w:r>
          </w:p>
        </w:tc>
        <w:tc>
          <w:tcPr>
            <w:tcW w:w="9606" w:type="dxa"/>
            <w:tcBorders>
              <w:top w:val="single" w:sz="6" w:space="0" w:color="auto"/>
              <w:left w:val="single" w:sz="6" w:space="0" w:color="auto"/>
              <w:bottom w:val="single" w:sz="6" w:space="0" w:color="auto"/>
              <w:right w:val="single" w:sz="6" w:space="0" w:color="auto"/>
            </w:tcBorders>
          </w:tcPr>
          <w:p w14:paraId="1CB53289" w14:textId="77777777" w:rsidR="005666FB" w:rsidRPr="00450351" w:rsidRDefault="005666FB" w:rsidP="002C52EB">
            <w:pPr>
              <w:pStyle w:val="ConsDTNormal"/>
              <w:autoSpaceDE/>
              <w:jc w:val="left"/>
            </w:pPr>
            <w:r w:rsidRPr="00450351">
              <w:t>Товары</w:t>
            </w:r>
          </w:p>
        </w:tc>
      </w:tr>
      <w:tr w:rsidR="005666FB" w:rsidRPr="00450351" w14:paraId="5E55488F" w14:textId="77777777" w:rsidTr="004E66AF">
        <w:tc>
          <w:tcPr>
            <w:tcW w:w="1417" w:type="dxa"/>
            <w:tcBorders>
              <w:top w:val="single" w:sz="6" w:space="0" w:color="auto"/>
              <w:left w:val="single" w:sz="6" w:space="0" w:color="auto"/>
              <w:bottom w:val="single" w:sz="6" w:space="0" w:color="auto"/>
              <w:right w:val="single" w:sz="6" w:space="0" w:color="auto"/>
            </w:tcBorders>
          </w:tcPr>
          <w:p w14:paraId="02CE36ED" w14:textId="77777777" w:rsidR="005666FB" w:rsidRPr="00450351" w:rsidRDefault="005666FB" w:rsidP="002C52EB">
            <w:pPr>
              <w:pStyle w:val="ConsDTNormal"/>
              <w:autoSpaceDE/>
              <w:jc w:val="left"/>
            </w:pPr>
            <w:r w:rsidRPr="00450351">
              <w:t>41-1</w:t>
            </w:r>
          </w:p>
        </w:tc>
        <w:tc>
          <w:tcPr>
            <w:tcW w:w="9606" w:type="dxa"/>
            <w:tcBorders>
              <w:top w:val="single" w:sz="6" w:space="0" w:color="auto"/>
              <w:left w:val="single" w:sz="6" w:space="0" w:color="auto"/>
              <w:bottom w:val="single" w:sz="6" w:space="0" w:color="auto"/>
              <w:right w:val="single" w:sz="6" w:space="0" w:color="auto"/>
            </w:tcBorders>
          </w:tcPr>
          <w:p w14:paraId="3C1DCD2F" w14:textId="77777777" w:rsidR="005666FB" w:rsidRPr="00450351" w:rsidRDefault="005666FB" w:rsidP="002C52EB">
            <w:pPr>
              <w:pStyle w:val="ConsDTNormal"/>
              <w:autoSpaceDE/>
              <w:jc w:val="left"/>
            </w:pPr>
            <w:r w:rsidRPr="00450351">
              <w:t>Долгосрочные активы к продаже</w:t>
            </w:r>
          </w:p>
        </w:tc>
      </w:tr>
      <w:tr w:rsidR="005666FB" w:rsidRPr="00450351" w14:paraId="519093D1" w14:textId="77777777" w:rsidTr="004E66AF">
        <w:tc>
          <w:tcPr>
            <w:tcW w:w="1417" w:type="dxa"/>
            <w:tcBorders>
              <w:top w:val="single" w:sz="6" w:space="0" w:color="auto"/>
              <w:left w:val="single" w:sz="6" w:space="0" w:color="auto"/>
              <w:bottom w:val="single" w:sz="6" w:space="0" w:color="auto"/>
              <w:right w:val="single" w:sz="6" w:space="0" w:color="auto"/>
            </w:tcBorders>
          </w:tcPr>
          <w:p w14:paraId="08CD878B" w14:textId="77777777" w:rsidR="005666FB" w:rsidRPr="00450351" w:rsidRDefault="005666FB" w:rsidP="002C52EB">
            <w:pPr>
              <w:pStyle w:val="ConsDTNormal"/>
              <w:autoSpaceDE/>
              <w:jc w:val="left"/>
            </w:pPr>
            <w:r w:rsidRPr="00450351">
              <w:t>43</w:t>
            </w:r>
          </w:p>
        </w:tc>
        <w:tc>
          <w:tcPr>
            <w:tcW w:w="9606" w:type="dxa"/>
            <w:tcBorders>
              <w:top w:val="single" w:sz="6" w:space="0" w:color="auto"/>
              <w:left w:val="single" w:sz="6" w:space="0" w:color="auto"/>
              <w:bottom w:val="single" w:sz="6" w:space="0" w:color="auto"/>
              <w:right w:val="single" w:sz="6" w:space="0" w:color="auto"/>
            </w:tcBorders>
          </w:tcPr>
          <w:p w14:paraId="4FD5A10F" w14:textId="77777777" w:rsidR="005666FB" w:rsidRPr="00450351" w:rsidRDefault="005666FB" w:rsidP="002C52EB">
            <w:pPr>
              <w:pStyle w:val="ConsDTNormal"/>
              <w:autoSpaceDE/>
              <w:jc w:val="left"/>
            </w:pPr>
            <w:r w:rsidRPr="00450351">
              <w:t>Готовая продукция</w:t>
            </w:r>
          </w:p>
        </w:tc>
      </w:tr>
      <w:tr w:rsidR="005666FB" w:rsidRPr="00450351" w14:paraId="4D91A45B" w14:textId="77777777" w:rsidTr="004E66AF">
        <w:tc>
          <w:tcPr>
            <w:tcW w:w="1417" w:type="dxa"/>
            <w:tcBorders>
              <w:top w:val="single" w:sz="6" w:space="0" w:color="auto"/>
              <w:left w:val="single" w:sz="6" w:space="0" w:color="auto"/>
              <w:bottom w:val="single" w:sz="6" w:space="0" w:color="auto"/>
              <w:right w:val="single" w:sz="6" w:space="0" w:color="auto"/>
            </w:tcBorders>
          </w:tcPr>
          <w:p w14:paraId="32838AD3" w14:textId="77777777" w:rsidR="005666FB" w:rsidRPr="00450351" w:rsidRDefault="005666FB" w:rsidP="002C52EB">
            <w:pPr>
              <w:pStyle w:val="ConsDTNormal"/>
              <w:autoSpaceDE/>
              <w:jc w:val="left"/>
            </w:pPr>
            <w:r w:rsidRPr="00450351">
              <w:t>43-1</w:t>
            </w:r>
          </w:p>
        </w:tc>
        <w:tc>
          <w:tcPr>
            <w:tcW w:w="9606" w:type="dxa"/>
            <w:tcBorders>
              <w:top w:val="single" w:sz="6" w:space="0" w:color="auto"/>
              <w:left w:val="single" w:sz="6" w:space="0" w:color="auto"/>
              <w:bottom w:val="single" w:sz="6" w:space="0" w:color="auto"/>
              <w:right w:val="single" w:sz="6" w:space="0" w:color="auto"/>
            </w:tcBorders>
          </w:tcPr>
          <w:p w14:paraId="7B718895" w14:textId="77777777" w:rsidR="005666FB" w:rsidRPr="00450351" w:rsidRDefault="005666FB" w:rsidP="002C52EB">
            <w:pPr>
              <w:pStyle w:val="ConsDTNormal"/>
              <w:autoSpaceDE/>
              <w:jc w:val="left"/>
            </w:pPr>
            <w:r w:rsidRPr="00450351">
              <w:t>Нормативная себестоимость готовой продукции</w:t>
            </w:r>
          </w:p>
        </w:tc>
      </w:tr>
      <w:tr w:rsidR="005666FB" w:rsidRPr="00450351" w14:paraId="3A197A44" w14:textId="77777777" w:rsidTr="004E66AF">
        <w:tc>
          <w:tcPr>
            <w:tcW w:w="1417" w:type="dxa"/>
            <w:tcBorders>
              <w:top w:val="single" w:sz="6" w:space="0" w:color="auto"/>
              <w:left w:val="single" w:sz="6" w:space="0" w:color="auto"/>
              <w:bottom w:val="single" w:sz="6" w:space="0" w:color="auto"/>
              <w:right w:val="single" w:sz="6" w:space="0" w:color="auto"/>
            </w:tcBorders>
          </w:tcPr>
          <w:p w14:paraId="675B0402" w14:textId="77777777" w:rsidR="005666FB" w:rsidRPr="00450351" w:rsidRDefault="005666FB" w:rsidP="002C52EB">
            <w:pPr>
              <w:pStyle w:val="ConsDTNormal"/>
              <w:autoSpaceDE/>
              <w:jc w:val="left"/>
            </w:pPr>
            <w:r w:rsidRPr="00450351">
              <w:t>43-2</w:t>
            </w:r>
          </w:p>
        </w:tc>
        <w:tc>
          <w:tcPr>
            <w:tcW w:w="9606" w:type="dxa"/>
            <w:tcBorders>
              <w:top w:val="single" w:sz="6" w:space="0" w:color="auto"/>
              <w:left w:val="single" w:sz="6" w:space="0" w:color="auto"/>
              <w:bottom w:val="single" w:sz="6" w:space="0" w:color="auto"/>
              <w:right w:val="single" w:sz="6" w:space="0" w:color="auto"/>
            </w:tcBorders>
          </w:tcPr>
          <w:p w14:paraId="29B5AF79" w14:textId="77777777" w:rsidR="005666FB" w:rsidRPr="00450351" w:rsidRDefault="005666FB" w:rsidP="002C52EB">
            <w:pPr>
              <w:pStyle w:val="ConsDTNormal"/>
              <w:autoSpaceDE/>
              <w:jc w:val="left"/>
            </w:pPr>
            <w:r w:rsidRPr="00450351">
              <w:t>Отклонения фактической производственной себестоимости готовой продукции от ее нормативной себестоимости</w:t>
            </w:r>
          </w:p>
        </w:tc>
      </w:tr>
      <w:tr w:rsidR="005666FB" w:rsidRPr="00450351" w14:paraId="2AB28E1A" w14:textId="77777777" w:rsidTr="004E66AF">
        <w:tc>
          <w:tcPr>
            <w:tcW w:w="1417" w:type="dxa"/>
            <w:tcBorders>
              <w:top w:val="single" w:sz="6" w:space="0" w:color="auto"/>
              <w:left w:val="single" w:sz="6" w:space="0" w:color="auto"/>
              <w:bottom w:val="single" w:sz="6" w:space="0" w:color="auto"/>
              <w:right w:val="single" w:sz="6" w:space="0" w:color="auto"/>
            </w:tcBorders>
          </w:tcPr>
          <w:p w14:paraId="7E745D37" w14:textId="77777777" w:rsidR="005666FB" w:rsidRPr="00450351" w:rsidRDefault="005666FB" w:rsidP="002C52EB">
            <w:pPr>
              <w:pStyle w:val="ConsDTNormal"/>
              <w:autoSpaceDE/>
              <w:jc w:val="left"/>
            </w:pPr>
            <w:r w:rsidRPr="00450351">
              <w:t>44</w:t>
            </w:r>
          </w:p>
        </w:tc>
        <w:tc>
          <w:tcPr>
            <w:tcW w:w="9606" w:type="dxa"/>
            <w:tcBorders>
              <w:top w:val="single" w:sz="6" w:space="0" w:color="auto"/>
              <w:left w:val="single" w:sz="6" w:space="0" w:color="auto"/>
              <w:bottom w:val="single" w:sz="6" w:space="0" w:color="auto"/>
              <w:right w:val="single" w:sz="6" w:space="0" w:color="auto"/>
            </w:tcBorders>
          </w:tcPr>
          <w:p w14:paraId="5128F101" w14:textId="77777777" w:rsidR="005666FB" w:rsidRPr="00450351" w:rsidRDefault="005666FB" w:rsidP="002C52EB">
            <w:pPr>
              <w:pStyle w:val="ConsDTNormal"/>
              <w:autoSpaceDE/>
              <w:jc w:val="left"/>
            </w:pPr>
            <w:r w:rsidRPr="00450351">
              <w:t>Расходы на продажу</w:t>
            </w:r>
          </w:p>
        </w:tc>
      </w:tr>
      <w:tr w:rsidR="005666FB" w:rsidRPr="00450351" w14:paraId="236A600D" w14:textId="77777777" w:rsidTr="004E66AF">
        <w:tc>
          <w:tcPr>
            <w:tcW w:w="1417" w:type="dxa"/>
            <w:tcBorders>
              <w:top w:val="single" w:sz="6" w:space="0" w:color="auto"/>
              <w:left w:val="single" w:sz="6" w:space="0" w:color="auto"/>
              <w:bottom w:val="single" w:sz="6" w:space="0" w:color="auto"/>
              <w:right w:val="single" w:sz="6" w:space="0" w:color="auto"/>
            </w:tcBorders>
          </w:tcPr>
          <w:p w14:paraId="1F025403" w14:textId="77777777" w:rsidR="005666FB" w:rsidRPr="00450351" w:rsidRDefault="005666FB" w:rsidP="002C52EB">
            <w:pPr>
              <w:pStyle w:val="ConsDTNormal"/>
              <w:autoSpaceDE/>
              <w:jc w:val="left"/>
            </w:pPr>
            <w:r w:rsidRPr="00450351">
              <w:t>45</w:t>
            </w:r>
          </w:p>
        </w:tc>
        <w:tc>
          <w:tcPr>
            <w:tcW w:w="9606" w:type="dxa"/>
            <w:tcBorders>
              <w:top w:val="single" w:sz="6" w:space="0" w:color="auto"/>
              <w:left w:val="single" w:sz="6" w:space="0" w:color="auto"/>
              <w:bottom w:val="single" w:sz="6" w:space="0" w:color="auto"/>
              <w:right w:val="single" w:sz="6" w:space="0" w:color="auto"/>
            </w:tcBorders>
          </w:tcPr>
          <w:p w14:paraId="375DC564" w14:textId="77777777" w:rsidR="005666FB" w:rsidRPr="00450351" w:rsidRDefault="005666FB" w:rsidP="002C52EB">
            <w:pPr>
              <w:pStyle w:val="ConsDTNormal"/>
              <w:autoSpaceDE/>
              <w:jc w:val="left"/>
            </w:pPr>
            <w:r w:rsidRPr="00450351">
              <w:t>Товары отгруженные</w:t>
            </w:r>
          </w:p>
        </w:tc>
      </w:tr>
      <w:tr w:rsidR="005666FB" w:rsidRPr="00450351" w14:paraId="7AFA142D" w14:textId="77777777" w:rsidTr="004E66AF">
        <w:tc>
          <w:tcPr>
            <w:tcW w:w="1417" w:type="dxa"/>
            <w:tcBorders>
              <w:top w:val="single" w:sz="6" w:space="0" w:color="auto"/>
              <w:left w:val="single" w:sz="6" w:space="0" w:color="auto"/>
              <w:bottom w:val="single" w:sz="6" w:space="0" w:color="auto"/>
              <w:right w:val="single" w:sz="6" w:space="0" w:color="auto"/>
            </w:tcBorders>
          </w:tcPr>
          <w:p w14:paraId="42F39A94" w14:textId="77777777" w:rsidR="005666FB" w:rsidRPr="00450351" w:rsidRDefault="005666FB" w:rsidP="002C52EB">
            <w:pPr>
              <w:pStyle w:val="ConsDTNormal"/>
              <w:autoSpaceDE/>
              <w:jc w:val="left"/>
            </w:pPr>
            <w:r w:rsidRPr="00450351">
              <w:t>50</w:t>
            </w:r>
          </w:p>
        </w:tc>
        <w:tc>
          <w:tcPr>
            <w:tcW w:w="9606" w:type="dxa"/>
            <w:tcBorders>
              <w:top w:val="single" w:sz="6" w:space="0" w:color="auto"/>
              <w:left w:val="single" w:sz="6" w:space="0" w:color="auto"/>
              <w:bottom w:val="single" w:sz="6" w:space="0" w:color="auto"/>
              <w:right w:val="single" w:sz="6" w:space="0" w:color="auto"/>
            </w:tcBorders>
          </w:tcPr>
          <w:p w14:paraId="167E0107" w14:textId="77777777" w:rsidR="005666FB" w:rsidRPr="00450351" w:rsidRDefault="005666FB" w:rsidP="002C52EB">
            <w:pPr>
              <w:pStyle w:val="ConsDTNormal"/>
              <w:autoSpaceDE/>
              <w:jc w:val="left"/>
            </w:pPr>
            <w:r w:rsidRPr="00450351">
              <w:t>Касса</w:t>
            </w:r>
          </w:p>
        </w:tc>
      </w:tr>
      <w:tr w:rsidR="005666FB" w:rsidRPr="00450351" w14:paraId="45ADBCC5" w14:textId="77777777" w:rsidTr="004E66AF">
        <w:tc>
          <w:tcPr>
            <w:tcW w:w="1417" w:type="dxa"/>
            <w:tcBorders>
              <w:top w:val="single" w:sz="6" w:space="0" w:color="auto"/>
              <w:left w:val="single" w:sz="6" w:space="0" w:color="auto"/>
              <w:bottom w:val="single" w:sz="6" w:space="0" w:color="auto"/>
              <w:right w:val="single" w:sz="6" w:space="0" w:color="auto"/>
            </w:tcBorders>
          </w:tcPr>
          <w:p w14:paraId="66E4E9BF" w14:textId="77777777" w:rsidR="005666FB" w:rsidRPr="00450351" w:rsidRDefault="005666FB" w:rsidP="002C52EB">
            <w:pPr>
              <w:pStyle w:val="ConsDTNormal"/>
              <w:autoSpaceDE/>
              <w:jc w:val="left"/>
            </w:pPr>
            <w:r w:rsidRPr="00450351">
              <w:t>50-1</w:t>
            </w:r>
          </w:p>
        </w:tc>
        <w:tc>
          <w:tcPr>
            <w:tcW w:w="9606" w:type="dxa"/>
            <w:tcBorders>
              <w:top w:val="single" w:sz="6" w:space="0" w:color="auto"/>
              <w:left w:val="single" w:sz="6" w:space="0" w:color="auto"/>
              <w:bottom w:val="single" w:sz="6" w:space="0" w:color="auto"/>
              <w:right w:val="single" w:sz="6" w:space="0" w:color="auto"/>
            </w:tcBorders>
          </w:tcPr>
          <w:p w14:paraId="76E837B3" w14:textId="77777777" w:rsidR="005666FB" w:rsidRPr="00450351" w:rsidRDefault="005666FB" w:rsidP="002C52EB">
            <w:pPr>
              <w:pStyle w:val="ConsDTNormal"/>
              <w:autoSpaceDE/>
              <w:jc w:val="left"/>
            </w:pPr>
            <w:r w:rsidRPr="00450351">
              <w:t>Касса организации</w:t>
            </w:r>
          </w:p>
        </w:tc>
      </w:tr>
      <w:tr w:rsidR="005666FB" w:rsidRPr="00450351" w14:paraId="16692F4B" w14:textId="77777777" w:rsidTr="004E66AF">
        <w:tc>
          <w:tcPr>
            <w:tcW w:w="1417" w:type="dxa"/>
            <w:tcBorders>
              <w:top w:val="single" w:sz="6" w:space="0" w:color="auto"/>
              <w:left w:val="single" w:sz="6" w:space="0" w:color="auto"/>
              <w:bottom w:val="single" w:sz="6" w:space="0" w:color="auto"/>
              <w:right w:val="single" w:sz="6" w:space="0" w:color="auto"/>
            </w:tcBorders>
          </w:tcPr>
          <w:p w14:paraId="352FBD64" w14:textId="77777777" w:rsidR="005666FB" w:rsidRPr="00450351" w:rsidRDefault="005666FB" w:rsidP="002C52EB">
            <w:pPr>
              <w:pStyle w:val="ConsDTNormal"/>
              <w:autoSpaceDE/>
              <w:jc w:val="left"/>
            </w:pPr>
            <w:r w:rsidRPr="00450351">
              <w:t>50-1-1</w:t>
            </w:r>
          </w:p>
        </w:tc>
        <w:tc>
          <w:tcPr>
            <w:tcW w:w="9606" w:type="dxa"/>
            <w:tcBorders>
              <w:top w:val="single" w:sz="6" w:space="0" w:color="auto"/>
              <w:left w:val="single" w:sz="6" w:space="0" w:color="auto"/>
              <w:bottom w:val="single" w:sz="6" w:space="0" w:color="auto"/>
              <w:right w:val="single" w:sz="6" w:space="0" w:color="auto"/>
            </w:tcBorders>
          </w:tcPr>
          <w:p w14:paraId="0381676B" w14:textId="77777777" w:rsidR="005666FB" w:rsidRPr="00450351" w:rsidRDefault="005666FB" w:rsidP="002C52EB">
            <w:pPr>
              <w:pStyle w:val="ConsDTNormal"/>
              <w:autoSpaceDE/>
              <w:jc w:val="left"/>
            </w:pPr>
            <w:r w:rsidRPr="00450351">
              <w:t>Касса организации (в рублях)</w:t>
            </w:r>
          </w:p>
        </w:tc>
      </w:tr>
      <w:tr w:rsidR="005666FB" w:rsidRPr="00450351" w14:paraId="64ECBDD4" w14:textId="77777777" w:rsidTr="004E66AF">
        <w:tc>
          <w:tcPr>
            <w:tcW w:w="1417" w:type="dxa"/>
            <w:tcBorders>
              <w:top w:val="single" w:sz="6" w:space="0" w:color="auto"/>
              <w:left w:val="single" w:sz="6" w:space="0" w:color="auto"/>
              <w:bottom w:val="single" w:sz="6" w:space="0" w:color="auto"/>
              <w:right w:val="single" w:sz="6" w:space="0" w:color="auto"/>
            </w:tcBorders>
          </w:tcPr>
          <w:p w14:paraId="5C48054B" w14:textId="77777777" w:rsidR="005666FB" w:rsidRPr="00450351" w:rsidRDefault="005666FB" w:rsidP="002C52EB">
            <w:pPr>
              <w:pStyle w:val="ConsDTNormal"/>
              <w:autoSpaceDE/>
              <w:jc w:val="left"/>
            </w:pPr>
            <w:r w:rsidRPr="00450351">
              <w:t>50-1-2</w:t>
            </w:r>
          </w:p>
        </w:tc>
        <w:tc>
          <w:tcPr>
            <w:tcW w:w="9606" w:type="dxa"/>
            <w:tcBorders>
              <w:top w:val="single" w:sz="6" w:space="0" w:color="auto"/>
              <w:left w:val="single" w:sz="6" w:space="0" w:color="auto"/>
              <w:bottom w:val="single" w:sz="6" w:space="0" w:color="auto"/>
              <w:right w:val="single" w:sz="6" w:space="0" w:color="auto"/>
            </w:tcBorders>
          </w:tcPr>
          <w:p w14:paraId="51FFFF2A" w14:textId="77777777" w:rsidR="005666FB" w:rsidRPr="00450351" w:rsidRDefault="005666FB" w:rsidP="002C52EB">
            <w:pPr>
              <w:pStyle w:val="ConsDTNormal"/>
              <w:autoSpaceDE/>
              <w:jc w:val="left"/>
            </w:pPr>
            <w:r w:rsidRPr="00450351">
              <w:t>Касса организации (в валюте)</w:t>
            </w:r>
          </w:p>
        </w:tc>
      </w:tr>
      <w:tr w:rsidR="005666FB" w:rsidRPr="00450351" w14:paraId="1FE4C050" w14:textId="77777777" w:rsidTr="004E66AF">
        <w:tc>
          <w:tcPr>
            <w:tcW w:w="1417" w:type="dxa"/>
            <w:tcBorders>
              <w:top w:val="single" w:sz="6" w:space="0" w:color="auto"/>
              <w:left w:val="single" w:sz="6" w:space="0" w:color="auto"/>
              <w:bottom w:val="single" w:sz="6" w:space="0" w:color="auto"/>
              <w:right w:val="single" w:sz="6" w:space="0" w:color="auto"/>
            </w:tcBorders>
          </w:tcPr>
          <w:p w14:paraId="693B6A78" w14:textId="77777777" w:rsidR="005666FB" w:rsidRPr="00450351" w:rsidRDefault="005666FB" w:rsidP="002C52EB">
            <w:pPr>
              <w:pStyle w:val="ConsDTNormal"/>
              <w:autoSpaceDE/>
              <w:jc w:val="left"/>
            </w:pPr>
            <w:r w:rsidRPr="00450351">
              <w:t>50-2</w:t>
            </w:r>
          </w:p>
        </w:tc>
        <w:tc>
          <w:tcPr>
            <w:tcW w:w="9606" w:type="dxa"/>
            <w:tcBorders>
              <w:top w:val="single" w:sz="6" w:space="0" w:color="auto"/>
              <w:left w:val="single" w:sz="6" w:space="0" w:color="auto"/>
              <w:bottom w:val="single" w:sz="6" w:space="0" w:color="auto"/>
              <w:right w:val="single" w:sz="6" w:space="0" w:color="auto"/>
            </w:tcBorders>
          </w:tcPr>
          <w:p w14:paraId="2770727C" w14:textId="77777777" w:rsidR="005666FB" w:rsidRPr="00450351" w:rsidRDefault="005666FB" w:rsidP="002C52EB">
            <w:pPr>
              <w:pStyle w:val="ConsDTNormal"/>
              <w:autoSpaceDE/>
              <w:jc w:val="left"/>
            </w:pPr>
            <w:r w:rsidRPr="00450351">
              <w:t>Операционная касса</w:t>
            </w:r>
          </w:p>
        </w:tc>
      </w:tr>
      <w:tr w:rsidR="005666FB" w:rsidRPr="00450351" w14:paraId="6C690D86" w14:textId="77777777" w:rsidTr="004E66AF">
        <w:tc>
          <w:tcPr>
            <w:tcW w:w="1417" w:type="dxa"/>
            <w:tcBorders>
              <w:top w:val="single" w:sz="6" w:space="0" w:color="auto"/>
              <w:left w:val="single" w:sz="6" w:space="0" w:color="auto"/>
              <w:bottom w:val="single" w:sz="6" w:space="0" w:color="auto"/>
              <w:right w:val="single" w:sz="6" w:space="0" w:color="auto"/>
            </w:tcBorders>
          </w:tcPr>
          <w:p w14:paraId="25B2788F" w14:textId="77777777" w:rsidR="005666FB" w:rsidRPr="00450351" w:rsidRDefault="005666FB" w:rsidP="002C52EB">
            <w:pPr>
              <w:pStyle w:val="ConsDTNormal"/>
              <w:autoSpaceDE/>
              <w:jc w:val="left"/>
            </w:pPr>
            <w:r w:rsidRPr="00450351">
              <w:t>50-3</w:t>
            </w:r>
          </w:p>
        </w:tc>
        <w:tc>
          <w:tcPr>
            <w:tcW w:w="9606" w:type="dxa"/>
            <w:tcBorders>
              <w:top w:val="single" w:sz="6" w:space="0" w:color="auto"/>
              <w:left w:val="single" w:sz="6" w:space="0" w:color="auto"/>
              <w:bottom w:val="single" w:sz="6" w:space="0" w:color="auto"/>
              <w:right w:val="single" w:sz="6" w:space="0" w:color="auto"/>
            </w:tcBorders>
          </w:tcPr>
          <w:p w14:paraId="4AC7C1F7" w14:textId="77777777" w:rsidR="005666FB" w:rsidRPr="00450351" w:rsidRDefault="005666FB" w:rsidP="002C52EB">
            <w:pPr>
              <w:pStyle w:val="ConsDTNormal"/>
              <w:autoSpaceDE/>
              <w:jc w:val="left"/>
            </w:pPr>
            <w:r w:rsidRPr="00450351">
              <w:t>Денежные документы</w:t>
            </w:r>
          </w:p>
        </w:tc>
      </w:tr>
      <w:tr w:rsidR="005666FB" w:rsidRPr="00450351" w14:paraId="18C053A0" w14:textId="77777777" w:rsidTr="004E66AF">
        <w:tc>
          <w:tcPr>
            <w:tcW w:w="1417" w:type="dxa"/>
            <w:tcBorders>
              <w:top w:val="single" w:sz="6" w:space="0" w:color="auto"/>
              <w:left w:val="single" w:sz="6" w:space="0" w:color="auto"/>
              <w:bottom w:val="single" w:sz="6" w:space="0" w:color="auto"/>
              <w:right w:val="single" w:sz="6" w:space="0" w:color="auto"/>
            </w:tcBorders>
          </w:tcPr>
          <w:p w14:paraId="1538C3FF" w14:textId="77777777" w:rsidR="005666FB" w:rsidRPr="00450351" w:rsidRDefault="005666FB" w:rsidP="002C52EB">
            <w:pPr>
              <w:pStyle w:val="ConsDTNormal"/>
              <w:autoSpaceDE/>
              <w:jc w:val="left"/>
            </w:pPr>
            <w:r w:rsidRPr="00450351">
              <w:t>51</w:t>
            </w:r>
          </w:p>
        </w:tc>
        <w:tc>
          <w:tcPr>
            <w:tcW w:w="9606" w:type="dxa"/>
            <w:tcBorders>
              <w:top w:val="single" w:sz="6" w:space="0" w:color="auto"/>
              <w:left w:val="single" w:sz="6" w:space="0" w:color="auto"/>
              <w:bottom w:val="single" w:sz="6" w:space="0" w:color="auto"/>
              <w:right w:val="single" w:sz="6" w:space="0" w:color="auto"/>
            </w:tcBorders>
          </w:tcPr>
          <w:p w14:paraId="3DC3B9EB" w14:textId="77777777" w:rsidR="005666FB" w:rsidRPr="00450351" w:rsidRDefault="005666FB" w:rsidP="002C52EB">
            <w:pPr>
              <w:pStyle w:val="ConsDTNormal"/>
              <w:autoSpaceDE/>
              <w:jc w:val="left"/>
            </w:pPr>
            <w:r w:rsidRPr="00450351">
              <w:t>Расчетные счета</w:t>
            </w:r>
          </w:p>
        </w:tc>
      </w:tr>
      <w:tr w:rsidR="005666FB" w:rsidRPr="00450351" w14:paraId="3DA6DEF3" w14:textId="77777777" w:rsidTr="004E66AF">
        <w:tc>
          <w:tcPr>
            <w:tcW w:w="1417" w:type="dxa"/>
            <w:tcBorders>
              <w:top w:val="single" w:sz="6" w:space="0" w:color="auto"/>
              <w:left w:val="single" w:sz="6" w:space="0" w:color="auto"/>
              <w:bottom w:val="single" w:sz="6" w:space="0" w:color="auto"/>
              <w:right w:val="single" w:sz="6" w:space="0" w:color="auto"/>
            </w:tcBorders>
          </w:tcPr>
          <w:p w14:paraId="2554E024" w14:textId="77777777" w:rsidR="005666FB" w:rsidRPr="00450351" w:rsidRDefault="005666FB" w:rsidP="002C52EB">
            <w:pPr>
              <w:pStyle w:val="ConsDTNormal"/>
              <w:autoSpaceDE/>
              <w:jc w:val="left"/>
            </w:pPr>
            <w:r w:rsidRPr="00450351">
              <w:t>52</w:t>
            </w:r>
          </w:p>
        </w:tc>
        <w:tc>
          <w:tcPr>
            <w:tcW w:w="9606" w:type="dxa"/>
            <w:tcBorders>
              <w:top w:val="single" w:sz="6" w:space="0" w:color="auto"/>
              <w:left w:val="single" w:sz="6" w:space="0" w:color="auto"/>
              <w:bottom w:val="single" w:sz="6" w:space="0" w:color="auto"/>
              <w:right w:val="single" w:sz="6" w:space="0" w:color="auto"/>
            </w:tcBorders>
          </w:tcPr>
          <w:p w14:paraId="442795B3" w14:textId="77777777" w:rsidR="005666FB" w:rsidRPr="00450351" w:rsidRDefault="005666FB" w:rsidP="002C52EB">
            <w:pPr>
              <w:pStyle w:val="ConsDTNormal"/>
              <w:autoSpaceDE/>
              <w:jc w:val="left"/>
            </w:pPr>
            <w:r w:rsidRPr="00450351">
              <w:t>Валютные счета</w:t>
            </w:r>
          </w:p>
        </w:tc>
      </w:tr>
      <w:tr w:rsidR="005666FB" w:rsidRPr="00450351" w14:paraId="61361F2A" w14:textId="77777777" w:rsidTr="004E66AF">
        <w:tc>
          <w:tcPr>
            <w:tcW w:w="1417" w:type="dxa"/>
            <w:tcBorders>
              <w:top w:val="single" w:sz="6" w:space="0" w:color="auto"/>
              <w:left w:val="single" w:sz="6" w:space="0" w:color="auto"/>
              <w:bottom w:val="single" w:sz="6" w:space="0" w:color="auto"/>
              <w:right w:val="single" w:sz="6" w:space="0" w:color="auto"/>
            </w:tcBorders>
          </w:tcPr>
          <w:p w14:paraId="45C3F1D5" w14:textId="77777777" w:rsidR="005666FB" w:rsidRPr="00450351" w:rsidRDefault="005666FB" w:rsidP="002C52EB">
            <w:pPr>
              <w:pStyle w:val="ConsDTNormal"/>
              <w:autoSpaceDE/>
              <w:jc w:val="left"/>
            </w:pPr>
            <w:r w:rsidRPr="00450351">
              <w:t>55</w:t>
            </w:r>
          </w:p>
        </w:tc>
        <w:tc>
          <w:tcPr>
            <w:tcW w:w="9606" w:type="dxa"/>
            <w:tcBorders>
              <w:top w:val="single" w:sz="6" w:space="0" w:color="auto"/>
              <w:left w:val="single" w:sz="6" w:space="0" w:color="auto"/>
              <w:bottom w:val="single" w:sz="6" w:space="0" w:color="auto"/>
              <w:right w:val="single" w:sz="6" w:space="0" w:color="auto"/>
            </w:tcBorders>
          </w:tcPr>
          <w:p w14:paraId="09216541" w14:textId="77777777" w:rsidR="005666FB" w:rsidRPr="00450351" w:rsidRDefault="005666FB" w:rsidP="002C52EB">
            <w:pPr>
              <w:pStyle w:val="ConsDTNormal"/>
              <w:autoSpaceDE/>
              <w:jc w:val="left"/>
            </w:pPr>
            <w:r w:rsidRPr="00450351">
              <w:t>Специальные счета в банках</w:t>
            </w:r>
          </w:p>
        </w:tc>
      </w:tr>
      <w:tr w:rsidR="005666FB" w:rsidRPr="00450351" w14:paraId="3332A64B" w14:textId="77777777" w:rsidTr="004E66AF">
        <w:tc>
          <w:tcPr>
            <w:tcW w:w="1417" w:type="dxa"/>
            <w:tcBorders>
              <w:top w:val="single" w:sz="6" w:space="0" w:color="auto"/>
              <w:left w:val="single" w:sz="6" w:space="0" w:color="auto"/>
              <w:bottom w:val="single" w:sz="6" w:space="0" w:color="auto"/>
              <w:right w:val="single" w:sz="6" w:space="0" w:color="auto"/>
            </w:tcBorders>
          </w:tcPr>
          <w:p w14:paraId="74568311" w14:textId="77777777" w:rsidR="005666FB" w:rsidRPr="00450351" w:rsidRDefault="005666FB" w:rsidP="002C52EB">
            <w:pPr>
              <w:pStyle w:val="ConsDTNormal"/>
              <w:autoSpaceDE/>
              <w:jc w:val="left"/>
            </w:pPr>
            <w:r w:rsidRPr="00450351">
              <w:t>55-1</w:t>
            </w:r>
          </w:p>
        </w:tc>
        <w:tc>
          <w:tcPr>
            <w:tcW w:w="9606" w:type="dxa"/>
            <w:tcBorders>
              <w:top w:val="single" w:sz="6" w:space="0" w:color="auto"/>
              <w:left w:val="single" w:sz="6" w:space="0" w:color="auto"/>
              <w:bottom w:val="single" w:sz="6" w:space="0" w:color="auto"/>
              <w:right w:val="single" w:sz="6" w:space="0" w:color="auto"/>
            </w:tcBorders>
          </w:tcPr>
          <w:p w14:paraId="35EF2A33" w14:textId="77777777" w:rsidR="005666FB" w:rsidRPr="00450351" w:rsidRDefault="005666FB" w:rsidP="002C52EB">
            <w:pPr>
              <w:pStyle w:val="ConsDTNormal"/>
              <w:autoSpaceDE/>
              <w:jc w:val="left"/>
            </w:pPr>
            <w:r w:rsidRPr="00450351">
              <w:t>Аккредитивы</w:t>
            </w:r>
          </w:p>
        </w:tc>
      </w:tr>
      <w:tr w:rsidR="005666FB" w:rsidRPr="00450351" w14:paraId="763166DF" w14:textId="77777777" w:rsidTr="004E66AF">
        <w:tc>
          <w:tcPr>
            <w:tcW w:w="1417" w:type="dxa"/>
            <w:tcBorders>
              <w:top w:val="single" w:sz="6" w:space="0" w:color="auto"/>
              <w:left w:val="single" w:sz="6" w:space="0" w:color="auto"/>
              <w:bottom w:val="single" w:sz="6" w:space="0" w:color="auto"/>
              <w:right w:val="single" w:sz="6" w:space="0" w:color="auto"/>
            </w:tcBorders>
          </w:tcPr>
          <w:p w14:paraId="392254D4" w14:textId="77777777" w:rsidR="005666FB" w:rsidRPr="00450351" w:rsidRDefault="005666FB" w:rsidP="002C52EB">
            <w:pPr>
              <w:pStyle w:val="ConsDTNormal"/>
              <w:autoSpaceDE/>
              <w:jc w:val="left"/>
            </w:pPr>
            <w:r w:rsidRPr="00450351">
              <w:t>55-2</w:t>
            </w:r>
          </w:p>
        </w:tc>
        <w:tc>
          <w:tcPr>
            <w:tcW w:w="9606" w:type="dxa"/>
            <w:tcBorders>
              <w:top w:val="single" w:sz="6" w:space="0" w:color="auto"/>
              <w:left w:val="single" w:sz="6" w:space="0" w:color="auto"/>
              <w:bottom w:val="single" w:sz="6" w:space="0" w:color="auto"/>
              <w:right w:val="single" w:sz="6" w:space="0" w:color="auto"/>
            </w:tcBorders>
          </w:tcPr>
          <w:p w14:paraId="751D0ABA" w14:textId="77777777" w:rsidR="005666FB" w:rsidRPr="00450351" w:rsidRDefault="005666FB" w:rsidP="002C52EB">
            <w:pPr>
              <w:pStyle w:val="ConsDTNormal"/>
              <w:autoSpaceDE/>
              <w:jc w:val="left"/>
            </w:pPr>
            <w:r w:rsidRPr="00450351">
              <w:t>Чековые книжки</w:t>
            </w:r>
          </w:p>
        </w:tc>
      </w:tr>
      <w:tr w:rsidR="005666FB" w:rsidRPr="00450351" w14:paraId="70B7DB8B" w14:textId="77777777" w:rsidTr="004E66AF">
        <w:tc>
          <w:tcPr>
            <w:tcW w:w="1417" w:type="dxa"/>
            <w:tcBorders>
              <w:top w:val="single" w:sz="6" w:space="0" w:color="auto"/>
              <w:left w:val="single" w:sz="6" w:space="0" w:color="auto"/>
              <w:bottom w:val="single" w:sz="6" w:space="0" w:color="auto"/>
              <w:right w:val="single" w:sz="6" w:space="0" w:color="auto"/>
            </w:tcBorders>
          </w:tcPr>
          <w:p w14:paraId="60446907" w14:textId="77777777" w:rsidR="005666FB" w:rsidRPr="00450351" w:rsidRDefault="005666FB" w:rsidP="002C52EB">
            <w:pPr>
              <w:pStyle w:val="ConsDTNormal"/>
              <w:autoSpaceDE/>
              <w:jc w:val="left"/>
            </w:pPr>
            <w:r w:rsidRPr="00450351">
              <w:t>55-3</w:t>
            </w:r>
          </w:p>
        </w:tc>
        <w:tc>
          <w:tcPr>
            <w:tcW w:w="9606" w:type="dxa"/>
            <w:tcBorders>
              <w:top w:val="single" w:sz="6" w:space="0" w:color="auto"/>
              <w:left w:val="single" w:sz="6" w:space="0" w:color="auto"/>
              <w:bottom w:val="single" w:sz="6" w:space="0" w:color="auto"/>
              <w:right w:val="single" w:sz="6" w:space="0" w:color="auto"/>
            </w:tcBorders>
          </w:tcPr>
          <w:p w14:paraId="3B7E20AA" w14:textId="77777777" w:rsidR="005666FB" w:rsidRPr="00450351" w:rsidRDefault="005666FB" w:rsidP="002C52EB">
            <w:pPr>
              <w:pStyle w:val="ConsDTNormal"/>
              <w:autoSpaceDE/>
              <w:jc w:val="left"/>
            </w:pPr>
            <w:r w:rsidRPr="00450351">
              <w:t>Депозитные счета</w:t>
            </w:r>
          </w:p>
        </w:tc>
      </w:tr>
      <w:tr w:rsidR="005666FB" w:rsidRPr="00450351" w14:paraId="1081D460" w14:textId="77777777" w:rsidTr="004E66AF">
        <w:tc>
          <w:tcPr>
            <w:tcW w:w="1417" w:type="dxa"/>
            <w:tcBorders>
              <w:top w:val="single" w:sz="6" w:space="0" w:color="auto"/>
              <w:left w:val="single" w:sz="6" w:space="0" w:color="auto"/>
              <w:bottom w:val="single" w:sz="6" w:space="0" w:color="auto"/>
              <w:right w:val="single" w:sz="6" w:space="0" w:color="auto"/>
            </w:tcBorders>
          </w:tcPr>
          <w:p w14:paraId="586E4FC4" w14:textId="77777777" w:rsidR="005666FB" w:rsidRPr="00450351" w:rsidRDefault="005666FB" w:rsidP="002C52EB">
            <w:pPr>
              <w:pStyle w:val="ConsDTNormal"/>
              <w:autoSpaceDE/>
              <w:jc w:val="left"/>
            </w:pPr>
            <w:r w:rsidRPr="00450351">
              <w:t>55-4</w:t>
            </w:r>
          </w:p>
        </w:tc>
        <w:tc>
          <w:tcPr>
            <w:tcW w:w="9606" w:type="dxa"/>
            <w:tcBorders>
              <w:top w:val="single" w:sz="6" w:space="0" w:color="auto"/>
              <w:left w:val="single" w:sz="6" w:space="0" w:color="auto"/>
              <w:bottom w:val="single" w:sz="6" w:space="0" w:color="auto"/>
              <w:right w:val="single" w:sz="6" w:space="0" w:color="auto"/>
            </w:tcBorders>
          </w:tcPr>
          <w:p w14:paraId="1AF6FE2D" w14:textId="77777777" w:rsidR="005666FB" w:rsidRPr="00450351" w:rsidRDefault="005666FB" w:rsidP="002C52EB">
            <w:pPr>
              <w:pStyle w:val="ConsDTNormal"/>
              <w:autoSpaceDE/>
              <w:jc w:val="left"/>
            </w:pPr>
            <w:r w:rsidRPr="00450351">
              <w:t>Прочие специальные счета</w:t>
            </w:r>
          </w:p>
        </w:tc>
      </w:tr>
      <w:tr w:rsidR="005666FB" w:rsidRPr="00450351" w14:paraId="4FCF07F9" w14:textId="77777777" w:rsidTr="004E66AF">
        <w:tc>
          <w:tcPr>
            <w:tcW w:w="1417" w:type="dxa"/>
            <w:tcBorders>
              <w:top w:val="single" w:sz="6" w:space="0" w:color="auto"/>
              <w:left w:val="single" w:sz="6" w:space="0" w:color="auto"/>
              <w:bottom w:val="single" w:sz="6" w:space="0" w:color="auto"/>
              <w:right w:val="single" w:sz="6" w:space="0" w:color="auto"/>
            </w:tcBorders>
          </w:tcPr>
          <w:p w14:paraId="5FBD1A0D" w14:textId="77777777" w:rsidR="005666FB" w:rsidRPr="00450351" w:rsidRDefault="005666FB" w:rsidP="002C52EB">
            <w:pPr>
              <w:pStyle w:val="ConsDTNormal"/>
              <w:autoSpaceDE/>
              <w:jc w:val="left"/>
            </w:pPr>
            <w:r w:rsidRPr="00450351">
              <w:t>57</w:t>
            </w:r>
          </w:p>
        </w:tc>
        <w:tc>
          <w:tcPr>
            <w:tcW w:w="9606" w:type="dxa"/>
            <w:tcBorders>
              <w:top w:val="single" w:sz="6" w:space="0" w:color="auto"/>
              <w:left w:val="single" w:sz="6" w:space="0" w:color="auto"/>
              <w:bottom w:val="single" w:sz="6" w:space="0" w:color="auto"/>
              <w:right w:val="single" w:sz="6" w:space="0" w:color="auto"/>
            </w:tcBorders>
          </w:tcPr>
          <w:p w14:paraId="749D40E2" w14:textId="77777777" w:rsidR="005666FB" w:rsidRPr="00450351" w:rsidRDefault="005666FB" w:rsidP="002C52EB">
            <w:pPr>
              <w:pStyle w:val="ConsDTNormal"/>
              <w:autoSpaceDE/>
              <w:jc w:val="left"/>
            </w:pPr>
            <w:r w:rsidRPr="00450351">
              <w:t>Переводы в пути</w:t>
            </w:r>
          </w:p>
        </w:tc>
      </w:tr>
      <w:tr w:rsidR="005666FB" w:rsidRPr="00450351" w14:paraId="6EA0D096" w14:textId="77777777" w:rsidTr="004E66AF">
        <w:tc>
          <w:tcPr>
            <w:tcW w:w="1417" w:type="dxa"/>
            <w:tcBorders>
              <w:top w:val="single" w:sz="6" w:space="0" w:color="auto"/>
              <w:left w:val="single" w:sz="6" w:space="0" w:color="auto"/>
              <w:bottom w:val="single" w:sz="6" w:space="0" w:color="auto"/>
              <w:right w:val="single" w:sz="6" w:space="0" w:color="auto"/>
            </w:tcBorders>
          </w:tcPr>
          <w:p w14:paraId="5471CE9F" w14:textId="77777777" w:rsidR="005666FB" w:rsidRPr="00450351" w:rsidRDefault="005666FB" w:rsidP="002C52EB">
            <w:pPr>
              <w:pStyle w:val="ConsDTNormal"/>
              <w:autoSpaceDE/>
              <w:jc w:val="left"/>
            </w:pPr>
            <w:r w:rsidRPr="00450351">
              <w:t>57-1</w:t>
            </w:r>
          </w:p>
        </w:tc>
        <w:tc>
          <w:tcPr>
            <w:tcW w:w="9606" w:type="dxa"/>
            <w:tcBorders>
              <w:top w:val="single" w:sz="6" w:space="0" w:color="auto"/>
              <w:left w:val="single" w:sz="6" w:space="0" w:color="auto"/>
              <w:bottom w:val="single" w:sz="6" w:space="0" w:color="auto"/>
              <w:right w:val="single" w:sz="6" w:space="0" w:color="auto"/>
            </w:tcBorders>
          </w:tcPr>
          <w:p w14:paraId="2D108A92" w14:textId="77777777" w:rsidR="005666FB" w:rsidRPr="00450351" w:rsidRDefault="005666FB" w:rsidP="002C52EB">
            <w:pPr>
              <w:pStyle w:val="ConsDTNormal"/>
              <w:autoSpaceDE/>
              <w:jc w:val="left"/>
            </w:pPr>
            <w:r w:rsidRPr="00450351">
              <w:t>Переводы в пути (в рублях)</w:t>
            </w:r>
          </w:p>
        </w:tc>
      </w:tr>
      <w:tr w:rsidR="005666FB" w:rsidRPr="00450351" w14:paraId="2876B27C" w14:textId="77777777" w:rsidTr="004E66AF">
        <w:tc>
          <w:tcPr>
            <w:tcW w:w="1417" w:type="dxa"/>
            <w:tcBorders>
              <w:top w:val="single" w:sz="6" w:space="0" w:color="auto"/>
              <w:left w:val="single" w:sz="6" w:space="0" w:color="auto"/>
              <w:bottom w:val="single" w:sz="6" w:space="0" w:color="auto"/>
              <w:right w:val="single" w:sz="6" w:space="0" w:color="auto"/>
            </w:tcBorders>
          </w:tcPr>
          <w:p w14:paraId="2A6F0A9F" w14:textId="77777777" w:rsidR="005666FB" w:rsidRPr="00450351" w:rsidRDefault="005666FB" w:rsidP="002C52EB">
            <w:pPr>
              <w:pStyle w:val="ConsDTNormal"/>
              <w:autoSpaceDE/>
              <w:jc w:val="left"/>
            </w:pPr>
            <w:r w:rsidRPr="00450351">
              <w:t>57-2</w:t>
            </w:r>
          </w:p>
        </w:tc>
        <w:tc>
          <w:tcPr>
            <w:tcW w:w="9606" w:type="dxa"/>
            <w:tcBorders>
              <w:top w:val="single" w:sz="6" w:space="0" w:color="auto"/>
              <w:left w:val="single" w:sz="6" w:space="0" w:color="auto"/>
              <w:bottom w:val="single" w:sz="6" w:space="0" w:color="auto"/>
              <w:right w:val="single" w:sz="6" w:space="0" w:color="auto"/>
            </w:tcBorders>
          </w:tcPr>
          <w:p w14:paraId="00F7409F" w14:textId="77777777" w:rsidR="005666FB" w:rsidRPr="00450351" w:rsidRDefault="005666FB" w:rsidP="002C52EB">
            <w:pPr>
              <w:pStyle w:val="ConsDTNormal"/>
              <w:autoSpaceDE/>
              <w:jc w:val="left"/>
            </w:pPr>
            <w:r w:rsidRPr="00450351">
              <w:t>Переводы в пути (в валюте)</w:t>
            </w:r>
          </w:p>
        </w:tc>
      </w:tr>
      <w:tr w:rsidR="005666FB" w:rsidRPr="00450351" w14:paraId="6F943BCF" w14:textId="77777777" w:rsidTr="004E66AF">
        <w:tc>
          <w:tcPr>
            <w:tcW w:w="1417" w:type="dxa"/>
            <w:tcBorders>
              <w:top w:val="single" w:sz="6" w:space="0" w:color="auto"/>
              <w:left w:val="single" w:sz="6" w:space="0" w:color="auto"/>
              <w:bottom w:val="single" w:sz="6" w:space="0" w:color="auto"/>
              <w:right w:val="single" w:sz="6" w:space="0" w:color="auto"/>
            </w:tcBorders>
          </w:tcPr>
          <w:p w14:paraId="6CAA04A7" w14:textId="77777777" w:rsidR="005666FB" w:rsidRPr="00450351" w:rsidRDefault="005666FB" w:rsidP="002C52EB">
            <w:pPr>
              <w:pStyle w:val="ConsDTNormal"/>
              <w:autoSpaceDE/>
              <w:jc w:val="left"/>
            </w:pPr>
            <w:r w:rsidRPr="00450351">
              <w:t>58</w:t>
            </w:r>
          </w:p>
        </w:tc>
        <w:tc>
          <w:tcPr>
            <w:tcW w:w="9606" w:type="dxa"/>
            <w:tcBorders>
              <w:top w:val="single" w:sz="6" w:space="0" w:color="auto"/>
              <w:left w:val="single" w:sz="6" w:space="0" w:color="auto"/>
              <w:bottom w:val="single" w:sz="6" w:space="0" w:color="auto"/>
              <w:right w:val="single" w:sz="6" w:space="0" w:color="auto"/>
            </w:tcBorders>
          </w:tcPr>
          <w:p w14:paraId="51817C8E" w14:textId="77777777" w:rsidR="005666FB" w:rsidRPr="00450351" w:rsidRDefault="005666FB" w:rsidP="002C52EB">
            <w:pPr>
              <w:pStyle w:val="ConsDTNormal"/>
              <w:autoSpaceDE/>
              <w:jc w:val="left"/>
            </w:pPr>
            <w:r w:rsidRPr="00450351">
              <w:t>Финансовые вложения</w:t>
            </w:r>
          </w:p>
        </w:tc>
      </w:tr>
      <w:tr w:rsidR="005666FB" w:rsidRPr="00450351" w14:paraId="4DA82D67" w14:textId="77777777" w:rsidTr="004E66AF">
        <w:tc>
          <w:tcPr>
            <w:tcW w:w="1417" w:type="dxa"/>
            <w:tcBorders>
              <w:top w:val="single" w:sz="6" w:space="0" w:color="auto"/>
              <w:left w:val="single" w:sz="6" w:space="0" w:color="auto"/>
              <w:bottom w:val="single" w:sz="6" w:space="0" w:color="auto"/>
              <w:right w:val="single" w:sz="6" w:space="0" w:color="auto"/>
            </w:tcBorders>
          </w:tcPr>
          <w:p w14:paraId="24C76771" w14:textId="77777777" w:rsidR="005666FB" w:rsidRPr="00450351" w:rsidRDefault="005666FB" w:rsidP="002C52EB">
            <w:pPr>
              <w:pStyle w:val="ConsDTNormal"/>
              <w:autoSpaceDE/>
              <w:jc w:val="left"/>
            </w:pPr>
            <w:r w:rsidRPr="00450351">
              <w:t>58-1</w:t>
            </w:r>
          </w:p>
        </w:tc>
        <w:tc>
          <w:tcPr>
            <w:tcW w:w="9606" w:type="dxa"/>
            <w:tcBorders>
              <w:top w:val="single" w:sz="6" w:space="0" w:color="auto"/>
              <w:left w:val="single" w:sz="6" w:space="0" w:color="auto"/>
              <w:bottom w:val="single" w:sz="6" w:space="0" w:color="auto"/>
              <w:right w:val="single" w:sz="6" w:space="0" w:color="auto"/>
            </w:tcBorders>
          </w:tcPr>
          <w:p w14:paraId="10D81B9E" w14:textId="77777777" w:rsidR="005666FB" w:rsidRPr="00450351" w:rsidRDefault="005666FB" w:rsidP="002C52EB">
            <w:pPr>
              <w:pStyle w:val="ConsDTNormal"/>
              <w:autoSpaceDE/>
              <w:jc w:val="left"/>
            </w:pPr>
            <w:r w:rsidRPr="00450351">
              <w:t>Паи и акции</w:t>
            </w:r>
          </w:p>
        </w:tc>
      </w:tr>
      <w:tr w:rsidR="005666FB" w:rsidRPr="00450351" w14:paraId="48A6D449" w14:textId="77777777" w:rsidTr="004E66AF">
        <w:tc>
          <w:tcPr>
            <w:tcW w:w="1417" w:type="dxa"/>
            <w:tcBorders>
              <w:top w:val="single" w:sz="6" w:space="0" w:color="auto"/>
              <w:left w:val="single" w:sz="6" w:space="0" w:color="auto"/>
              <w:bottom w:val="single" w:sz="6" w:space="0" w:color="auto"/>
              <w:right w:val="single" w:sz="6" w:space="0" w:color="auto"/>
            </w:tcBorders>
          </w:tcPr>
          <w:p w14:paraId="47E29A50" w14:textId="77777777" w:rsidR="005666FB" w:rsidRPr="00450351" w:rsidRDefault="005666FB" w:rsidP="002C52EB">
            <w:pPr>
              <w:pStyle w:val="ConsDTNormal"/>
              <w:autoSpaceDE/>
              <w:jc w:val="left"/>
            </w:pPr>
            <w:r w:rsidRPr="00450351">
              <w:t>58-1-1</w:t>
            </w:r>
          </w:p>
        </w:tc>
        <w:tc>
          <w:tcPr>
            <w:tcW w:w="9606" w:type="dxa"/>
            <w:tcBorders>
              <w:top w:val="single" w:sz="6" w:space="0" w:color="auto"/>
              <w:left w:val="single" w:sz="6" w:space="0" w:color="auto"/>
              <w:bottom w:val="single" w:sz="6" w:space="0" w:color="auto"/>
              <w:right w:val="single" w:sz="6" w:space="0" w:color="auto"/>
            </w:tcBorders>
          </w:tcPr>
          <w:p w14:paraId="5B46DD5B" w14:textId="77777777" w:rsidR="005666FB" w:rsidRPr="00450351" w:rsidRDefault="005666FB" w:rsidP="002C52EB">
            <w:pPr>
              <w:pStyle w:val="ConsDTNormal"/>
              <w:autoSpaceDE/>
              <w:jc w:val="left"/>
            </w:pPr>
            <w:r w:rsidRPr="00450351">
              <w:t>Паи</w:t>
            </w:r>
          </w:p>
        </w:tc>
      </w:tr>
      <w:tr w:rsidR="005666FB" w:rsidRPr="00450351" w14:paraId="69D8F005" w14:textId="77777777" w:rsidTr="004E66AF">
        <w:tc>
          <w:tcPr>
            <w:tcW w:w="1417" w:type="dxa"/>
            <w:tcBorders>
              <w:top w:val="single" w:sz="6" w:space="0" w:color="auto"/>
              <w:left w:val="single" w:sz="6" w:space="0" w:color="auto"/>
              <w:bottom w:val="single" w:sz="6" w:space="0" w:color="auto"/>
              <w:right w:val="single" w:sz="6" w:space="0" w:color="auto"/>
            </w:tcBorders>
          </w:tcPr>
          <w:p w14:paraId="432AC165" w14:textId="77777777" w:rsidR="005666FB" w:rsidRPr="00450351" w:rsidRDefault="005666FB" w:rsidP="002C52EB">
            <w:pPr>
              <w:pStyle w:val="ConsDTNormal"/>
              <w:autoSpaceDE/>
              <w:jc w:val="left"/>
            </w:pPr>
            <w:r w:rsidRPr="00450351">
              <w:t>58-1-2</w:t>
            </w:r>
          </w:p>
        </w:tc>
        <w:tc>
          <w:tcPr>
            <w:tcW w:w="9606" w:type="dxa"/>
            <w:tcBorders>
              <w:top w:val="single" w:sz="6" w:space="0" w:color="auto"/>
              <w:left w:val="single" w:sz="6" w:space="0" w:color="auto"/>
              <w:bottom w:val="single" w:sz="6" w:space="0" w:color="auto"/>
              <w:right w:val="single" w:sz="6" w:space="0" w:color="auto"/>
            </w:tcBorders>
          </w:tcPr>
          <w:p w14:paraId="5A4A2777" w14:textId="77777777" w:rsidR="005666FB" w:rsidRPr="00450351" w:rsidRDefault="005666FB" w:rsidP="002C52EB">
            <w:pPr>
              <w:pStyle w:val="ConsDTNormal"/>
              <w:autoSpaceDE/>
              <w:jc w:val="left"/>
            </w:pPr>
            <w:r w:rsidRPr="00450351">
              <w:t>Акции</w:t>
            </w:r>
          </w:p>
        </w:tc>
      </w:tr>
      <w:tr w:rsidR="005666FB" w:rsidRPr="00450351" w14:paraId="2CF5595D" w14:textId="77777777" w:rsidTr="004E66AF">
        <w:tc>
          <w:tcPr>
            <w:tcW w:w="1417" w:type="dxa"/>
            <w:tcBorders>
              <w:top w:val="single" w:sz="6" w:space="0" w:color="auto"/>
              <w:left w:val="single" w:sz="6" w:space="0" w:color="auto"/>
              <w:bottom w:val="single" w:sz="6" w:space="0" w:color="auto"/>
              <w:right w:val="single" w:sz="6" w:space="0" w:color="auto"/>
            </w:tcBorders>
          </w:tcPr>
          <w:p w14:paraId="427CF052" w14:textId="77777777" w:rsidR="005666FB" w:rsidRPr="00450351" w:rsidRDefault="005666FB" w:rsidP="002C52EB">
            <w:pPr>
              <w:pStyle w:val="ConsDTNormal"/>
              <w:autoSpaceDE/>
              <w:jc w:val="left"/>
            </w:pPr>
            <w:r w:rsidRPr="00450351">
              <w:t>58-2</w:t>
            </w:r>
          </w:p>
        </w:tc>
        <w:tc>
          <w:tcPr>
            <w:tcW w:w="9606" w:type="dxa"/>
            <w:tcBorders>
              <w:top w:val="single" w:sz="6" w:space="0" w:color="auto"/>
              <w:left w:val="single" w:sz="6" w:space="0" w:color="auto"/>
              <w:bottom w:val="single" w:sz="6" w:space="0" w:color="auto"/>
              <w:right w:val="single" w:sz="6" w:space="0" w:color="auto"/>
            </w:tcBorders>
          </w:tcPr>
          <w:p w14:paraId="4E1C40F8" w14:textId="77777777" w:rsidR="005666FB" w:rsidRPr="00450351" w:rsidRDefault="005666FB" w:rsidP="002C52EB">
            <w:pPr>
              <w:pStyle w:val="ConsDTNormal"/>
              <w:autoSpaceDE/>
              <w:jc w:val="left"/>
            </w:pPr>
            <w:r w:rsidRPr="00450351">
              <w:t>Долговые ценные бумаги</w:t>
            </w:r>
          </w:p>
        </w:tc>
      </w:tr>
      <w:tr w:rsidR="005666FB" w:rsidRPr="00450351" w14:paraId="3548E143" w14:textId="77777777" w:rsidTr="004E66AF">
        <w:tc>
          <w:tcPr>
            <w:tcW w:w="1417" w:type="dxa"/>
            <w:tcBorders>
              <w:top w:val="single" w:sz="6" w:space="0" w:color="auto"/>
              <w:left w:val="single" w:sz="6" w:space="0" w:color="auto"/>
              <w:bottom w:val="single" w:sz="6" w:space="0" w:color="auto"/>
              <w:right w:val="single" w:sz="6" w:space="0" w:color="auto"/>
            </w:tcBorders>
          </w:tcPr>
          <w:p w14:paraId="5B721482" w14:textId="77777777" w:rsidR="005666FB" w:rsidRPr="00450351" w:rsidRDefault="005666FB" w:rsidP="002C52EB">
            <w:pPr>
              <w:pStyle w:val="ConsDTNormal"/>
              <w:autoSpaceDE/>
              <w:jc w:val="left"/>
            </w:pPr>
            <w:r w:rsidRPr="00450351">
              <w:t>58-3</w:t>
            </w:r>
          </w:p>
        </w:tc>
        <w:tc>
          <w:tcPr>
            <w:tcW w:w="9606" w:type="dxa"/>
            <w:tcBorders>
              <w:top w:val="single" w:sz="6" w:space="0" w:color="auto"/>
              <w:left w:val="single" w:sz="6" w:space="0" w:color="auto"/>
              <w:bottom w:val="single" w:sz="6" w:space="0" w:color="auto"/>
              <w:right w:val="single" w:sz="6" w:space="0" w:color="auto"/>
            </w:tcBorders>
          </w:tcPr>
          <w:p w14:paraId="4289A342" w14:textId="77777777" w:rsidR="005666FB" w:rsidRPr="00450351" w:rsidRDefault="005666FB" w:rsidP="002C52EB">
            <w:pPr>
              <w:pStyle w:val="ConsDTNormal"/>
              <w:autoSpaceDE/>
              <w:jc w:val="left"/>
            </w:pPr>
            <w:r w:rsidRPr="00450351">
              <w:t>Предоставленные займы</w:t>
            </w:r>
          </w:p>
        </w:tc>
      </w:tr>
      <w:tr w:rsidR="005666FB" w:rsidRPr="00450351" w14:paraId="175286C3" w14:textId="77777777" w:rsidTr="004E66AF">
        <w:tc>
          <w:tcPr>
            <w:tcW w:w="1417" w:type="dxa"/>
            <w:tcBorders>
              <w:top w:val="single" w:sz="6" w:space="0" w:color="auto"/>
              <w:left w:val="single" w:sz="6" w:space="0" w:color="auto"/>
              <w:bottom w:val="single" w:sz="6" w:space="0" w:color="auto"/>
              <w:right w:val="single" w:sz="6" w:space="0" w:color="auto"/>
            </w:tcBorders>
          </w:tcPr>
          <w:p w14:paraId="47F6895A" w14:textId="77777777" w:rsidR="005666FB" w:rsidRPr="00450351" w:rsidRDefault="005666FB" w:rsidP="002C52EB">
            <w:pPr>
              <w:pStyle w:val="ConsDTNormal"/>
              <w:autoSpaceDE/>
              <w:jc w:val="left"/>
            </w:pPr>
            <w:r w:rsidRPr="00450351">
              <w:t>59</w:t>
            </w:r>
          </w:p>
        </w:tc>
        <w:tc>
          <w:tcPr>
            <w:tcW w:w="9606" w:type="dxa"/>
            <w:tcBorders>
              <w:top w:val="single" w:sz="6" w:space="0" w:color="auto"/>
              <w:left w:val="single" w:sz="6" w:space="0" w:color="auto"/>
              <w:bottom w:val="single" w:sz="6" w:space="0" w:color="auto"/>
              <w:right w:val="single" w:sz="6" w:space="0" w:color="auto"/>
            </w:tcBorders>
          </w:tcPr>
          <w:p w14:paraId="58001C82" w14:textId="77777777" w:rsidR="005666FB" w:rsidRPr="00450351" w:rsidRDefault="005666FB" w:rsidP="002C52EB">
            <w:pPr>
              <w:pStyle w:val="ConsDTNormal"/>
              <w:autoSpaceDE/>
              <w:jc w:val="left"/>
            </w:pPr>
            <w:r w:rsidRPr="00450351">
              <w:t>Резервы под обесценение финансовых вложений</w:t>
            </w:r>
          </w:p>
        </w:tc>
      </w:tr>
      <w:tr w:rsidR="005666FB" w:rsidRPr="00450351" w14:paraId="6749D857" w14:textId="77777777" w:rsidTr="004E66AF">
        <w:tc>
          <w:tcPr>
            <w:tcW w:w="1417" w:type="dxa"/>
            <w:tcBorders>
              <w:top w:val="single" w:sz="6" w:space="0" w:color="auto"/>
              <w:left w:val="single" w:sz="6" w:space="0" w:color="auto"/>
              <w:bottom w:val="single" w:sz="6" w:space="0" w:color="auto"/>
              <w:right w:val="single" w:sz="6" w:space="0" w:color="auto"/>
            </w:tcBorders>
          </w:tcPr>
          <w:p w14:paraId="5408B105" w14:textId="77777777" w:rsidR="005666FB" w:rsidRPr="00450351" w:rsidRDefault="005666FB" w:rsidP="002C52EB">
            <w:pPr>
              <w:pStyle w:val="ConsDTNormal"/>
              <w:autoSpaceDE/>
              <w:jc w:val="left"/>
            </w:pPr>
            <w:r w:rsidRPr="00450351">
              <w:t>60</w:t>
            </w:r>
          </w:p>
        </w:tc>
        <w:tc>
          <w:tcPr>
            <w:tcW w:w="9606" w:type="dxa"/>
            <w:tcBorders>
              <w:top w:val="single" w:sz="6" w:space="0" w:color="auto"/>
              <w:left w:val="single" w:sz="6" w:space="0" w:color="auto"/>
              <w:bottom w:val="single" w:sz="6" w:space="0" w:color="auto"/>
              <w:right w:val="single" w:sz="6" w:space="0" w:color="auto"/>
            </w:tcBorders>
          </w:tcPr>
          <w:p w14:paraId="6C7BDFE9" w14:textId="77777777" w:rsidR="005666FB" w:rsidRPr="00450351" w:rsidRDefault="005666FB" w:rsidP="002C52EB">
            <w:pPr>
              <w:pStyle w:val="ConsDTNormal"/>
              <w:autoSpaceDE/>
              <w:jc w:val="left"/>
            </w:pPr>
            <w:r w:rsidRPr="00450351">
              <w:t>Расчеты с поставщиками и подрядчиками</w:t>
            </w:r>
          </w:p>
        </w:tc>
      </w:tr>
      <w:tr w:rsidR="005666FB" w:rsidRPr="00450351" w14:paraId="1FBD7EA6" w14:textId="77777777" w:rsidTr="004E66AF">
        <w:tc>
          <w:tcPr>
            <w:tcW w:w="1417" w:type="dxa"/>
            <w:tcBorders>
              <w:top w:val="single" w:sz="6" w:space="0" w:color="auto"/>
              <w:left w:val="single" w:sz="6" w:space="0" w:color="auto"/>
              <w:bottom w:val="single" w:sz="6" w:space="0" w:color="auto"/>
              <w:right w:val="single" w:sz="6" w:space="0" w:color="auto"/>
            </w:tcBorders>
          </w:tcPr>
          <w:p w14:paraId="16FD74A0" w14:textId="77777777" w:rsidR="005666FB" w:rsidRPr="00450351" w:rsidRDefault="005666FB" w:rsidP="002C52EB">
            <w:pPr>
              <w:pStyle w:val="ConsDTNormal"/>
              <w:autoSpaceDE/>
              <w:jc w:val="left"/>
            </w:pPr>
            <w:r w:rsidRPr="00450351">
              <w:t>60-1</w:t>
            </w:r>
          </w:p>
        </w:tc>
        <w:tc>
          <w:tcPr>
            <w:tcW w:w="9606" w:type="dxa"/>
            <w:tcBorders>
              <w:top w:val="single" w:sz="6" w:space="0" w:color="auto"/>
              <w:left w:val="single" w:sz="6" w:space="0" w:color="auto"/>
              <w:bottom w:val="single" w:sz="6" w:space="0" w:color="auto"/>
              <w:right w:val="single" w:sz="6" w:space="0" w:color="auto"/>
            </w:tcBorders>
          </w:tcPr>
          <w:p w14:paraId="146FCAA3" w14:textId="77777777" w:rsidR="005666FB" w:rsidRPr="00450351" w:rsidRDefault="005666FB" w:rsidP="002C52EB">
            <w:pPr>
              <w:pStyle w:val="ConsDTNormal"/>
              <w:autoSpaceDE/>
              <w:jc w:val="left"/>
            </w:pPr>
            <w:r w:rsidRPr="00450351">
              <w:t>Расчеты с поставщиками и подрядчиками по исполненным ими договорам</w:t>
            </w:r>
          </w:p>
        </w:tc>
      </w:tr>
      <w:tr w:rsidR="005666FB" w:rsidRPr="00450351" w14:paraId="54C5261B" w14:textId="77777777" w:rsidTr="004E66AF">
        <w:tc>
          <w:tcPr>
            <w:tcW w:w="1417" w:type="dxa"/>
            <w:tcBorders>
              <w:top w:val="single" w:sz="6" w:space="0" w:color="auto"/>
              <w:left w:val="single" w:sz="6" w:space="0" w:color="auto"/>
              <w:bottom w:val="single" w:sz="6" w:space="0" w:color="auto"/>
              <w:right w:val="single" w:sz="6" w:space="0" w:color="auto"/>
            </w:tcBorders>
          </w:tcPr>
          <w:p w14:paraId="43B058F5" w14:textId="77777777" w:rsidR="005666FB" w:rsidRPr="00450351" w:rsidRDefault="005666FB" w:rsidP="002C52EB">
            <w:pPr>
              <w:pStyle w:val="ConsDTNormal"/>
              <w:autoSpaceDE/>
              <w:jc w:val="left"/>
            </w:pPr>
            <w:r w:rsidRPr="00450351">
              <w:t>60-1-1</w:t>
            </w:r>
          </w:p>
        </w:tc>
        <w:tc>
          <w:tcPr>
            <w:tcW w:w="9606" w:type="dxa"/>
            <w:tcBorders>
              <w:top w:val="single" w:sz="6" w:space="0" w:color="auto"/>
              <w:left w:val="single" w:sz="6" w:space="0" w:color="auto"/>
              <w:bottom w:val="single" w:sz="6" w:space="0" w:color="auto"/>
              <w:right w:val="single" w:sz="6" w:space="0" w:color="auto"/>
            </w:tcBorders>
          </w:tcPr>
          <w:p w14:paraId="5F5180C0" w14:textId="77777777" w:rsidR="005666FB" w:rsidRPr="00450351" w:rsidRDefault="005666FB" w:rsidP="002C52EB">
            <w:pPr>
              <w:pStyle w:val="ConsDTNormal"/>
              <w:autoSpaceDE/>
              <w:jc w:val="left"/>
            </w:pPr>
            <w:r w:rsidRPr="00450351">
              <w:t>Расчеты с поставщиками и подрядчиками по исполненным ими договорам (в рублях)</w:t>
            </w:r>
          </w:p>
        </w:tc>
      </w:tr>
      <w:tr w:rsidR="005666FB" w:rsidRPr="00450351" w14:paraId="3B191331" w14:textId="77777777" w:rsidTr="004E66AF">
        <w:tc>
          <w:tcPr>
            <w:tcW w:w="1417" w:type="dxa"/>
            <w:tcBorders>
              <w:top w:val="single" w:sz="6" w:space="0" w:color="auto"/>
              <w:left w:val="single" w:sz="6" w:space="0" w:color="auto"/>
              <w:bottom w:val="single" w:sz="6" w:space="0" w:color="auto"/>
              <w:right w:val="single" w:sz="6" w:space="0" w:color="auto"/>
            </w:tcBorders>
          </w:tcPr>
          <w:p w14:paraId="2A53CA47" w14:textId="77777777" w:rsidR="005666FB" w:rsidRPr="00450351" w:rsidRDefault="005666FB" w:rsidP="002C52EB">
            <w:pPr>
              <w:pStyle w:val="ConsDTNormal"/>
              <w:autoSpaceDE/>
              <w:jc w:val="left"/>
            </w:pPr>
            <w:r w:rsidRPr="00450351">
              <w:t>60-1-2</w:t>
            </w:r>
          </w:p>
        </w:tc>
        <w:tc>
          <w:tcPr>
            <w:tcW w:w="9606" w:type="dxa"/>
            <w:tcBorders>
              <w:top w:val="single" w:sz="6" w:space="0" w:color="auto"/>
              <w:left w:val="single" w:sz="6" w:space="0" w:color="auto"/>
              <w:bottom w:val="single" w:sz="6" w:space="0" w:color="auto"/>
              <w:right w:val="single" w:sz="6" w:space="0" w:color="auto"/>
            </w:tcBorders>
          </w:tcPr>
          <w:p w14:paraId="6B83D1EB" w14:textId="77777777" w:rsidR="005666FB" w:rsidRPr="00450351" w:rsidRDefault="005666FB" w:rsidP="002C52EB">
            <w:pPr>
              <w:pStyle w:val="ConsDTNormal"/>
              <w:autoSpaceDE/>
              <w:jc w:val="left"/>
            </w:pPr>
            <w:r w:rsidRPr="00450351">
              <w:t>Расчеты с поставщиками и подрядчиками по исполненным ими договорам (в валюте)</w:t>
            </w:r>
          </w:p>
        </w:tc>
      </w:tr>
      <w:tr w:rsidR="005666FB" w:rsidRPr="00450351" w14:paraId="1C848553" w14:textId="77777777" w:rsidTr="004E66AF">
        <w:tc>
          <w:tcPr>
            <w:tcW w:w="1417" w:type="dxa"/>
            <w:tcBorders>
              <w:top w:val="single" w:sz="6" w:space="0" w:color="auto"/>
              <w:left w:val="single" w:sz="6" w:space="0" w:color="auto"/>
              <w:bottom w:val="single" w:sz="6" w:space="0" w:color="auto"/>
              <w:right w:val="single" w:sz="6" w:space="0" w:color="auto"/>
            </w:tcBorders>
          </w:tcPr>
          <w:p w14:paraId="4C020B27" w14:textId="77777777" w:rsidR="005666FB" w:rsidRPr="00450351" w:rsidRDefault="005666FB" w:rsidP="002C52EB">
            <w:pPr>
              <w:pStyle w:val="ConsDTNormal"/>
              <w:autoSpaceDE/>
              <w:jc w:val="left"/>
            </w:pPr>
            <w:r w:rsidRPr="00450351">
              <w:t>60-2</w:t>
            </w:r>
          </w:p>
        </w:tc>
        <w:tc>
          <w:tcPr>
            <w:tcW w:w="9606" w:type="dxa"/>
            <w:tcBorders>
              <w:top w:val="single" w:sz="6" w:space="0" w:color="auto"/>
              <w:left w:val="single" w:sz="6" w:space="0" w:color="auto"/>
              <w:bottom w:val="single" w:sz="6" w:space="0" w:color="auto"/>
              <w:right w:val="single" w:sz="6" w:space="0" w:color="auto"/>
            </w:tcBorders>
          </w:tcPr>
          <w:p w14:paraId="0572B488" w14:textId="77777777" w:rsidR="005666FB" w:rsidRPr="00450351" w:rsidRDefault="005666FB" w:rsidP="002C52EB">
            <w:pPr>
              <w:pStyle w:val="ConsDTNormal"/>
              <w:autoSpaceDE/>
              <w:jc w:val="left"/>
            </w:pPr>
            <w:r w:rsidRPr="00450351">
              <w:t>Расчеты по авансам выданным</w:t>
            </w:r>
          </w:p>
        </w:tc>
      </w:tr>
      <w:tr w:rsidR="0085524D" w:rsidRPr="00450351" w14:paraId="40F629AC" w14:textId="77777777" w:rsidTr="004E66AF">
        <w:tc>
          <w:tcPr>
            <w:tcW w:w="1417" w:type="dxa"/>
            <w:tcBorders>
              <w:top w:val="single" w:sz="6" w:space="0" w:color="auto"/>
              <w:left w:val="single" w:sz="6" w:space="0" w:color="auto"/>
              <w:bottom w:val="single" w:sz="6" w:space="0" w:color="auto"/>
              <w:right w:val="single" w:sz="6" w:space="0" w:color="auto"/>
            </w:tcBorders>
          </w:tcPr>
          <w:p w14:paraId="22FB724F" w14:textId="77777777" w:rsidR="0085524D" w:rsidRPr="00450351" w:rsidRDefault="0085524D" w:rsidP="002C52EB">
            <w:pPr>
              <w:pStyle w:val="ConsDTNormal"/>
              <w:autoSpaceDE/>
              <w:jc w:val="left"/>
            </w:pPr>
            <w:r w:rsidRPr="00450351">
              <w:t>60-2-1</w:t>
            </w:r>
          </w:p>
        </w:tc>
        <w:tc>
          <w:tcPr>
            <w:tcW w:w="9606" w:type="dxa"/>
            <w:tcBorders>
              <w:top w:val="single" w:sz="6" w:space="0" w:color="auto"/>
              <w:left w:val="single" w:sz="6" w:space="0" w:color="auto"/>
              <w:bottom w:val="single" w:sz="6" w:space="0" w:color="auto"/>
              <w:right w:val="single" w:sz="6" w:space="0" w:color="auto"/>
            </w:tcBorders>
          </w:tcPr>
          <w:p w14:paraId="235CFA2C" w14:textId="77777777" w:rsidR="0085524D" w:rsidRPr="00450351" w:rsidRDefault="0085524D" w:rsidP="002C52EB">
            <w:pPr>
              <w:pStyle w:val="ConsDTNormal"/>
              <w:autoSpaceDE/>
              <w:jc w:val="left"/>
            </w:pPr>
            <w:r w:rsidRPr="00450351">
              <w:t>Расчеты по авансам и предоплатам, выданным в рублях</w:t>
            </w:r>
          </w:p>
        </w:tc>
      </w:tr>
      <w:tr w:rsidR="0085524D" w:rsidRPr="00450351" w14:paraId="4BD90FF5" w14:textId="77777777" w:rsidTr="004E66AF">
        <w:tc>
          <w:tcPr>
            <w:tcW w:w="1417" w:type="dxa"/>
            <w:tcBorders>
              <w:top w:val="single" w:sz="6" w:space="0" w:color="auto"/>
              <w:left w:val="single" w:sz="6" w:space="0" w:color="auto"/>
              <w:bottom w:val="single" w:sz="6" w:space="0" w:color="auto"/>
              <w:right w:val="single" w:sz="6" w:space="0" w:color="auto"/>
            </w:tcBorders>
          </w:tcPr>
          <w:p w14:paraId="3EA99476" w14:textId="77777777" w:rsidR="0085524D" w:rsidRPr="00450351" w:rsidRDefault="0085524D" w:rsidP="002C52EB">
            <w:pPr>
              <w:pStyle w:val="ConsDTNormal"/>
              <w:autoSpaceDE/>
              <w:jc w:val="left"/>
            </w:pPr>
            <w:r w:rsidRPr="00450351">
              <w:t>60-2-2</w:t>
            </w:r>
          </w:p>
        </w:tc>
        <w:tc>
          <w:tcPr>
            <w:tcW w:w="9606" w:type="dxa"/>
            <w:tcBorders>
              <w:top w:val="single" w:sz="6" w:space="0" w:color="auto"/>
              <w:left w:val="single" w:sz="6" w:space="0" w:color="auto"/>
              <w:bottom w:val="single" w:sz="6" w:space="0" w:color="auto"/>
              <w:right w:val="single" w:sz="6" w:space="0" w:color="auto"/>
            </w:tcBorders>
          </w:tcPr>
          <w:p w14:paraId="0AB138B4" w14:textId="77777777" w:rsidR="0085524D" w:rsidRPr="00450351" w:rsidRDefault="0085524D" w:rsidP="002C52EB">
            <w:pPr>
              <w:pStyle w:val="ConsDTNormal"/>
              <w:autoSpaceDE/>
              <w:jc w:val="left"/>
            </w:pPr>
            <w:r w:rsidRPr="00450351">
              <w:t>Расчеты по авансам и предоплатам, выданным в валюте</w:t>
            </w:r>
          </w:p>
        </w:tc>
      </w:tr>
      <w:tr w:rsidR="005666FB" w:rsidRPr="00450351" w14:paraId="305021F2" w14:textId="77777777" w:rsidTr="004E66AF">
        <w:tc>
          <w:tcPr>
            <w:tcW w:w="1417" w:type="dxa"/>
            <w:tcBorders>
              <w:top w:val="single" w:sz="6" w:space="0" w:color="auto"/>
              <w:left w:val="single" w:sz="6" w:space="0" w:color="auto"/>
              <w:bottom w:val="single" w:sz="6" w:space="0" w:color="auto"/>
              <w:right w:val="single" w:sz="6" w:space="0" w:color="auto"/>
            </w:tcBorders>
          </w:tcPr>
          <w:p w14:paraId="6145F72E" w14:textId="77777777" w:rsidR="005666FB" w:rsidRPr="00450351" w:rsidRDefault="005666FB" w:rsidP="002C52EB">
            <w:pPr>
              <w:pStyle w:val="ConsDTNormal"/>
              <w:autoSpaceDE/>
              <w:jc w:val="left"/>
            </w:pPr>
            <w:r w:rsidRPr="00450351">
              <w:t>60-3</w:t>
            </w:r>
          </w:p>
        </w:tc>
        <w:tc>
          <w:tcPr>
            <w:tcW w:w="9606" w:type="dxa"/>
            <w:tcBorders>
              <w:top w:val="single" w:sz="6" w:space="0" w:color="auto"/>
              <w:left w:val="single" w:sz="6" w:space="0" w:color="auto"/>
              <w:bottom w:val="single" w:sz="6" w:space="0" w:color="auto"/>
              <w:right w:val="single" w:sz="6" w:space="0" w:color="auto"/>
            </w:tcBorders>
          </w:tcPr>
          <w:p w14:paraId="54287CFF" w14:textId="77777777" w:rsidR="005666FB" w:rsidRPr="00450351" w:rsidRDefault="005666FB" w:rsidP="002C52EB">
            <w:pPr>
              <w:pStyle w:val="ConsDTNormal"/>
              <w:autoSpaceDE/>
              <w:jc w:val="left"/>
            </w:pPr>
            <w:r w:rsidRPr="00450351">
              <w:t>Векселя выданные</w:t>
            </w:r>
          </w:p>
        </w:tc>
      </w:tr>
      <w:tr w:rsidR="005666FB" w:rsidRPr="00450351" w14:paraId="7F4DF8C8" w14:textId="77777777" w:rsidTr="004E66AF">
        <w:tc>
          <w:tcPr>
            <w:tcW w:w="1417" w:type="dxa"/>
            <w:tcBorders>
              <w:top w:val="single" w:sz="6" w:space="0" w:color="auto"/>
              <w:left w:val="single" w:sz="6" w:space="0" w:color="auto"/>
              <w:bottom w:val="single" w:sz="6" w:space="0" w:color="auto"/>
              <w:right w:val="single" w:sz="6" w:space="0" w:color="auto"/>
            </w:tcBorders>
          </w:tcPr>
          <w:p w14:paraId="0D331C8E" w14:textId="77777777" w:rsidR="005666FB" w:rsidRPr="00450351" w:rsidRDefault="005666FB" w:rsidP="002C52EB">
            <w:pPr>
              <w:pStyle w:val="ConsDTNormal"/>
              <w:autoSpaceDE/>
              <w:jc w:val="left"/>
            </w:pPr>
            <w:r w:rsidRPr="00450351">
              <w:t>62</w:t>
            </w:r>
          </w:p>
        </w:tc>
        <w:tc>
          <w:tcPr>
            <w:tcW w:w="9606" w:type="dxa"/>
            <w:tcBorders>
              <w:top w:val="single" w:sz="6" w:space="0" w:color="auto"/>
              <w:left w:val="single" w:sz="6" w:space="0" w:color="auto"/>
              <w:bottom w:val="single" w:sz="6" w:space="0" w:color="auto"/>
              <w:right w:val="single" w:sz="6" w:space="0" w:color="auto"/>
            </w:tcBorders>
          </w:tcPr>
          <w:p w14:paraId="7CDB2CAE" w14:textId="77777777" w:rsidR="005666FB" w:rsidRPr="00450351" w:rsidRDefault="005666FB" w:rsidP="002C52EB">
            <w:pPr>
              <w:pStyle w:val="ConsDTNormal"/>
              <w:autoSpaceDE/>
              <w:jc w:val="left"/>
            </w:pPr>
            <w:r w:rsidRPr="00450351">
              <w:t>Расчеты с покупателями и заказчиками</w:t>
            </w:r>
          </w:p>
        </w:tc>
      </w:tr>
      <w:tr w:rsidR="005666FB" w:rsidRPr="00450351" w14:paraId="055F0546" w14:textId="77777777" w:rsidTr="004E66AF">
        <w:tc>
          <w:tcPr>
            <w:tcW w:w="1417" w:type="dxa"/>
            <w:tcBorders>
              <w:top w:val="single" w:sz="6" w:space="0" w:color="auto"/>
              <w:left w:val="single" w:sz="6" w:space="0" w:color="auto"/>
              <w:bottom w:val="single" w:sz="6" w:space="0" w:color="auto"/>
              <w:right w:val="single" w:sz="6" w:space="0" w:color="auto"/>
            </w:tcBorders>
          </w:tcPr>
          <w:p w14:paraId="6D4E0E4F" w14:textId="77777777" w:rsidR="005666FB" w:rsidRPr="00450351" w:rsidRDefault="005666FB" w:rsidP="002C52EB">
            <w:pPr>
              <w:pStyle w:val="ConsDTNormal"/>
              <w:autoSpaceDE/>
              <w:jc w:val="left"/>
            </w:pPr>
            <w:r w:rsidRPr="00450351">
              <w:t>62-1</w:t>
            </w:r>
          </w:p>
        </w:tc>
        <w:tc>
          <w:tcPr>
            <w:tcW w:w="9606" w:type="dxa"/>
            <w:tcBorders>
              <w:top w:val="single" w:sz="6" w:space="0" w:color="auto"/>
              <w:left w:val="single" w:sz="6" w:space="0" w:color="auto"/>
              <w:bottom w:val="single" w:sz="6" w:space="0" w:color="auto"/>
              <w:right w:val="single" w:sz="6" w:space="0" w:color="auto"/>
            </w:tcBorders>
          </w:tcPr>
          <w:p w14:paraId="6687DE10" w14:textId="77777777" w:rsidR="005666FB" w:rsidRPr="00450351" w:rsidRDefault="005666FB" w:rsidP="002C52EB">
            <w:pPr>
              <w:pStyle w:val="ConsDTNormal"/>
              <w:autoSpaceDE/>
              <w:jc w:val="left"/>
            </w:pPr>
            <w:r w:rsidRPr="00450351">
              <w:t>Расчеты с покупателями и заказчиками по исполненным организацией договорам</w:t>
            </w:r>
          </w:p>
        </w:tc>
      </w:tr>
      <w:tr w:rsidR="005666FB" w:rsidRPr="00450351" w14:paraId="20E3656E" w14:textId="77777777" w:rsidTr="004E66AF">
        <w:tc>
          <w:tcPr>
            <w:tcW w:w="1417" w:type="dxa"/>
            <w:tcBorders>
              <w:top w:val="single" w:sz="6" w:space="0" w:color="auto"/>
              <w:left w:val="single" w:sz="6" w:space="0" w:color="auto"/>
              <w:bottom w:val="single" w:sz="6" w:space="0" w:color="auto"/>
              <w:right w:val="single" w:sz="6" w:space="0" w:color="auto"/>
            </w:tcBorders>
          </w:tcPr>
          <w:p w14:paraId="295A12C4" w14:textId="77777777" w:rsidR="005666FB" w:rsidRPr="00450351" w:rsidRDefault="005666FB" w:rsidP="002C52EB">
            <w:pPr>
              <w:pStyle w:val="ConsDTNormal"/>
              <w:autoSpaceDE/>
              <w:jc w:val="left"/>
            </w:pPr>
            <w:r w:rsidRPr="00450351">
              <w:t>62-1-1</w:t>
            </w:r>
          </w:p>
        </w:tc>
        <w:tc>
          <w:tcPr>
            <w:tcW w:w="9606" w:type="dxa"/>
            <w:tcBorders>
              <w:top w:val="single" w:sz="6" w:space="0" w:color="auto"/>
              <w:left w:val="single" w:sz="6" w:space="0" w:color="auto"/>
              <w:bottom w:val="single" w:sz="6" w:space="0" w:color="auto"/>
              <w:right w:val="single" w:sz="6" w:space="0" w:color="auto"/>
            </w:tcBorders>
          </w:tcPr>
          <w:p w14:paraId="7F8EB5DA" w14:textId="77777777" w:rsidR="005666FB" w:rsidRPr="00450351" w:rsidRDefault="005666FB" w:rsidP="002C52EB">
            <w:pPr>
              <w:pStyle w:val="ConsDTNormal"/>
              <w:autoSpaceDE/>
              <w:jc w:val="left"/>
            </w:pPr>
            <w:r w:rsidRPr="00450351">
              <w:t>Расчеты с покупателями и заказчиками по исполненным организацией договорам (в рублях)</w:t>
            </w:r>
          </w:p>
        </w:tc>
      </w:tr>
      <w:tr w:rsidR="005666FB" w:rsidRPr="00450351" w14:paraId="7133BA84" w14:textId="77777777" w:rsidTr="004E66AF">
        <w:tc>
          <w:tcPr>
            <w:tcW w:w="1417" w:type="dxa"/>
            <w:tcBorders>
              <w:top w:val="single" w:sz="6" w:space="0" w:color="auto"/>
              <w:left w:val="single" w:sz="6" w:space="0" w:color="auto"/>
              <w:bottom w:val="single" w:sz="6" w:space="0" w:color="auto"/>
              <w:right w:val="single" w:sz="6" w:space="0" w:color="auto"/>
            </w:tcBorders>
          </w:tcPr>
          <w:p w14:paraId="4EB702E7" w14:textId="77777777" w:rsidR="005666FB" w:rsidRPr="00450351" w:rsidRDefault="005666FB" w:rsidP="002C52EB">
            <w:pPr>
              <w:pStyle w:val="ConsDTNormal"/>
              <w:autoSpaceDE/>
              <w:jc w:val="left"/>
            </w:pPr>
            <w:r w:rsidRPr="00450351">
              <w:t>62-2</w:t>
            </w:r>
          </w:p>
        </w:tc>
        <w:tc>
          <w:tcPr>
            <w:tcW w:w="9606" w:type="dxa"/>
            <w:tcBorders>
              <w:top w:val="single" w:sz="6" w:space="0" w:color="auto"/>
              <w:left w:val="single" w:sz="6" w:space="0" w:color="auto"/>
              <w:bottom w:val="single" w:sz="6" w:space="0" w:color="auto"/>
              <w:right w:val="single" w:sz="6" w:space="0" w:color="auto"/>
            </w:tcBorders>
          </w:tcPr>
          <w:p w14:paraId="5DF73EDE" w14:textId="77777777" w:rsidR="005666FB" w:rsidRPr="00450351" w:rsidRDefault="005666FB" w:rsidP="002C52EB">
            <w:pPr>
              <w:pStyle w:val="ConsDTNormal"/>
              <w:autoSpaceDE/>
              <w:jc w:val="left"/>
            </w:pPr>
            <w:r w:rsidRPr="00450351">
              <w:t>Расчеты с покупателями и заказчиками по авансам полученным</w:t>
            </w:r>
          </w:p>
        </w:tc>
      </w:tr>
      <w:tr w:rsidR="0085524D" w:rsidRPr="00450351" w14:paraId="1D5C35A8" w14:textId="77777777" w:rsidTr="004E66AF">
        <w:tc>
          <w:tcPr>
            <w:tcW w:w="1417" w:type="dxa"/>
            <w:tcBorders>
              <w:top w:val="single" w:sz="6" w:space="0" w:color="auto"/>
              <w:left w:val="single" w:sz="6" w:space="0" w:color="auto"/>
              <w:bottom w:val="single" w:sz="6" w:space="0" w:color="auto"/>
              <w:right w:val="single" w:sz="6" w:space="0" w:color="auto"/>
            </w:tcBorders>
          </w:tcPr>
          <w:p w14:paraId="68873B0F" w14:textId="77777777" w:rsidR="0085524D" w:rsidRPr="00450351" w:rsidRDefault="0085524D" w:rsidP="002C52EB">
            <w:pPr>
              <w:pStyle w:val="ConsDTNormal"/>
              <w:autoSpaceDE/>
              <w:jc w:val="left"/>
            </w:pPr>
            <w:r w:rsidRPr="00450351">
              <w:t>62-2-1</w:t>
            </w:r>
          </w:p>
        </w:tc>
        <w:tc>
          <w:tcPr>
            <w:tcW w:w="9606" w:type="dxa"/>
            <w:tcBorders>
              <w:top w:val="single" w:sz="6" w:space="0" w:color="auto"/>
              <w:left w:val="single" w:sz="6" w:space="0" w:color="auto"/>
              <w:bottom w:val="single" w:sz="6" w:space="0" w:color="auto"/>
              <w:right w:val="single" w:sz="6" w:space="0" w:color="auto"/>
            </w:tcBorders>
          </w:tcPr>
          <w:p w14:paraId="26F197E0" w14:textId="77777777" w:rsidR="0085524D" w:rsidRPr="00450351" w:rsidRDefault="0085524D" w:rsidP="002C52EB">
            <w:pPr>
              <w:pStyle w:val="ConsDTNormal"/>
              <w:autoSpaceDE/>
              <w:jc w:val="left"/>
            </w:pPr>
            <w:r w:rsidRPr="00450351">
              <w:t>Расчеты с покупателями и заказчиками по авансам, полученным в рублях</w:t>
            </w:r>
          </w:p>
        </w:tc>
      </w:tr>
      <w:tr w:rsidR="0085524D" w:rsidRPr="00450351" w14:paraId="1A4955DE" w14:textId="77777777" w:rsidTr="004E66AF">
        <w:tc>
          <w:tcPr>
            <w:tcW w:w="1417" w:type="dxa"/>
            <w:tcBorders>
              <w:top w:val="single" w:sz="6" w:space="0" w:color="auto"/>
              <w:left w:val="single" w:sz="6" w:space="0" w:color="auto"/>
              <w:bottom w:val="single" w:sz="6" w:space="0" w:color="auto"/>
              <w:right w:val="single" w:sz="6" w:space="0" w:color="auto"/>
            </w:tcBorders>
          </w:tcPr>
          <w:p w14:paraId="75833A3B" w14:textId="77777777" w:rsidR="0085524D" w:rsidRPr="00450351" w:rsidRDefault="0085524D" w:rsidP="002C52EB">
            <w:pPr>
              <w:pStyle w:val="ConsDTNormal"/>
              <w:autoSpaceDE/>
              <w:jc w:val="left"/>
            </w:pPr>
            <w:r w:rsidRPr="00450351">
              <w:t>62-2-2</w:t>
            </w:r>
          </w:p>
        </w:tc>
        <w:tc>
          <w:tcPr>
            <w:tcW w:w="9606" w:type="dxa"/>
            <w:tcBorders>
              <w:top w:val="single" w:sz="6" w:space="0" w:color="auto"/>
              <w:left w:val="single" w:sz="6" w:space="0" w:color="auto"/>
              <w:bottom w:val="single" w:sz="6" w:space="0" w:color="auto"/>
              <w:right w:val="single" w:sz="6" w:space="0" w:color="auto"/>
            </w:tcBorders>
          </w:tcPr>
          <w:p w14:paraId="465DDF39" w14:textId="77777777" w:rsidR="0085524D" w:rsidRPr="00450351" w:rsidRDefault="0085524D" w:rsidP="002C52EB">
            <w:pPr>
              <w:pStyle w:val="ConsDTNormal"/>
              <w:autoSpaceDE/>
              <w:jc w:val="left"/>
            </w:pPr>
            <w:r w:rsidRPr="00450351">
              <w:t>Расчеты с покупателями и заказчиками по авансам, полученным в валюте</w:t>
            </w:r>
          </w:p>
        </w:tc>
      </w:tr>
      <w:tr w:rsidR="005666FB" w:rsidRPr="00450351" w14:paraId="108BB17C" w14:textId="77777777" w:rsidTr="004E66AF">
        <w:tc>
          <w:tcPr>
            <w:tcW w:w="1417" w:type="dxa"/>
            <w:tcBorders>
              <w:top w:val="single" w:sz="6" w:space="0" w:color="auto"/>
              <w:left w:val="single" w:sz="6" w:space="0" w:color="auto"/>
              <w:bottom w:val="single" w:sz="6" w:space="0" w:color="auto"/>
              <w:right w:val="single" w:sz="6" w:space="0" w:color="auto"/>
            </w:tcBorders>
          </w:tcPr>
          <w:p w14:paraId="0A6FD60E" w14:textId="77777777" w:rsidR="005666FB" w:rsidRPr="00450351" w:rsidRDefault="005666FB" w:rsidP="002C52EB">
            <w:pPr>
              <w:pStyle w:val="ConsDTNormal"/>
              <w:autoSpaceDE/>
              <w:jc w:val="left"/>
            </w:pPr>
            <w:r w:rsidRPr="00450351">
              <w:t>62-3</w:t>
            </w:r>
          </w:p>
        </w:tc>
        <w:tc>
          <w:tcPr>
            <w:tcW w:w="9606" w:type="dxa"/>
            <w:tcBorders>
              <w:top w:val="single" w:sz="6" w:space="0" w:color="auto"/>
              <w:left w:val="single" w:sz="6" w:space="0" w:color="auto"/>
              <w:bottom w:val="single" w:sz="6" w:space="0" w:color="auto"/>
              <w:right w:val="single" w:sz="6" w:space="0" w:color="auto"/>
            </w:tcBorders>
          </w:tcPr>
          <w:p w14:paraId="7F739798" w14:textId="77777777" w:rsidR="005666FB" w:rsidRPr="00450351" w:rsidRDefault="005666FB" w:rsidP="002C52EB">
            <w:pPr>
              <w:pStyle w:val="ConsDTNormal"/>
              <w:autoSpaceDE/>
              <w:jc w:val="left"/>
            </w:pPr>
            <w:r w:rsidRPr="00450351">
              <w:t>Векселя полученные</w:t>
            </w:r>
          </w:p>
        </w:tc>
      </w:tr>
      <w:tr w:rsidR="005666FB" w:rsidRPr="00450351" w14:paraId="45BAC077" w14:textId="77777777" w:rsidTr="004E66AF">
        <w:tc>
          <w:tcPr>
            <w:tcW w:w="1417" w:type="dxa"/>
            <w:tcBorders>
              <w:top w:val="single" w:sz="6" w:space="0" w:color="auto"/>
              <w:left w:val="single" w:sz="6" w:space="0" w:color="auto"/>
              <w:bottom w:val="single" w:sz="6" w:space="0" w:color="auto"/>
              <w:right w:val="single" w:sz="6" w:space="0" w:color="auto"/>
            </w:tcBorders>
          </w:tcPr>
          <w:p w14:paraId="5A24A0E9" w14:textId="77777777" w:rsidR="005666FB" w:rsidRPr="00450351" w:rsidRDefault="005666FB" w:rsidP="002C52EB">
            <w:pPr>
              <w:pStyle w:val="ConsDTNormal"/>
              <w:autoSpaceDE/>
              <w:jc w:val="left"/>
            </w:pPr>
            <w:r w:rsidRPr="00450351">
              <w:t>63</w:t>
            </w:r>
          </w:p>
        </w:tc>
        <w:tc>
          <w:tcPr>
            <w:tcW w:w="9606" w:type="dxa"/>
            <w:tcBorders>
              <w:top w:val="single" w:sz="6" w:space="0" w:color="auto"/>
              <w:left w:val="single" w:sz="6" w:space="0" w:color="auto"/>
              <w:bottom w:val="single" w:sz="6" w:space="0" w:color="auto"/>
              <w:right w:val="single" w:sz="6" w:space="0" w:color="auto"/>
            </w:tcBorders>
          </w:tcPr>
          <w:p w14:paraId="4A3DF3B2" w14:textId="77777777" w:rsidR="005666FB" w:rsidRPr="00450351" w:rsidRDefault="005666FB" w:rsidP="002C52EB">
            <w:pPr>
              <w:pStyle w:val="ConsDTNormal"/>
              <w:autoSpaceDE/>
              <w:jc w:val="left"/>
            </w:pPr>
            <w:r w:rsidRPr="00450351">
              <w:t>Резервы по сомнительным долгам</w:t>
            </w:r>
          </w:p>
        </w:tc>
      </w:tr>
      <w:tr w:rsidR="005666FB" w:rsidRPr="00450351" w14:paraId="52D483D6" w14:textId="77777777" w:rsidTr="004E66AF">
        <w:tc>
          <w:tcPr>
            <w:tcW w:w="1417" w:type="dxa"/>
            <w:tcBorders>
              <w:top w:val="single" w:sz="6" w:space="0" w:color="auto"/>
              <w:left w:val="single" w:sz="6" w:space="0" w:color="auto"/>
              <w:bottom w:val="single" w:sz="6" w:space="0" w:color="auto"/>
              <w:right w:val="single" w:sz="6" w:space="0" w:color="auto"/>
            </w:tcBorders>
          </w:tcPr>
          <w:p w14:paraId="2876760A" w14:textId="77777777" w:rsidR="005666FB" w:rsidRPr="00450351" w:rsidRDefault="005666FB" w:rsidP="002C52EB">
            <w:pPr>
              <w:pStyle w:val="ConsDTNormal"/>
              <w:autoSpaceDE/>
              <w:jc w:val="left"/>
            </w:pPr>
            <w:r w:rsidRPr="00450351">
              <w:t>66</w:t>
            </w:r>
          </w:p>
        </w:tc>
        <w:tc>
          <w:tcPr>
            <w:tcW w:w="9606" w:type="dxa"/>
            <w:tcBorders>
              <w:top w:val="single" w:sz="6" w:space="0" w:color="auto"/>
              <w:left w:val="single" w:sz="6" w:space="0" w:color="auto"/>
              <w:bottom w:val="single" w:sz="6" w:space="0" w:color="auto"/>
              <w:right w:val="single" w:sz="6" w:space="0" w:color="auto"/>
            </w:tcBorders>
          </w:tcPr>
          <w:p w14:paraId="639B2B2F" w14:textId="77777777" w:rsidR="005666FB" w:rsidRPr="00450351" w:rsidRDefault="005666FB" w:rsidP="002C52EB">
            <w:pPr>
              <w:pStyle w:val="ConsDTNormal"/>
              <w:autoSpaceDE/>
              <w:jc w:val="left"/>
            </w:pPr>
            <w:r w:rsidRPr="00450351">
              <w:t>Расчеты по краткосрочным кредитам и займам</w:t>
            </w:r>
          </w:p>
        </w:tc>
      </w:tr>
      <w:tr w:rsidR="005666FB" w:rsidRPr="00450351" w14:paraId="29F44EF8" w14:textId="77777777" w:rsidTr="004E66AF">
        <w:tc>
          <w:tcPr>
            <w:tcW w:w="1417" w:type="dxa"/>
            <w:tcBorders>
              <w:top w:val="single" w:sz="6" w:space="0" w:color="auto"/>
              <w:left w:val="single" w:sz="6" w:space="0" w:color="auto"/>
              <w:bottom w:val="single" w:sz="6" w:space="0" w:color="auto"/>
              <w:right w:val="single" w:sz="6" w:space="0" w:color="auto"/>
            </w:tcBorders>
          </w:tcPr>
          <w:p w14:paraId="3DD299CF" w14:textId="77777777" w:rsidR="005666FB" w:rsidRPr="00450351" w:rsidRDefault="005666FB" w:rsidP="002C52EB">
            <w:pPr>
              <w:pStyle w:val="ConsDTNormal"/>
              <w:autoSpaceDE/>
              <w:jc w:val="left"/>
            </w:pPr>
            <w:r w:rsidRPr="00450351">
              <w:t>66-1</w:t>
            </w:r>
          </w:p>
        </w:tc>
        <w:tc>
          <w:tcPr>
            <w:tcW w:w="9606" w:type="dxa"/>
            <w:tcBorders>
              <w:top w:val="single" w:sz="6" w:space="0" w:color="auto"/>
              <w:left w:val="single" w:sz="6" w:space="0" w:color="auto"/>
              <w:bottom w:val="single" w:sz="6" w:space="0" w:color="auto"/>
              <w:right w:val="single" w:sz="6" w:space="0" w:color="auto"/>
            </w:tcBorders>
          </w:tcPr>
          <w:p w14:paraId="536377B5" w14:textId="77777777" w:rsidR="005666FB" w:rsidRPr="00450351" w:rsidRDefault="005666FB" w:rsidP="002C52EB">
            <w:pPr>
              <w:pStyle w:val="ConsDTNormal"/>
              <w:autoSpaceDE/>
              <w:jc w:val="left"/>
            </w:pPr>
            <w:r w:rsidRPr="00450351">
              <w:t>Основная сумма долга по краткосрочным кредитам и займам</w:t>
            </w:r>
          </w:p>
        </w:tc>
      </w:tr>
      <w:tr w:rsidR="005666FB" w:rsidRPr="00450351" w14:paraId="733F49F1" w14:textId="77777777" w:rsidTr="004E66AF">
        <w:tc>
          <w:tcPr>
            <w:tcW w:w="1417" w:type="dxa"/>
            <w:tcBorders>
              <w:top w:val="single" w:sz="6" w:space="0" w:color="auto"/>
              <w:left w:val="single" w:sz="6" w:space="0" w:color="auto"/>
              <w:bottom w:val="single" w:sz="6" w:space="0" w:color="auto"/>
              <w:right w:val="single" w:sz="6" w:space="0" w:color="auto"/>
            </w:tcBorders>
          </w:tcPr>
          <w:p w14:paraId="1C864F5F" w14:textId="77777777" w:rsidR="005666FB" w:rsidRPr="00450351" w:rsidRDefault="005666FB" w:rsidP="002C52EB">
            <w:pPr>
              <w:pStyle w:val="ConsDTNormal"/>
              <w:autoSpaceDE/>
              <w:jc w:val="left"/>
            </w:pPr>
            <w:r w:rsidRPr="00450351">
              <w:t>66-1-1</w:t>
            </w:r>
          </w:p>
        </w:tc>
        <w:tc>
          <w:tcPr>
            <w:tcW w:w="9606" w:type="dxa"/>
            <w:tcBorders>
              <w:top w:val="single" w:sz="6" w:space="0" w:color="auto"/>
              <w:left w:val="single" w:sz="6" w:space="0" w:color="auto"/>
              <w:bottom w:val="single" w:sz="6" w:space="0" w:color="auto"/>
              <w:right w:val="single" w:sz="6" w:space="0" w:color="auto"/>
            </w:tcBorders>
          </w:tcPr>
          <w:p w14:paraId="679FA9BB" w14:textId="77777777" w:rsidR="005666FB" w:rsidRPr="00450351" w:rsidRDefault="005666FB" w:rsidP="002C52EB">
            <w:pPr>
              <w:pStyle w:val="ConsDTNormal"/>
              <w:autoSpaceDE/>
              <w:jc w:val="left"/>
            </w:pPr>
            <w:r w:rsidRPr="00450351">
              <w:t>Основная сумма долга по краткосрочным кредитам и займам (в рублях)</w:t>
            </w:r>
          </w:p>
        </w:tc>
      </w:tr>
      <w:tr w:rsidR="005666FB" w:rsidRPr="00450351" w14:paraId="5EEAC154" w14:textId="77777777" w:rsidTr="004E66AF">
        <w:tc>
          <w:tcPr>
            <w:tcW w:w="1417" w:type="dxa"/>
            <w:tcBorders>
              <w:top w:val="single" w:sz="6" w:space="0" w:color="auto"/>
              <w:left w:val="single" w:sz="6" w:space="0" w:color="auto"/>
              <w:bottom w:val="single" w:sz="6" w:space="0" w:color="auto"/>
              <w:right w:val="single" w:sz="6" w:space="0" w:color="auto"/>
            </w:tcBorders>
          </w:tcPr>
          <w:p w14:paraId="5E0488AD" w14:textId="77777777" w:rsidR="005666FB" w:rsidRPr="00450351" w:rsidRDefault="005666FB" w:rsidP="002C52EB">
            <w:pPr>
              <w:pStyle w:val="ConsDTNormal"/>
              <w:autoSpaceDE/>
              <w:jc w:val="left"/>
            </w:pPr>
            <w:r w:rsidRPr="00450351">
              <w:t>66-1-2</w:t>
            </w:r>
          </w:p>
        </w:tc>
        <w:tc>
          <w:tcPr>
            <w:tcW w:w="9606" w:type="dxa"/>
            <w:tcBorders>
              <w:top w:val="single" w:sz="6" w:space="0" w:color="auto"/>
              <w:left w:val="single" w:sz="6" w:space="0" w:color="auto"/>
              <w:bottom w:val="single" w:sz="6" w:space="0" w:color="auto"/>
              <w:right w:val="single" w:sz="6" w:space="0" w:color="auto"/>
            </w:tcBorders>
          </w:tcPr>
          <w:p w14:paraId="6EFC44DD" w14:textId="77777777" w:rsidR="005666FB" w:rsidRPr="00450351" w:rsidRDefault="005666FB" w:rsidP="002C52EB">
            <w:pPr>
              <w:pStyle w:val="ConsDTNormal"/>
              <w:autoSpaceDE/>
              <w:jc w:val="left"/>
            </w:pPr>
            <w:r w:rsidRPr="00450351">
              <w:t>Основная сумма долга по краткосрочным кредитам и займам (в валюте)</w:t>
            </w:r>
          </w:p>
        </w:tc>
      </w:tr>
      <w:tr w:rsidR="005666FB" w:rsidRPr="00450351" w14:paraId="6785158A" w14:textId="77777777" w:rsidTr="004E66AF">
        <w:tc>
          <w:tcPr>
            <w:tcW w:w="1417" w:type="dxa"/>
            <w:tcBorders>
              <w:top w:val="single" w:sz="6" w:space="0" w:color="auto"/>
              <w:left w:val="single" w:sz="6" w:space="0" w:color="auto"/>
              <w:bottom w:val="single" w:sz="6" w:space="0" w:color="auto"/>
              <w:right w:val="single" w:sz="6" w:space="0" w:color="auto"/>
            </w:tcBorders>
          </w:tcPr>
          <w:p w14:paraId="6F0794D8" w14:textId="77777777" w:rsidR="005666FB" w:rsidRPr="00450351" w:rsidRDefault="005666FB" w:rsidP="002C52EB">
            <w:pPr>
              <w:pStyle w:val="ConsDTNormal"/>
              <w:autoSpaceDE/>
              <w:jc w:val="left"/>
            </w:pPr>
            <w:r w:rsidRPr="00450351">
              <w:lastRenderedPageBreak/>
              <w:t>66-2</w:t>
            </w:r>
          </w:p>
        </w:tc>
        <w:tc>
          <w:tcPr>
            <w:tcW w:w="9606" w:type="dxa"/>
            <w:tcBorders>
              <w:top w:val="single" w:sz="6" w:space="0" w:color="auto"/>
              <w:left w:val="single" w:sz="6" w:space="0" w:color="auto"/>
              <w:bottom w:val="single" w:sz="6" w:space="0" w:color="auto"/>
              <w:right w:val="single" w:sz="6" w:space="0" w:color="auto"/>
            </w:tcBorders>
          </w:tcPr>
          <w:p w14:paraId="10E620CD" w14:textId="77777777" w:rsidR="005666FB" w:rsidRPr="00450351" w:rsidRDefault="005666FB" w:rsidP="002C52EB">
            <w:pPr>
              <w:pStyle w:val="ConsDTNormal"/>
              <w:autoSpaceDE/>
              <w:jc w:val="left"/>
            </w:pPr>
            <w:r w:rsidRPr="00450351">
              <w:t>Проценты по краткосрочным кредитам и займам</w:t>
            </w:r>
          </w:p>
        </w:tc>
      </w:tr>
      <w:tr w:rsidR="005666FB" w:rsidRPr="00450351" w14:paraId="308D6960" w14:textId="77777777" w:rsidTr="004E66AF">
        <w:tc>
          <w:tcPr>
            <w:tcW w:w="1417" w:type="dxa"/>
            <w:tcBorders>
              <w:top w:val="single" w:sz="6" w:space="0" w:color="auto"/>
              <w:left w:val="single" w:sz="6" w:space="0" w:color="auto"/>
              <w:bottom w:val="single" w:sz="6" w:space="0" w:color="auto"/>
              <w:right w:val="single" w:sz="6" w:space="0" w:color="auto"/>
            </w:tcBorders>
          </w:tcPr>
          <w:p w14:paraId="77982A64" w14:textId="77777777" w:rsidR="005666FB" w:rsidRPr="00450351" w:rsidRDefault="005666FB" w:rsidP="002C52EB">
            <w:pPr>
              <w:pStyle w:val="ConsDTNormal"/>
              <w:autoSpaceDE/>
              <w:jc w:val="left"/>
            </w:pPr>
            <w:r w:rsidRPr="00450351">
              <w:t>66-2-1</w:t>
            </w:r>
          </w:p>
        </w:tc>
        <w:tc>
          <w:tcPr>
            <w:tcW w:w="9606" w:type="dxa"/>
            <w:tcBorders>
              <w:top w:val="single" w:sz="6" w:space="0" w:color="auto"/>
              <w:left w:val="single" w:sz="6" w:space="0" w:color="auto"/>
              <w:bottom w:val="single" w:sz="6" w:space="0" w:color="auto"/>
              <w:right w:val="single" w:sz="6" w:space="0" w:color="auto"/>
            </w:tcBorders>
          </w:tcPr>
          <w:p w14:paraId="239F47AC" w14:textId="77777777" w:rsidR="005666FB" w:rsidRPr="00450351" w:rsidRDefault="005666FB" w:rsidP="002C52EB">
            <w:pPr>
              <w:pStyle w:val="ConsDTNormal"/>
              <w:autoSpaceDE/>
              <w:jc w:val="left"/>
            </w:pPr>
            <w:r w:rsidRPr="00450351">
              <w:t>Проценты по краткосрочным кредитам и займам (в рублях)</w:t>
            </w:r>
          </w:p>
        </w:tc>
      </w:tr>
      <w:tr w:rsidR="005666FB" w:rsidRPr="00450351" w14:paraId="487206F3" w14:textId="77777777" w:rsidTr="004E66AF">
        <w:tc>
          <w:tcPr>
            <w:tcW w:w="1417" w:type="dxa"/>
            <w:tcBorders>
              <w:top w:val="single" w:sz="6" w:space="0" w:color="auto"/>
              <w:left w:val="single" w:sz="6" w:space="0" w:color="auto"/>
              <w:bottom w:val="single" w:sz="6" w:space="0" w:color="auto"/>
              <w:right w:val="single" w:sz="6" w:space="0" w:color="auto"/>
            </w:tcBorders>
          </w:tcPr>
          <w:p w14:paraId="3C106430" w14:textId="77777777" w:rsidR="005666FB" w:rsidRPr="00450351" w:rsidRDefault="005666FB" w:rsidP="002C52EB">
            <w:pPr>
              <w:pStyle w:val="ConsDTNormal"/>
              <w:autoSpaceDE/>
              <w:jc w:val="left"/>
            </w:pPr>
            <w:r w:rsidRPr="00450351">
              <w:t>66-2-2</w:t>
            </w:r>
          </w:p>
        </w:tc>
        <w:tc>
          <w:tcPr>
            <w:tcW w:w="9606" w:type="dxa"/>
            <w:tcBorders>
              <w:top w:val="single" w:sz="6" w:space="0" w:color="auto"/>
              <w:left w:val="single" w:sz="6" w:space="0" w:color="auto"/>
              <w:bottom w:val="single" w:sz="6" w:space="0" w:color="auto"/>
              <w:right w:val="single" w:sz="6" w:space="0" w:color="auto"/>
            </w:tcBorders>
          </w:tcPr>
          <w:p w14:paraId="5BE056E2" w14:textId="77777777" w:rsidR="005666FB" w:rsidRPr="00450351" w:rsidRDefault="005666FB" w:rsidP="002C52EB">
            <w:pPr>
              <w:pStyle w:val="ConsDTNormal"/>
              <w:autoSpaceDE/>
              <w:jc w:val="left"/>
            </w:pPr>
            <w:r w:rsidRPr="00450351">
              <w:t>Проценты по краткосрочным кредитам и займам (в валюте)</w:t>
            </w:r>
          </w:p>
        </w:tc>
      </w:tr>
      <w:tr w:rsidR="005666FB" w:rsidRPr="00450351" w14:paraId="36D96F56" w14:textId="77777777" w:rsidTr="004E66AF">
        <w:tc>
          <w:tcPr>
            <w:tcW w:w="1417" w:type="dxa"/>
            <w:tcBorders>
              <w:top w:val="single" w:sz="6" w:space="0" w:color="auto"/>
              <w:left w:val="single" w:sz="6" w:space="0" w:color="auto"/>
              <w:bottom w:val="single" w:sz="6" w:space="0" w:color="auto"/>
              <w:right w:val="single" w:sz="6" w:space="0" w:color="auto"/>
            </w:tcBorders>
          </w:tcPr>
          <w:p w14:paraId="598172DD" w14:textId="77777777" w:rsidR="005666FB" w:rsidRPr="00450351" w:rsidRDefault="005666FB" w:rsidP="002C52EB">
            <w:pPr>
              <w:pStyle w:val="ConsDTNormal"/>
              <w:autoSpaceDE/>
              <w:jc w:val="left"/>
            </w:pPr>
            <w:r w:rsidRPr="00450351">
              <w:t>67</w:t>
            </w:r>
          </w:p>
        </w:tc>
        <w:tc>
          <w:tcPr>
            <w:tcW w:w="9606" w:type="dxa"/>
            <w:tcBorders>
              <w:top w:val="single" w:sz="6" w:space="0" w:color="auto"/>
              <w:left w:val="single" w:sz="6" w:space="0" w:color="auto"/>
              <w:bottom w:val="single" w:sz="6" w:space="0" w:color="auto"/>
              <w:right w:val="single" w:sz="6" w:space="0" w:color="auto"/>
            </w:tcBorders>
          </w:tcPr>
          <w:p w14:paraId="56207947" w14:textId="77777777" w:rsidR="005666FB" w:rsidRPr="00450351" w:rsidRDefault="005666FB" w:rsidP="002C52EB">
            <w:pPr>
              <w:pStyle w:val="ConsDTNormal"/>
              <w:autoSpaceDE/>
              <w:jc w:val="left"/>
            </w:pPr>
            <w:r w:rsidRPr="00450351">
              <w:t>Расчеты по долгосрочным кредитам и займам</w:t>
            </w:r>
          </w:p>
        </w:tc>
      </w:tr>
      <w:tr w:rsidR="005666FB" w:rsidRPr="00450351" w14:paraId="4C633FD8" w14:textId="77777777" w:rsidTr="004E66AF">
        <w:tc>
          <w:tcPr>
            <w:tcW w:w="1417" w:type="dxa"/>
            <w:tcBorders>
              <w:top w:val="single" w:sz="6" w:space="0" w:color="auto"/>
              <w:left w:val="single" w:sz="6" w:space="0" w:color="auto"/>
              <w:bottom w:val="single" w:sz="6" w:space="0" w:color="auto"/>
              <w:right w:val="single" w:sz="6" w:space="0" w:color="auto"/>
            </w:tcBorders>
          </w:tcPr>
          <w:p w14:paraId="4E910837" w14:textId="77777777" w:rsidR="005666FB" w:rsidRPr="00450351" w:rsidRDefault="005666FB" w:rsidP="002C52EB">
            <w:pPr>
              <w:pStyle w:val="ConsDTNormal"/>
              <w:autoSpaceDE/>
              <w:jc w:val="left"/>
            </w:pPr>
            <w:r w:rsidRPr="00450351">
              <w:t>67-1</w:t>
            </w:r>
          </w:p>
        </w:tc>
        <w:tc>
          <w:tcPr>
            <w:tcW w:w="9606" w:type="dxa"/>
            <w:tcBorders>
              <w:top w:val="single" w:sz="6" w:space="0" w:color="auto"/>
              <w:left w:val="single" w:sz="6" w:space="0" w:color="auto"/>
              <w:bottom w:val="single" w:sz="6" w:space="0" w:color="auto"/>
              <w:right w:val="single" w:sz="6" w:space="0" w:color="auto"/>
            </w:tcBorders>
          </w:tcPr>
          <w:p w14:paraId="2CF4F4E2" w14:textId="77777777" w:rsidR="005666FB" w:rsidRPr="00450351" w:rsidRDefault="005666FB" w:rsidP="002C52EB">
            <w:pPr>
              <w:pStyle w:val="ConsDTNormal"/>
              <w:autoSpaceDE/>
              <w:jc w:val="left"/>
            </w:pPr>
            <w:r w:rsidRPr="00450351">
              <w:t>Основная сумма долга по долгосрочным кредитам и займам</w:t>
            </w:r>
          </w:p>
        </w:tc>
      </w:tr>
      <w:tr w:rsidR="005666FB" w:rsidRPr="00450351" w14:paraId="32CBD345" w14:textId="77777777" w:rsidTr="004E66AF">
        <w:tc>
          <w:tcPr>
            <w:tcW w:w="1417" w:type="dxa"/>
            <w:tcBorders>
              <w:top w:val="single" w:sz="6" w:space="0" w:color="auto"/>
              <w:left w:val="single" w:sz="6" w:space="0" w:color="auto"/>
              <w:bottom w:val="single" w:sz="6" w:space="0" w:color="auto"/>
              <w:right w:val="single" w:sz="6" w:space="0" w:color="auto"/>
            </w:tcBorders>
          </w:tcPr>
          <w:p w14:paraId="16950EB9" w14:textId="77777777" w:rsidR="005666FB" w:rsidRPr="00450351" w:rsidRDefault="005666FB" w:rsidP="002C52EB">
            <w:pPr>
              <w:pStyle w:val="ConsDTNormal"/>
              <w:autoSpaceDE/>
              <w:jc w:val="left"/>
            </w:pPr>
            <w:r w:rsidRPr="00450351">
              <w:t>67-1-1</w:t>
            </w:r>
          </w:p>
        </w:tc>
        <w:tc>
          <w:tcPr>
            <w:tcW w:w="9606" w:type="dxa"/>
            <w:tcBorders>
              <w:top w:val="single" w:sz="6" w:space="0" w:color="auto"/>
              <w:left w:val="single" w:sz="6" w:space="0" w:color="auto"/>
              <w:bottom w:val="single" w:sz="6" w:space="0" w:color="auto"/>
              <w:right w:val="single" w:sz="6" w:space="0" w:color="auto"/>
            </w:tcBorders>
          </w:tcPr>
          <w:p w14:paraId="6F628D18" w14:textId="77777777" w:rsidR="005666FB" w:rsidRPr="00450351" w:rsidRDefault="005666FB" w:rsidP="002C52EB">
            <w:pPr>
              <w:pStyle w:val="ConsDTNormal"/>
              <w:autoSpaceDE/>
              <w:jc w:val="left"/>
            </w:pPr>
            <w:r w:rsidRPr="00450351">
              <w:t>Основная сумма долга по долгосрочным кредитам и займам (в рублях)</w:t>
            </w:r>
          </w:p>
        </w:tc>
      </w:tr>
      <w:tr w:rsidR="005666FB" w:rsidRPr="00450351" w14:paraId="4F50C2C0" w14:textId="77777777" w:rsidTr="004E66AF">
        <w:tc>
          <w:tcPr>
            <w:tcW w:w="1417" w:type="dxa"/>
            <w:tcBorders>
              <w:top w:val="single" w:sz="6" w:space="0" w:color="auto"/>
              <w:left w:val="single" w:sz="6" w:space="0" w:color="auto"/>
              <w:bottom w:val="single" w:sz="6" w:space="0" w:color="auto"/>
              <w:right w:val="single" w:sz="6" w:space="0" w:color="auto"/>
            </w:tcBorders>
          </w:tcPr>
          <w:p w14:paraId="5074DA27" w14:textId="77777777" w:rsidR="005666FB" w:rsidRPr="00450351" w:rsidRDefault="005666FB" w:rsidP="002C52EB">
            <w:pPr>
              <w:pStyle w:val="ConsDTNormal"/>
              <w:autoSpaceDE/>
              <w:jc w:val="left"/>
            </w:pPr>
            <w:r w:rsidRPr="00450351">
              <w:t>67-1-2</w:t>
            </w:r>
          </w:p>
        </w:tc>
        <w:tc>
          <w:tcPr>
            <w:tcW w:w="9606" w:type="dxa"/>
            <w:tcBorders>
              <w:top w:val="single" w:sz="6" w:space="0" w:color="auto"/>
              <w:left w:val="single" w:sz="6" w:space="0" w:color="auto"/>
              <w:bottom w:val="single" w:sz="6" w:space="0" w:color="auto"/>
              <w:right w:val="single" w:sz="6" w:space="0" w:color="auto"/>
            </w:tcBorders>
          </w:tcPr>
          <w:p w14:paraId="2DE1ED13" w14:textId="77777777" w:rsidR="005666FB" w:rsidRPr="00450351" w:rsidRDefault="005666FB" w:rsidP="002C52EB">
            <w:pPr>
              <w:pStyle w:val="ConsDTNormal"/>
              <w:autoSpaceDE/>
              <w:jc w:val="left"/>
            </w:pPr>
            <w:r w:rsidRPr="00450351">
              <w:t>Основная сумма долга по долгосрочным кредитам и займам (в валюте)</w:t>
            </w:r>
          </w:p>
        </w:tc>
      </w:tr>
      <w:tr w:rsidR="005666FB" w:rsidRPr="00450351" w14:paraId="4BC20DFB" w14:textId="77777777" w:rsidTr="004E66AF">
        <w:tc>
          <w:tcPr>
            <w:tcW w:w="1417" w:type="dxa"/>
            <w:tcBorders>
              <w:top w:val="single" w:sz="6" w:space="0" w:color="auto"/>
              <w:left w:val="single" w:sz="6" w:space="0" w:color="auto"/>
              <w:bottom w:val="single" w:sz="6" w:space="0" w:color="auto"/>
              <w:right w:val="single" w:sz="6" w:space="0" w:color="auto"/>
            </w:tcBorders>
          </w:tcPr>
          <w:p w14:paraId="684C1936" w14:textId="77777777" w:rsidR="005666FB" w:rsidRPr="00450351" w:rsidRDefault="005666FB" w:rsidP="002C52EB">
            <w:pPr>
              <w:pStyle w:val="ConsDTNormal"/>
              <w:autoSpaceDE/>
              <w:jc w:val="left"/>
            </w:pPr>
            <w:r w:rsidRPr="00450351">
              <w:t>67-2</w:t>
            </w:r>
          </w:p>
        </w:tc>
        <w:tc>
          <w:tcPr>
            <w:tcW w:w="9606" w:type="dxa"/>
            <w:tcBorders>
              <w:top w:val="single" w:sz="6" w:space="0" w:color="auto"/>
              <w:left w:val="single" w:sz="6" w:space="0" w:color="auto"/>
              <w:bottom w:val="single" w:sz="6" w:space="0" w:color="auto"/>
              <w:right w:val="single" w:sz="6" w:space="0" w:color="auto"/>
            </w:tcBorders>
          </w:tcPr>
          <w:p w14:paraId="4A70282C" w14:textId="77777777" w:rsidR="005666FB" w:rsidRPr="00450351" w:rsidRDefault="005666FB" w:rsidP="002C52EB">
            <w:pPr>
              <w:pStyle w:val="ConsDTNormal"/>
              <w:autoSpaceDE/>
              <w:jc w:val="left"/>
            </w:pPr>
            <w:r w:rsidRPr="00450351">
              <w:t>Проценты по долгосрочным кредитам и займам</w:t>
            </w:r>
          </w:p>
        </w:tc>
      </w:tr>
      <w:tr w:rsidR="005666FB" w:rsidRPr="00450351" w14:paraId="203D3B6B" w14:textId="77777777" w:rsidTr="004E66AF">
        <w:tc>
          <w:tcPr>
            <w:tcW w:w="1417" w:type="dxa"/>
            <w:tcBorders>
              <w:top w:val="single" w:sz="6" w:space="0" w:color="auto"/>
              <w:left w:val="single" w:sz="6" w:space="0" w:color="auto"/>
              <w:bottom w:val="single" w:sz="6" w:space="0" w:color="auto"/>
              <w:right w:val="single" w:sz="6" w:space="0" w:color="auto"/>
            </w:tcBorders>
          </w:tcPr>
          <w:p w14:paraId="6E9F2288" w14:textId="77777777" w:rsidR="005666FB" w:rsidRPr="00450351" w:rsidRDefault="005666FB" w:rsidP="002C52EB">
            <w:pPr>
              <w:pStyle w:val="ConsDTNormal"/>
              <w:autoSpaceDE/>
              <w:jc w:val="left"/>
            </w:pPr>
            <w:r w:rsidRPr="00450351">
              <w:t>67-2-1</w:t>
            </w:r>
          </w:p>
        </w:tc>
        <w:tc>
          <w:tcPr>
            <w:tcW w:w="9606" w:type="dxa"/>
            <w:tcBorders>
              <w:top w:val="single" w:sz="6" w:space="0" w:color="auto"/>
              <w:left w:val="single" w:sz="6" w:space="0" w:color="auto"/>
              <w:bottom w:val="single" w:sz="6" w:space="0" w:color="auto"/>
              <w:right w:val="single" w:sz="6" w:space="0" w:color="auto"/>
            </w:tcBorders>
          </w:tcPr>
          <w:p w14:paraId="69FCBF21" w14:textId="77777777" w:rsidR="005666FB" w:rsidRPr="00450351" w:rsidRDefault="005666FB" w:rsidP="002C52EB">
            <w:pPr>
              <w:pStyle w:val="ConsDTNormal"/>
              <w:autoSpaceDE/>
              <w:jc w:val="left"/>
            </w:pPr>
            <w:r w:rsidRPr="00450351">
              <w:t>Проценты по долгосрочным кредитам и займам (в рублях)</w:t>
            </w:r>
          </w:p>
        </w:tc>
      </w:tr>
      <w:tr w:rsidR="005666FB" w:rsidRPr="00450351" w14:paraId="76C567CD" w14:textId="77777777" w:rsidTr="004E66AF">
        <w:tc>
          <w:tcPr>
            <w:tcW w:w="1417" w:type="dxa"/>
            <w:tcBorders>
              <w:top w:val="single" w:sz="6" w:space="0" w:color="auto"/>
              <w:left w:val="single" w:sz="6" w:space="0" w:color="auto"/>
              <w:bottom w:val="single" w:sz="6" w:space="0" w:color="auto"/>
              <w:right w:val="single" w:sz="6" w:space="0" w:color="auto"/>
            </w:tcBorders>
          </w:tcPr>
          <w:p w14:paraId="681D36F5" w14:textId="77777777" w:rsidR="005666FB" w:rsidRPr="00450351" w:rsidRDefault="005666FB" w:rsidP="002C52EB">
            <w:pPr>
              <w:pStyle w:val="ConsDTNormal"/>
              <w:autoSpaceDE/>
              <w:jc w:val="left"/>
            </w:pPr>
            <w:r w:rsidRPr="00450351">
              <w:t>67-2-2</w:t>
            </w:r>
          </w:p>
        </w:tc>
        <w:tc>
          <w:tcPr>
            <w:tcW w:w="9606" w:type="dxa"/>
            <w:tcBorders>
              <w:top w:val="single" w:sz="6" w:space="0" w:color="auto"/>
              <w:left w:val="single" w:sz="6" w:space="0" w:color="auto"/>
              <w:bottom w:val="single" w:sz="6" w:space="0" w:color="auto"/>
              <w:right w:val="single" w:sz="6" w:space="0" w:color="auto"/>
            </w:tcBorders>
          </w:tcPr>
          <w:p w14:paraId="43D252F5" w14:textId="77777777" w:rsidR="005666FB" w:rsidRPr="00450351" w:rsidRDefault="005666FB" w:rsidP="002C52EB">
            <w:pPr>
              <w:pStyle w:val="ConsDTNormal"/>
              <w:autoSpaceDE/>
              <w:jc w:val="left"/>
            </w:pPr>
            <w:r w:rsidRPr="00450351">
              <w:t>Проценты по долгосрочным кредитам и займам (в валюте)</w:t>
            </w:r>
          </w:p>
        </w:tc>
      </w:tr>
      <w:tr w:rsidR="005666FB" w:rsidRPr="00450351" w14:paraId="119DD4C5" w14:textId="77777777" w:rsidTr="004E66AF">
        <w:tc>
          <w:tcPr>
            <w:tcW w:w="1417" w:type="dxa"/>
            <w:tcBorders>
              <w:top w:val="single" w:sz="6" w:space="0" w:color="auto"/>
              <w:left w:val="single" w:sz="6" w:space="0" w:color="auto"/>
              <w:bottom w:val="single" w:sz="6" w:space="0" w:color="auto"/>
              <w:right w:val="single" w:sz="6" w:space="0" w:color="auto"/>
            </w:tcBorders>
          </w:tcPr>
          <w:p w14:paraId="0E2C2BC5" w14:textId="77777777" w:rsidR="005666FB" w:rsidRPr="00450351" w:rsidRDefault="005666FB" w:rsidP="002C52EB">
            <w:pPr>
              <w:pStyle w:val="ConsDTNormal"/>
              <w:autoSpaceDE/>
              <w:jc w:val="left"/>
            </w:pPr>
            <w:r w:rsidRPr="00450351">
              <w:t>68</w:t>
            </w:r>
          </w:p>
        </w:tc>
        <w:tc>
          <w:tcPr>
            <w:tcW w:w="9606" w:type="dxa"/>
            <w:tcBorders>
              <w:top w:val="single" w:sz="6" w:space="0" w:color="auto"/>
              <w:left w:val="single" w:sz="6" w:space="0" w:color="auto"/>
              <w:bottom w:val="single" w:sz="6" w:space="0" w:color="auto"/>
              <w:right w:val="single" w:sz="6" w:space="0" w:color="auto"/>
            </w:tcBorders>
          </w:tcPr>
          <w:p w14:paraId="4F97E7A0" w14:textId="77777777" w:rsidR="005666FB" w:rsidRPr="00450351" w:rsidRDefault="005666FB" w:rsidP="002C52EB">
            <w:pPr>
              <w:pStyle w:val="ConsDTNormal"/>
              <w:autoSpaceDE/>
              <w:jc w:val="left"/>
            </w:pPr>
            <w:r w:rsidRPr="00450351">
              <w:t>Расчеты по налогам и сборам</w:t>
            </w:r>
          </w:p>
        </w:tc>
      </w:tr>
      <w:tr w:rsidR="005666FB" w:rsidRPr="00450351" w14:paraId="24C7196E" w14:textId="77777777" w:rsidTr="004E66AF">
        <w:tc>
          <w:tcPr>
            <w:tcW w:w="1417" w:type="dxa"/>
            <w:tcBorders>
              <w:top w:val="single" w:sz="6" w:space="0" w:color="auto"/>
              <w:left w:val="single" w:sz="6" w:space="0" w:color="auto"/>
              <w:bottom w:val="single" w:sz="6" w:space="0" w:color="auto"/>
              <w:right w:val="single" w:sz="6" w:space="0" w:color="auto"/>
            </w:tcBorders>
          </w:tcPr>
          <w:p w14:paraId="6EF855C4" w14:textId="77777777" w:rsidR="005666FB" w:rsidRPr="00450351" w:rsidRDefault="005666FB" w:rsidP="002C52EB">
            <w:pPr>
              <w:pStyle w:val="ConsDTNormal"/>
              <w:autoSpaceDE/>
              <w:jc w:val="left"/>
            </w:pPr>
            <w:r w:rsidRPr="00450351">
              <w:t>68-1</w:t>
            </w:r>
          </w:p>
        </w:tc>
        <w:tc>
          <w:tcPr>
            <w:tcW w:w="9606" w:type="dxa"/>
            <w:tcBorders>
              <w:top w:val="single" w:sz="6" w:space="0" w:color="auto"/>
              <w:left w:val="single" w:sz="6" w:space="0" w:color="auto"/>
              <w:bottom w:val="single" w:sz="6" w:space="0" w:color="auto"/>
              <w:right w:val="single" w:sz="6" w:space="0" w:color="auto"/>
            </w:tcBorders>
          </w:tcPr>
          <w:p w14:paraId="47FF35FE" w14:textId="77777777" w:rsidR="005666FB" w:rsidRPr="00450351" w:rsidRDefault="005666FB" w:rsidP="002C52EB">
            <w:pPr>
              <w:pStyle w:val="ConsDTNormal"/>
              <w:autoSpaceDE/>
              <w:jc w:val="left"/>
            </w:pPr>
            <w:r w:rsidRPr="00450351">
              <w:t>Налог на доходы физических лиц</w:t>
            </w:r>
          </w:p>
        </w:tc>
      </w:tr>
      <w:tr w:rsidR="005666FB" w:rsidRPr="00450351" w14:paraId="024CCB51" w14:textId="77777777" w:rsidTr="004E66AF">
        <w:tc>
          <w:tcPr>
            <w:tcW w:w="1417" w:type="dxa"/>
            <w:tcBorders>
              <w:top w:val="single" w:sz="6" w:space="0" w:color="auto"/>
              <w:left w:val="single" w:sz="6" w:space="0" w:color="auto"/>
              <w:bottom w:val="single" w:sz="6" w:space="0" w:color="auto"/>
              <w:right w:val="single" w:sz="6" w:space="0" w:color="auto"/>
            </w:tcBorders>
          </w:tcPr>
          <w:p w14:paraId="052767BB" w14:textId="77777777" w:rsidR="005666FB" w:rsidRPr="00450351" w:rsidRDefault="005666FB" w:rsidP="002C52EB">
            <w:pPr>
              <w:pStyle w:val="ConsDTNormal"/>
              <w:autoSpaceDE/>
              <w:jc w:val="left"/>
            </w:pPr>
            <w:r w:rsidRPr="00450351">
              <w:t>68-2</w:t>
            </w:r>
          </w:p>
        </w:tc>
        <w:tc>
          <w:tcPr>
            <w:tcW w:w="9606" w:type="dxa"/>
            <w:tcBorders>
              <w:top w:val="single" w:sz="6" w:space="0" w:color="auto"/>
              <w:left w:val="single" w:sz="6" w:space="0" w:color="auto"/>
              <w:bottom w:val="single" w:sz="6" w:space="0" w:color="auto"/>
              <w:right w:val="single" w:sz="6" w:space="0" w:color="auto"/>
            </w:tcBorders>
          </w:tcPr>
          <w:p w14:paraId="53C33172" w14:textId="77777777" w:rsidR="005666FB" w:rsidRPr="00450351" w:rsidRDefault="005666FB" w:rsidP="002C52EB">
            <w:pPr>
              <w:pStyle w:val="ConsDTNormal"/>
              <w:autoSpaceDE/>
              <w:jc w:val="left"/>
            </w:pPr>
            <w:r w:rsidRPr="00450351">
              <w:t>Налог на добавленную стоимость</w:t>
            </w:r>
          </w:p>
        </w:tc>
      </w:tr>
      <w:tr w:rsidR="005666FB" w:rsidRPr="00450351" w14:paraId="213DC0A2" w14:textId="77777777" w:rsidTr="004E66AF">
        <w:tc>
          <w:tcPr>
            <w:tcW w:w="1417" w:type="dxa"/>
            <w:tcBorders>
              <w:top w:val="single" w:sz="6" w:space="0" w:color="auto"/>
              <w:left w:val="single" w:sz="6" w:space="0" w:color="auto"/>
              <w:bottom w:val="single" w:sz="6" w:space="0" w:color="auto"/>
              <w:right w:val="single" w:sz="6" w:space="0" w:color="auto"/>
            </w:tcBorders>
          </w:tcPr>
          <w:p w14:paraId="5720A14A" w14:textId="77777777" w:rsidR="005666FB" w:rsidRPr="00450351" w:rsidRDefault="005666FB" w:rsidP="002C52EB">
            <w:pPr>
              <w:pStyle w:val="ConsDTNormal"/>
              <w:autoSpaceDE/>
              <w:jc w:val="left"/>
            </w:pPr>
            <w:r w:rsidRPr="00450351">
              <w:t>68-3</w:t>
            </w:r>
          </w:p>
        </w:tc>
        <w:tc>
          <w:tcPr>
            <w:tcW w:w="9606" w:type="dxa"/>
            <w:tcBorders>
              <w:top w:val="single" w:sz="6" w:space="0" w:color="auto"/>
              <w:left w:val="single" w:sz="6" w:space="0" w:color="auto"/>
              <w:bottom w:val="single" w:sz="6" w:space="0" w:color="auto"/>
              <w:right w:val="single" w:sz="6" w:space="0" w:color="auto"/>
            </w:tcBorders>
          </w:tcPr>
          <w:p w14:paraId="19D87CF0" w14:textId="77777777" w:rsidR="005666FB" w:rsidRPr="00450351" w:rsidRDefault="005666FB" w:rsidP="002C52EB">
            <w:pPr>
              <w:pStyle w:val="ConsDTNormal"/>
              <w:autoSpaceDE/>
              <w:jc w:val="left"/>
            </w:pPr>
            <w:r w:rsidRPr="00450351">
              <w:t>Налог на прибыль</w:t>
            </w:r>
          </w:p>
        </w:tc>
      </w:tr>
      <w:tr w:rsidR="005666FB" w:rsidRPr="00450351" w14:paraId="6FDA47E3" w14:textId="77777777" w:rsidTr="004E66AF">
        <w:tc>
          <w:tcPr>
            <w:tcW w:w="1417" w:type="dxa"/>
            <w:tcBorders>
              <w:top w:val="single" w:sz="6" w:space="0" w:color="auto"/>
              <w:left w:val="single" w:sz="6" w:space="0" w:color="auto"/>
              <w:bottom w:val="single" w:sz="6" w:space="0" w:color="auto"/>
              <w:right w:val="single" w:sz="6" w:space="0" w:color="auto"/>
            </w:tcBorders>
          </w:tcPr>
          <w:p w14:paraId="5913B83A" w14:textId="77777777" w:rsidR="005666FB" w:rsidRPr="00450351" w:rsidRDefault="005666FB" w:rsidP="002C52EB">
            <w:pPr>
              <w:pStyle w:val="ConsDTNormal"/>
              <w:autoSpaceDE/>
              <w:jc w:val="left"/>
            </w:pPr>
            <w:r w:rsidRPr="00450351">
              <w:t>68-4</w:t>
            </w:r>
          </w:p>
        </w:tc>
        <w:tc>
          <w:tcPr>
            <w:tcW w:w="9606" w:type="dxa"/>
            <w:tcBorders>
              <w:top w:val="single" w:sz="6" w:space="0" w:color="auto"/>
              <w:left w:val="single" w:sz="6" w:space="0" w:color="auto"/>
              <w:bottom w:val="single" w:sz="6" w:space="0" w:color="auto"/>
              <w:right w:val="single" w:sz="6" w:space="0" w:color="auto"/>
            </w:tcBorders>
          </w:tcPr>
          <w:p w14:paraId="648F7DCF" w14:textId="77777777" w:rsidR="005666FB" w:rsidRPr="00450351" w:rsidRDefault="005666FB" w:rsidP="002C52EB">
            <w:pPr>
              <w:pStyle w:val="ConsDTNormal"/>
              <w:autoSpaceDE/>
              <w:jc w:val="left"/>
            </w:pPr>
            <w:r w:rsidRPr="00450351">
              <w:t>Транспортный налог</w:t>
            </w:r>
          </w:p>
        </w:tc>
      </w:tr>
      <w:tr w:rsidR="005666FB" w:rsidRPr="00450351" w14:paraId="5F5DD363" w14:textId="77777777" w:rsidTr="004E66AF">
        <w:tc>
          <w:tcPr>
            <w:tcW w:w="1417" w:type="dxa"/>
            <w:tcBorders>
              <w:top w:val="single" w:sz="6" w:space="0" w:color="auto"/>
              <w:left w:val="single" w:sz="6" w:space="0" w:color="auto"/>
              <w:bottom w:val="single" w:sz="6" w:space="0" w:color="auto"/>
              <w:right w:val="single" w:sz="6" w:space="0" w:color="auto"/>
            </w:tcBorders>
          </w:tcPr>
          <w:p w14:paraId="2404B991" w14:textId="77777777" w:rsidR="005666FB" w:rsidRPr="00450351" w:rsidRDefault="005666FB" w:rsidP="002C52EB">
            <w:pPr>
              <w:pStyle w:val="ConsDTNormal"/>
              <w:autoSpaceDE/>
              <w:jc w:val="left"/>
            </w:pPr>
            <w:r w:rsidRPr="00450351">
              <w:t>68-5</w:t>
            </w:r>
          </w:p>
        </w:tc>
        <w:tc>
          <w:tcPr>
            <w:tcW w:w="9606" w:type="dxa"/>
            <w:tcBorders>
              <w:top w:val="single" w:sz="6" w:space="0" w:color="auto"/>
              <w:left w:val="single" w:sz="6" w:space="0" w:color="auto"/>
              <w:bottom w:val="single" w:sz="6" w:space="0" w:color="auto"/>
              <w:right w:val="single" w:sz="6" w:space="0" w:color="auto"/>
            </w:tcBorders>
          </w:tcPr>
          <w:p w14:paraId="644FAAF1" w14:textId="77777777" w:rsidR="005666FB" w:rsidRPr="00450351" w:rsidRDefault="005666FB" w:rsidP="002C52EB">
            <w:pPr>
              <w:pStyle w:val="ConsDTNormal"/>
              <w:autoSpaceDE/>
              <w:jc w:val="left"/>
            </w:pPr>
            <w:r w:rsidRPr="00450351">
              <w:t>Налог на имущество</w:t>
            </w:r>
          </w:p>
        </w:tc>
      </w:tr>
      <w:tr w:rsidR="005666FB" w:rsidRPr="00450351" w14:paraId="61B4B0E9" w14:textId="77777777" w:rsidTr="004E66AF">
        <w:tc>
          <w:tcPr>
            <w:tcW w:w="1417" w:type="dxa"/>
            <w:tcBorders>
              <w:top w:val="single" w:sz="6" w:space="0" w:color="auto"/>
              <w:left w:val="single" w:sz="6" w:space="0" w:color="auto"/>
              <w:bottom w:val="single" w:sz="6" w:space="0" w:color="auto"/>
              <w:right w:val="single" w:sz="6" w:space="0" w:color="auto"/>
            </w:tcBorders>
          </w:tcPr>
          <w:p w14:paraId="2D837620" w14:textId="77777777" w:rsidR="005666FB" w:rsidRPr="00450351" w:rsidRDefault="005666FB" w:rsidP="002C52EB">
            <w:pPr>
              <w:pStyle w:val="ConsDTNormal"/>
              <w:autoSpaceDE/>
              <w:jc w:val="left"/>
            </w:pPr>
            <w:r w:rsidRPr="00450351">
              <w:t>68-6</w:t>
            </w:r>
          </w:p>
        </w:tc>
        <w:tc>
          <w:tcPr>
            <w:tcW w:w="9606" w:type="dxa"/>
            <w:tcBorders>
              <w:top w:val="single" w:sz="6" w:space="0" w:color="auto"/>
              <w:left w:val="single" w:sz="6" w:space="0" w:color="auto"/>
              <w:bottom w:val="single" w:sz="6" w:space="0" w:color="auto"/>
              <w:right w:val="single" w:sz="6" w:space="0" w:color="auto"/>
            </w:tcBorders>
          </w:tcPr>
          <w:p w14:paraId="27577874" w14:textId="77777777" w:rsidR="005666FB" w:rsidRPr="00450351" w:rsidRDefault="005666FB" w:rsidP="002C52EB">
            <w:pPr>
              <w:pStyle w:val="ConsDTNormal"/>
              <w:autoSpaceDE/>
              <w:jc w:val="left"/>
            </w:pPr>
            <w:r w:rsidRPr="00450351">
              <w:t>Земельный налог</w:t>
            </w:r>
          </w:p>
        </w:tc>
      </w:tr>
      <w:tr w:rsidR="007F6115" w:rsidRPr="00450351" w14:paraId="78AFD8AE" w14:textId="77777777" w:rsidTr="004E66AF">
        <w:tc>
          <w:tcPr>
            <w:tcW w:w="1417" w:type="dxa"/>
            <w:tcBorders>
              <w:top w:val="single" w:sz="6" w:space="0" w:color="auto"/>
              <w:left w:val="single" w:sz="6" w:space="0" w:color="auto"/>
              <w:bottom w:val="single" w:sz="6" w:space="0" w:color="auto"/>
              <w:right w:val="single" w:sz="6" w:space="0" w:color="auto"/>
            </w:tcBorders>
          </w:tcPr>
          <w:p w14:paraId="6BF3D261" w14:textId="77777777" w:rsidR="007F6115" w:rsidRPr="00450351" w:rsidRDefault="007F6115" w:rsidP="002C52EB">
            <w:pPr>
              <w:pStyle w:val="ConsDTNormal"/>
              <w:autoSpaceDE/>
              <w:jc w:val="left"/>
            </w:pPr>
            <w:r w:rsidRPr="00450351">
              <w:t>68-ЕНП</w:t>
            </w:r>
          </w:p>
        </w:tc>
        <w:tc>
          <w:tcPr>
            <w:tcW w:w="9606" w:type="dxa"/>
            <w:tcBorders>
              <w:top w:val="single" w:sz="6" w:space="0" w:color="auto"/>
              <w:left w:val="single" w:sz="6" w:space="0" w:color="auto"/>
              <w:bottom w:val="single" w:sz="6" w:space="0" w:color="auto"/>
              <w:right w:val="single" w:sz="6" w:space="0" w:color="auto"/>
            </w:tcBorders>
          </w:tcPr>
          <w:p w14:paraId="03DAB71F" w14:textId="77777777" w:rsidR="007F6115" w:rsidRPr="00450351" w:rsidRDefault="007F6115" w:rsidP="002C52EB">
            <w:pPr>
              <w:pStyle w:val="ConsDTNormal"/>
              <w:autoSpaceDE/>
              <w:jc w:val="left"/>
            </w:pPr>
            <w:r w:rsidRPr="00450351">
              <w:t>Единый налоговый платеж</w:t>
            </w:r>
          </w:p>
        </w:tc>
      </w:tr>
      <w:tr w:rsidR="005666FB" w:rsidRPr="00450351" w14:paraId="497BB3AD" w14:textId="77777777" w:rsidTr="004E66AF">
        <w:tc>
          <w:tcPr>
            <w:tcW w:w="1417" w:type="dxa"/>
            <w:tcBorders>
              <w:top w:val="single" w:sz="6" w:space="0" w:color="auto"/>
              <w:left w:val="single" w:sz="6" w:space="0" w:color="auto"/>
              <w:bottom w:val="single" w:sz="6" w:space="0" w:color="auto"/>
              <w:right w:val="single" w:sz="6" w:space="0" w:color="auto"/>
            </w:tcBorders>
          </w:tcPr>
          <w:p w14:paraId="0D1882CD" w14:textId="77777777" w:rsidR="005666FB" w:rsidRPr="00450351" w:rsidRDefault="005666FB" w:rsidP="002C52EB">
            <w:pPr>
              <w:pStyle w:val="ConsDTNormal"/>
              <w:autoSpaceDE/>
              <w:jc w:val="left"/>
            </w:pPr>
            <w:r w:rsidRPr="00450351">
              <w:t>69</w:t>
            </w:r>
          </w:p>
        </w:tc>
        <w:tc>
          <w:tcPr>
            <w:tcW w:w="9606" w:type="dxa"/>
            <w:tcBorders>
              <w:top w:val="single" w:sz="6" w:space="0" w:color="auto"/>
              <w:left w:val="single" w:sz="6" w:space="0" w:color="auto"/>
              <w:bottom w:val="single" w:sz="6" w:space="0" w:color="auto"/>
              <w:right w:val="single" w:sz="6" w:space="0" w:color="auto"/>
            </w:tcBorders>
          </w:tcPr>
          <w:p w14:paraId="005EA20E" w14:textId="77777777" w:rsidR="005666FB" w:rsidRPr="00450351" w:rsidRDefault="005666FB" w:rsidP="002C52EB">
            <w:pPr>
              <w:pStyle w:val="ConsDTNormal"/>
              <w:autoSpaceDE/>
              <w:jc w:val="left"/>
            </w:pPr>
            <w:r w:rsidRPr="00450351">
              <w:t>Расчеты по социальному страхованию и обеспечению</w:t>
            </w:r>
          </w:p>
        </w:tc>
      </w:tr>
      <w:tr w:rsidR="005666FB" w:rsidRPr="00450351" w14:paraId="2BBAB711" w14:textId="77777777" w:rsidTr="004E66AF">
        <w:tc>
          <w:tcPr>
            <w:tcW w:w="1417" w:type="dxa"/>
            <w:tcBorders>
              <w:top w:val="single" w:sz="6" w:space="0" w:color="auto"/>
              <w:left w:val="single" w:sz="6" w:space="0" w:color="auto"/>
              <w:bottom w:val="single" w:sz="6" w:space="0" w:color="auto"/>
              <w:right w:val="single" w:sz="6" w:space="0" w:color="auto"/>
            </w:tcBorders>
          </w:tcPr>
          <w:p w14:paraId="29A8BD5B" w14:textId="77777777" w:rsidR="005666FB" w:rsidRPr="00450351" w:rsidRDefault="005666FB" w:rsidP="002C52EB">
            <w:pPr>
              <w:pStyle w:val="ConsDTNormal"/>
              <w:autoSpaceDE/>
              <w:jc w:val="left"/>
            </w:pPr>
            <w:r w:rsidRPr="00450351">
              <w:t>69-1</w:t>
            </w:r>
          </w:p>
        </w:tc>
        <w:tc>
          <w:tcPr>
            <w:tcW w:w="9606" w:type="dxa"/>
            <w:tcBorders>
              <w:top w:val="single" w:sz="6" w:space="0" w:color="auto"/>
              <w:left w:val="single" w:sz="6" w:space="0" w:color="auto"/>
              <w:bottom w:val="single" w:sz="6" w:space="0" w:color="auto"/>
              <w:right w:val="single" w:sz="6" w:space="0" w:color="auto"/>
            </w:tcBorders>
          </w:tcPr>
          <w:p w14:paraId="49751530" w14:textId="77777777" w:rsidR="005666FB" w:rsidRPr="00450351" w:rsidRDefault="005666FB" w:rsidP="002C52EB">
            <w:pPr>
              <w:pStyle w:val="ConsDTNormal"/>
              <w:autoSpaceDE/>
              <w:jc w:val="left"/>
            </w:pPr>
            <w:r w:rsidRPr="00450351">
              <w:t>Расчеты по страховым взносам (единый тариф)</w:t>
            </w:r>
          </w:p>
        </w:tc>
      </w:tr>
      <w:tr w:rsidR="005666FB" w:rsidRPr="00450351" w14:paraId="34DC2E30" w14:textId="77777777" w:rsidTr="004E66AF">
        <w:tc>
          <w:tcPr>
            <w:tcW w:w="1417" w:type="dxa"/>
            <w:tcBorders>
              <w:top w:val="single" w:sz="6" w:space="0" w:color="auto"/>
              <w:left w:val="single" w:sz="6" w:space="0" w:color="auto"/>
              <w:bottom w:val="single" w:sz="6" w:space="0" w:color="auto"/>
              <w:right w:val="single" w:sz="6" w:space="0" w:color="auto"/>
            </w:tcBorders>
          </w:tcPr>
          <w:p w14:paraId="350DDED8" w14:textId="77777777" w:rsidR="005666FB" w:rsidRPr="00450351" w:rsidRDefault="005666FB" w:rsidP="002C52EB">
            <w:pPr>
              <w:pStyle w:val="ConsDTNormal"/>
              <w:autoSpaceDE/>
              <w:jc w:val="left"/>
            </w:pPr>
            <w:r w:rsidRPr="00450351">
              <w:t>69-4</w:t>
            </w:r>
          </w:p>
        </w:tc>
        <w:tc>
          <w:tcPr>
            <w:tcW w:w="9606" w:type="dxa"/>
            <w:tcBorders>
              <w:top w:val="single" w:sz="6" w:space="0" w:color="auto"/>
              <w:left w:val="single" w:sz="6" w:space="0" w:color="auto"/>
              <w:bottom w:val="single" w:sz="6" w:space="0" w:color="auto"/>
              <w:right w:val="single" w:sz="6" w:space="0" w:color="auto"/>
            </w:tcBorders>
          </w:tcPr>
          <w:p w14:paraId="702ACBDF" w14:textId="77777777" w:rsidR="005666FB" w:rsidRPr="00450351" w:rsidRDefault="005666FB" w:rsidP="002C52EB">
            <w:pPr>
              <w:pStyle w:val="ConsDTNormal"/>
              <w:autoSpaceDE/>
              <w:jc w:val="left"/>
            </w:pPr>
            <w:r w:rsidRPr="00450351">
              <w:t>Расчеты по обязательному социальному страхованию от несчастных случаев на производстве и профессиональных заболеваний</w:t>
            </w:r>
          </w:p>
        </w:tc>
      </w:tr>
      <w:tr w:rsidR="005666FB" w:rsidRPr="00450351" w14:paraId="6D96A192" w14:textId="77777777" w:rsidTr="004E66AF">
        <w:tc>
          <w:tcPr>
            <w:tcW w:w="1417" w:type="dxa"/>
            <w:tcBorders>
              <w:top w:val="single" w:sz="6" w:space="0" w:color="auto"/>
              <w:left w:val="single" w:sz="6" w:space="0" w:color="auto"/>
              <w:bottom w:val="single" w:sz="6" w:space="0" w:color="auto"/>
              <w:right w:val="single" w:sz="6" w:space="0" w:color="auto"/>
            </w:tcBorders>
          </w:tcPr>
          <w:p w14:paraId="7DE4AACB" w14:textId="77777777" w:rsidR="005666FB" w:rsidRPr="00450351" w:rsidRDefault="005666FB" w:rsidP="002C52EB">
            <w:pPr>
              <w:pStyle w:val="ConsDTNormal"/>
              <w:autoSpaceDE/>
              <w:jc w:val="left"/>
            </w:pPr>
            <w:r w:rsidRPr="00450351">
              <w:t>70</w:t>
            </w:r>
          </w:p>
        </w:tc>
        <w:tc>
          <w:tcPr>
            <w:tcW w:w="9606" w:type="dxa"/>
            <w:tcBorders>
              <w:top w:val="single" w:sz="6" w:space="0" w:color="auto"/>
              <w:left w:val="single" w:sz="6" w:space="0" w:color="auto"/>
              <w:bottom w:val="single" w:sz="6" w:space="0" w:color="auto"/>
              <w:right w:val="single" w:sz="6" w:space="0" w:color="auto"/>
            </w:tcBorders>
          </w:tcPr>
          <w:p w14:paraId="48793943" w14:textId="77777777" w:rsidR="005666FB" w:rsidRPr="00450351" w:rsidRDefault="005666FB" w:rsidP="002C52EB">
            <w:pPr>
              <w:pStyle w:val="ConsDTNormal"/>
              <w:autoSpaceDE/>
              <w:jc w:val="left"/>
            </w:pPr>
            <w:r w:rsidRPr="00450351">
              <w:t>Расчеты с персоналом по оплате труда</w:t>
            </w:r>
          </w:p>
        </w:tc>
      </w:tr>
      <w:tr w:rsidR="005666FB" w:rsidRPr="00450351" w14:paraId="7C1CFFF2" w14:textId="77777777" w:rsidTr="004E66AF">
        <w:tc>
          <w:tcPr>
            <w:tcW w:w="1417" w:type="dxa"/>
            <w:tcBorders>
              <w:top w:val="single" w:sz="6" w:space="0" w:color="auto"/>
              <w:left w:val="single" w:sz="6" w:space="0" w:color="auto"/>
              <w:bottom w:val="single" w:sz="6" w:space="0" w:color="auto"/>
              <w:right w:val="single" w:sz="6" w:space="0" w:color="auto"/>
            </w:tcBorders>
          </w:tcPr>
          <w:p w14:paraId="46C13CE6" w14:textId="77777777" w:rsidR="005666FB" w:rsidRPr="00450351" w:rsidRDefault="005666FB" w:rsidP="002C52EB">
            <w:pPr>
              <w:pStyle w:val="ConsDTNormal"/>
              <w:autoSpaceDE/>
              <w:jc w:val="left"/>
            </w:pPr>
            <w:r w:rsidRPr="00450351">
              <w:t>71</w:t>
            </w:r>
          </w:p>
        </w:tc>
        <w:tc>
          <w:tcPr>
            <w:tcW w:w="9606" w:type="dxa"/>
            <w:tcBorders>
              <w:top w:val="single" w:sz="6" w:space="0" w:color="auto"/>
              <w:left w:val="single" w:sz="6" w:space="0" w:color="auto"/>
              <w:bottom w:val="single" w:sz="6" w:space="0" w:color="auto"/>
              <w:right w:val="single" w:sz="6" w:space="0" w:color="auto"/>
            </w:tcBorders>
          </w:tcPr>
          <w:p w14:paraId="7E4A1BE4" w14:textId="77777777" w:rsidR="005666FB" w:rsidRPr="00450351" w:rsidRDefault="005666FB" w:rsidP="002C52EB">
            <w:pPr>
              <w:pStyle w:val="ConsDTNormal"/>
              <w:autoSpaceDE/>
              <w:jc w:val="left"/>
            </w:pPr>
            <w:r w:rsidRPr="00450351">
              <w:t>Расчеты с подотчетными лицами</w:t>
            </w:r>
          </w:p>
        </w:tc>
      </w:tr>
      <w:tr w:rsidR="005666FB" w:rsidRPr="00450351" w14:paraId="3BC8D181" w14:textId="77777777" w:rsidTr="004E66AF">
        <w:tc>
          <w:tcPr>
            <w:tcW w:w="1417" w:type="dxa"/>
            <w:tcBorders>
              <w:top w:val="single" w:sz="6" w:space="0" w:color="auto"/>
              <w:left w:val="single" w:sz="6" w:space="0" w:color="auto"/>
              <w:bottom w:val="single" w:sz="6" w:space="0" w:color="auto"/>
              <w:right w:val="single" w:sz="6" w:space="0" w:color="auto"/>
            </w:tcBorders>
          </w:tcPr>
          <w:p w14:paraId="7F93EC82" w14:textId="77777777" w:rsidR="005666FB" w:rsidRPr="00450351" w:rsidRDefault="005666FB" w:rsidP="002C52EB">
            <w:pPr>
              <w:pStyle w:val="ConsDTNormal"/>
              <w:autoSpaceDE/>
              <w:jc w:val="left"/>
            </w:pPr>
            <w:r w:rsidRPr="00450351">
              <w:t>71-1</w:t>
            </w:r>
          </w:p>
        </w:tc>
        <w:tc>
          <w:tcPr>
            <w:tcW w:w="9606" w:type="dxa"/>
            <w:tcBorders>
              <w:top w:val="single" w:sz="6" w:space="0" w:color="auto"/>
              <w:left w:val="single" w:sz="6" w:space="0" w:color="auto"/>
              <w:bottom w:val="single" w:sz="6" w:space="0" w:color="auto"/>
              <w:right w:val="single" w:sz="6" w:space="0" w:color="auto"/>
            </w:tcBorders>
          </w:tcPr>
          <w:p w14:paraId="68E53255" w14:textId="77777777" w:rsidR="005666FB" w:rsidRPr="00450351" w:rsidRDefault="005666FB" w:rsidP="002C52EB">
            <w:pPr>
              <w:pStyle w:val="ConsDTNormal"/>
              <w:autoSpaceDE/>
              <w:jc w:val="left"/>
            </w:pPr>
            <w:r w:rsidRPr="00450351">
              <w:t>Расчеты с подотчетными лицами (в рублях)</w:t>
            </w:r>
          </w:p>
        </w:tc>
      </w:tr>
      <w:tr w:rsidR="005666FB" w:rsidRPr="00450351" w14:paraId="3216EC9D" w14:textId="77777777" w:rsidTr="004E66AF">
        <w:tc>
          <w:tcPr>
            <w:tcW w:w="1417" w:type="dxa"/>
            <w:tcBorders>
              <w:top w:val="single" w:sz="6" w:space="0" w:color="auto"/>
              <w:left w:val="single" w:sz="6" w:space="0" w:color="auto"/>
              <w:bottom w:val="single" w:sz="6" w:space="0" w:color="auto"/>
              <w:right w:val="single" w:sz="6" w:space="0" w:color="auto"/>
            </w:tcBorders>
          </w:tcPr>
          <w:p w14:paraId="221A078C" w14:textId="77777777" w:rsidR="005666FB" w:rsidRPr="00450351" w:rsidRDefault="005666FB" w:rsidP="002C52EB">
            <w:pPr>
              <w:pStyle w:val="ConsDTNormal"/>
              <w:autoSpaceDE/>
              <w:jc w:val="left"/>
            </w:pPr>
            <w:r w:rsidRPr="00450351">
              <w:t>71-2</w:t>
            </w:r>
          </w:p>
        </w:tc>
        <w:tc>
          <w:tcPr>
            <w:tcW w:w="9606" w:type="dxa"/>
            <w:tcBorders>
              <w:top w:val="single" w:sz="6" w:space="0" w:color="auto"/>
              <w:left w:val="single" w:sz="6" w:space="0" w:color="auto"/>
              <w:bottom w:val="single" w:sz="6" w:space="0" w:color="auto"/>
              <w:right w:val="single" w:sz="6" w:space="0" w:color="auto"/>
            </w:tcBorders>
          </w:tcPr>
          <w:p w14:paraId="5BA05CDA" w14:textId="77777777" w:rsidR="005666FB" w:rsidRPr="00450351" w:rsidRDefault="005666FB" w:rsidP="002C52EB">
            <w:pPr>
              <w:pStyle w:val="ConsDTNormal"/>
              <w:autoSpaceDE/>
              <w:jc w:val="left"/>
            </w:pPr>
            <w:r w:rsidRPr="00450351">
              <w:t>Расчеты с подотчетными лицами (в валюте)</w:t>
            </w:r>
          </w:p>
        </w:tc>
      </w:tr>
      <w:tr w:rsidR="005666FB" w:rsidRPr="00450351" w14:paraId="10C37CD1" w14:textId="77777777" w:rsidTr="004E66AF">
        <w:tc>
          <w:tcPr>
            <w:tcW w:w="1417" w:type="dxa"/>
            <w:tcBorders>
              <w:top w:val="single" w:sz="6" w:space="0" w:color="auto"/>
              <w:left w:val="single" w:sz="6" w:space="0" w:color="auto"/>
              <w:bottom w:val="single" w:sz="6" w:space="0" w:color="auto"/>
              <w:right w:val="single" w:sz="6" w:space="0" w:color="auto"/>
            </w:tcBorders>
          </w:tcPr>
          <w:p w14:paraId="34801F93" w14:textId="77777777" w:rsidR="005666FB" w:rsidRPr="00450351" w:rsidRDefault="005666FB" w:rsidP="002C52EB">
            <w:pPr>
              <w:pStyle w:val="ConsDTNormal"/>
              <w:autoSpaceDE/>
              <w:jc w:val="left"/>
            </w:pPr>
            <w:r w:rsidRPr="00450351">
              <w:t>73</w:t>
            </w:r>
          </w:p>
        </w:tc>
        <w:tc>
          <w:tcPr>
            <w:tcW w:w="9606" w:type="dxa"/>
            <w:tcBorders>
              <w:top w:val="single" w:sz="6" w:space="0" w:color="auto"/>
              <w:left w:val="single" w:sz="6" w:space="0" w:color="auto"/>
              <w:bottom w:val="single" w:sz="6" w:space="0" w:color="auto"/>
              <w:right w:val="single" w:sz="6" w:space="0" w:color="auto"/>
            </w:tcBorders>
          </w:tcPr>
          <w:p w14:paraId="32480A64" w14:textId="77777777" w:rsidR="005666FB" w:rsidRPr="00450351" w:rsidRDefault="005666FB" w:rsidP="002C52EB">
            <w:pPr>
              <w:pStyle w:val="ConsDTNormal"/>
              <w:autoSpaceDE/>
              <w:jc w:val="left"/>
            </w:pPr>
            <w:r w:rsidRPr="00450351">
              <w:t>Расчеты с персоналом по прочим операциям</w:t>
            </w:r>
          </w:p>
        </w:tc>
      </w:tr>
      <w:tr w:rsidR="005666FB" w:rsidRPr="00450351" w14:paraId="3BCC9903" w14:textId="77777777" w:rsidTr="004E66AF">
        <w:tc>
          <w:tcPr>
            <w:tcW w:w="1417" w:type="dxa"/>
            <w:tcBorders>
              <w:top w:val="single" w:sz="6" w:space="0" w:color="auto"/>
              <w:left w:val="single" w:sz="6" w:space="0" w:color="auto"/>
              <w:bottom w:val="single" w:sz="6" w:space="0" w:color="auto"/>
              <w:right w:val="single" w:sz="6" w:space="0" w:color="auto"/>
            </w:tcBorders>
          </w:tcPr>
          <w:p w14:paraId="36981347" w14:textId="77777777" w:rsidR="005666FB" w:rsidRPr="00450351" w:rsidRDefault="005666FB" w:rsidP="002C52EB">
            <w:pPr>
              <w:pStyle w:val="ConsDTNormal"/>
              <w:autoSpaceDE/>
              <w:jc w:val="left"/>
            </w:pPr>
            <w:r w:rsidRPr="00450351">
              <w:t>73-1</w:t>
            </w:r>
          </w:p>
        </w:tc>
        <w:tc>
          <w:tcPr>
            <w:tcW w:w="9606" w:type="dxa"/>
            <w:tcBorders>
              <w:top w:val="single" w:sz="6" w:space="0" w:color="auto"/>
              <w:left w:val="single" w:sz="6" w:space="0" w:color="auto"/>
              <w:bottom w:val="single" w:sz="6" w:space="0" w:color="auto"/>
              <w:right w:val="single" w:sz="6" w:space="0" w:color="auto"/>
            </w:tcBorders>
          </w:tcPr>
          <w:p w14:paraId="03284ADC" w14:textId="77777777" w:rsidR="005666FB" w:rsidRPr="00450351" w:rsidRDefault="005666FB" w:rsidP="002C52EB">
            <w:pPr>
              <w:pStyle w:val="ConsDTNormal"/>
              <w:autoSpaceDE/>
              <w:jc w:val="left"/>
            </w:pPr>
            <w:r w:rsidRPr="00450351">
              <w:t>Расчеты с персоналом по предоставленным займам</w:t>
            </w:r>
          </w:p>
        </w:tc>
      </w:tr>
      <w:tr w:rsidR="005666FB" w:rsidRPr="00450351" w14:paraId="255CB652" w14:textId="77777777" w:rsidTr="004E66AF">
        <w:tc>
          <w:tcPr>
            <w:tcW w:w="1417" w:type="dxa"/>
            <w:tcBorders>
              <w:top w:val="single" w:sz="6" w:space="0" w:color="auto"/>
              <w:left w:val="single" w:sz="6" w:space="0" w:color="auto"/>
              <w:bottom w:val="single" w:sz="6" w:space="0" w:color="auto"/>
              <w:right w:val="single" w:sz="6" w:space="0" w:color="auto"/>
            </w:tcBorders>
          </w:tcPr>
          <w:p w14:paraId="3316DFAF" w14:textId="77777777" w:rsidR="005666FB" w:rsidRPr="00450351" w:rsidRDefault="005666FB" w:rsidP="002C52EB">
            <w:pPr>
              <w:pStyle w:val="ConsDTNormal"/>
              <w:autoSpaceDE/>
              <w:jc w:val="left"/>
            </w:pPr>
            <w:r w:rsidRPr="00450351">
              <w:t>73-1-1</w:t>
            </w:r>
          </w:p>
        </w:tc>
        <w:tc>
          <w:tcPr>
            <w:tcW w:w="9606" w:type="dxa"/>
            <w:tcBorders>
              <w:top w:val="single" w:sz="6" w:space="0" w:color="auto"/>
              <w:left w:val="single" w:sz="6" w:space="0" w:color="auto"/>
              <w:bottom w:val="single" w:sz="6" w:space="0" w:color="auto"/>
              <w:right w:val="single" w:sz="6" w:space="0" w:color="auto"/>
            </w:tcBorders>
          </w:tcPr>
          <w:p w14:paraId="0F901405" w14:textId="77777777" w:rsidR="005666FB" w:rsidRPr="00450351" w:rsidRDefault="005666FB" w:rsidP="002C52EB">
            <w:pPr>
              <w:pStyle w:val="ConsDTNormal"/>
              <w:autoSpaceDE/>
              <w:jc w:val="left"/>
            </w:pPr>
            <w:r w:rsidRPr="00450351">
              <w:t>Расчеты с персоналом по предоставленным беспроцентным займам</w:t>
            </w:r>
          </w:p>
        </w:tc>
      </w:tr>
      <w:tr w:rsidR="005666FB" w:rsidRPr="00450351" w14:paraId="6C20556D" w14:textId="77777777" w:rsidTr="004E66AF">
        <w:tc>
          <w:tcPr>
            <w:tcW w:w="1417" w:type="dxa"/>
            <w:tcBorders>
              <w:top w:val="single" w:sz="6" w:space="0" w:color="auto"/>
              <w:left w:val="single" w:sz="6" w:space="0" w:color="auto"/>
              <w:bottom w:val="single" w:sz="6" w:space="0" w:color="auto"/>
              <w:right w:val="single" w:sz="6" w:space="0" w:color="auto"/>
            </w:tcBorders>
          </w:tcPr>
          <w:p w14:paraId="70CB2B99" w14:textId="77777777" w:rsidR="005666FB" w:rsidRPr="00450351" w:rsidRDefault="005666FB" w:rsidP="002C52EB">
            <w:pPr>
              <w:pStyle w:val="ConsDTNormal"/>
              <w:autoSpaceDE/>
              <w:jc w:val="left"/>
            </w:pPr>
            <w:r w:rsidRPr="00450351">
              <w:t>73-1-2</w:t>
            </w:r>
          </w:p>
        </w:tc>
        <w:tc>
          <w:tcPr>
            <w:tcW w:w="9606" w:type="dxa"/>
            <w:tcBorders>
              <w:top w:val="single" w:sz="6" w:space="0" w:color="auto"/>
              <w:left w:val="single" w:sz="6" w:space="0" w:color="auto"/>
              <w:bottom w:val="single" w:sz="6" w:space="0" w:color="auto"/>
              <w:right w:val="single" w:sz="6" w:space="0" w:color="auto"/>
            </w:tcBorders>
          </w:tcPr>
          <w:p w14:paraId="3D54752F" w14:textId="77777777" w:rsidR="005666FB" w:rsidRPr="00450351" w:rsidRDefault="005666FB" w:rsidP="002C52EB">
            <w:pPr>
              <w:pStyle w:val="ConsDTNormal"/>
              <w:autoSpaceDE/>
              <w:jc w:val="left"/>
            </w:pPr>
            <w:r w:rsidRPr="00450351">
              <w:t>Расчеты с персоналом по предоставленным процентным займам</w:t>
            </w:r>
          </w:p>
        </w:tc>
      </w:tr>
      <w:tr w:rsidR="005666FB" w:rsidRPr="00450351" w14:paraId="64BCDC4D" w14:textId="77777777" w:rsidTr="004E66AF">
        <w:tc>
          <w:tcPr>
            <w:tcW w:w="1417" w:type="dxa"/>
            <w:tcBorders>
              <w:top w:val="single" w:sz="6" w:space="0" w:color="auto"/>
              <w:left w:val="single" w:sz="6" w:space="0" w:color="auto"/>
              <w:bottom w:val="single" w:sz="6" w:space="0" w:color="auto"/>
              <w:right w:val="single" w:sz="6" w:space="0" w:color="auto"/>
            </w:tcBorders>
          </w:tcPr>
          <w:p w14:paraId="2F7A3022" w14:textId="77777777" w:rsidR="005666FB" w:rsidRPr="00450351" w:rsidRDefault="005666FB" w:rsidP="002C52EB">
            <w:pPr>
              <w:pStyle w:val="ConsDTNormal"/>
              <w:autoSpaceDE/>
              <w:jc w:val="left"/>
            </w:pPr>
            <w:r w:rsidRPr="00450351">
              <w:t>73-2</w:t>
            </w:r>
          </w:p>
        </w:tc>
        <w:tc>
          <w:tcPr>
            <w:tcW w:w="9606" w:type="dxa"/>
            <w:tcBorders>
              <w:top w:val="single" w:sz="6" w:space="0" w:color="auto"/>
              <w:left w:val="single" w:sz="6" w:space="0" w:color="auto"/>
              <w:bottom w:val="single" w:sz="6" w:space="0" w:color="auto"/>
              <w:right w:val="single" w:sz="6" w:space="0" w:color="auto"/>
            </w:tcBorders>
          </w:tcPr>
          <w:p w14:paraId="7D9553CD" w14:textId="77777777" w:rsidR="005666FB" w:rsidRPr="00450351" w:rsidRDefault="005666FB" w:rsidP="002C52EB">
            <w:pPr>
              <w:pStyle w:val="ConsDTNormal"/>
              <w:autoSpaceDE/>
              <w:jc w:val="left"/>
            </w:pPr>
            <w:r w:rsidRPr="00450351">
              <w:t>Расчеты с персоналом по возмещению материального ущерба</w:t>
            </w:r>
          </w:p>
        </w:tc>
      </w:tr>
      <w:tr w:rsidR="005666FB" w:rsidRPr="00450351" w14:paraId="1C567CA3" w14:textId="77777777" w:rsidTr="004E66AF">
        <w:tc>
          <w:tcPr>
            <w:tcW w:w="1417" w:type="dxa"/>
            <w:tcBorders>
              <w:top w:val="single" w:sz="6" w:space="0" w:color="auto"/>
              <w:left w:val="single" w:sz="6" w:space="0" w:color="auto"/>
              <w:bottom w:val="single" w:sz="6" w:space="0" w:color="auto"/>
              <w:right w:val="single" w:sz="6" w:space="0" w:color="auto"/>
            </w:tcBorders>
          </w:tcPr>
          <w:p w14:paraId="3C5C677D" w14:textId="77777777" w:rsidR="005666FB" w:rsidRPr="00450351" w:rsidRDefault="005666FB" w:rsidP="002C52EB">
            <w:pPr>
              <w:pStyle w:val="ConsDTNormal"/>
              <w:autoSpaceDE/>
              <w:jc w:val="left"/>
            </w:pPr>
            <w:r w:rsidRPr="00450351">
              <w:t>73-3</w:t>
            </w:r>
          </w:p>
        </w:tc>
        <w:tc>
          <w:tcPr>
            <w:tcW w:w="9606" w:type="dxa"/>
            <w:tcBorders>
              <w:top w:val="single" w:sz="6" w:space="0" w:color="auto"/>
              <w:left w:val="single" w:sz="6" w:space="0" w:color="auto"/>
              <w:bottom w:val="single" w:sz="6" w:space="0" w:color="auto"/>
              <w:right w:val="single" w:sz="6" w:space="0" w:color="auto"/>
            </w:tcBorders>
          </w:tcPr>
          <w:p w14:paraId="3FFB075E" w14:textId="77777777" w:rsidR="005666FB" w:rsidRPr="00450351" w:rsidRDefault="005666FB" w:rsidP="002C52EB">
            <w:pPr>
              <w:pStyle w:val="ConsDTNormal"/>
              <w:autoSpaceDE/>
              <w:jc w:val="left"/>
            </w:pPr>
            <w:r w:rsidRPr="00450351">
              <w:t>Расчеты с персоналом по прочим операциям</w:t>
            </w:r>
          </w:p>
        </w:tc>
      </w:tr>
      <w:tr w:rsidR="005666FB" w:rsidRPr="00450351" w14:paraId="77092F00" w14:textId="77777777" w:rsidTr="004E66AF">
        <w:tc>
          <w:tcPr>
            <w:tcW w:w="1417" w:type="dxa"/>
            <w:tcBorders>
              <w:top w:val="single" w:sz="6" w:space="0" w:color="auto"/>
              <w:left w:val="single" w:sz="6" w:space="0" w:color="auto"/>
              <w:bottom w:val="single" w:sz="6" w:space="0" w:color="auto"/>
              <w:right w:val="single" w:sz="6" w:space="0" w:color="auto"/>
            </w:tcBorders>
          </w:tcPr>
          <w:p w14:paraId="3CF84ABD" w14:textId="77777777" w:rsidR="005666FB" w:rsidRPr="00450351" w:rsidRDefault="005666FB" w:rsidP="002C52EB">
            <w:pPr>
              <w:pStyle w:val="ConsDTNormal"/>
              <w:autoSpaceDE/>
              <w:jc w:val="left"/>
            </w:pPr>
            <w:r w:rsidRPr="00450351">
              <w:t>75</w:t>
            </w:r>
          </w:p>
        </w:tc>
        <w:tc>
          <w:tcPr>
            <w:tcW w:w="9606" w:type="dxa"/>
            <w:tcBorders>
              <w:top w:val="single" w:sz="6" w:space="0" w:color="auto"/>
              <w:left w:val="single" w:sz="6" w:space="0" w:color="auto"/>
              <w:bottom w:val="single" w:sz="6" w:space="0" w:color="auto"/>
              <w:right w:val="single" w:sz="6" w:space="0" w:color="auto"/>
            </w:tcBorders>
          </w:tcPr>
          <w:p w14:paraId="1C58001E" w14:textId="77777777" w:rsidR="005666FB" w:rsidRPr="00450351" w:rsidRDefault="005666FB" w:rsidP="002C52EB">
            <w:pPr>
              <w:pStyle w:val="ConsDTNormal"/>
              <w:autoSpaceDE/>
              <w:jc w:val="left"/>
            </w:pPr>
            <w:r w:rsidRPr="00450351">
              <w:t>Расчеты с учредителями</w:t>
            </w:r>
          </w:p>
        </w:tc>
      </w:tr>
      <w:tr w:rsidR="005666FB" w:rsidRPr="00450351" w14:paraId="496EFE39" w14:textId="77777777" w:rsidTr="004E66AF">
        <w:tc>
          <w:tcPr>
            <w:tcW w:w="1417" w:type="dxa"/>
            <w:tcBorders>
              <w:top w:val="single" w:sz="6" w:space="0" w:color="auto"/>
              <w:left w:val="single" w:sz="6" w:space="0" w:color="auto"/>
              <w:bottom w:val="single" w:sz="6" w:space="0" w:color="auto"/>
              <w:right w:val="single" w:sz="6" w:space="0" w:color="auto"/>
            </w:tcBorders>
          </w:tcPr>
          <w:p w14:paraId="365D045E" w14:textId="77777777" w:rsidR="005666FB" w:rsidRPr="00450351" w:rsidRDefault="005666FB" w:rsidP="002C52EB">
            <w:pPr>
              <w:pStyle w:val="ConsDTNormal"/>
              <w:autoSpaceDE/>
              <w:jc w:val="left"/>
            </w:pPr>
            <w:r w:rsidRPr="00450351">
              <w:t>75-1</w:t>
            </w:r>
          </w:p>
        </w:tc>
        <w:tc>
          <w:tcPr>
            <w:tcW w:w="9606" w:type="dxa"/>
            <w:tcBorders>
              <w:top w:val="single" w:sz="6" w:space="0" w:color="auto"/>
              <w:left w:val="single" w:sz="6" w:space="0" w:color="auto"/>
              <w:bottom w:val="single" w:sz="6" w:space="0" w:color="auto"/>
              <w:right w:val="single" w:sz="6" w:space="0" w:color="auto"/>
            </w:tcBorders>
          </w:tcPr>
          <w:p w14:paraId="297D5D3F" w14:textId="77777777" w:rsidR="005666FB" w:rsidRPr="00450351" w:rsidRDefault="005666FB" w:rsidP="002C52EB">
            <w:pPr>
              <w:pStyle w:val="ConsDTNormal"/>
              <w:autoSpaceDE/>
              <w:jc w:val="left"/>
            </w:pPr>
            <w:r w:rsidRPr="00450351">
              <w:t>Расчеты по вкладам в уставный капитал</w:t>
            </w:r>
          </w:p>
        </w:tc>
      </w:tr>
      <w:tr w:rsidR="005666FB" w:rsidRPr="00450351" w14:paraId="5482040A" w14:textId="77777777" w:rsidTr="004E66AF">
        <w:tc>
          <w:tcPr>
            <w:tcW w:w="1417" w:type="dxa"/>
            <w:tcBorders>
              <w:top w:val="single" w:sz="6" w:space="0" w:color="auto"/>
              <w:left w:val="single" w:sz="6" w:space="0" w:color="auto"/>
              <w:bottom w:val="single" w:sz="6" w:space="0" w:color="auto"/>
              <w:right w:val="single" w:sz="6" w:space="0" w:color="auto"/>
            </w:tcBorders>
          </w:tcPr>
          <w:p w14:paraId="421B9D5C" w14:textId="77777777" w:rsidR="005666FB" w:rsidRPr="00450351" w:rsidRDefault="005666FB" w:rsidP="002C52EB">
            <w:pPr>
              <w:pStyle w:val="ConsDTNormal"/>
              <w:autoSpaceDE/>
              <w:jc w:val="left"/>
            </w:pPr>
            <w:r w:rsidRPr="00450351">
              <w:t>75-2</w:t>
            </w:r>
          </w:p>
        </w:tc>
        <w:tc>
          <w:tcPr>
            <w:tcW w:w="9606" w:type="dxa"/>
            <w:tcBorders>
              <w:top w:val="single" w:sz="6" w:space="0" w:color="auto"/>
              <w:left w:val="single" w:sz="6" w:space="0" w:color="auto"/>
              <w:bottom w:val="single" w:sz="6" w:space="0" w:color="auto"/>
              <w:right w:val="single" w:sz="6" w:space="0" w:color="auto"/>
            </w:tcBorders>
          </w:tcPr>
          <w:p w14:paraId="3870A54B" w14:textId="77777777" w:rsidR="005666FB" w:rsidRPr="00450351" w:rsidRDefault="005666FB" w:rsidP="002C52EB">
            <w:pPr>
              <w:pStyle w:val="ConsDTNormal"/>
              <w:autoSpaceDE/>
              <w:jc w:val="left"/>
            </w:pPr>
            <w:r w:rsidRPr="00450351">
              <w:t>Расчеты по выплате доходов</w:t>
            </w:r>
          </w:p>
        </w:tc>
      </w:tr>
      <w:tr w:rsidR="005666FB" w:rsidRPr="00450351" w14:paraId="1311A915" w14:textId="77777777" w:rsidTr="004E66AF">
        <w:tc>
          <w:tcPr>
            <w:tcW w:w="1417" w:type="dxa"/>
            <w:tcBorders>
              <w:top w:val="single" w:sz="6" w:space="0" w:color="auto"/>
              <w:left w:val="single" w:sz="6" w:space="0" w:color="auto"/>
              <w:bottom w:val="single" w:sz="6" w:space="0" w:color="auto"/>
              <w:right w:val="single" w:sz="6" w:space="0" w:color="auto"/>
            </w:tcBorders>
          </w:tcPr>
          <w:p w14:paraId="1AE1CCA6" w14:textId="77777777" w:rsidR="005666FB" w:rsidRPr="00450351" w:rsidRDefault="005666FB" w:rsidP="002C52EB">
            <w:pPr>
              <w:pStyle w:val="ConsDTNormal"/>
              <w:autoSpaceDE/>
              <w:jc w:val="left"/>
            </w:pPr>
            <w:r w:rsidRPr="00450351">
              <w:t>76</w:t>
            </w:r>
          </w:p>
        </w:tc>
        <w:tc>
          <w:tcPr>
            <w:tcW w:w="9606" w:type="dxa"/>
            <w:tcBorders>
              <w:top w:val="single" w:sz="6" w:space="0" w:color="auto"/>
              <w:left w:val="single" w:sz="6" w:space="0" w:color="auto"/>
              <w:bottom w:val="single" w:sz="6" w:space="0" w:color="auto"/>
              <w:right w:val="single" w:sz="6" w:space="0" w:color="auto"/>
            </w:tcBorders>
          </w:tcPr>
          <w:p w14:paraId="6374CE0D" w14:textId="77777777" w:rsidR="005666FB" w:rsidRPr="00450351" w:rsidRDefault="005666FB" w:rsidP="002C52EB">
            <w:pPr>
              <w:pStyle w:val="ConsDTNormal"/>
              <w:autoSpaceDE/>
              <w:jc w:val="left"/>
            </w:pPr>
            <w:r w:rsidRPr="00450351">
              <w:t>Расчеты с разными дебиторами и кредиторами</w:t>
            </w:r>
          </w:p>
        </w:tc>
      </w:tr>
      <w:tr w:rsidR="005666FB" w:rsidRPr="00450351" w14:paraId="58252A0D" w14:textId="77777777" w:rsidTr="004E66AF">
        <w:tc>
          <w:tcPr>
            <w:tcW w:w="1417" w:type="dxa"/>
            <w:tcBorders>
              <w:top w:val="single" w:sz="6" w:space="0" w:color="auto"/>
              <w:left w:val="single" w:sz="6" w:space="0" w:color="auto"/>
              <w:bottom w:val="single" w:sz="6" w:space="0" w:color="auto"/>
              <w:right w:val="single" w:sz="6" w:space="0" w:color="auto"/>
            </w:tcBorders>
          </w:tcPr>
          <w:p w14:paraId="279054BC" w14:textId="77777777" w:rsidR="005666FB" w:rsidRPr="00450351" w:rsidRDefault="005666FB" w:rsidP="002C52EB">
            <w:pPr>
              <w:pStyle w:val="ConsDTNormal"/>
              <w:autoSpaceDE/>
              <w:jc w:val="left"/>
            </w:pPr>
            <w:r w:rsidRPr="00450351">
              <w:t>76-1</w:t>
            </w:r>
          </w:p>
        </w:tc>
        <w:tc>
          <w:tcPr>
            <w:tcW w:w="9606" w:type="dxa"/>
            <w:tcBorders>
              <w:top w:val="single" w:sz="6" w:space="0" w:color="auto"/>
              <w:left w:val="single" w:sz="6" w:space="0" w:color="auto"/>
              <w:bottom w:val="single" w:sz="6" w:space="0" w:color="auto"/>
              <w:right w:val="single" w:sz="6" w:space="0" w:color="auto"/>
            </w:tcBorders>
          </w:tcPr>
          <w:p w14:paraId="670F7C6C" w14:textId="77777777" w:rsidR="005666FB" w:rsidRPr="00450351" w:rsidRDefault="005666FB" w:rsidP="002C52EB">
            <w:pPr>
              <w:pStyle w:val="ConsDTNormal"/>
              <w:autoSpaceDE/>
              <w:jc w:val="left"/>
            </w:pPr>
            <w:r w:rsidRPr="00450351">
              <w:t>Расчеты по имущественному и личному страхованию</w:t>
            </w:r>
          </w:p>
        </w:tc>
      </w:tr>
      <w:tr w:rsidR="005666FB" w:rsidRPr="00450351" w14:paraId="657E35BE" w14:textId="77777777" w:rsidTr="004E66AF">
        <w:tc>
          <w:tcPr>
            <w:tcW w:w="1417" w:type="dxa"/>
            <w:tcBorders>
              <w:top w:val="single" w:sz="6" w:space="0" w:color="auto"/>
              <w:left w:val="single" w:sz="6" w:space="0" w:color="auto"/>
              <w:bottom w:val="single" w:sz="6" w:space="0" w:color="auto"/>
              <w:right w:val="single" w:sz="6" w:space="0" w:color="auto"/>
            </w:tcBorders>
          </w:tcPr>
          <w:p w14:paraId="24CB275D" w14:textId="77777777" w:rsidR="005666FB" w:rsidRPr="00450351" w:rsidRDefault="005666FB" w:rsidP="002C52EB">
            <w:pPr>
              <w:pStyle w:val="ConsDTNormal"/>
              <w:autoSpaceDE/>
              <w:jc w:val="left"/>
            </w:pPr>
            <w:r w:rsidRPr="00450351">
              <w:t>76-2</w:t>
            </w:r>
          </w:p>
        </w:tc>
        <w:tc>
          <w:tcPr>
            <w:tcW w:w="9606" w:type="dxa"/>
            <w:tcBorders>
              <w:top w:val="single" w:sz="6" w:space="0" w:color="auto"/>
              <w:left w:val="single" w:sz="6" w:space="0" w:color="auto"/>
              <w:bottom w:val="single" w:sz="6" w:space="0" w:color="auto"/>
              <w:right w:val="single" w:sz="6" w:space="0" w:color="auto"/>
            </w:tcBorders>
          </w:tcPr>
          <w:p w14:paraId="20B1F12E" w14:textId="77777777" w:rsidR="005666FB" w:rsidRPr="00450351" w:rsidRDefault="005666FB" w:rsidP="002C52EB">
            <w:pPr>
              <w:pStyle w:val="ConsDTNormal"/>
              <w:autoSpaceDE/>
              <w:jc w:val="left"/>
            </w:pPr>
            <w:r w:rsidRPr="00450351">
              <w:t>Расчеты по претензиям</w:t>
            </w:r>
          </w:p>
        </w:tc>
      </w:tr>
      <w:tr w:rsidR="005666FB" w:rsidRPr="00450351" w14:paraId="1E22B25A" w14:textId="77777777" w:rsidTr="004E66AF">
        <w:tc>
          <w:tcPr>
            <w:tcW w:w="1417" w:type="dxa"/>
            <w:tcBorders>
              <w:top w:val="single" w:sz="6" w:space="0" w:color="auto"/>
              <w:left w:val="single" w:sz="6" w:space="0" w:color="auto"/>
              <w:bottom w:val="single" w:sz="6" w:space="0" w:color="auto"/>
              <w:right w:val="single" w:sz="6" w:space="0" w:color="auto"/>
            </w:tcBorders>
          </w:tcPr>
          <w:p w14:paraId="35E0B787" w14:textId="77777777" w:rsidR="005666FB" w:rsidRPr="00450351" w:rsidRDefault="005666FB" w:rsidP="002C52EB">
            <w:pPr>
              <w:pStyle w:val="ConsDTNormal"/>
              <w:autoSpaceDE/>
              <w:jc w:val="left"/>
            </w:pPr>
            <w:r w:rsidRPr="00450351">
              <w:t>76-3</w:t>
            </w:r>
          </w:p>
        </w:tc>
        <w:tc>
          <w:tcPr>
            <w:tcW w:w="9606" w:type="dxa"/>
            <w:tcBorders>
              <w:top w:val="single" w:sz="6" w:space="0" w:color="auto"/>
              <w:left w:val="single" w:sz="6" w:space="0" w:color="auto"/>
              <w:bottom w:val="single" w:sz="6" w:space="0" w:color="auto"/>
              <w:right w:val="single" w:sz="6" w:space="0" w:color="auto"/>
            </w:tcBorders>
          </w:tcPr>
          <w:p w14:paraId="08ED9967" w14:textId="77777777" w:rsidR="005666FB" w:rsidRPr="00450351" w:rsidRDefault="005666FB" w:rsidP="002C52EB">
            <w:pPr>
              <w:pStyle w:val="ConsDTNormal"/>
              <w:autoSpaceDE/>
              <w:jc w:val="left"/>
            </w:pPr>
            <w:r w:rsidRPr="00450351">
              <w:t>Расчеты по причитающимся дивидендам и другим доходам</w:t>
            </w:r>
          </w:p>
        </w:tc>
      </w:tr>
      <w:tr w:rsidR="005666FB" w:rsidRPr="00450351" w14:paraId="66358C11" w14:textId="77777777" w:rsidTr="004E66AF">
        <w:tc>
          <w:tcPr>
            <w:tcW w:w="1417" w:type="dxa"/>
            <w:tcBorders>
              <w:top w:val="single" w:sz="6" w:space="0" w:color="auto"/>
              <w:left w:val="single" w:sz="6" w:space="0" w:color="auto"/>
              <w:bottom w:val="single" w:sz="6" w:space="0" w:color="auto"/>
              <w:right w:val="single" w:sz="6" w:space="0" w:color="auto"/>
            </w:tcBorders>
          </w:tcPr>
          <w:p w14:paraId="3420E76F" w14:textId="77777777" w:rsidR="005666FB" w:rsidRPr="00450351" w:rsidRDefault="005666FB" w:rsidP="002C52EB">
            <w:pPr>
              <w:pStyle w:val="ConsDTNormal"/>
              <w:autoSpaceDE/>
              <w:jc w:val="left"/>
            </w:pPr>
            <w:r w:rsidRPr="00450351">
              <w:t>76-4</w:t>
            </w:r>
          </w:p>
        </w:tc>
        <w:tc>
          <w:tcPr>
            <w:tcW w:w="9606" w:type="dxa"/>
            <w:tcBorders>
              <w:top w:val="single" w:sz="6" w:space="0" w:color="auto"/>
              <w:left w:val="single" w:sz="6" w:space="0" w:color="auto"/>
              <w:bottom w:val="single" w:sz="6" w:space="0" w:color="auto"/>
              <w:right w:val="single" w:sz="6" w:space="0" w:color="auto"/>
            </w:tcBorders>
          </w:tcPr>
          <w:p w14:paraId="6D5B64C3" w14:textId="77777777" w:rsidR="005666FB" w:rsidRPr="00450351" w:rsidRDefault="005666FB" w:rsidP="002C52EB">
            <w:pPr>
              <w:pStyle w:val="ConsDTNormal"/>
              <w:autoSpaceDE/>
              <w:jc w:val="left"/>
            </w:pPr>
            <w:r w:rsidRPr="00450351">
              <w:t>Расчеты по депонированным суммам</w:t>
            </w:r>
          </w:p>
        </w:tc>
      </w:tr>
      <w:tr w:rsidR="005666FB" w:rsidRPr="00450351" w14:paraId="212755F6" w14:textId="77777777" w:rsidTr="004E66AF">
        <w:tc>
          <w:tcPr>
            <w:tcW w:w="1417" w:type="dxa"/>
            <w:tcBorders>
              <w:top w:val="single" w:sz="6" w:space="0" w:color="auto"/>
              <w:left w:val="single" w:sz="6" w:space="0" w:color="auto"/>
              <w:bottom w:val="single" w:sz="6" w:space="0" w:color="auto"/>
              <w:right w:val="single" w:sz="6" w:space="0" w:color="auto"/>
            </w:tcBorders>
          </w:tcPr>
          <w:p w14:paraId="2F4B5280" w14:textId="77777777" w:rsidR="005666FB" w:rsidRPr="00450351" w:rsidRDefault="005666FB" w:rsidP="002C52EB">
            <w:pPr>
              <w:pStyle w:val="ConsDTNormal"/>
              <w:autoSpaceDE/>
              <w:jc w:val="left"/>
            </w:pPr>
            <w:r w:rsidRPr="00450351">
              <w:t>76-5</w:t>
            </w:r>
          </w:p>
        </w:tc>
        <w:tc>
          <w:tcPr>
            <w:tcW w:w="9606" w:type="dxa"/>
            <w:tcBorders>
              <w:top w:val="single" w:sz="6" w:space="0" w:color="auto"/>
              <w:left w:val="single" w:sz="6" w:space="0" w:color="auto"/>
              <w:bottom w:val="single" w:sz="6" w:space="0" w:color="auto"/>
              <w:right w:val="single" w:sz="6" w:space="0" w:color="auto"/>
            </w:tcBorders>
          </w:tcPr>
          <w:p w14:paraId="77A8C8AC" w14:textId="77777777" w:rsidR="005666FB" w:rsidRPr="00450351" w:rsidRDefault="005666FB" w:rsidP="002C52EB">
            <w:pPr>
              <w:pStyle w:val="ConsDTNormal"/>
              <w:autoSpaceDE/>
              <w:jc w:val="left"/>
            </w:pPr>
            <w:r w:rsidRPr="00450351">
              <w:t>Прочие расчеты с разными дебиторами и кредиторами</w:t>
            </w:r>
          </w:p>
        </w:tc>
      </w:tr>
      <w:tr w:rsidR="005666FB" w:rsidRPr="00450351" w14:paraId="7362EC03" w14:textId="77777777" w:rsidTr="004E66AF">
        <w:tc>
          <w:tcPr>
            <w:tcW w:w="1417" w:type="dxa"/>
            <w:tcBorders>
              <w:top w:val="single" w:sz="6" w:space="0" w:color="auto"/>
              <w:left w:val="single" w:sz="6" w:space="0" w:color="auto"/>
              <w:bottom w:val="single" w:sz="6" w:space="0" w:color="auto"/>
              <w:right w:val="single" w:sz="6" w:space="0" w:color="auto"/>
            </w:tcBorders>
          </w:tcPr>
          <w:p w14:paraId="7D19925C" w14:textId="77777777" w:rsidR="005666FB" w:rsidRPr="00450351" w:rsidRDefault="005666FB" w:rsidP="002C52EB">
            <w:pPr>
              <w:pStyle w:val="ConsDTNormal"/>
              <w:autoSpaceDE/>
              <w:jc w:val="left"/>
            </w:pPr>
            <w:r w:rsidRPr="00450351">
              <w:t>76-6</w:t>
            </w:r>
          </w:p>
        </w:tc>
        <w:tc>
          <w:tcPr>
            <w:tcW w:w="9606" w:type="dxa"/>
            <w:tcBorders>
              <w:top w:val="single" w:sz="6" w:space="0" w:color="auto"/>
              <w:left w:val="single" w:sz="6" w:space="0" w:color="auto"/>
              <w:bottom w:val="single" w:sz="6" w:space="0" w:color="auto"/>
              <w:right w:val="single" w:sz="6" w:space="0" w:color="auto"/>
            </w:tcBorders>
          </w:tcPr>
          <w:p w14:paraId="5910C503" w14:textId="77777777" w:rsidR="005666FB" w:rsidRPr="00450351" w:rsidRDefault="005666FB" w:rsidP="002C52EB">
            <w:pPr>
              <w:pStyle w:val="ConsDTNormal"/>
              <w:autoSpaceDE/>
              <w:jc w:val="left"/>
            </w:pPr>
            <w:r w:rsidRPr="00450351">
              <w:t>Расчеты с получателями средств по исполнительным документам работников</w:t>
            </w:r>
          </w:p>
        </w:tc>
      </w:tr>
      <w:tr w:rsidR="005666FB" w:rsidRPr="00450351" w14:paraId="53B8271C" w14:textId="77777777" w:rsidTr="004E66AF">
        <w:tc>
          <w:tcPr>
            <w:tcW w:w="1417" w:type="dxa"/>
            <w:tcBorders>
              <w:top w:val="single" w:sz="6" w:space="0" w:color="auto"/>
              <w:left w:val="single" w:sz="6" w:space="0" w:color="auto"/>
              <w:bottom w:val="single" w:sz="6" w:space="0" w:color="auto"/>
              <w:right w:val="single" w:sz="6" w:space="0" w:color="auto"/>
            </w:tcBorders>
          </w:tcPr>
          <w:p w14:paraId="35052CD2" w14:textId="77777777" w:rsidR="005666FB" w:rsidRPr="00450351" w:rsidRDefault="005666FB" w:rsidP="002C52EB">
            <w:pPr>
              <w:pStyle w:val="ConsDTNormal"/>
              <w:autoSpaceDE/>
              <w:jc w:val="left"/>
            </w:pPr>
            <w:r w:rsidRPr="00450351">
              <w:t>76-7</w:t>
            </w:r>
          </w:p>
        </w:tc>
        <w:tc>
          <w:tcPr>
            <w:tcW w:w="9606" w:type="dxa"/>
            <w:tcBorders>
              <w:top w:val="single" w:sz="6" w:space="0" w:color="auto"/>
              <w:left w:val="single" w:sz="6" w:space="0" w:color="auto"/>
              <w:bottom w:val="single" w:sz="6" w:space="0" w:color="auto"/>
              <w:right w:val="single" w:sz="6" w:space="0" w:color="auto"/>
            </w:tcBorders>
          </w:tcPr>
          <w:p w14:paraId="22954656" w14:textId="77777777" w:rsidR="005666FB" w:rsidRPr="00450351" w:rsidRDefault="005666FB" w:rsidP="002C52EB">
            <w:pPr>
              <w:pStyle w:val="ConsDTNormal"/>
              <w:autoSpaceDE/>
              <w:jc w:val="left"/>
            </w:pPr>
            <w:r w:rsidRPr="00450351">
              <w:t>НДС по авансам и предоплатам</w:t>
            </w:r>
          </w:p>
        </w:tc>
      </w:tr>
      <w:tr w:rsidR="005666FB" w:rsidRPr="00450351" w14:paraId="29F0E044" w14:textId="77777777" w:rsidTr="004E66AF">
        <w:tc>
          <w:tcPr>
            <w:tcW w:w="1417" w:type="dxa"/>
            <w:tcBorders>
              <w:top w:val="single" w:sz="6" w:space="0" w:color="auto"/>
              <w:left w:val="single" w:sz="6" w:space="0" w:color="auto"/>
              <w:bottom w:val="single" w:sz="6" w:space="0" w:color="auto"/>
              <w:right w:val="single" w:sz="6" w:space="0" w:color="auto"/>
            </w:tcBorders>
          </w:tcPr>
          <w:p w14:paraId="5AC13D27" w14:textId="77777777" w:rsidR="005666FB" w:rsidRPr="00450351" w:rsidRDefault="005666FB" w:rsidP="002C52EB">
            <w:pPr>
              <w:pStyle w:val="ConsDTNormal"/>
              <w:autoSpaceDE/>
              <w:jc w:val="left"/>
            </w:pPr>
            <w:r w:rsidRPr="00450351">
              <w:t>76-8</w:t>
            </w:r>
          </w:p>
        </w:tc>
        <w:tc>
          <w:tcPr>
            <w:tcW w:w="9606" w:type="dxa"/>
            <w:tcBorders>
              <w:top w:val="single" w:sz="6" w:space="0" w:color="auto"/>
              <w:left w:val="single" w:sz="6" w:space="0" w:color="auto"/>
              <w:bottom w:val="single" w:sz="6" w:space="0" w:color="auto"/>
              <w:right w:val="single" w:sz="6" w:space="0" w:color="auto"/>
            </w:tcBorders>
          </w:tcPr>
          <w:p w14:paraId="4253F528" w14:textId="77777777" w:rsidR="005666FB" w:rsidRPr="00450351" w:rsidRDefault="005666FB" w:rsidP="002C52EB">
            <w:pPr>
              <w:pStyle w:val="ConsDTNormal"/>
              <w:autoSpaceDE/>
              <w:jc w:val="left"/>
            </w:pPr>
            <w:r w:rsidRPr="00450351">
              <w:t>Инвестиции в аренду</w:t>
            </w:r>
          </w:p>
        </w:tc>
      </w:tr>
      <w:tr w:rsidR="005666FB" w:rsidRPr="00450351" w14:paraId="1E6D851D" w14:textId="77777777" w:rsidTr="004E66AF">
        <w:tc>
          <w:tcPr>
            <w:tcW w:w="1417" w:type="dxa"/>
            <w:tcBorders>
              <w:top w:val="single" w:sz="6" w:space="0" w:color="auto"/>
              <w:left w:val="single" w:sz="6" w:space="0" w:color="auto"/>
              <w:bottom w:val="single" w:sz="6" w:space="0" w:color="auto"/>
              <w:right w:val="single" w:sz="6" w:space="0" w:color="auto"/>
            </w:tcBorders>
          </w:tcPr>
          <w:p w14:paraId="18D8574A" w14:textId="77777777" w:rsidR="005666FB" w:rsidRPr="00450351" w:rsidRDefault="005666FB" w:rsidP="002C52EB">
            <w:pPr>
              <w:pStyle w:val="ConsDTNormal"/>
              <w:autoSpaceDE/>
              <w:jc w:val="left"/>
            </w:pPr>
            <w:r w:rsidRPr="00450351">
              <w:t>77</w:t>
            </w:r>
          </w:p>
        </w:tc>
        <w:tc>
          <w:tcPr>
            <w:tcW w:w="9606" w:type="dxa"/>
            <w:tcBorders>
              <w:top w:val="single" w:sz="6" w:space="0" w:color="auto"/>
              <w:left w:val="single" w:sz="6" w:space="0" w:color="auto"/>
              <w:bottom w:val="single" w:sz="6" w:space="0" w:color="auto"/>
              <w:right w:val="single" w:sz="6" w:space="0" w:color="auto"/>
            </w:tcBorders>
          </w:tcPr>
          <w:p w14:paraId="3E996968" w14:textId="77777777" w:rsidR="005666FB" w:rsidRPr="00450351" w:rsidRDefault="005666FB" w:rsidP="002C52EB">
            <w:pPr>
              <w:pStyle w:val="ConsDTNormal"/>
              <w:autoSpaceDE/>
              <w:jc w:val="left"/>
            </w:pPr>
            <w:r w:rsidRPr="00450351">
              <w:t>Отложенные налоговые обязательства</w:t>
            </w:r>
          </w:p>
        </w:tc>
      </w:tr>
      <w:tr w:rsidR="005666FB" w:rsidRPr="00450351" w14:paraId="52C580BB" w14:textId="77777777" w:rsidTr="004E66AF">
        <w:tc>
          <w:tcPr>
            <w:tcW w:w="1417" w:type="dxa"/>
            <w:tcBorders>
              <w:top w:val="single" w:sz="6" w:space="0" w:color="auto"/>
              <w:left w:val="single" w:sz="6" w:space="0" w:color="auto"/>
              <w:bottom w:val="single" w:sz="6" w:space="0" w:color="auto"/>
              <w:right w:val="single" w:sz="6" w:space="0" w:color="auto"/>
            </w:tcBorders>
          </w:tcPr>
          <w:p w14:paraId="6A986434" w14:textId="77777777" w:rsidR="005666FB" w:rsidRPr="00450351" w:rsidRDefault="005666FB" w:rsidP="002C52EB">
            <w:pPr>
              <w:pStyle w:val="ConsDTNormal"/>
              <w:autoSpaceDE/>
              <w:jc w:val="left"/>
            </w:pPr>
            <w:r w:rsidRPr="00450351">
              <w:t>80</w:t>
            </w:r>
          </w:p>
        </w:tc>
        <w:tc>
          <w:tcPr>
            <w:tcW w:w="9606" w:type="dxa"/>
            <w:tcBorders>
              <w:top w:val="single" w:sz="6" w:space="0" w:color="auto"/>
              <w:left w:val="single" w:sz="6" w:space="0" w:color="auto"/>
              <w:bottom w:val="single" w:sz="6" w:space="0" w:color="auto"/>
              <w:right w:val="single" w:sz="6" w:space="0" w:color="auto"/>
            </w:tcBorders>
          </w:tcPr>
          <w:p w14:paraId="73490158" w14:textId="77777777" w:rsidR="005666FB" w:rsidRPr="00450351" w:rsidRDefault="005666FB" w:rsidP="002C52EB">
            <w:pPr>
              <w:pStyle w:val="ConsDTNormal"/>
              <w:autoSpaceDE/>
              <w:jc w:val="left"/>
            </w:pPr>
            <w:r w:rsidRPr="00450351">
              <w:t>Уставный капитал</w:t>
            </w:r>
          </w:p>
        </w:tc>
      </w:tr>
      <w:tr w:rsidR="005666FB" w:rsidRPr="00450351" w14:paraId="0061C5B2" w14:textId="77777777" w:rsidTr="004E66AF">
        <w:tc>
          <w:tcPr>
            <w:tcW w:w="1417" w:type="dxa"/>
            <w:tcBorders>
              <w:top w:val="single" w:sz="6" w:space="0" w:color="auto"/>
              <w:left w:val="single" w:sz="6" w:space="0" w:color="auto"/>
              <w:bottom w:val="single" w:sz="6" w:space="0" w:color="auto"/>
              <w:right w:val="single" w:sz="6" w:space="0" w:color="auto"/>
            </w:tcBorders>
          </w:tcPr>
          <w:p w14:paraId="7DE87832" w14:textId="77777777" w:rsidR="005666FB" w:rsidRPr="00450351" w:rsidRDefault="005666FB" w:rsidP="002C52EB">
            <w:pPr>
              <w:pStyle w:val="ConsDTNormal"/>
              <w:autoSpaceDE/>
              <w:jc w:val="left"/>
            </w:pPr>
            <w:r w:rsidRPr="00450351">
              <w:t>81</w:t>
            </w:r>
          </w:p>
        </w:tc>
        <w:tc>
          <w:tcPr>
            <w:tcW w:w="9606" w:type="dxa"/>
            <w:tcBorders>
              <w:top w:val="single" w:sz="6" w:space="0" w:color="auto"/>
              <w:left w:val="single" w:sz="6" w:space="0" w:color="auto"/>
              <w:bottom w:val="single" w:sz="6" w:space="0" w:color="auto"/>
              <w:right w:val="single" w:sz="6" w:space="0" w:color="auto"/>
            </w:tcBorders>
          </w:tcPr>
          <w:p w14:paraId="5A581671" w14:textId="77777777" w:rsidR="005666FB" w:rsidRPr="00450351" w:rsidRDefault="005666FB" w:rsidP="002C52EB">
            <w:pPr>
              <w:pStyle w:val="ConsDTNormal"/>
              <w:autoSpaceDE/>
              <w:jc w:val="left"/>
            </w:pPr>
            <w:r w:rsidRPr="00450351">
              <w:t>Собственные акции (доли)</w:t>
            </w:r>
          </w:p>
        </w:tc>
      </w:tr>
      <w:tr w:rsidR="005666FB" w:rsidRPr="00450351" w14:paraId="249F4932" w14:textId="77777777" w:rsidTr="004E66AF">
        <w:tc>
          <w:tcPr>
            <w:tcW w:w="1417" w:type="dxa"/>
            <w:tcBorders>
              <w:top w:val="single" w:sz="6" w:space="0" w:color="auto"/>
              <w:left w:val="single" w:sz="6" w:space="0" w:color="auto"/>
              <w:bottom w:val="single" w:sz="6" w:space="0" w:color="auto"/>
              <w:right w:val="single" w:sz="6" w:space="0" w:color="auto"/>
            </w:tcBorders>
          </w:tcPr>
          <w:p w14:paraId="41E9EC92" w14:textId="77777777" w:rsidR="005666FB" w:rsidRPr="00450351" w:rsidRDefault="005666FB" w:rsidP="002C52EB">
            <w:pPr>
              <w:pStyle w:val="ConsDTNormal"/>
              <w:autoSpaceDE/>
              <w:jc w:val="left"/>
            </w:pPr>
            <w:r w:rsidRPr="00450351">
              <w:t>82</w:t>
            </w:r>
          </w:p>
        </w:tc>
        <w:tc>
          <w:tcPr>
            <w:tcW w:w="9606" w:type="dxa"/>
            <w:tcBorders>
              <w:top w:val="single" w:sz="6" w:space="0" w:color="auto"/>
              <w:left w:val="single" w:sz="6" w:space="0" w:color="auto"/>
              <w:bottom w:val="single" w:sz="6" w:space="0" w:color="auto"/>
              <w:right w:val="single" w:sz="6" w:space="0" w:color="auto"/>
            </w:tcBorders>
          </w:tcPr>
          <w:p w14:paraId="46256BA4" w14:textId="77777777" w:rsidR="005666FB" w:rsidRPr="00450351" w:rsidRDefault="005666FB" w:rsidP="002C52EB">
            <w:pPr>
              <w:pStyle w:val="ConsDTNormal"/>
              <w:autoSpaceDE/>
              <w:jc w:val="left"/>
            </w:pPr>
            <w:r w:rsidRPr="00450351">
              <w:t>Резервный капитал</w:t>
            </w:r>
          </w:p>
        </w:tc>
      </w:tr>
      <w:tr w:rsidR="005666FB" w:rsidRPr="00450351" w14:paraId="735CD8F8" w14:textId="77777777" w:rsidTr="004E66AF">
        <w:tc>
          <w:tcPr>
            <w:tcW w:w="1417" w:type="dxa"/>
            <w:tcBorders>
              <w:top w:val="single" w:sz="6" w:space="0" w:color="auto"/>
              <w:left w:val="single" w:sz="6" w:space="0" w:color="auto"/>
              <w:bottom w:val="single" w:sz="6" w:space="0" w:color="auto"/>
              <w:right w:val="single" w:sz="6" w:space="0" w:color="auto"/>
            </w:tcBorders>
          </w:tcPr>
          <w:p w14:paraId="0DC7DC1B" w14:textId="77777777" w:rsidR="005666FB" w:rsidRPr="00450351" w:rsidRDefault="005666FB" w:rsidP="002C52EB">
            <w:pPr>
              <w:pStyle w:val="ConsDTNormal"/>
              <w:autoSpaceDE/>
              <w:jc w:val="left"/>
            </w:pPr>
            <w:r w:rsidRPr="00450351">
              <w:t>83</w:t>
            </w:r>
          </w:p>
        </w:tc>
        <w:tc>
          <w:tcPr>
            <w:tcW w:w="9606" w:type="dxa"/>
            <w:tcBorders>
              <w:top w:val="single" w:sz="6" w:space="0" w:color="auto"/>
              <w:left w:val="single" w:sz="6" w:space="0" w:color="auto"/>
              <w:bottom w:val="single" w:sz="6" w:space="0" w:color="auto"/>
              <w:right w:val="single" w:sz="6" w:space="0" w:color="auto"/>
            </w:tcBorders>
          </w:tcPr>
          <w:p w14:paraId="4753C296" w14:textId="77777777" w:rsidR="005666FB" w:rsidRPr="00450351" w:rsidRDefault="005666FB" w:rsidP="002C52EB">
            <w:pPr>
              <w:pStyle w:val="ConsDTNormal"/>
              <w:autoSpaceDE/>
              <w:jc w:val="left"/>
            </w:pPr>
            <w:r w:rsidRPr="00450351">
              <w:t>Добавочный капитал</w:t>
            </w:r>
          </w:p>
        </w:tc>
      </w:tr>
      <w:tr w:rsidR="005666FB" w:rsidRPr="00450351" w14:paraId="7893280D" w14:textId="77777777" w:rsidTr="004E66AF">
        <w:tc>
          <w:tcPr>
            <w:tcW w:w="1417" w:type="dxa"/>
            <w:tcBorders>
              <w:top w:val="single" w:sz="6" w:space="0" w:color="auto"/>
              <w:left w:val="single" w:sz="6" w:space="0" w:color="auto"/>
              <w:bottom w:val="single" w:sz="6" w:space="0" w:color="auto"/>
              <w:right w:val="single" w:sz="6" w:space="0" w:color="auto"/>
            </w:tcBorders>
          </w:tcPr>
          <w:p w14:paraId="4BFC9230" w14:textId="77777777" w:rsidR="005666FB" w:rsidRPr="00450351" w:rsidRDefault="005666FB" w:rsidP="002C52EB">
            <w:pPr>
              <w:pStyle w:val="ConsDTNormal"/>
              <w:autoSpaceDE/>
              <w:jc w:val="left"/>
            </w:pPr>
            <w:r w:rsidRPr="00450351">
              <w:t>83-1</w:t>
            </w:r>
          </w:p>
        </w:tc>
        <w:tc>
          <w:tcPr>
            <w:tcW w:w="9606" w:type="dxa"/>
            <w:tcBorders>
              <w:top w:val="single" w:sz="6" w:space="0" w:color="auto"/>
              <w:left w:val="single" w:sz="6" w:space="0" w:color="auto"/>
              <w:bottom w:val="single" w:sz="6" w:space="0" w:color="auto"/>
              <w:right w:val="single" w:sz="6" w:space="0" w:color="auto"/>
            </w:tcBorders>
          </w:tcPr>
          <w:p w14:paraId="33810B16" w14:textId="77777777" w:rsidR="005666FB" w:rsidRPr="00450351" w:rsidRDefault="005666FB" w:rsidP="002C52EB">
            <w:pPr>
              <w:pStyle w:val="ConsDTNormal"/>
              <w:autoSpaceDE/>
              <w:jc w:val="left"/>
            </w:pPr>
            <w:r w:rsidRPr="00450351">
              <w:t>Прирост стоимости имущества по переоценке</w:t>
            </w:r>
          </w:p>
        </w:tc>
      </w:tr>
      <w:tr w:rsidR="005666FB" w:rsidRPr="00450351" w14:paraId="0B36B45A" w14:textId="77777777" w:rsidTr="004E66AF">
        <w:tc>
          <w:tcPr>
            <w:tcW w:w="1417" w:type="dxa"/>
            <w:tcBorders>
              <w:top w:val="single" w:sz="6" w:space="0" w:color="auto"/>
              <w:left w:val="single" w:sz="6" w:space="0" w:color="auto"/>
              <w:bottom w:val="single" w:sz="6" w:space="0" w:color="auto"/>
              <w:right w:val="single" w:sz="6" w:space="0" w:color="auto"/>
            </w:tcBorders>
          </w:tcPr>
          <w:p w14:paraId="40746B7D" w14:textId="77777777" w:rsidR="005666FB" w:rsidRPr="00450351" w:rsidRDefault="005666FB" w:rsidP="002C52EB">
            <w:pPr>
              <w:pStyle w:val="ConsDTNormal"/>
              <w:autoSpaceDE/>
              <w:jc w:val="left"/>
            </w:pPr>
            <w:r w:rsidRPr="00450351">
              <w:t>83-2</w:t>
            </w:r>
          </w:p>
        </w:tc>
        <w:tc>
          <w:tcPr>
            <w:tcW w:w="9606" w:type="dxa"/>
            <w:tcBorders>
              <w:top w:val="single" w:sz="6" w:space="0" w:color="auto"/>
              <w:left w:val="single" w:sz="6" w:space="0" w:color="auto"/>
              <w:bottom w:val="single" w:sz="6" w:space="0" w:color="auto"/>
              <w:right w:val="single" w:sz="6" w:space="0" w:color="auto"/>
            </w:tcBorders>
          </w:tcPr>
          <w:p w14:paraId="4D4C827C" w14:textId="77777777" w:rsidR="005666FB" w:rsidRPr="00450351" w:rsidRDefault="005666FB" w:rsidP="002C52EB">
            <w:pPr>
              <w:pStyle w:val="ConsDTNormal"/>
              <w:autoSpaceDE/>
              <w:jc w:val="left"/>
            </w:pPr>
            <w:r w:rsidRPr="00450351">
              <w:t>Вклад в имущество общества</w:t>
            </w:r>
          </w:p>
        </w:tc>
      </w:tr>
      <w:tr w:rsidR="005666FB" w:rsidRPr="00450351" w14:paraId="11E4CF0F" w14:textId="77777777" w:rsidTr="004E66AF">
        <w:tc>
          <w:tcPr>
            <w:tcW w:w="1417" w:type="dxa"/>
            <w:tcBorders>
              <w:top w:val="single" w:sz="6" w:space="0" w:color="auto"/>
              <w:left w:val="single" w:sz="6" w:space="0" w:color="auto"/>
              <w:bottom w:val="single" w:sz="6" w:space="0" w:color="auto"/>
              <w:right w:val="single" w:sz="6" w:space="0" w:color="auto"/>
            </w:tcBorders>
          </w:tcPr>
          <w:p w14:paraId="4CB1AA59" w14:textId="77777777" w:rsidR="005666FB" w:rsidRPr="00450351" w:rsidRDefault="005666FB" w:rsidP="002C52EB">
            <w:pPr>
              <w:pStyle w:val="ConsDTNormal"/>
              <w:autoSpaceDE/>
              <w:jc w:val="left"/>
            </w:pPr>
            <w:r w:rsidRPr="00450351">
              <w:t>84</w:t>
            </w:r>
          </w:p>
        </w:tc>
        <w:tc>
          <w:tcPr>
            <w:tcW w:w="9606" w:type="dxa"/>
            <w:tcBorders>
              <w:top w:val="single" w:sz="6" w:space="0" w:color="auto"/>
              <w:left w:val="single" w:sz="6" w:space="0" w:color="auto"/>
              <w:bottom w:val="single" w:sz="6" w:space="0" w:color="auto"/>
              <w:right w:val="single" w:sz="6" w:space="0" w:color="auto"/>
            </w:tcBorders>
          </w:tcPr>
          <w:p w14:paraId="56E10760" w14:textId="77777777" w:rsidR="005666FB" w:rsidRPr="00450351" w:rsidRDefault="005666FB" w:rsidP="002C52EB">
            <w:pPr>
              <w:pStyle w:val="ConsDTNormal"/>
              <w:autoSpaceDE/>
              <w:jc w:val="left"/>
            </w:pPr>
            <w:r w:rsidRPr="00450351">
              <w:t>Нераспределенная прибыль (непокрытый убыток)</w:t>
            </w:r>
          </w:p>
        </w:tc>
      </w:tr>
      <w:tr w:rsidR="005666FB" w:rsidRPr="00450351" w14:paraId="5EB7CE0B" w14:textId="77777777" w:rsidTr="004E66AF">
        <w:tc>
          <w:tcPr>
            <w:tcW w:w="1417" w:type="dxa"/>
            <w:tcBorders>
              <w:top w:val="single" w:sz="6" w:space="0" w:color="auto"/>
              <w:left w:val="single" w:sz="6" w:space="0" w:color="auto"/>
              <w:bottom w:val="single" w:sz="6" w:space="0" w:color="auto"/>
              <w:right w:val="single" w:sz="6" w:space="0" w:color="auto"/>
            </w:tcBorders>
          </w:tcPr>
          <w:p w14:paraId="11E83C7B" w14:textId="77777777" w:rsidR="005666FB" w:rsidRPr="00450351" w:rsidRDefault="005666FB" w:rsidP="002C52EB">
            <w:pPr>
              <w:pStyle w:val="ConsDTNormal"/>
              <w:autoSpaceDE/>
              <w:jc w:val="left"/>
            </w:pPr>
            <w:r w:rsidRPr="00450351">
              <w:t>86</w:t>
            </w:r>
          </w:p>
        </w:tc>
        <w:tc>
          <w:tcPr>
            <w:tcW w:w="9606" w:type="dxa"/>
            <w:tcBorders>
              <w:top w:val="single" w:sz="6" w:space="0" w:color="auto"/>
              <w:left w:val="single" w:sz="6" w:space="0" w:color="auto"/>
              <w:bottom w:val="single" w:sz="6" w:space="0" w:color="auto"/>
              <w:right w:val="single" w:sz="6" w:space="0" w:color="auto"/>
            </w:tcBorders>
          </w:tcPr>
          <w:p w14:paraId="1564FFD8" w14:textId="77777777" w:rsidR="005666FB" w:rsidRPr="00450351" w:rsidRDefault="005666FB" w:rsidP="002C52EB">
            <w:pPr>
              <w:pStyle w:val="ConsDTNormal"/>
              <w:autoSpaceDE/>
              <w:jc w:val="left"/>
            </w:pPr>
            <w:r w:rsidRPr="00450351">
              <w:t>Целевое финансирование</w:t>
            </w:r>
          </w:p>
        </w:tc>
      </w:tr>
      <w:tr w:rsidR="005666FB" w:rsidRPr="00450351" w14:paraId="0173C842" w14:textId="77777777" w:rsidTr="004E66AF">
        <w:tc>
          <w:tcPr>
            <w:tcW w:w="1417" w:type="dxa"/>
            <w:tcBorders>
              <w:top w:val="single" w:sz="6" w:space="0" w:color="auto"/>
              <w:left w:val="single" w:sz="6" w:space="0" w:color="auto"/>
              <w:bottom w:val="single" w:sz="6" w:space="0" w:color="auto"/>
              <w:right w:val="single" w:sz="6" w:space="0" w:color="auto"/>
            </w:tcBorders>
          </w:tcPr>
          <w:p w14:paraId="4C686E43" w14:textId="77777777" w:rsidR="005666FB" w:rsidRPr="00450351" w:rsidRDefault="005666FB" w:rsidP="002C52EB">
            <w:pPr>
              <w:pStyle w:val="ConsDTNormal"/>
              <w:autoSpaceDE/>
              <w:jc w:val="left"/>
            </w:pPr>
            <w:r w:rsidRPr="00450351">
              <w:lastRenderedPageBreak/>
              <w:t>86-1</w:t>
            </w:r>
          </w:p>
        </w:tc>
        <w:tc>
          <w:tcPr>
            <w:tcW w:w="9606" w:type="dxa"/>
            <w:tcBorders>
              <w:top w:val="single" w:sz="6" w:space="0" w:color="auto"/>
              <w:left w:val="single" w:sz="6" w:space="0" w:color="auto"/>
              <w:bottom w:val="single" w:sz="6" w:space="0" w:color="auto"/>
              <w:right w:val="single" w:sz="6" w:space="0" w:color="auto"/>
            </w:tcBorders>
          </w:tcPr>
          <w:p w14:paraId="5D5ADA41" w14:textId="77777777" w:rsidR="005666FB" w:rsidRPr="00450351" w:rsidRDefault="005666FB" w:rsidP="002C52EB">
            <w:pPr>
              <w:pStyle w:val="ConsDTNormal"/>
              <w:autoSpaceDE/>
              <w:jc w:val="left"/>
            </w:pPr>
            <w:r w:rsidRPr="00450351">
              <w:t>Целевое финансирование из бюджета</w:t>
            </w:r>
          </w:p>
        </w:tc>
      </w:tr>
      <w:tr w:rsidR="005666FB" w:rsidRPr="00450351" w14:paraId="18A9D317" w14:textId="77777777" w:rsidTr="004E66AF">
        <w:tc>
          <w:tcPr>
            <w:tcW w:w="1417" w:type="dxa"/>
            <w:tcBorders>
              <w:top w:val="single" w:sz="6" w:space="0" w:color="auto"/>
              <w:left w:val="single" w:sz="6" w:space="0" w:color="auto"/>
              <w:bottom w:val="single" w:sz="6" w:space="0" w:color="auto"/>
              <w:right w:val="single" w:sz="6" w:space="0" w:color="auto"/>
            </w:tcBorders>
          </w:tcPr>
          <w:p w14:paraId="51D63AE2" w14:textId="77777777" w:rsidR="005666FB" w:rsidRPr="00450351" w:rsidRDefault="005666FB" w:rsidP="002C52EB">
            <w:pPr>
              <w:pStyle w:val="ConsDTNormal"/>
              <w:autoSpaceDE/>
              <w:jc w:val="left"/>
            </w:pPr>
            <w:r w:rsidRPr="00450351">
              <w:t>86-2</w:t>
            </w:r>
          </w:p>
        </w:tc>
        <w:tc>
          <w:tcPr>
            <w:tcW w:w="9606" w:type="dxa"/>
            <w:tcBorders>
              <w:top w:val="single" w:sz="6" w:space="0" w:color="auto"/>
              <w:left w:val="single" w:sz="6" w:space="0" w:color="auto"/>
              <w:bottom w:val="single" w:sz="6" w:space="0" w:color="auto"/>
              <w:right w:val="single" w:sz="6" w:space="0" w:color="auto"/>
            </w:tcBorders>
          </w:tcPr>
          <w:p w14:paraId="229DBEB4" w14:textId="77777777" w:rsidR="005666FB" w:rsidRPr="00450351" w:rsidRDefault="005666FB" w:rsidP="002C52EB">
            <w:pPr>
              <w:pStyle w:val="ConsDTNormal"/>
              <w:autoSpaceDE/>
              <w:jc w:val="left"/>
            </w:pPr>
            <w:r w:rsidRPr="00450351">
              <w:t>Прочее целевое финансирование и поступления</w:t>
            </w:r>
          </w:p>
        </w:tc>
      </w:tr>
      <w:tr w:rsidR="005666FB" w:rsidRPr="00450351" w14:paraId="4463E120" w14:textId="77777777" w:rsidTr="004E66AF">
        <w:tc>
          <w:tcPr>
            <w:tcW w:w="1417" w:type="dxa"/>
            <w:tcBorders>
              <w:top w:val="single" w:sz="6" w:space="0" w:color="auto"/>
              <w:left w:val="single" w:sz="6" w:space="0" w:color="auto"/>
              <w:bottom w:val="single" w:sz="6" w:space="0" w:color="auto"/>
              <w:right w:val="single" w:sz="6" w:space="0" w:color="auto"/>
            </w:tcBorders>
          </w:tcPr>
          <w:p w14:paraId="4613C8B6" w14:textId="77777777" w:rsidR="005666FB" w:rsidRPr="00450351" w:rsidRDefault="005666FB" w:rsidP="002C52EB">
            <w:pPr>
              <w:pStyle w:val="ConsDTNormal"/>
              <w:autoSpaceDE/>
              <w:jc w:val="left"/>
            </w:pPr>
            <w:r w:rsidRPr="00450351">
              <w:t>90</w:t>
            </w:r>
          </w:p>
        </w:tc>
        <w:tc>
          <w:tcPr>
            <w:tcW w:w="9606" w:type="dxa"/>
            <w:tcBorders>
              <w:top w:val="single" w:sz="6" w:space="0" w:color="auto"/>
              <w:left w:val="single" w:sz="6" w:space="0" w:color="auto"/>
              <w:bottom w:val="single" w:sz="6" w:space="0" w:color="auto"/>
              <w:right w:val="single" w:sz="6" w:space="0" w:color="auto"/>
            </w:tcBorders>
          </w:tcPr>
          <w:p w14:paraId="0007C02B" w14:textId="77777777" w:rsidR="005666FB" w:rsidRPr="00450351" w:rsidRDefault="005666FB" w:rsidP="002C52EB">
            <w:pPr>
              <w:pStyle w:val="ConsDTNormal"/>
              <w:autoSpaceDE/>
              <w:jc w:val="left"/>
            </w:pPr>
            <w:r w:rsidRPr="00450351">
              <w:t>Продажи</w:t>
            </w:r>
          </w:p>
        </w:tc>
      </w:tr>
      <w:tr w:rsidR="005666FB" w:rsidRPr="00450351" w14:paraId="09F5CACF" w14:textId="77777777" w:rsidTr="004E66AF">
        <w:tc>
          <w:tcPr>
            <w:tcW w:w="1417" w:type="dxa"/>
            <w:tcBorders>
              <w:top w:val="single" w:sz="6" w:space="0" w:color="auto"/>
              <w:left w:val="single" w:sz="6" w:space="0" w:color="auto"/>
              <w:bottom w:val="single" w:sz="6" w:space="0" w:color="auto"/>
              <w:right w:val="single" w:sz="6" w:space="0" w:color="auto"/>
            </w:tcBorders>
          </w:tcPr>
          <w:p w14:paraId="46C0689C" w14:textId="77777777" w:rsidR="005666FB" w:rsidRPr="00450351" w:rsidRDefault="005666FB" w:rsidP="002C52EB">
            <w:pPr>
              <w:pStyle w:val="ConsDTNormal"/>
              <w:autoSpaceDE/>
              <w:jc w:val="left"/>
            </w:pPr>
            <w:r w:rsidRPr="00450351">
              <w:t>90-1</w:t>
            </w:r>
          </w:p>
        </w:tc>
        <w:tc>
          <w:tcPr>
            <w:tcW w:w="9606" w:type="dxa"/>
            <w:tcBorders>
              <w:top w:val="single" w:sz="6" w:space="0" w:color="auto"/>
              <w:left w:val="single" w:sz="6" w:space="0" w:color="auto"/>
              <w:bottom w:val="single" w:sz="6" w:space="0" w:color="auto"/>
              <w:right w:val="single" w:sz="6" w:space="0" w:color="auto"/>
            </w:tcBorders>
          </w:tcPr>
          <w:p w14:paraId="5E7A03EF" w14:textId="77777777" w:rsidR="005666FB" w:rsidRPr="00450351" w:rsidRDefault="005666FB" w:rsidP="002C52EB">
            <w:pPr>
              <w:pStyle w:val="ConsDTNormal"/>
              <w:autoSpaceDE/>
              <w:jc w:val="left"/>
            </w:pPr>
            <w:r w:rsidRPr="00450351">
              <w:t>Выручка</w:t>
            </w:r>
          </w:p>
        </w:tc>
      </w:tr>
      <w:tr w:rsidR="005666FB" w:rsidRPr="00450351" w14:paraId="30C30CA9" w14:textId="77777777" w:rsidTr="004E66AF">
        <w:tc>
          <w:tcPr>
            <w:tcW w:w="1417" w:type="dxa"/>
            <w:tcBorders>
              <w:top w:val="single" w:sz="6" w:space="0" w:color="auto"/>
              <w:left w:val="single" w:sz="6" w:space="0" w:color="auto"/>
              <w:bottom w:val="single" w:sz="6" w:space="0" w:color="auto"/>
              <w:right w:val="single" w:sz="6" w:space="0" w:color="auto"/>
            </w:tcBorders>
          </w:tcPr>
          <w:p w14:paraId="357218A7" w14:textId="77777777" w:rsidR="005666FB" w:rsidRPr="00450351" w:rsidRDefault="005666FB" w:rsidP="002C52EB">
            <w:pPr>
              <w:pStyle w:val="ConsDTNormal"/>
              <w:autoSpaceDE/>
              <w:jc w:val="left"/>
            </w:pPr>
            <w:r w:rsidRPr="00450351">
              <w:t>90-1-1</w:t>
            </w:r>
          </w:p>
        </w:tc>
        <w:tc>
          <w:tcPr>
            <w:tcW w:w="9606" w:type="dxa"/>
            <w:tcBorders>
              <w:top w:val="single" w:sz="6" w:space="0" w:color="auto"/>
              <w:left w:val="single" w:sz="6" w:space="0" w:color="auto"/>
              <w:bottom w:val="single" w:sz="6" w:space="0" w:color="auto"/>
              <w:right w:val="single" w:sz="6" w:space="0" w:color="auto"/>
            </w:tcBorders>
          </w:tcPr>
          <w:p w14:paraId="75289402" w14:textId="77777777" w:rsidR="005666FB" w:rsidRPr="00450351" w:rsidRDefault="005666FB" w:rsidP="002C52EB">
            <w:pPr>
              <w:pStyle w:val="ConsDTNormal"/>
              <w:autoSpaceDE/>
              <w:jc w:val="left"/>
            </w:pPr>
            <w:r w:rsidRPr="00450351">
              <w:t>Выручка от операций, облагаемых НДС</w:t>
            </w:r>
          </w:p>
        </w:tc>
      </w:tr>
      <w:tr w:rsidR="005666FB" w:rsidRPr="00450351" w14:paraId="6BEF7878" w14:textId="77777777" w:rsidTr="004E66AF">
        <w:tc>
          <w:tcPr>
            <w:tcW w:w="1417" w:type="dxa"/>
            <w:tcBorders>
              <w:top w:val="single" w:sz="6" w:space="0" w:color="auto"/>
              <w:left w:val="single" w:sz="6" w:space="0" w:color="auto"/>
              <w:bottom w:val="single" w:sz="6" w:space="0" w:color="auto"/>
              <w:right w:val="single" w:sz="6" w:space="0" w:color="auto"/>
            </w:tcBorders>
          </w:tcPr>
          <w:p w14:paraId="45C973A7" w14:textId="77777777" w:rsidR="005666FB" w:rsidRPr="00450351" w:rsidRDefault="005666FB" w:rsidP="002C52EB">
            <w:pPr>
              <w:pStyle w:val="ConsDTNormal"/>
              <w:autoSpaceDE/>
              <w:jc w:val="left"/>
            </w:pPr>
            <w:r w:rsidRPr="00450351">
              <w:t>90-1-2</w:t>
            </w:r>
          </w:p>
        </w:tc>
        <w:tc>
          <w:tcPr>
            <w:tcW w:w="9606" w:type="dxa"/>
            <w:tcBorders>
              <w:top w:val="single" w:sz="6" w:space="0" w:color="auto"/>
              <w:left w:val="single" w:sz="6" w:space="0" w:color="auto"/>
              <w:bottom w:val="single" w:sz="6" w:space="0" w:color="auto"/>
              <w:right w:val="single" w:sz="6" w:space="0" w:color="auto"/>
            </w:tcBorders>
          </w:tcPr>
          <w:p w14:paraId="5C66B9B7" w14:textId="77777777" w:rsidR="005666FB" w:rsidRPr="00450351" w:rsidRDefault="005666FB" w:rsidP="002C52EB">
            <w:pPr>
              <w:pStyle w:val="ConsDTNormal"/>
              <w:autoSpaceDE/>
              <w:jc w:val="left"/>
            </w:pPr>
            <w:r w:rsidRPr="00450351">
              <w:t>Выручка от операций, не облагаемых НДС</w:t>
            </w:r>
          </w:p>
        </w:tc>
      </w:tr>
      <w:tr w:rsidR="005666FB" w:rsidRPr="00450351" w14:paraId="0974CC80" w14:textId="77777777" w:rsidTr="004E66AF">
        <w:tc>
          <w:tcPr>
            <w:tcW w:w="1417" w:type="dxa"/>
            <w:tcBorders>
              <w:top w:val="single" w:sz="6" w:space="0" w:color="auto"/>
              <w:left w:val="single" w:sz="6" w:space="0" w:color="auto"/>
              <w:bottom w:val="single" w:sz="6" w:space="0" w:color="auto"/>
              <w:right w:val="single" w:sz="6" w:space="0" w:color="auto"/>
            </w:tcBorders>
          </w:tcPr>
          <w:p w14:paraId="5CED8F60" w14:textId="77777777" w:rsidR="005666FB" w:rsidRPr="00450351" w:rsidRDefault="005666FB" w:rsidP="002C52EB">
            <w:pPr>
              <w:pStyle w:val="ConsDTNormal"/>
              <w:autoSpaceDE/>
              <w:jc w:val="left"/>
            </w:pPr>
            <w:r w:rsidRPr="00450351">
              <w:t>90-2</w:t>
            </w:r>
          </w:p>
        </w:tc>
        <w:tc>
          <w:tcPr>
            <w:tcW w:w="9606" w:type="dxa"/>
            <w:tcBorders>
              <w:top w:val="single" w:sz="6" w:space="0" w:color="auto"/>
              <w:left w:val="single" w:sz="6" w:space="0" w:color="auto"/>
              <w:bottom w:val="single" w:sz="6" w:space="0" w:color="auto"/>
              <w:right w:val="single" w:sz="6" w:space="0" w:color="auto"/>
            </w:tcBorders>
          </w:tcPr>
          <w:p w14:paraId="20A2326A" w14:textId="77777777" w:rsidR="005666FB" w:rsidRPr="00450351" w:rsidRDefault="005666FB" w:rsidP="002C52EB">
            <w:pPr>
              <w:pStyle w:val="ConsDTNormal"/>
              <w:autoSpaceDE/>
              <w:jc w:val="left"/>
            </w:pPr>
            <w:r w:rsidRPr="00450351">
              <w:t>Себестоимость продаж</w:t>
            </w:r>
          </w:p>
        </w:tc>
      </w:tr>
      <w:tr w:rsidR="005666FB" w:rsidRPr="00450351" w14:paraId="6EEE2D62" w14:textId="77777777" w:rsidTr="004E66AF">
        <w:tc>
          <w:tcPr>
            <w:tcW w:w="1417" w:type="dxa"/>
            <w:tcBorders>
              <w:top w:val="single" w:sz="6" w:space="0" w:color="auto"/>
              <w:left w:val="single" w:sz="6" w:space="0" w:color="auto"/>
              <w:bottom w:val="single" w:sz="6" w:space="0" w:color="auto"/>
              <w:right w:val="single" w:sz="6" w:space="0" w:color="auto"/>
            </w:tcBorders>
          </w:tcPr>
          <w:p w14:paraId="60D6029F" w14:textId="77777777" w:rsidR="005666FB" w:rsidRPr="00450351" w:rsidRDefault="005666FB" w:rsidP="002C52EB">
            <w:pPr>
              <w:pStyle w:val="ConsDTNormal"/>
              <w:autoSpaceDE/>
              <w:jc w:val="left"/>
            </w:pPr>
            <w:r w:rsidRPr="00450351">
              <w:t>90-2-1</w:t>
            </w:r>
          </w:p>
        </w:tc>
        <w:tc>
          <w:tcPr>
            <w:tcW w:w="9606" w:type="dxa"/>
            <w:tcBorders>
              <w:top w:val="single" w:sz="6" w:space="0" w:color="auto"/>
              <w:left w:val="single" w:sz="6" w:space="0" w:color="auto"/>
              <w:bottom w:val="single" w:sz="6" w:space="0" w:color="auto"/>
              <w:right w:val="single" w:sz="6" w:space="0" w:color="auto"/>
            </w:tcBorders>
          </w:tcPr>
          <w:p w14:paraId="0D2F697A" w14:textId="77777777" w:rsidR="005666FB" w:rsidRPr="00450351" w:rsidRDefault="005666FB" w:rsidP="002C52EB">
            <w:pPr>
              <w:pStyle w:val="ConsDTNormal"/>
              <w:autoSpaceDE/>
              <w:jc w:val="left"/>
            </w:pPr>
            <w:r w:rsidRPr="00450351">
              <w:t>Себестоимость продаж, облагаемых НДС</w:t>
            </w:r>
          </w:p>
        </w:tc>
      </w:tr>
      <w:tr w:rsidR="005666FB" w:rsidRPr="00450351" w14:paraId="4CB1A164" w14:textId="77777777" w:rsidTr="004E66AF">
        <w:tc>
          <w:tcPr>
            <w:tcW w:w="1417" w:type="dxa"/>
            <w:tcBorders>
              <w:top w:val="single" w:sz="6" w:space="0" w:color="auto"/>
              <w:left w:val="single" w:sz="6" w:space="0" w:color="auto"/>
              <w:bottom w:val="single" w:sz="6" w:space="0" w:color="auto"/>
              <w:right w:val="single" w:sz="6" w:space="0" w:color="auto"/>
            </w:tcBorders>
          </w:tcPr>
          <w:p w14:paraId="424FEE0E" w14:textId="77777777" w:rsidR="005666FB" w:rsidRPr="00450351" w:rsidRDefault="005666FB" w:rsidP="002C52EB">
            <w:pPr>
              <w:pStyle w:val="ConsDTNormal"/>
              <w:autoSpaceDE/>
              <w:jc w:val="left"/>
            </w:pPr>
            <w:r w:rsidRPr="00450351">
              <w:t>90-2-2</w:t>
            </w:r>
          </w:p>
        </w:tc>
        <w:tc>
          <w:tcPr>
            <w:tcW w:w="9606" w:type="dxa"/>
            <w:tcBorders>
              <w:top w:val="single" w:sz="6" w:space="0" w:color="auto"/>
              <w:left w:val="single" w:sz="6" w:space="0" w:color="auto"/>
              <w:bottom w:val="single" w:sz="6" w:space="0" w:color="auto"/>
              <w:right w:val="single" w:sz="6" w:space="0" w:color="auto"/>
            </w:tcBorders>
          </w:tcPr>
          <w:p w14:paraId="0F6C66D5" w14:textId="77777777" w:rsidR="005666FB" w:rsidRPr="00450351" w:rsidRDefault="005666FB" w:rsidP="002C52EB">
            <w:pPr>
              <w:pStyle w:val="ConsDTNormal"/>
              <w:autoSpaceDE/>
              <w:jc w:val="left"/>
            </w:pPr>
            <w:r w:rsidRPr="00450351">
              <w:t>Себестоимость продаж, не облагаемых НДС</w:t>
            </w:r>
          </w:p>
        </w:tc>
      </w:tr>
      <w:tr w:rsidR="005666FB" w:rsidRPr="00450351" w14:paraId="6895C4DA" w14:textId="77777777" w:rsidTr="004E66AF">
        <w:tc>
          <w:tcPr>
            <w:tcW w:w="1417" w:type="dxa"/>
            <w:tcBorders>
              <w:top w:val="single" w:sz="6" w:space="0" w:color="auto"/>
              <w:left w:val="single" w:sz="6" w:space="0" w:color="auto"/>
              <w:bottom w:val="single" w:sz="6" w:space="0" w:color="auto"/>
              <w:right w:val="single" w:sz="6" w:space="0" w:color="auto"/>
            </w:tcBorders>
          </w:tcPr>
          <w:p w14:paraId="55895304" w14:textId="77777777" w:rsidR="005666FB" w:rsidRPr="00450351" w:rsidRDefault="005666FB" w:rsidP="002C52EB">
            <w:pPr>
              <w:pStyle w:val="ConsDTNormal"/>
              <w:autoSpaceDE/>
              <w:jc w:val="left"/>
            </w:pPr>
            <w:r w:rsidRPr="00450351">
              <w:t>90-3</w:t>
            </w:r>
          </w:p>
        </w:tc>
        <w:tc>
          <w:tcPr>
            <w:tcW w:w="9606" w:type="dxa"/>
            <w:tcBorders>
              <w:top w:val="single" w:sz="6" w:space="0" w:color="auto"/>
              <w:left w:val="single" w:sz="6" w:space="0" w:color="auto"/>
              <w:bottom w:val="single" w:sz="6" w:space="0" w:color="auto"/>
              <w:right w:val="single" w:sz="6" w:space="0" w:color="auto"/>
            </w:tcBorders>
          </w:tcPr>
          <w:p w14:paraId="1042AA8E" w14:textId="77777777" w:rsidR="005666FB" w:rsidRPr="00450351" w:rsidRDefault="005666FB" w:rsidP="002C52EB">
            <w:pPr>
              <w:pStyle w:val="ConsDTNormal"/>
              <w:autoSpaceDE/>
              <w:jc w:val="left"/>
            </w:pPr>
            <w:r w:rsidRPr="00450351">
              <w:t>Налог на добавленную стоимость</w:t>
            </w:r>
          </w:p>
        </w:tc>
      </w:tr>
      <w:tr w:rsidR="005666FB" w:rsidRPr="00450351" w14:paraId="47FF0200" w14:textId="77777777" w:rsidTr="004E66AF">
        <w:tc>
          <w:tcPr>
            <w:tcW w:w="1417" w:type="dxa"/>
            <w:tcBorders>
              <w:top w:val="single" w:sz="6" w:space="0" w:color="auto"/>
              <w:left w:val="single" w:sz="6" w:space="0" w:color="auto"/>
              <w:bottom w:val="single" w:sz="6" w:space="0" w:color="auto"/>
              <w:right w:val="single" w:sz="6" w:space="0" w:color="auto"/>
            </w:tcBorders>
          </w:tcPr>
          <w:p w14:paraId="54ADD309" w14:textId="77777777" w:rsidR="005666FB" w:rsidRPr="00450351" w:rsidRDefault="005666FB" w:rsidP="002C52EB">
            <w:pPr>
              <w:pStyle w:val="ConsDTNormal"/>
              <w:autoSpaceDE/>
              <w:jc w:val="left"/>
            </w:pPr>
            <w:r w:rsidRPr="00450351">
              <w:t>90-9</w:t>
            </w:r>
          </w:p>
        </w:tc>
        <w:tc>
          <w:tcPr>
            <w:tcW w:w="9606" w:type="dxa"/>
            <w:tcBorders>
              <w:top w:val="single" w:sz="6" w:space="0" w:color="auto"/>
              <w:left w:val="single" w:sz="6" w:space="0" w:color="auto"/>
              <w:bottom w:val="single" w:sz="6" w:space="0" w:color="auto"/>
              <w:right w:val="single" w:sz="6" w:space="0" w:color="auto"/>
            </w:tcBorders>
          </w:tcPr>
          <w:p w14:paraId="2B85D311" w14:textId="77777777" w:rsidR="005666FB" w:rsidRPr="00450351" w:rsidRDefault="005666FB" w:rsidP="002C52EB">
            <w:pPr>
              <w:pStyle w:val="ConsDTNormal"/>
              <w:autoSpaceDE/>
              <w:jc w:val="left"/>
            </w:pPr>
            <w:r w:rsidRPr="00450351">
              <w:t>Прибыль/убыток от продаж</w:t>
            </w:r>
          </w:p>
        </w:tc>
      </w:tr>
      <w:tr w:rsidR="005666FB" w:rsidRPr="00450351" w14:paraId="05CD8EE0" w14:textId="77777777" w:rsidTr="004E66AF">
        <w:tc>
          <w:tcPr>
            <w:tcW w:w="1417" w:type="dxa"/>
            <w:tcBorders>
              <w:top w:val="single" w:sz="6" w:space="0" w:color="auto"/>
              <w:left w:val="single" w:sz="6" w:space="0" w:color="auto"/>
              <w:bottom w:val="single" w:sz="6" w:space="0" w:color="auto"/>
              <w:right w:val="single" w:sz="6" w:space="0" w:color="auto"/>
            </w:tcBorders>
          </w:tcPr>
          <w:p w14:paraId="1CFC9723" w14:textId="77777777" w:rsidR="005666FB" w:rsidRPr="00450351" w:rsidRDefault="005666FB" w:rsidP="002C52EB">
            <w:pPr>
              <w:pStyle w:val="ConsDTNormal"/>
              <w:autoSpaceDE/>
              <w:jc w:val="left"/>
            </w:pPr>
            <w:r w:rsidRPr="00450351">
              <w:t>91</w:t>
            </w:r>
          </w:p>
        </w:tc>
        <w:tc>
          <w:tcPr>
            <w:tcW w:w="9606" w:type="dxa"/>
            <w:tcBorders>
              <w:top w:val="single" w:sz="6" w:space="0" w:color="auto"/>
              <w:left w:val="single" w:sz="6" w:space="0" w:color="auto"/>
              <w:bottom w:val="single" w:sz="6" w:space="0" w:color="auto"/>
              <w:right w:val="single" w:sz="6" w:space="0" w:color="auto"/>
            </w:tcBorders>
          </w:tcPr>
          <w:p w14:paraId="213EEB17" w14:textId="77777777" w:rsidR="005666FB" w:rsidRPr="00450351" w:rsidRDefault="005666FB" w:rsidP="002C52EB">
            <w:pPr>
              <w:pStyle w:val="ConsDTNormal"/>
              <w:autoSpaceDE/>
              <w:jc w:val="left"/>
            </w:pPr>
            <w:r w:rsidRPr="00450351">
              <w:t>Прочие доходы и расходы</w:t>
            </w:r>
          </w:p>
        </w:tc>
      </w:tr>
      <w:tr w:rsidR="005666FB" w:rsidRPr="00450351" w14:paraId="347836EF" w14:textId="77777777" w:rsidTr="004E66AF">
        <w:tc>
          <w:tcPr>
            <w:tcW w:w="1417" w:type="dxa"/>
            <w:tcBorders>
              <w:top w:val="single" w:sz="6" w:space="0" w:color="auto"/>
              <w:left w:val="single" w:sz="6" w:space="0" w:color="auto"/>
              <w:bottom w:val="single" w:sz="6" w:space="0" w:color="auto"/>
              <w:right w:val="single" w:sz="6" w:space="0" w:color="auto"/>
            </w:tcBorders>
          </w:tcPr>
          <w:p w14:paraId="39EEDFB9" w14:textId="77777777" w:rsidR="005666FB" w:rsidRPr="00450351" w:rsidRDefault="005666FB" w:rsidP="002C52EB">
            <w:pPr>
              <w:pStyle w:val="ConsDTNormal"/>
              <w:autoSpaceDE/>
              <w:jc w:val="left"/>
            </w:pPr>
            <w:r w:rsidRPr="00450351">
              <w:t>91-1</w:t>
            </w:r>
          </w:p>
        </w:tc>
        <w:tc>
          <w:tcPr>
            <w:tcW w:w="9606" w:type="dxa"/>
            <w:tcBorders>
              <w:top w:val="single" w:sz="6" w:space="0" w:color="auto"/>
              <w:left w:val="single" w:sz="6" w:space="0" w:color="auto"/>
              <w:bottom w:val="single" w:sz="6" w:space="0" w:color="auto"/>
              <w:right w:val="single" w:sz="6" w:space="0" w:color="auto"/>
            </w:tcBorders>
          </w:tcPr>
          <w:p w14:paraId="1C098677" w14:textId="77777777" w:rsidR="005666FB" w:rsidRPr="00450351" w:rsidRDefault="005666FB" w:rsidP="002C52EB">
            <w:pPr>
              <w:pStyle w:val="ConsDTNormal"/>
              <w:autoSpaceDE/>
              <w:jc w:val="left"/>
            </w:pPr>
            <w:r w:rsidRPr="00450351">
              <w:t>Прочие доходы</w:t>
            </w:r>
          </w:p>
        </w:tc>
      </w:tr>
      <w:tr w:rsidR="005666FB" w:rsidRPr="00450351" w14:paraId="6457A5BE" w14:textId="77777777" w:rsidTr="004E66AF">
        <w:tc>
          <w:tcPr>
            <w:tcW w:w="1417" w:type="dxa"/>
            <w:tcBorders>
              <w:top w:val="single" w:sz="6" w:space="0" w:color="auto"/>
              <w:left w:val="single" w:sz="6" w:space="0" w:color="auto"/>
              <w:bottom w:val="single" w:sz="6" w:space="0" w:color="auto"/>
              <w:right w:val="single" w:sz="6" w:space="0" w:color="auto"/>
            </w:tcBorders>
          </w:tcPr>
          <w:p w14:paraId="02E02F0B" w14:textId="77777777" w:rsidR="005666FB" w:rsidRPr="00450351" w:rsidRDefault="005666FB" w:rsidP="002C52EB">
            <w:pPr>
              <w:pStyle w:val="ConsDTNormal"/>
              <w:autoSpaceDE/>
              <w:jc w:val="left"/>
            </w:pPr>
            <w:r w:rsidRPr="00450351">
              <w:t>91-2</w:t>
            </w:r>
          </w:p>
        </w:tc>
        <w:tc>
          <w:tcPr>
            <w:tcW w:w="9606" w:type="dxa"/>
            <w:tcBorders>
              <w:top w:val="single" w:sz="6" w:space="0" w:color="auto"/>
              <w:left w:val="single" w:sz="6" w:space="0" w:color="auto"/>
              <w:bottom w:val="single" w:sz="6" w:space="0" w:color="auto"/>
              <w:right w:val="single" w:sz="6" w:space="0" w:color="auto"/>
            </w:tcBorders>
          </w:tcPr>
          <w:p w14:paraId="6D795FA8" w14:textId="77777777" w:rsidR="005666FB" w:rsidRPr="00450351" w:rsidRDefault="005666FB" w:rsidP="002C52EB">
            <w:pPr>
              <w:pStyle w:val="ConsDTNormal"/>
              <w:autoSpaceDE/>
              <w:jc w:val="left"/>
            </w:pPr>
            <w:r w:rsidRPr="00450351">
              <w:t>Прочие расходы</w:t>
            </w:r>
          </w:p>
        </w:tc>
      </w:tr>
      <w:tr w:rsidR="005666FB" w:rsidRPr="00450351" w14:paraId="4FBBACD1" w14:textId="77777777" w:rsidTr="004E66AF">
        <w:tc>
          <w:tcPr>
            <w:tcW w:w="1417" w:type="dxa"/>
            <w:tcBorders>
              <w:top w:val="single" w:sz="6" w:space="0" w:color="auto"/>
              <w:left w:val="single" w:sz="6" w:space="0" w:color="auto"/>
              <w:bottom w:val="single" w:sz="6" w:space="0" w:color="auto"/>
              <w:right w:val="single" w:sz="6" w:space="0" w:color="auto"/>
            </w:tcBorders>
          </w:tcPr>
          <w:p w14:paraId="117E6895" w14:textId="77777777" w:rsidR="005666FB" w:rsidRPr="00450351" w:rsidRDefault="005666FB" w:rsidP="002C52EB">
            <w:pPr>
              <w:pStyle w:val="ConsDTNormal"/>
              <w:autoSpaceDE/>
              <w:jc w:val="left"/>
            </w:pPr>
            <w:r w:rsidRPr="00450351">
              <w:t>91-9</w:t>
            </w:r>
          </w:p>
        </w:tc>
        <w:tc>
          <w:tcPr>
            <w:tcW w:w="9606" w:type="dxa"/>
            <w:tcBorders>
              <w:top w:val="single" w:sz="6" w:space="0" w:color="auto"/>
              <w:left w:val="single" w:sz="6" w:space="0" w:color="auto"/>
              <w:bottom w:val="single" w:sz="6" w:space="0" w:color="auto"/>
              <w:right w:val="single" w:sz="6" w:space="0" w:color="auto"/>
            </w:tcBorders>
          </w:tcPr>
          <w:p w14:paraId="397EC797" w14:textId="77777777" w:rsidR="005666FB" w:rsidRPr="00450351" w:rsidRDefault="005666FB" w:rsidP="002C52EB">
            <w:pPr>
              <w:pStyle w:val="ConsDTNormal"/>
              <w:autoSpaceDE/>
              <w:jc w:val="left"/>
            </w:pPr>
            <w:r w:rsidRPr="00450351">
              <w:t>Сальдо прочих доходов и расходов</w:t>
            </w:r>
          </w:p>
        </w:tc>
      </w:tr>
      <w:tr w:rsidR="005666FB" w:rsidRPr="00450351" w14:paraId="1A0924D6" w14:textId="77777777" w:rsidTr="004E66AF">
        <w:tc>
          <w:tcPr>
            <w:tcW w:w="1417" w:type="dxa"/>
            <w:tcBorders>
              <w:top w:val="single" w:sz="6" w:space="0" w:color="auto"/>
              <w:left w:val="single" w:sz="6" w:space="0" w:color="auto"/>
              <w:bottom w:val="single" w:sz="6" w:space="0" w:color="auto"/>
              <w:right w:val="single" w:sz="6" w:space="0" w:color="auto"/>
            </w:tcBorders>
          </w:tcPr>
          <w:p w14:paraId="6DE1BA45" w14:textId="77777777" w:rsidR="005666FB" w:rsidRPr="00450351" w:rsidRDefault="005666FB" w:rsidP="002C52EB">
            <w:pPr>
              <w:pStyle w:val="ConsDTNormal"/>
              <w:autoSpaceDE/>
              <w:jc w:val="left"/>
            </w:pPr>
            <w:r w:rsidRPr="00450351">
              <w:t>94</w:t>
            </w:r>
          </w:p>
        </w:tc>
        <w:tc>
          <w:tcPr>
            <w:tcW w:w="9606" w:type="dxa"/>
            <w:tcBorders>
              <w:top w:val="single" w:sz="6" w:space="0" w:color="auto"/>
              <w:left w:val="single" w:sz="6" w:space="0" w:color="auto"/>
              <w:bottom w:val="single" w:sz="6" w:space="0" w:color="auto"/>
              <w:right w:val="single" w:sz="6" w:space="0" w:color="auto"/>
            </w:tcBorders>
          </w:tcPr>
          <w:p w14:paraId="07B3DBEF" w14:textId="77777777" w:rsidR="005666FB" w:rsidRPr="00450351" w:rsidRDefault="005666FB" w:rsidP="002C52EB">
            <w:pPr>
              <w:pStyle w:val="ConsDTNormal"/>
              <w:autoSpaceDE/>
              <w:jc w:val="left"/>
            </w:pPr>
            <w:r w:rsidRPr="00450351">
              <w:t>Недостачи и потери от порчи ценностей</w:t>
            </w:r>
          </w:p>
        </w:tc>
      </w:tr>
      <w:tr w:rsidR="005666FB" w:rsidRPr="00450351" w14:paraId="77A713A0" w14:textId="77777777" w:rsidTr="004E66AF">
        <w:tc>
          <w:tcPr>
            <w:tcW w:w="1417" w:type="dxa"/>
            <w:tcBorders>
              <w:top w:val="single" w:sz="6" w:space="0" w:color="auto"/>
              <w:left w:val="single" w:sz="6" w:space="0" w:color="auto"/>
              <w:bottom w:val="single" w:sz="6" w:space="0" w:color="auto"/>
              <w:right w:val="single" w:sz="6" w:space="0" w:color="auto"/>
            </w:tcBorders>
          </w:tcPr>
          <w:p w14:paraId="6BD6E461" w14:textId="77777777" w:rsidR="005666FB" w:rsidRPr="00450351" w:rsidRDefault="005666FB" w:rsidP="002C52EB">
            <w:pPr>
              <w:pStyle w:val="ConsDTNormal"/>
              <w:autoSpaceDE/>
              <w:jc w:val="left"/>
            </w:pPr>
            <w:r w:rsidRPr="00450351">
              <w:t>96</w:t>
            </w:r>
          </w:p>
        </w:tc>
        <w:tc>
          <w:tcPr>
            <w:tcW w:w="9606" w:type="dxa"/>
            <w:tcBorders>
              <w:top w:val="single" w:sz="6" w:space="0" w:color="auto"/>
              <w:left w:val="single" w:sz="6" w:space="0" w:color="auto"/>
              <w:bottom w:val="single" w:sz="6" w:space="0" w:color="auto"/>
              <w:right w:val="single" w:sz="6" w:space="0" w:color="auto"/>
            </w:tcBorders>
          </w:tcPr>
          <w:p w14:paraId="2E0457BF" w14:textId="77777777" w:rsidR="005666FB" w:rsidRPr="00450351" w:rsidRDefault="005666FB" w:rsidP="002C52EB">
            <w:pPr>
              <w:pStyle w:val="ConsDTNormal"/>
              <w:autoSpaceDE/>
              <w:jc w:val="left"/>
            </w:pPr>
            <w:r w:rsidRPr="00450351">
              <w:t>Резервы предстоящих расходов</w:t>
            </w:r>
          </w:p>
        </w:tc>
      </w:tr>
      <w:tr w:rsidR="005666FB" w:rsidRPr="00450351" w14:paraId="7DAF2ED9" w14:textId="77777777" w:rsidTr="004E66AF">
        <w:tc>
          <w:tcPr>
            <w:tcW w:w="1417" w:type="dxa"/>
            <w:tcBorders>
              <w:top w:val="single" w:sz="6" w:space="0" w:color="auto"/>
              <w:left w:val="single" w:sz="6" w:space="0" w:color="auto"/>
              <w:bottom w:val="single" w:sz="6" w:space="0" w:color="auto"/>
              <w:right w:val="single" w:sz="6" w:space="0" w:color="auto"/>
            </w:tcBorders>
          </w:tcPr>
          <w:p w14:paraId="5FA8C7C6" w14:textId="77777777" w:rsidR="005666FB" w:rsidRPr="00450351" w:rsidRDefault="005666FB" w:rsidP="002C52EB">
            <w:pPr>
              <w:pStyle w:val="ConsDTNormal"/>
              <w:autoSpaceDE/>
              <w:jc w:val="left"/>
            </w:pPr>
            <w:r w:rsidRPr="00450351">
              <w:t>96-1</w:t>
            </w:r>
          </w:p>
        </w:tc>
        <w:tc>
          <w:tcPr>
            <w:tcW w:w="9606" w:type="dxa"/>
            <w:tcBorders>
              <w:top w:val="single" w:sz="6" w:space="0" w:color="auto"/>
              <w:left w:val="single" w:sz="6" w:space="0" w:color="auto"/>
              <w:bottom w:val="single" w:sz="6" w:space="0" w:color="auto"/>
              <w:right w:val="single" w:sz="6" w:space="0" w:color="auto"/>
            </w:tcBorders>
          </w:tcPr>
          <w:p w14:paraId="6904F16F" w14:textId="77777777" w:rsidR="005666FB" w:rsidRPr="00450351" w:rsidRDefault="005666FB" w:rsidP="002C52EB">
            <w:pPr>
              <w:pStyle w:val="ConsDTNormal"/>
              <w:autoSpaceDE/>
              <w:jc w:val="left"/>
            </w:pPr>
            <w:r w:rsidRPr="00450351">
              <w:t>Оценочные обязательства по оплате отпусков</w:t>
            </w:r>
          </w:p>
        </w:tc>
      </w:tr>
      <w:tr w:rsidR="005666FB" w:rsidRPr="00450351" w14:paraId="0A53AF49" w14:textId="77777777" w:rsidTr="004E66AF">
        <w:tc>
          <w:tcPr>
            <w:tcW w:w="1417" w:type="dxa"/>
            <w:tcBorders>
              <w:top w:val="single" w:sz="6" w:space="0" w:color="auto"/>
              <w:left w:val="single" w:sz="6" w:space="0" w:color="auto"/>
              <w:bottom w:val="single" w:sz="6" w:space="0" w:color="auto"/>
              <w:right w:val="single" w:sz="6" w:space="0" w:color="auto"/>
            </w:tcBorders>
          </w:tcPr>
          <w:p w14:paraId="44A540E1" w14:textId="77777777" w:rsidR="005666FB" w:rsidRPr="00450351" w:rsidRDefault="005666FB" w:rsidP="002C52EB">
            <w:pPr>
              <w:pStyle w:val="ConsDTNormal"/>
              <w:autoSpaceDE/>
              <w:jc w:val="left"/>
            </w:pPr>
            <w:r w:rsidRPr="00450351">
              <w:t>96-2</w:t>
            </w:r>
          </w:p>
        </w:tc>
        <w:tc>
          <w:tcPr>
            <w:tcW w:w="9606" w:type="dxa"/>
            <w:tcBorders>
              <w:top w:val="single" w:sz="6" w:space="0" w:color="auto"/>
              <w:left w:val="single" w:sz="6" w:space="0" w:color="auto"/>
              <w:bottom w:val="single" w:sz="6" w:space="0" w:color="auto"/>
              <w:right w:val="single" w:sz="6" w:space="0" w:color="auto"/>
            </w:tcBorders>
          </w:tcPr>
          <w:p w14:paraId="12B6CFEF" w14:textId="77777777" w:rsidR="005666FB" w:rsidRPr="00450351" w:rsidRDefault="005666FB" w:rsidP="002C52EB">
            <w:pPr>
              <w:pStyle w:val="ConsDTNormal"/>
              <w:autoSpaceDE/>
              <w:jc w:val="left"/>
            </w:pPr>
            <w:r w:rsidRPr="00450351">
              <w:t>Прочие оценочные обязательства</w:t>
            </w:r>
          </w:p>
        </w:tc>
      </w:tr>
      <w:tr w:rsidR="005666FB" w:rsidRPr="00450351" w14:paraId="40957269" w14:textId="77777777" w:rsidTr="004E66AF">
        <w:tc>
          <w:tcPr>
            <w:tcW w:w="1417" w:type="dxa"/>
            <w:tcBorders>
              <w:top w:val="single" w:sz="6" w:space="0" w:color="auto"/>
              <w:left w:val="single" w:sz="6" w:space="0" w:color="auto"/>
              <w:bottom w:val="single" w:sz="6" w:space="0" w:color="auto"/>
              <w:right w:val="single" w:sz="6" w:space="0" w:color="auto"/>
            </w:tcBorders>
          </w:tcPr>
          <w:p w14:paraId="4778447B" w14:textId="77777777" w:rsidR="005666FB" w:rsidRPr="00450351" w:rsidRDefault="005666FB" w:rsidP="002C52EB">
            <w:pPr>
              <w:pStyle w:val="ConsDTNormal"/>
              <w:autoSpaceDE/>
              <w:jc w:val="left"/>
            </w:pPr>
            <w:r w:rsidRPr="00450351">
              <w:t>98</w:t>
            </w:r>
          </w:p>
        </w:tc>
        <w:tc>
          <w:tcPr>
            <w:tcW w:w="9606" w:type="dxa"/>
            <w:tcBorders>
              <w:top w:val="single" w:sz="6" w:space="0" w:color="auto"/>
              <w:left w:val="single" w:sz="6" w:space="0" w:color="auto"/>
              <w:bottom w:val="single" w:sz="6" w:space="0" w:color="auto"/>
              <w:right w:val="single" w:sz="6" w:space="0" w:color="auto"/>
            </w:tcBorders>
          </w:tcPr>
          <w:p w14:paraId="6BE80F07" w14:textId="77777777" w:rsidR="005666FB" w:rsidRPr="00450351" w:rsidRDefault="005666FB" w:rsidP="002C52EB">
            <w:pPr>
              <w:pStyle w:val="ConsDTNormal"/>
              <w:autoSpaceDE/>
              <w:jc w:val="left"/>
            </w:pPr>
            <w:r w:rsidRPr="00450351">
              <w:t>Доходы будущих периодов</w:t>
            </w:r>
          </w:p>
        </w:tc>
      </w:tr>
      <w:tr w:rsidR="005666FB" w:rsidRPr="00450351" w14:paraId="46899821" w14:textId="77777777" w:rsidTr="004E66AF">
        <w:tc>
          <w:tcPr>
            <w:tcW w:w="1417" w:type="dxa"/>
            <w:tcBorders>
              <w:top w:val="single" w:sz="6" w:space="0" w:color="auto"/>
              <w:left w:val="single" w:sz="6" w:space="0" w:color="auto"/>
              <w:bottom w:val="single" w:sz="6" w:space="0" w:color="auto"/>
              <w:right w:val="single" w:sz="6" w:space="0" w:color="auto"/>
            </w:tcBorders>
          </w:tcPr>
          <w:p w14:paraId="4052EB27" w14:textId="77777777" w:rsidR="005666FB" w:rsidRPr="00450351" w:rsidRDefault="005666FB" w:rsidP="002C52EB">
            <w:pPr>
              <w:pStyle w:val="ConsDTNormal"/>
              <w:autoSpaceDE/>
              <w:jc w:val="left"/>
            </w:pPr>
            <w:r w:rsidRPr="00450351">
              <w:t>99</w:t>
            </w:r>
          </w:p>
        </w:tc>
        <w:tc>
          <w:tcPr>
            <w:tcW w:w="9606" w:type="dxa"/>
            <w:tcBorders>
              <w:top w:val="single" w:sz="6" w:space="0" w:color="auto"/>
              <w:left w:val="single" w:sz="6" w:space="0" w:color="auto"/>
              <w:bottom w:val="single" w:sz="6" w:space="0" w:color="auto"/>
              <w:right w:val="single" w:sz="6" w:space="0" w:color="auto"/>
            </w:tcBorders>
          </w:tcPr>
          <w:p w14:paraId="48141C2C" w14:textId="77777777" w:rsidR="005666FB" w:rsidRPr="00450351" w:rsidRDefault="005666FB" w:rsidP="002C52EB">
            <w:pPr>
              <w:pStyle w:val="ConsDTNormal"/>
              <w:autoSpaceDE/>
              <w:jc w:val="left"/>
            </w:pPr>
            <w:r w:rsidRPr="00450351">
              <w:t>Прибыли и убытки</w:t>
            </w:r>
          </w:p>
        </w:tc>
      </w:tr>
      <w:tr w:rsidR="005666FB" w:rsidRPr="00450351" w14:paraId="386B5950" w14:textId="77777777" w:rsidTr="004E66AF">
        <w:tc>
          <w:tcPr>
            <w:tcW w:w="1417" w:type="dxa"/>
            <w:tcBorders>
              <w:top w:val="single" w:sz="6" w:space="0" w:color="auto"/>
              <w:left w:val="single" w:sz="6" w:space="0" w:color="auto"/>
              <w:bottom w:val="single" w:sz="6" w:space="0" w:color="auto"/>
              <w:right w:val="single" w:sz="6" w:space="0" w:color="auto"/>
            </w:tcBorders>
          </w:tcPr>
          <w:p w14:paraId="279E0328" w14:textId="77777777" w:rsidR="005666FB" w:rsidRPr="00450351" w:rsidRDefault="005666FB" w:rsidP="002C52EB">
            <w:pPr>
              <w:pStyle w:val="ConsDTNormal"/>
              <w:autoSpaceDE/>
              <w:jc w:val="left"/>
            </w:pPr>
            <w:r w:rsidRPr="00450351">
              <w:t>99-1</w:t>
            </w:r>
          </w:p>
        </w:tc>
        <w:tc>
          <w:tcPr>
            <w:tcW w:w="9606" w:type="dxa"/>
            <w:tcBorders>
              <w:top w:val="single" w:sz="6" w:space="0" w:color="auto"/>
              <w:left w:val="single" w:sz="6" w:space="0" w:color="auto"/>
              <w:bottom w:val="single" w:sz="6" w:space="0" w:color="auto"/>
              <w:right w:val="single" w:sz="6" w:space="0" w:color="auto"/>
            </w:tcBorders>
          </w:tcPr>
          <w:p w14:paraId="73EBCED9" w14:textId="77777777" w:rsidR="005666FB" w:rsidRPr="00450351" w:rsidRDefault="005666FB" w:rsidP="002C52EB">
            <w:pPr>
              <w:pStyle w:val="ConsDTNormal"/>
              <w:autoSpaceDE/>
              <w:jc w:val="left"/>
            </w:pPr>
            <w:r w:rsidRPr="00450351">
              <w:t>Прибыль (убыток) периода</w:t>
            </w:r>
          </w:p>
        </w:tc>
      </w:tr>
      <w:tr w:rsidR="005666FB" w:rsidRPr="00450351" w14:paraId="77F4D61C" w14:textId="77777777" w:rsidTr="004E66AF">
        <w:tc>
          <w:tcPr>
            <w:tcW w:w="1417" w:type="dxa"/>
            <w:tcBorders>
              <w:top w:val="single" w:sz="6" w:space="0" w:color="auto"/>
              <w:left w:val="single" w:sz="6" w:space="0" w:color="auto"/>
              <w:bottom w:val="single" w:sz="6" w:space="0" w:color="auto"/>
              <w:right w:val="single" w:sz="6" w:space="0" w:color="auto"/>
            </w:tcBorders>
          </w:tcPr>
          <w:p w14:paraId="094E1CEB" w14:textId="77777777" w:rsidR="005666FB" w:rsidRPr="00450351" w:rsidRDefault="005666FB" w:rsidP="002C52EB">
            <w:pPr>
              <w:pStyle w:val="ConsDTNormal"/>
              <w:autoSpaceDE/>
              <w:jc w:val="left"/>
            </w:pPr>
            <w:r w:rsidRPr="00450351">
              <w:t>99-2</w:t>
            </w:r>
          </w:p>
        </w:tc>
        <w:tc>
          <w:tcPr>
            <w:tcW w:w="9606" w:type="dxa"/>
            <w:tcBorders>
              <w:top w:val="single" w:sz="6" w:space="0" w:color="auto"/>
              <w:left w:val="single" w:sz="6" w:space="0" w:color="auto"/>
              <w:bottom w:val="single" w:sz="6" w:space="0" w:color="auto"/>
              <w:right w:val="single" w:sz="6" w:space="0" w:color="auto"/>
            </w:tcBorders>
          </w:tcPr>
          <w:p w14:paraId="14B82875" w14:textId="77777777" w:rsidR="005666FB" w:rsidRPr="00450351" w:rsidRDefault="005666FB" w:rsidP="002C52EB">
            <w:pPr>
              <w:pStyle w:val="ConsDTNormal"/>
              <w:autoSpaceDE/>
              <w:jc w:val="left"/>
            </w:pPr>
            <w:r w:rsidRPr="00450351">
              <w:t>Налог на прибыль</w:t>
            </w:r>
          </w:p>
        </w:tc>
      </w:tr>
      <w:tr w:rsidR="005666FB" w:rsidRPr="00450351" w14:paraId="5115F892" w14:textId="77777777" w:rsidTr="004E66AF">
        <w:tc>
          <w:tcPr>
            <w:tcW w:w="1417" w:type="dxa"/>
            <w:tcBorders>
              <w:top w:val="single" w:sz="6" w:space="0" w:color="auto"/>
              <w:left w:val="single" w:sz="6" w:space="0" w:color="auto"/>
              <w:bottom w:val="single" w:sz="6" w:space="0" w:color="auto"/>
              <w:right w:val="single" w:sz="6" w:space="0" w:color="auto"/>
            </w:tcBorders>
          </w:tcPr>
          <w:p w14:paraId="06C6E690" w14:textId="77777777" w:rsidR="005666FB" w:rsidRPr="00450351" w:rsidRDefault="005666FB" w:rsidP="002C52EB">
            <w:pPr>
              <w:pStyle w:val="ConsDTNormal"/>
              <w:autoSpaceDE/>
              <w:jc w:val="left"/>
            </w:pPr>
            <w:r w:rsidRPr="00450351">
              <w:t>99-2-1</w:t>
            </w:r>
          </w:p>
        </w:tc>
        <w:tc>
          <w:tcPr>
            <w:tcW w:w="9606" w:type="dxa"/>
            <w:tcBorders>
              <w:top w:val="single" w:sz="6" w:space="0" w:color="auto"/>
              <w:left w:val="single" w:sz="6" w:space="0" w:color="auto"/>
              <w:bottom w:val="single" w:sz="6" w:space="0" w:color="auto"/>
              <w:right w:val="single" w:sz="6" w:space="0" w:color="auto"/>
            </w:tcBorders>
          </w:tcPr>
          <w:p w14:paraId="1787D57E" w14:textId="77777777" w:rsidR="005666FB" w:rsidRPr="00450351" w:rsidRDefault="005666FB" w:rsidP="002C52EB">
            <w:pPr>
              <w:pStyle w:val="ConsDTNormal"/>
              <w:autoSpaceDE/>
              <w:jc w:val="left"/>
            </w:pPr>
            <w:r w:rsidRPr="00450351">
              <w:t>Условный расход/доход по налогу на прибыль</w:t>
            </w:r>
          </w:p>
        </w:tc>
      </w:tr>
      <w:tr w:rsidR="005666FB" w:rsidRPr="00450351" w14:paraId="70FAC122" w14:textId="77777777" w:rsidTr="004E66AF">
        <w:tc>
          <w:tcPr>
            <w:tcW w:w="1417" w:type="dxa"/>
            <w:tcBorders>
              <w:top w:val="single" w:sz="6" w:space="0" w:color="auto"/>
              <w:left w:val="single" w:sz="6" w:space="0" w:color="auto"/>
              <w:bottom w:val="single" w:sz="6" w:space="0" w:color="auto"/>
              <w:right w:val="single" w:sz="6" w:space="0" w:color="auto"/>
            </w:tcBorders>
          </w:tcPr>
          <w:p w14:paraId="52EDE2E9" w14:textId="77777777" w:rsidR="005666FB" w:rsidRPr="00450351" w:rsidRDefault="005666FB" w:rsidP="002C52EB">
            <w:pPr>
              <w:pStyle w:val="ConsDTNormal"/>
              <w:autoSpaceDE/>
              <w:jc w:val="left"/>
            </w:pPr>
            <w:r w:rsidRPr="00450351">
              <w:t>99-2-2</w:t>
            </w:r>
          </w:p>
        </w:tc>
        <w:tc>
          <w:tcPr>
            <w:tcW w:w="9606" w:type="dxa"/>
            <w:tcBorders>
              <w:top w:val="single" w:sz="6" w:space="0" w:color="auto"/>
              <w:left w:val="single" w:sz="6" w:space="0" w:color="auto"/>
              <w:bottom w:val="single" w:sz="6" w:space="0" w:color="auto"/>
              <w:right w:val="single" w:sz="6" w:space="0" w:color="auto"/>
            </w:tcBorders>
          </w:tcPr>
          <w:p w14:paraId="0B26F7BD" w14:textId="77777777" w:rsidR="005666FB" w:rsidRPr="00450351" w:rsidRDefault="005666FB" w:rsidP="002C52EB">
            <w:pPr>
              <w:pStyle w:val="ConsDTNormal"/>
              <w:autoSpaceDE/>
              <w:jc w:val="left"/>
            </w:pPr>
            <w:r w:rsidRPr="00450351">
              <w:t>Постоянный налоговый расход/доход</w:t>
            </w:r>
          </w:p>
        </w:tc>
      </w:tr>
      <w:tr w:rsidR="005666FB" w:rsidRPr="00450351" w14:paraId="45D51906" w14:textId="77777777" w:rsidTr="004E66AF">
        <w:tc>
          <w:tcPr>
            <w:tcW w:w="1417" w:type="dxa"/>
            <w:tcBorders>
              <w:top w:val="single" w:sz="6" w:space="0" w:color="auto"/>
              <w:left w:val="single" w:sz="6" w:space="0" w:color="auto"/>
              <w:bottom w:val="single" w:sz="6" w:space="0" w:color="auto"/>
              <w:right w:val="single" w:sz="6" w:space="0" w:color="auto"/>
            </w:tcBorders>
          </w:tcPr>
          <w:p w14:paraId="5ED02D63" w14:textId="77777777" w:rsidR="005666FB" w:rsidRPr="00450351" w:rsidRDefault="005666FB" w:rsidP="002C52EB">
            <w:pPr>
              <w:pStyle w:val="ConsDTNormal"/>
              <w:autoSpaceDE/>
              <w:jc w:val="left"/>
            </w:pPr>
            <w:r w:rsidRPr="00450351">
              <w:t>99-2-3</w:t>
            </w:r>
          </w:p>
        </w:tc>
        <w:tc>
          <w:tcPr>
            <w:tcW w:w="9606" w:type="dxa"/>
            <w:tcBorders>
              <w:top w:val="single" w:sz="6" w:space="0" w:color="auto"/>
              <w:left w:val="single" w:sz="6" w:space="0" w:color="auto"/>
              <w:bottom w:val="single" w:sz="6" w:space="0" w:color="auto"/>
              <w:right w:val="single" w:sz="6" w:space="0" w:color="auto"/>
            </w:tcBorders>
          </w:tcPr>
          <w:p w14:paraId="736A0880" w14:textId="77777777" w:rsidR="005666FB" w:rsidRPr="00450351" w:rsidRDefault="005666FB" w:rsidP="002C52EB">
            <w:pPr>
              <w:pStyle w:val="ConsDTNormal"/>
              <w:autoSpaceDE/>
              <w:jc w:val="left"/>
            </w:pPr>
            <w:r w:rsidRPr="00450351">
              <w:t>Корректировка налога на прибыль и ОНА (ОНО) за предыдущие годы при выявлении несущественных ошибок прошлых лет, а также списание ОНА (ОНО) в предусмотренных ПБУ 18/02 случаях</w:t>
            </w:r>
          </w:p>
        </w:tc>
      </w:tr>
      <w:tr w:rsidR="005666FB" w:rsidRPr="00450351" w14:paraId="1639D730" w14:textId="77777777" w:rsidTr="004E66AF">
        <w:tc>
          <w:tcPr>
            <w:tcW w:w="1417" w:type="dxa"/>
            <w:tcBorders>
              <w:top w:val="single" w:sz="6" w:space="0" w:color="auto"/>
              <w:left w:val="single" w:sz="6" w:space="0" w:color="auto"/>
              <w:bottom w:val="single" w:sz="6" w:space="0" w:color="auto"/>
              <w:right w:val="single" w:sz="6" w:space="0" w:color="auto"/>
            </w:tcBorders>
          </w:tcPr>
          <w:p w14:paraId="1B2DE535" w14:textId="77777777" w:rsidR="005666FB" w:rsidRPr="00450351" w:rsidRDefault="005666FB" w:rsidP="002C52EB">
            <w:pPr>
              <w:pStyle w:val="ConsDTNormal"/>
              <w:autoSpaceDE/>
              <w:jc w:val="left"/>
            </w:pPr>
            <w:r w:rsidRPr="00450351">
              <w:t>001</w:t>
            </w:r>
          </w:p>
        </w:tc>
        <w:tc>
          <w:tcPr>
            <w:tcW w:w="9606" w:type="dxa"/>
            <w:tcBorders>
              <w:top w:val="single" w:sz="6" w:space="0" w:color="auto"/>
              <w:left w:val="single" w:sz="6" w:space="0" w:color="auto"/>
              <w:bottom w:val="single" w:sz="6" w:space="0" w:color="auto"/>
              <w:right w:val="single" w:sz="6" w:space="0" w:color="auto"/>
            </w:tcBorders>
          </w:tcPr>
          <w:p w14:paraId="4ABED68E" w14:textId="77777777" w:rsidR="005666FB" w:rsidRPr="00450351" w:rsidRDefault="005666FB" w:rsidP="002C52EB">
            <w:pPr>
              <w:pStyle w:val="ConsDTNormal"/>
              <w:autoSpaceDE/>
              <w:jc w:val="left"/>
            </w:pPr>
            <w:r w:rsidRPr="00450351">
              <w:t>Арендованные основные средства</w:t>
            </w:r>
          </w:p>
        </w:tc>
      </w:tr>
      <w:tr w:rsidR="005666FB" w:rsidRPr="00450351" w14:paraId="53E84A6D" w14:textId="77777777" w:rsidTr="004E66AF">
        <w:tc>
          <w:tcPr>
            <w:tcW w:w="1417" w:type="dxa"/>
            <w:tcBorders>
              <w:top w:val="single" w:sz="6" w:space="0" w:color="auto"/>
              <w:left w:val="single" w:sz="6" w:space="0" w:color="auto"/>
              <w:bottom w:val="single" w:sz="6" w:space="0" w:color="auto"/>
              <w:right w:val="single" w:sz="6" w:space="0" w:color="auto"/>
            </w:tcBorders>
          </w:tcPr>
          <w:p w14:paraId="4400F87F" w14:textId="77777777" w:rsidR="005666FB" w:rsidRPr="00450351" w:rsidRDefault="005666FB" w:rsidP="002C52EB">
            <w:pPr>
              <w:pStyle w:val="ConsDTNormal"/>
              <w:autoSpaceDE/>
              <w:jc w:val="left"/>
            </w:pPr>
            <w:r w:rsidRPr="00450351">
              <w:t>002</w:t>
            </w:r>
          </w:p>
        </w:tc>
        <w:tc>
          <w:tcPr>
            <w:tcW w:w="9606" w:type="dxa"/>
            <w:tcBorders>
              <w:top w:val="single" w:sz="6" w:space="0" w:color="auto"/>
              <w:left w:val="single" w:sz="6" w:space="0" w:color="auto"/>
              <w:bottom w:val="single" w:sz="6" w:space="0" w:color="auto"/>
              <w:right w:val="single" w:sz="6" w:space="0" w:color="auto"/>
            </w:tcBorders>
          </w:tcPr>
          <w:p w14:paraId="7449F27B" w14:textId="77777777" w:rsidR="005666FB" w:rsidRPr="00450351" w:rsidRDefault="005666FB" w:rsidP="002C52EB">
            <w:pPr>
              <w:pStyle w:val="ConsDTNormal"/>
              <w:autoSpaceDE/>
              <w:jc w:val="left"/>
            </w:pPr>
            <w:r w:rsidRPr="00450351">
              <w:t>Товарно-материальные ценности, принятые на ответственное хранение</w:t>
            </w:r>
          </w:p>
        </w:tc>
      </w:tr>
      <w:tr w:rsidR="005666FB" w:rsidRPr="00450351" w14:paraId="4645ACAE" w14:textId="77777777" w:rsidTr="004E66AF">
        <w:tc>
          <w:tcPr>
            <w:tcW w:w="1417" w:type="dxa"/>
            <w:tcBorders>
              <w:top w:val="single" w:sz="6" w:space="0" w:color="auto"/>
              <w:left w:val="single" w:sz="6" w:space="0" w:color="auto"/>
              <w:bottom w:val="single" w:sz="6" w:space="0" w:color="auto"/>
              <w:right w:val="single" w:sz="6" w:space="0" w:color="auto"/>
            </w:tcBorders>
          </w:tcPr>
          <w:p w14:paraId="117C0740" w14:textId="77777777" w:rsidR="005666FB" w:rsidRPr="00450351" w:rsidRDefault="005666FB" w:rsidP="002C52EB">
            <w:pPr>
              <w:pStyle w:val="ConsDTNormal"/>
              <w:autoSpaceDE/>
              <w:jc w:val="left"/>
            </w:pPr>
            <w:r w:rsidRPr="00450351">
              <w:t>003</w:t>
            </w:r>
          </w:p>
        </w:tc>
        <w:tc>
          <w:tcPr>
            <w:tcW w:w="9606" w:type="dxa"/>
            <w:tcBorders>
              <w:top w:val="single" w:sz="6" w:space="0" w:color="auto"/>
              <w:left w:val="single" w:sz="6" w:space="0" w:color="auto"/>
              <w:bottom w:val="single" w:sz="6" w:space="0" w:color="auto"/>
              <w:right w:val="single" w:sz="6" w:space="0" w:color="auto"/>
            </w:tcBorders>
          </w:tcPr>
          <w:p w14:paraId="5E2ED8F2" w14:textId="77777777" w:rsidR="005666FB" w:rsidRPr="00450351" w:rsidRDefault="005666FB" w:rsidP="002C52EB">
            <w:pPr>
              <w:pStyle w:val="ConsDTNormal"/>
              <w:autoSpaceDE/>
              <w:jc w:val="left"/>
            </w:pPr>
            <w:r w:rsidRPr="00450351">
              <w:t>Материалы, принятые в переработку</w:t>
            </w:r>
          </w:p>
        </w:tc>
      </w:tr>
      <w:tr w:rsidR="005666FB" w:rsidRPr="00450351" w14:paraId="7DD2CE7D" w14:textId="77777777" w:rsidTr="004E66AF">
        <w:tc>
          <w:tcPr>
            <w:tcW w:w="1417" w:type="dxa"/>
            <w:tcBorders>
              <w:top w:val="single" w:sz="6" w:space="0" w:color="auto"/>
              <w:left w:val="single" w:sz="6" w:space="0" w:color="auto"/>
              <w:bottom w:val="single" w:sz="6" w:space="0" w:color="auto"/>
              <w:right w:val="single" w:sz="6" w:space="0" w:color="auto"/>
            </w:tcBorders>
          </w:tcPr>
          <w:p w14:paraId="79FE7735" w14:textId="77777777" w:rsidR="005666FB" w:rsidRPr="00450351" w:rsidRDefault="005666FB" w:rsidP="002C52EB">
            <w:pPr>
              <w:pStyle w:val="ConsDTNormal"/>
              <w:autoSpaceDE/>
              <w:jc w:val="left"/>
            </w:pPr>
            <w:r w:rsidRPr="00450351">
              <w:t>006</w:t>
            </w:r>
          </w:p>
        </w:tc>
        <w:tc>
          <w:tcPr>
            <w:tcW w:w="9606" w:type="dxa"/>
            <w:tcBorders>
              <w:top w:val="single" w:sz="6" w:space="0" w:color="auto"/>
              <w:left w:val="single" w:sz="6" w:space="0" w:color="auto"/>
              <w:bottom w:val="single" w:sz="6" w:space="0" w:color="auto"/>
              <w:right w:val="single" w:sz="6" w:space="0" w:color="auto"/>
            </w:tcBorders>
          </w:tcPr>
          <w:p w14:paraId="323030F4" w14:textId="77777777" w:rsidR="005666FB" w:rsidRPr="00450351" w:rsidRDefault="005666FB" w:rsidP="002C52EB">
            <w:pPr>
              <w:pStyle w:val="ConsDTNormal"/>
              <w:autoSpaceDE/>
              <w:jc w:val="left"/>
            </w:pPr>
            <w:r w:rsidRPr="00450351">
              <w:t>Бланки строгой отчетности</w:t>
            </w:r>
          </w:p>
        </w:tc>
      </w:tr>
      <w:tr w:rsidR="005666FB" w:rsidRPr="00450351" w14:paraId="4DB0374D" w14:textId="77777777" w:rsidTr="004E66AF">
        <w:tc>
          <w:tcPr>
            <w:tcW w:w="1417" w:type="dxa"/>
            <w:tcBorders>
              <w:top w:val="single" w:sz="6" w:space="0" w:color="auto"/>
              <w:left w:val="single" w:sz="6" w:space="0" w:color="auto"/>
              <w:bottom w:val="single" w:sz="6" w:space="0" w:color="auto"/>
              <w:right w:val="single" w:sz="6" w:space="0" w:color="auto"/>
            </w:tcBorders>
          </w:tcPr>
          <w:p w14:paraId="1B48870D" w14:textId="77777777" w:rsidR="005666FB" w:rsidRPr="00450351" w:rsidRDefault="005666FB" w:rsidP="002C52EB">
            <w:pPr>
              <w:pStyle w:val="ConsDTNormal"/>
              <w:autoSpaceDE/>
              <w:jc w:val="left"/>
            </w:pPr>
            <w:r w:rsidRPr="00450351">
              <w:t>007</w:t>
            </w:r>
          </w:p>
        </w:tc>
        <w:tc>
          <w:tcPr>
            <w:tcW w:w="9606" w:type="dxa"/>
            <w:tcBorders>
              <w:top w:val="single" w:sz="6" w:space="0" w:color="auto"/>
              <w:left w:val="single" w:sz="6" w:space="0" w:color="auto"/>
              <w:bottom w:val="single" w:sz="6" w:space="0" w:color="auto"/>
              <w:right w:val="single" w:sz="6" w:space="0" w:color="auto"/>
            </w:tcBorders>
          </w:tcPr>
          <w:p w14:paraId="4871B817" w14:textId="77777777" w:rsidR="005666FB" w:rsidRPr="00450351" w:rsidRDefault="005666FB" w:rsidP="002C52EB">
            <w:pPr>
              <w:pStyle w:val="ConsDTNormal"/>
              <w:autoSpaceDE/>
              <w:jc w:val="left"/>
            </w:pPr>
            <w:r w:rsidRPr="00450351">
              <w:t>Списанная в убыток задолженность неплатежеспособных дебиторов</w:t>
            </w:r>
          </w:p>
        </w:tc>
      </w:tr>
      <w:tr w:rsidR="005666FB" w:rsidRPr="00450351" w14:paraId="6D1EE448" w14:textId="77777777" w:rsidTr="004E66AF">
        <w:tc>
          <w:tcPr>
            <w:tcW w:w="1417" w:type="dxa"/>
            <w:tcBorders>
              <w:top w:val="single" w:sz="6" w:space="0" w:color="auto"/>
              <w:left w:val="single" w:sz="6" w:space="0" w:color="auto"/>
              <w:bottom w:val="single" w:sz="6" w:space="0" w:color="auto"/>
              <w:right w:val="single" w:sz="6" w:space="0" w:color="auto"/>
            </w:tcBorders>
          </w:tcPr>
          <w:p w14:paraId="7C4662DB" w14:textId="77777777" w:rsidR="005666FB" w:rsidRPr="00450351" w:rsidRDefault="005666FB" w:rsidP="002C52EB">
            <w:pPr>
              <w:pStyle w:val="ConsDTNormal"/>
              <w:autoSpaceDE/>
              <w:jc w:val="left"/>
            </w:pPr>
            <w:r w:rsidRPr="00450351">
              <w:t>008</w:t>
            </w:r>
          </w:p>
        </w:tc>
        <w:tc>
          <w:tcPr>
            <w:tcW w:w="9606" w:type="dxa"/>
            <w:tcBorders>
              <w:top w:val="single" w:sz="6" w:space="0" w:color="auto"/>
              <w:left w:val="single" w:sz="6" w:space="0" w:color="auto"/>
              <w:bottom w:val="single" w:sz="6" w:space="0" w:color="auto"/>
              <w:right w:val="single" w:sz="6" w:space="0" w:color="auto"/>
            </w:tcBorders>
          </w:tcPr>
          <w:p w14:paraId="334B5C40" w14:textId="77777777" w:rsidR="005666FB" w:rsidRPr="00450351" w:rsidRDefault="005666FB" w:rsidP="002C52EB">
            <w:pPr>
              <w:pStyle w:val="ConsDTNormal"/>
              <w:autoSpaceDE/>
              <w:jc w:val="left"/>
            </w:pPr>
            <w:r w:rsidRPr="00450351">
              <w:t>Обеспечения обязательств и платежей полученные</w:t>
            </w:r>
          </w:p>
        </w:tc>
      </w:tr>
      <w:tr w:rsidR="005666FB" w:rsidRPr="00450351" w14:paraId="1F1A5842" w14:textId="77777777" w:rsidTr="004E66AF">
        <w:tc>
          <w:tcPr>
            <w:tcW w:w="1417" w:type="dxa"/>
            <w:tcBorders>
              <w:top w:val="single" w:sz="6" w:space="0" w:color="auto"/>
              <w:left w:val="single" w:sz="6" w:space="0" w:color="auto"/>
              <w:bottom w:val="single" w:sz="6" w:space="0" w:color="auto"/>
              <w:right w:val="single" w:sz="6" w:space="0" w:color="auto"/>
            </w:tcBorders>
          </w:tcPr>
          <w:p w14:paraId="5528809C" w14:textId="77777777" w:rsidR="005666FB" w:rsidRPr="00450351" w:rsidRDefault="005666FB" w:rsidP="002C52EB">
            <w:pPr>
              <w:pStyle w:val="ConsDTNormal"/>
              <w:autoSpaceDE/>
              <w:jc w:val="left"/>
            </w:pPr>
            <w:r w:rsidRPr="00450351">
              <w:t>009</w:t>
            </w:r>
          </w:p>
        </w:tc>
        <w:tc>
          <w:tcPr>
            <w:tcW w:w="9606" w:type="dxa"/>
            <w:tcBorders>
              <w:top w:val="single" w:sz="6" w:space="0" w:color="auto"/>
              <w:left w:val="single" w:sz="6" w:space="0" w:color="auto"/>
              <w:bottom w:val="single" w:sz="6" w:space="0" w:color="auto"/>
              <w:right w:val="single" w:sz="6" w:space="0" w:color="auto"/>
            </w:tcBorders>
          </w:tcPr>
          <w:p w14:paraId="0DDAD497" w14:textId="77777777" w:rsidR="005666FB" w:rsidRPr="00450351" w:rsidRDefault="005666FB" w:rsidP="002C52EB">
            <w:pPr>
              <w:pStyle w:val="ConsDTNormal"/>
              <w:autoSpaceDE/>
              <w:jc w:val="left"/>
            </w:pPr>
            <w:r w:rsidRPr="00450351">
              <w:t>Обеспечения обязательств и платежей выданные</w:t>
            </w:r>
          </w:p>
        </w:tc>
      </w:tr>
      <w:tr w:rsidR="005666FB" w:rsidRPr="00450351" w14:paraId="4D760D0F" w14:textId="77777777" w:rsidTr="004E66AF">
        <w:tc>
          <w:tcPr>
            <w:tcW w:w="1417" w:type="dxa"/>
            <w:tcBorders>
              <w:top w:val="single" w:sz="6" w:space="0" w:color="auto"/>
              <w:left w:val="single" w:sz="6" w:space="0" w:color="auto"/>
              <w:bottom w:val="single" w:sz="6" w:space="0" w:color="auto"/>
              <w:right w:val="single" w:sz="6" w:space="0" w:color="auto"/>
            </w:tcBorders>
          </w:tcPr>
          <w:p w14:paraId="50B8A6AE" w14:textId="77777777" w:rsidR="005666FB" w:rsidRPr="00450351" w:rsidRDefault="005666FB" w:rsidP="002C52EB">
            <w:pPr>
              <w:pStyle w:val="ConsDTNormal"/>
              <w:autoSpaceDE/>
              <w:jc w:val="left"/>
            </w:pPr>
            <w:r w:rsidRPr="00450351">
              <w:t>011</w:t>
            </w:r>
          </w:p>
        </w:tc>
        <w:tc>
          <w:tcPr>
            <w:tcW w:w="9606" w:type="dxa"/>
            <w:tcBorders>
              <w:top w:val="single" w:sz="6" w:space="0" w:color="auto"/>
              <w:left w:val="single" w:sz="6" w:space="0" w:color="auto"/>
              <w:bottom w:val="single" w:sz="6" w:space="0" w:color="auto"/>
              <w:right w:val="single" w:sz="6" w:space="0" w:color="auto"/>
            </w:tcBorders>
          </w:tcPr>
          <w:p w14:paraId="56DF3EB8" w14:textId="77777777" w:rsidR="005666FB" w:rsidRPr="00450351" w:rsidRDefault="005666FB" w:rsidP="002C52EB">
            <w:pPr>
              <w:pStyle w:val="ConsDTNormal"/>
              <w:autoSpaceDE/>
              <w:jc w:val="left"/>
            </w:pPr>
            <w:r w:rsidRPr="00450351">
              <w:t>Основные средства, сданные в аренду</w:t>
            </w:r>
          </w:p>
        </w:tc>
      </w:tr>
      <w:tr w:rsidR="005666FB" w:rsidRPr="00450351" w14:paraId="423EF864" w14:textId="77777777" w:rsidTr="004E66AF">
        <w:tc>
          <w:tcPr>
            <w:tcW w:w="1417" w:type="dxa"/>
            <w:tcBorders>
              <w:top w:val="single" w:sz="6" w:space="0" w:color="auto"/>
              <w:left w:val="single" w:sz="6" w:space="0" w:color="auto"/>
              <w:bottom w:val="single" w:sz="6" w:space="0" w:color="auto"/>
              <w:right w:val="single" w:sz="6" w:space="0" w:color="auto"/>
            </w:tcBorders>
          </w:tcPr>
          <w:p w14:paraId="44DFC7B9" w14:textId="77777777" w:rsidR="005666FB" w:rsidRPr="00450351" w:rsidRDefault="005666FB" w:rsidP="002C52EB">
            <w:pPr>
              <w:pStyle w:val="ConsDTNormal"/>
              <w:autoSpaceDE/>
              <w:jc w:val="left"/>
            </w:pPr>
            <w:r w:rsidRPr="00450351">
              <w:t>012</w:t>
            </w:r>
          </w:p>
        </w:tc>
        <w:tc>
          <w:tcPr>
            <w:tcW w:w="9606" w:type="dxa"/>
            <w:tcBorders>
              <w:top w:val="single" w:sz="6" w:space="0" w:color="auto"/>
              <w:left w:val="single" w:sz="6" w:space="0" w:color="auto"/>
              <w:bottom w:val="single" w:sz="6" w:space="0" w:color="auto"/>
              <w:right w:val="single" w:sz="6" w:space="0" w:color="auto"/>
            </w:tcBorders>
          </w:tcPr>
          <w:p w14:paraId="57FDE4CA" w14:textId="77777777" w:rsidR="005666FB" w:rsidRPr="00450351" w:rsidRDefault="0085524D" w:rsidP="002C52EB">
            <w:pPr>
              <w:pStyle w:val="ConsDTNormal"/>
              <w:autoSpaceDE/>
              <w:jc w:val="left"/>
            </w:pPr>
            <w:r w:rsidRPr="00450351">
              <w:t>"Малоценные" НМА</w:t>
            </w:r>
          </w:p>
        </w:tc>
      </w:tr>
      <w:tr w:rsidR="005666FB" w:rsidRPr="00450351" w14:paraId="56F921B4" w14:textId="77777777" w:rsidTr="004E66AF">
        <w:tc>
          <w:tcPr>
            <w:tcW w:w="1417" w:type="dxa"/>
            <w:tcBorders>
              <w:top w:val="single" w:sz="6" w:space="0" w:color="auto"/>
              <w:left w:val="single" w:sz="6" w:space="0" w:color="auto"/>
              <w:bottom w:val="single" w:sz="6" w:space="0" w:color="auto"/>
              <w:right w:val="single" w:sz="6" w:space="0" w:color="auto"/>
            </w:tcBorders>
          </w:tcPr>
          <w:p w14:paraId="04CBFA76" w14:textId="77777777" w:rsidR="005666FB" w:rsidRPr="00450351" w:rsidRDefault="005666FB" w:rsidP="002C52EB">
            <w:pPr>
              <w:pStyle w:val="ConsDTNormal"/>
              <w:autoSpaceDE/>
              <w:jc w:val="left"/>
            </w:pPr>
            <w:r w:rsidRPr="00450351">
              <w:t>013</w:t>
            </w:r>
          </w:p>
        </w:tc>
        <w:tc>
          <w:tcPr>
            <w:tcW w:w="9606" w:type="dxa"/>
            <w:tcBorders>
              <w:top w:val="single" w:sz="6" w:space="0" w:color="auto"/>
              <w:left w:val="single" w:sz="6" w:space="0" w:color="auto"/>
              <w:bottom w:val="single" w:sz="6" w:space="0" w:color="auto"/>
              <w:right w:val="single" w:sz="6" w:space="0" w:color="auto"/>
            </w:tcBorders>
          </w:tcPr>
          <w:p w14:paraId="20542416" w14:textId="77777777" w:rsidR="005666FB" w:rsidRPr="00450351" w:rsidRDefault="005666FB" w:rsidP="002C52EB">
            <w:pPr>
              <w:pStyle w:val="ConsDTNormal"/>
              <w:autoSpaceDE/>
              <w:jc w:val="left"/>
            </w:pPr>
            <w:r w:rsidRPr="00450351">
              <w:t>Средства труда, не признаваемые объектами основных средств</w:t>
            </w:r>
          </w:p>
        </w:tc>
      </w:tr>
    </w:tbl>
    <w:p w14:paraId="2E8EDBB2" w14:textId="77777777" w:rsidR="005666FB" w:rsidRPr="00450351" w:rsidRDefault="005666FB" w:rsidP="002C52EB">
      <w:pPr>
        <w:pStyle w:val="ConsNormal"/>
        <w:rPr>
          <w:rFonts w:ascii="Times New Roman" w:hAnsi="Times New Roman" w:cs="Times New Roman"/>
          <w:sz w:val="24"/>
          <w:szCs w:val="24"/>
        </w:rPr>
      </w:pPr>
    </w:p>
    <w:p w14:paraId="398F0552" w14:textId="77777777" w:rsidR="0016113B" w:rsidRPr="00450351" w:rsidRDefault="0016113B" w:rsidP="0016113B">
      <w:pPr>
        <w:autoSpaceDE w:val="0"/>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b/>
          <w:bCs/>
          <w:sz w:val="24"/>
          <w:szCs w:val="24"/>
          <w:lang w:eastAsia="ru-RU"/>
        </w:rPr>
        <w:t>5. Формы бухгалтерской (финансовой) отчетности,</w:t>
      </w:r>
    </w:p>
    <w:p w14:paraId="3ECBE378" w14:textId="77777777" w:rsidR="0016113B" w:rsidRPr="00450351" w:rsidRDefault="0016113B" w:rsidP="0016113B">
      <w:pPr>
        <w:autoSpaceDE w:val="0"/>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b/>
          <w:bCs/>
          <w:sz w:val="24"/>
          <w:szCs w:val="24"/>
          <w:lang w:eastAsia="ru-RU"/>
        </w:rPr>
        <w:t>применяемые организацией</w:t>
      </w:r>
    </w:p>
    <w:p w14:paraId="2EE253C7" w14:textId="77777777" w:rsidR="0016113B" w:rsidRPr="00450351" w:rsidRDefault="0016113B" w:rsidP="0016113B">
      <w:pPr>
        <w:autoSpaceDE w:val="0"/>
        <w:autoSpaceDN w:val="0"/>
        <w:adjustRightInd w:val="0"/>
        <w:spacing w:after="0" w:line="240" w:lineRule="auto"/>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030325A5" w14:textId="77777777" w:rsidTr="004D1BDA">
        <w:trPr>
          <w:trHeight w:val="707"/>
        </w:trPr>
        <w:tc>
          <w:tcPr>
            <w:tcW w:w="9071" w:type="dxa"/>
            <w:tcBorders>
              <w:top w:val="nil"/>
              <w:left w:val="nil"/>
              <w:bottom w:val="nil"/>
              <w:right w:val="nil"/>
            </w:tcBorders>
          </w:tcPr>
          <w:p w14:paraId="3BB4C35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Бухгалтерский баланс</w:t>
            </w:r>
          </w:p>
          <w:p w14:paraId="20B60C5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________________ 20__ г.</w:t>
            </w:r>
          </w:p>
        </w:tc>
      </w:tr>
    </w:tbl>
    <w:p w14:paraId="2AC7D07B"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6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766"/>
        <w:gridCol w:w="4009"/>
      </w:tblGrid>
      <w:tr w:rsidR="0016113B" w:rsidRPr="00450351" w14:paraId="46095E46" w14:textId="77777777" w:rsidTr="004D1BDA">
        <w:tc>
          <w:tcPr>
            <w:tcW w:w="1644" w:type="dxa"/>
            <w:tcBorders>
              <w:top w:val="nil"/>
              <w:left w:val="nil"/>
              <w:bottom w:val="nil"/>
              <w:right w:val="nil"/>
            </w:tcBorders>
            <w:vAlign w:val="bottom"/>
          </w:tcPr>
          <w:p w14:paraId="4E95D89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Организация</w:t>
            </w:r>
          </w:p>
        </w:tc>
        <w:tc>
          <w:tcPr>
            <w:tcW w:w="4775" w:type="dxa"/>
            <w:gridSpan w:val="2"/>
            <w:tcBorders>
              <w:top w:val="nil"/>
              <w:left w:val="nil"/>
              <w:bottom w:val="single" w:sz="6" w:space="0" w:color="auto"/>
              <w:right w:val="nil"/>
            </w:tcBorders>
            <w:vAlign w:val="bottom"/>
          </w:tcPr>
          <w:p w14:paraId="65A3553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5745A53" w14:textId="77777777" w:rsidTr="004D1BDA">
        <w:tc>
          <w:tcPr>
            <w:tcW w:w="2410" w:type="dxa"/>
            <w:gridSpan w:val="2"/>
            <w:tcBorders>
              <w:top w:val="nil"/>
              <w:left w:val="nil"/>
              <w:bottom w:val="nil"/>
              <w:right w:val="nil"/>
            </w:tcBorders>
            <w:vAlign w:val="bottom"/>
          </w:tcPr>
          <w:p w14:paraId="707272D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Единица измерения:</w:t>
            </w:r>
          </w:p>
        </w:tc>
        <w:tc>
          <w:tcPr>
            <w:tcW w:w="4009" w:type="dxa"/>
            <w:tcBorders>
              <w:top w:val="single" w:sz="6" w:space="0" w:color="auto"/>
              <w:left w:val="nil"/>
              <w:bottom w:val="single" w:sz="6" w:space="0" w:color="auto"/>
              <w:right w:val="nil"/>
            </w:tcBorders>
            <w:vAlign w:val="bottom"/>
          </w:tcPr>
          <w:p w14:paraId="71AD03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тыс. руб.</w:t>
            </w:r>
          </w:p>
        </w:tc>
      </w:tr>
    </w:tbl>
    <w:p w14:paraId="2BB9E9B6"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rPr>
      </w:pP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4454"/>
        <w:gridCol w:w="1171"/>
        <w:gridCol w:w="1171"/>
        <w:gridCol w:w="1171"/>
      </w:tblGrid>
      <w:tr w:rsidR="0016113B" w:rsidRPr="00450351" w14:paraId="654AD3E5" w14:textId="77777777" w:rsidTr="00450351">
        <w:trPr>
          <w:trHeight w:val="991"/>
        </w:trPr>
        <w:tc>
          <w:tcPr>
            <w:tcW w:w="1077" w:type="dxa"/>
            <w:tcBorders>
              <w:top w:val="single" w:sz="6" w:space="0" w:color="auto"/>
              <w:left w:val="single" w:sz="6" w:space="0" w:color="auto"/>
              <w:bottom w:val="single" w:sz="6" w:space="0" w:color="auto"/>
              <w:right w:val="single" w:sz="6" w:space="0" w:color="auto"/>
            </w:tcBorders>
          </w:tcPr>
          <w:p w14:paraId="574AFFF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Пояснения</w:t>
            </w:r>
          </w:p>
        </w:tc>
        <w:tc>
          <w:tcPr>
            <w:tcW w:w="4454" w:type="dxa"/>
            <w:tcBorders>
              <w:top w:val="single" w:sz="6" w:space="0" w:color="auto"/>
              <w:left w:val="single" w:sz="6" w:space="0" w:color="auto"/>
              <w:bottom w:val="single" w:sz="6" w:space="0" w:color="auto"/>
              <w:right w:val="single" w:sz="6" w:space="0" w:color="auto"/>
            </w:tcBorders>
          </w:tcPr>
          <w:p w14:paraId="734B261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171" w:type="dxa"/>
            <w:tcBorders>
              <w:top w:val="single" w:sz="6" w:space="0" w:color="auto"/>
              <w:left w:val="single" w:sz="6" w:space="0" w:color="auto"/>
              <w:bottom w:val="single" w:sz="6" w:space="0" w:color="auto"/>
              <w:right w:val="single" w:sz="6" w:space="0" w:color="auto"/>
            </w:tcBorders>
          </w:tcPr>
          <w:p w14:paraId="2500F50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 20__ г.</w:t>
            </w:r>
          </w:p>
        </w:tc>
        <w:tc>
          <w:tcPr>
            <w:tcW w:w="1171" w:type="dxa"/>
            <w:tcBorders>
              <w:top w:val="single" w:sz="6" w:space="0" w:color="auto"/>
              <w:left w:val="single" w:sz="6" w:space="0" w:color="auto"/>
              <w:bottom w:val="single" w:sz="6" w:space="0" w:color="auto"/>
              <w:right w:val="single" w:sz="6" w:space="0" w:color="auto"/>
            </w:tcBorders>
          </w:tcPr>
          <w:p w14:paraId="30C5020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171" w:type="dxa"/>
            <w:tcBorders>
              <w:top w:val="single" w:sz="6" w:space="0" w:color="auto"/>
              <w:left w:val="single" w:sz="6" w:space="0" w:color="auto"/>
              <w:bottom w:val="single" w:sz="6" w:space="0" w:color="auto"/>
              <w:right w:val="single" w:sz="6" w:space="0" w:color="auto"/>
            </w:tcBorders>
          </w:tcPr>
          <w:p w14:paraId="10ECBE3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2BCD8585" w14:textId="77777777" w:rsidTr="00450351">
        <w:tc>
          <w:tcPr>
            <w:tcW w:w="1077" w:type="dxa"/>
            <w:tcBorders>
              <w:top w:val="single" w:sz="6" w:space="0" w:color="auto"/>
              <w:left w:val="single" w:sz="6" w:space="0" w:color="auto"/>
              <w:bottom w:val="nil"/>
              <w:right w:val="single" w:sz="6" w:space="0" w:color="auto"/>
            </w:tcBorders>
          </w:tcPr>
          <w:p w14:paraId="02AFD8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nil"/>
              <w:right w:val="single" w:sz="6" w:space="0" w:color="auto"/>
            </w:tcBorders>
          </w:tcPr>
          <w:p w14:paraId="2F19231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АКТИВ</w:t>
            </w:r>
          </w:p>
        </w:tc>
        <w:tc>
          <w:tcPr>
            <w:tcW w:w="1171" w:type="dxa"/>
            <w:tcBorders>
              <w:top w:val="single" w:sz="6" w:space="0" w:color="auto"/>
              <w:left w:val="single" w:sz="6" w:space="0" w:color="auto"/>
              <w:bottom w:val="nil"/>
              <w:right w:val="single" w:sz="6" w:space="0" w:color="auto"/>
            </w:tcBorders>
          </w:tcPr>
          <w:p w14:paraId="72632D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tcPr>
          <w:p w14:paraId="61D28E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tcPr>
          <w:p w14:paraId="65BD57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C595FAE" w14:textId="77777777" w:rsidTr="00450351">
        <w:tc>
          <w:tcPr>
            <w:tcW w:w="1077" w:type="dxa"/>
            <w:tcBorders>
              <w:top w:val="nil"/>
              <w:left w:val="single" w:sz="6" w:space="0" w:color="auto"/>
              <w:bottom w:val="nil"/>
              <w:right w:val="single" w:sz="6" w:space="0" w:color="auto"/>
            </w:tcBorders>
          </w:tcPr>
          <w:p w14:paraId="0688070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nil"/>
              <w:right w:val="single" w:sz="6" w:space="0" w:color="auto"/>
            </w:tcBorders>
          </w:tcPr>
          <w:p w14:paraId="2B82448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I. Внеоборотные активы</w:t>
            </w:r>
          </w:p>
        </w:tc>
        <w:tc>
          <w:tcPr>
            <w:tcW w:w="1171" w:type="dxa"/>
            <w:tcBorders>
              <w:top w:val="nil"/>
              <w:left w:val="single" w:sz="6" w:space="0" w:color="auto"/>
              <w:bottom w:val="nil"/>
              <w:right w:val="single" w:sz="6" w:space="0" w:color="auto"/>
            </w:tcBorders>
          </w:tcPr>
          <w:p w14:paraId="3F8ABBB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nil"/>
              <w:right w:val="single" w:sz="6" w:space="0" w:color="auto"/>
            </w:tcBorders>
          </w:tcPr>
          <w:p w14:paraId="485128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nil"/>
              <w:right w:val="single" w:sz="6" w:space="0" w:color="auto"/>
            </w:tcBorders>
          </w:tcPr>
          <w:p w14:paraId="6C8459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46CEF80" w14:textId="77777777" w:rsidTr="00450351">
        <w:tc>
          <w:tcPr>
            <w:tcW w:w="1077" w:type="dxa"/>
            <w:tcBorders>
              <w:top w:val="nil"/>
              <w:left w:val="single" w:sz="6" w:space="0" w:color="auto"/>
              <w:bottom w:val="single" w:sz="6" w:space="0" w:color="auto"/>
              <w:right w:val="single" w:sz="6" w:space="0" w:color="auto"/>
            </w:tcBorders>
          </w:tcPr>
          <w:p w14:paraId="7BB857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single" w:sz="6" w:space="0" w:color="auto"/>
              <w:right w:val="single" w:sz="6" w:space="0" w:color="auto"/>
            </w:tcBorders>
          </w:tcPr>
          <w:p w14:paraId="6A0C1E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Нематериальные активы</w:t>
            </w:r>
          </w:p>
        </w:tc>
        <w:tc>
          <w:tcPr>
            <w:tcW w:w="1171" w:type="dxa"/>
            <w:tcBorders>
              <w:top w:val="nil"/>
              <w:left w:val="single" w:sz="6" w:space="0" w:color="auto"/>
              <w:bottom w:val="single" w:sz="6" w:space="0" w:color="auto"/>
              <w:right w:val="single" w:sz="6" w:space="0" w:color="auto"/>
            </w:tcBorders>
          </w:tcPr>
          <w:p w14:paraId="6DF31B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tcPr>
          <w:p w14:paraId="2278D1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tcPr>
          <w:p w14:paraId="101944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6E8343B" w14:textId="77777777" w:rsidTr="00450351">
        <w:tc>
          <w:tcPr>
            <w:tcW w:w="1077" w:type="dxa"/>
            <w:tcBorders>
              <w:top w:val="single" w:sz="6" w:space="0" w:color="auto"/>
              <w:left w:val="single" w:sz="6" w:space="0" w:color="auto"/>
              <w:bottom w:val="single" w:sz="6" w:space="0" w:color="auto"/>
              <w:right w:val="single" w:sz="6" w:space="0" w:color="auto"/>
            </w:tcBorders>
          </w:tcPr>
          <w:p w14:paraId="522CD9F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DB3AC9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Основные средства</w:t>
            </w:r>
          </w:p>
        </w:tc>
        <w:tc>
          <w:tcPr>
            <w:tcW w:w="1171" w:type="dxa"/>
            <w:tcBorders>
              <w:top w:val="single" w:sz="6" w:space="0" w:color="auto"/>
              <w:left w:val="single" w:sz="6" w:space="0" w:color="auto"/>
              <w:bottom w:val="single" w:sz="6" w:space="0" w:color="auto"/>
              <w:right w:val="single" w:sz="6" w:space="0" w:color="auto"/>
            </w:tcBorders>
          </w:tcPr>
          <w:p w14:paraId="10F18D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1DC0D8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0A443D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2132B96" w14:textId="77777777" w:rsidTr="00450351">
        <w:tc>
          <w:tcPr>
            <w:tcW w:w="1077" w:type="dxa"/>
            <w:tcBorders>
              <w:top w:val="single" w:sz="6" w:space="0" w:color="auto"/>
              <w:left w:val="single" w:sz="6" w:space="0" w:color="auto"/>
              <w:bottom w:val="single" w:sz="6" w:space="0" w:color="auto"/>
              <w:right w:val="single" w:sz="6" w:space="0" w:color="auto"/>
            </w:tcBorders>
          </w:tcPr>
          <w:p w14:paraId="4528A0F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42B3DC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Финансовые вложения</w:t>
            </w:r>
          </w:p>
        </w:tc>
        <w:tc>
          <w:tcPr>
            <w:tcW w:w="1171" w:type="dxa"/>
            <w:tcBorders>
              <w:top w:val="single" w:sz="6" w:space="0" w:color="auto"/>
              <w:left w:val="single" w:sz="6" w:space="0" w:color="auto"/>
              <w:bottom w:val="single" w:sz="6" w:space="0" w:color="auto"/>
              <w:right w:val="single" w:sz="6" w:space="0" w:color="auto"/>
            </w:tcBorders>
          </w:tcPr>
          <w:p w14:paraId="090BD5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26101F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5394E4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4FC1F1E" w14:textId="77777777" w:rsidTr="00450351">
        <w:tc>
          <w:tcPr>
            <w:tcW w:w="1077" w:type="dxa"/>
            <w:tcBorders>
              <w:top w:val="single" w:sz="6" w:space="0" w:color="auto"/>
              <w:left w:val="single" w:sz="6" w:space="0" w:color="auto"/>
              <w:bottom w:val="single" w:sz="6" w:space="0" w:color="auto"/>
              <w:right w:val="single" w:sz="6" w:space="0" w:color="auto"/>
            </w:tcBorders>
          </w:tcPr>
          <w:p w14:paraId="047BD7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DF726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Отложенные налоговые активы</w:t>
            </w:r>
          </w:p>
        </w:tc>
        <w:tc>
          <w:tcPr>
            <w:tcW w:w="1171" w:type="dxa"/>
            <w:tcBorders>
              <w:top w:val="single" w:sz="6" w:space="0" w:color="auto"/>
              <w:left w:val="single" w:sz="6" w:space="0" w:color="auto"/>
              <w:bottom w:val="single" w:sz="6" w:space="0" w:color="auto"/>
              <w:right w:val="single" w:sz="6" w:space="0" w:color="auto"/>
            </w:tcBorders>
          </w:tcPr>
          <w:p w14:paraId="2D856A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726047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72AFFFF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49DC03E" w14:textId="77777777" w:rsidTr="00450351">
        <w:tc>
          <w:tcPr>
            <w:tcW w:w="1077" w:type="dxa"/>
            <w:tcBorders>
              <w:top w:val="single" w:sz="6" w:space="0" w:color="auto"/>
              <w:left w:val="single" w:sz="6" w:space="0" w:color="auto"/>
              <w:bottom w:val="single" w:sz="6" w:space="0" w:color="auto"/>
              <w:right w:val="single" w:sz="6" w:space="0" w:color="auto"/>
            </w:tcBorders>
          </w:tcPr>
          <w:p w14:paraId="3742A1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22C6A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внеоборотные активы</w:t>
            </w:r>
          </w:p>
        </w:tc>
        <w:tc>
          <w:tcPr>
            <w:tcW w:w="1171" w:type="dxa"/>
            <w:tcBorders>
              <w:top w:val="single" w:sz="6" w:space="0" w:color="auto"/>
              <w:left w:val="single" w:sz="6" w:space="0" w:color="auto"/>
              <w:bottom w:val="single" w:sz="6" w:space="0" w:color="auto"/>
              <w:right w:val="single" w:sz="6" w:space="0" w:color="auto"/>
            </w:tcBorders>
          </w:tcPr>
          <w:p w14:paraId="4CEC256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1A637C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75BB11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A75F154" w14:textId="77777777" w:rsidTr="00450351">
        <w:tc>
          <w:tcPr>
            <w:tcW w:w="1077" w:type="dxa"/>
            <w:tcBorders>
              <w:top w:val="single" w:sz="6" w:space="0" w:color="auto"/>
              <w:left w:val="single" w:sz="6" w:space="0" w:color="auto"/>
              <w:bottom w:val="single" w:sz="6" w:space="0" w:color="auto"/>
              <w:right w:val="single" w:sz="6" w:space="0" w:color="auto"/>
            </w:tcBorders>
          </w:tcPr>
          <w:p w14:paraId="52E4D8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3064A91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Итого по разделу I</w:t>
            </w:r>
          </w:p>
        </w:tc>
        <w:tc>
          <w:tcPr>
            <w:tcW w:w="1171" w:type="dxa"/>
            <w:tcBorders>
              <w:top w:val="single" w:sz="6" w:space="0" w:color="auto"/>
              <w:left w:val="single" w:sz="6" w:space="0" w:color="auto"/>
              <w:bottom w:val="single" w:sz="6" w:space="0" w:color="auto"/>
              <w:right w:val="single" w:sz="6" w:space="0" w:color="auto"/>
            </w:tcBorders>
          </w:tcPr>
          <w:p w14:paraId="20B8A3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6665BA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67B4498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C58A391" w14:textId="77777777" w:rsidTr="00450351">
        <w:tc>
          <w:tcPr>
            <w:tcW w:w="1077" w:type="dxa"/>
            <w:tcBorders>
              <w:top w:val="single" w:sz="6" w:space="0" w:color="auto"/>
              <w:left w:val="single" w:sz="6" w:space="0" w:color="auto"/>
              <w:bottom w:val="nil"/>
              <w:right w:val="single" w:sz="6" w:space="0" w:color="auto"/>
            </w:tcBorders>
          </w:tcPr>
          <w:p w14:paraId="69B7CD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nil"/>
              <w:right w:val="single" w:sz="6" w:space="0" w:color="auto"/>
            </w:tcBorders>
          </w:tcPr>
          <w:p w14:paraId="4B60EFB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II. Оборотные активы</w:t>
            </w:r>
          </w:p>
        </w:tc>
        <w:tc>
          <w:tcPr>
            <w:tcW w:w="1171" w:type="dxa"/>
            <w:tcBorders>
              <w:top w:val="single" w:sz="6" w:space="0" w:color="auto"/>
              <w:left w:val="single" w:sz="6" w:space="0" w:color="auto"/>
              <w:bottom w:val="nil"/>
              <w:right w:val="single" w:sz="6" w:space="0" w:color="auto"/>
            </w:tcBorders>
          </w:tcPr>
          <w:p w14:paraId="60D969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tcPr>
          <w:p w14:paraId="0FB6A5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tcPr>
          <w:p w14:paraId="6D0463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D969F5A" w14:textId="77777777" w:rsidTr="00450351">
        <w:tc>
          <w:tcPr>
            <w:tcW w:w="1077" w:type="dxa"/>
            <w:tcBorders>
              <w:top w:val="nil"/>
              <w:left w:val="single" w:sz="6" w:space="0" w:color="auto"/>
              <w:bottom w:val="single" w:sz="6" w:space="0" w:color="auto"/>
              <w:right w:val="single" w:sz="6" w:space="0" w:color="auto"/>
            </w:tcBorders>
          </w:tcPr>
          <w:p w14:paraId="4F87D4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single" w:sz="6" w:space="0" w:color="auto"/>
              <w:right w:val="single" w:sz="6" w:space="0" w:color="auto"/>
            </w:tcBorders>
          </w:tcPr>
          <w:p w14:paraId="28E4C9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Запасы</w:t>
            </w:r>
          </w:p>
        </w:tc>
        <w:tc>
          <w:tcPr>
            <w:tcW w:w="1171" w:type="dxa"/>
            <w:tcBorders>
              <w:top w:val="nil"/>
              <w:left w:val="single" w:sz="6" w:space="0" w:color="auto"/>
              <w:bottom w:val="single" w:sz="6" w:space="0" w:color="auto"/>
              <w:right w:val="single" w:sz="6" w:space="0" w:color="auto"/>
            </w:tcBorders>
          </w:tcPr>
          <w:p w14:paraId="6C17C6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tcPr>
          <w:p w14:paraId="6733AC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tcPr>
          <w:p w14:paraId="4475284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3ABA23B" w14:textId="77777777" w:rsidTr="00450351">
        <w:tc>
          <w:tcPr>
            <w:tcW w:w="1077" w:type="dxa"/>
            <w:tcBorders>
              <w:top w:val="single" w:sz="6" w:space="0" w:color="auto"/>
              <w:left w:val="single" w:sz="6" w:space="0" w:color="auto"/>
              <w:bottom w:val="single" w:sz="6" w:space="0" w:color="auto"/>
              <w:right w:val="single" w:sz="6" w:space="0" w:color="auto"/>
            </w:tcBorders>
          </w:tcPr>
          <w:p w14:paraId="766C3A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30FBF65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Долгосрочные активы к продаже</w:t>
            </w:r>
          </w:p>
        </w:tc>
        <w:tc>
          <w:tcPr>
            <w:tcW w:w="1171" w:type="dxa"/>
            <w:tcBorders>
              <w:top w:val="single" w:sz="6" w:space="0" w:color="auto"/>
              <w:left w:val="single" w:sz="6" w:space="0" w:color="auto"/>
              <w:bottom w:val="single" w:sz="6" w:space="0" w:color="auto"/>
              <w:right w:val="single" w:sz="6" w:space="0" w:color="auto"/>
            </w:tcBorders>
          </w:tcPr>
          <w:p w14:paraId="4D2542F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2987BB4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572864B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8497AD9" w14:textId="77777777" w:rsidTr="00450351">
        <w:tc>
          <w:tcPr>
            <w:tcW w:w="1077" w:type="dxa"/>
            <w:tcBorders>
              <w:top w:val="single" w:sz="6" w:space="0" w:color="auto"/>
              <w:left w:val="single" w:sz="6" w:space="0" w:color="auto"/>
              <w:bottom w:val="single" w:sz="6" w:space="0" w:color="auto"/>
              <w:right w:val="single" w:sz="6" w:space="0" w:color="auto"/>
            </w:tcBorders>
          </w:tcPr>
          <w:p w14:paraId="2A7B99A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62C2B5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Налог на добавленную стоимость по приобретенным ценностям</w:t>
            </w:r>
          </w:p>
        </w:tc>
        <w:tc>
          <w:tcPr>
            <w:tcW w:w="1171" w:type="dxa"/>
            <w:tcBorders>
              <w:top w:val="single" w:sz="6" w:space="0" w:color="auto"/>
              <w:left w:val="single" w:sz="6" w:space="0" w:color="auto"/>
              <w:bottom w:val="single" w:sz="6" w:space="0" w:color="auto"/>
              <w:right w:val="single" w:sz="6" w:space="0" w:color="auto"/>
            </w:tcBorders>
          </w:tcPr>
          <w:p w14:paraId="62B0FFD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3B53CA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189BB3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6D0C361" w14:textId="77777777" w:rsidTr="00450351">
        <w:tc>
          <w:tcPr>
            <w:tcW w:w="1077" w:type="dxa"/>
            <w:tcBorders>
              <w:top w:val="single" w:sz="6" w:space="0" w:color="auto"/>
              <w:left w:val="single" w:sz="6" w:space="0" w:color="auto"/>
              <w:bottom w:val="single" w:sz="6" w:space="0" w:color="auto"/>
              <w:right w:val="single" w:sz="6" w:space="0" w:color="auto"/>
            </w:tcBorders>
          </w:tcPr>
          <w:p w14:paraId="25FA9FB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ACEE56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Дебиторская задолженность</w:t>
            </w:r>
          </w:p>
        </w:tc>
        <w:tc>
          <w:tcPr>
            <w:tcW w:w="1171" w:type="dxa"/>
            <w:tcBorders>
              <w:top w:val="single" w:sz="6" w:space="0" w:color="auto"/>
              <w:left w:val="single" w:sz="6" w:space="0" w:color="auto"/>
              <w:bottom w:val="single" w:sz="6" w:space="0" w:color="auto"/>
              <w:right w:val="single" w:sz="6" w:space="0" w:color="auto"/>
            </w:tcBorders>
          </w:tcPr>
          <w:p w14:paraId="0E42C4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327E412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30959D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3F3C1A9" w14:textId="77777777" w:rsidTr="00450351">
        <w:tc>
          <w:tcPr>
            <w:tcW w:w="1077" w:type="dxa"/>
            <w:tcBorders>
              <w:top w:val="single" w:sz="6" w:space="0" w:color="auto"/>
              <w:left w:val="single" w:sz="6" w:space="0" w:color="auto"/>
              <w:bottom w:val="single" w:sz="6" w:space="0" w:color="auto"/>
              <w:right w:val="single" w:sz="6" w:space="0" w:color="auto"/>
            </w:tcBorders>
          </w:tcPr>
          <w:p w14:paraId="41E4662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722F16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Финансовые вложения (за исключением денежных эквивалентов)</w:t>
            </w:r>
          </w:p>
        </w:tc>
        <w:tc>
          <w:tcPr>
            <w:tcW w:w="1171" w:type="dxa"/>
            <w:tcBorders>
              <w:top w:val="single" w:sz="6" w:space="0" w:color="auto"/>
              <w:left w:val="single" w:sz="6" w:space="0" w:color="auto"/>
              <w:bottom w:val="single" w:sz="6" w:space="0" w:color="auto"/>
              <w:right w:val="single" w:sz="6" w:space="0" w:color="auto"/>
            </w:tcBorders>
          </w:tcPr>
          <w:p w14:paraId="139102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3D0C9F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284681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0E45F66" w14:textId="77777777" w:rsidTr="00450351">
        <w:tc>
          <w:tcPr>
            <w:tcW w:w="1077" w:type="dxa"/>
            <w:tcBorders>
              <w:top w:val="single" w:sz="6" w:space="0" w:color="auto"/>
              <w:left w:val="single" w:sz="6" w:space="0" w:color="auto"/>
              <w:bottom w:val="single" w:sz="6" w:space="0" w:color="auto"/>
              <w:right w:val="single" w:sz="6" w:space="0" w:color="auto"/>
            </w:tcBorders>
          </w:tcPr>
          <w:p w14:paraId="295932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5DECBAB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Денежные средства и денежные эквиваленты</w:t>
            </w:r>
          </w:p>
        </w:tc>
        <w:tc>
          <w:tcPr>
            <w:tcW w:w="1171" w:type="dxa"/>
            <w:tcBorders>
              <w:top w:val="single" w:sz="6" w:space="0" w:color="auto"/>
              <w:left w:val="single" w:sz="6" w:space="0" w:color="auto"/>
              <w:bottom w:val="single" w:sz="6" w:space="0" w:color="auto"/>
              <w:right w:val="single" w:sz="6" w:space="0" w:color="auto"/>
            </w:tcBorders>
          </w:tcPr>
          <w:p w14:paraId="5DC42E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4A469E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122BAEF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2E40DC2" w14:textId="77777777" w:rsidTr="00450351">
        <w:tc>
          <w:tcPr>
            <w:tcW w:w="1077" w:type="dxa"/>
            <w:tcBorders>
              <w:top w:val="single" w:sz="6" w:space="0" w:color="auto"/>
              <w:left w:val="single" w:sz="6" w:space="0" w:color="auto"/>
              <w:bottom w:val="single" w:sz="6" w:space="0" w:color="auto"/>
              <w:right w:val="single" w:sz="6" w:space="0" w:color="auto"/>
            </w:tcBorders>
          </w:tcPr>
          <w:p w14:paraId="442C96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7DA34DD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оборотные активы</w:t>
            </w:r>
          </w:p>
        </w:tc>
        <w:tc>
          <w:tcPr>
            <w:tcW w:w="1171" w:type="dxa"/>
            <w:tcBorders>
              <w:top w:val="single" w:sz="6" w:space="0" w:color="auto"/>
              <w:left w:val="single" w:sz="6" w:space="0" w:color="auto"/>
              <w:bottom w:val="single" w:sz="6" w:space="0" w:color="auto"/>
              <w:right w:val="single" w:sz="6" w:space="0" w:color="auto"/>
            </w:tcBorders>
          </w:tcPr>
          <w:p w14:paraId="7CEEBAA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6D7B68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325DC8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347D0C1" w14:textId="77777777" w:rsidTr="00450351">
        <w:tc>
          <w:tcPr>
            <w:tcW w:w="1077" w:type="dxa"/>
            <w:tcBorders>
              <w:top w:val="single" w:sz="6" w:space="0" w:color="auto"/>
              <w:left w:val="single" w:sz="6" w:space="0" w:color="auto"/>
              <w:bottom w:val="single" w:sz="6" w:space="0" w:color="auto"/>
              <w:right w:val="single" w:sz="6" w:space="0" w:color="auto"/>
            </w:tcBorders>
          </w:tcPr>
          <w:p w14:paraId="11F0B6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5A8F68B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Итого по разделу II</w:t>
            </w:r>
          </w:p>
        </w:tc>
        <w:tc>
          <w:tcPr>
            <w:tcW w:w="1171" w:type="dxa"/>
            <w:tcBorders>
              <w:top w:val="single" w:sz="6" w:space="0" w:color="auto"/>
              <w:left w:val="single" w:sz="6" w:space="0" w:color="auto"/>
              <w:bottom w:val="single" w:sz="6" w:space="0" w:color="auto"/>
              <w:right w:val="single" w:sz="6" w:space="0" w:color="auto"/>
            </w:tcBorders>
          </w:tcPr>
          <w:p w14:paraId="4AB20B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2B75DC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638DD59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9FC8613" w14:textId="77777777" w:rsidTr="00450351">
        <w:tc>
          <w:tcPr>
            <w:tcW w:w="1077" w:type="dxa"/>
            <w:tcBorders>
              <w:top w:val="single" w:sz="6" w:space="0" w:color="auto"/>
              <w:left w:val="single" w:sz="6" w:space="0" w:color="auto"/>
              <w:bottom w:val="single" w:sz="6" w:space="0" w:color="auto"/>
              <w:right w:val="single" w:sz="6" w:space="0" w:color="auto"/>
            </w:tcBorders>
          </w:tcPr>
          <w:p w14:paraId="0520603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4618119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БАЛАНС</w:t>
            </w:r>
          </w:p>
        </w:tc>
        <w:tc>
          <w:tcPr>
            <w:tcW w:w="1171" w:type="dxa"/>
            <w:tcBorders>
              <w:top w:val="single" w:sz="6" w:space="0" w:color="auto"/>
              <w:left w:val="single" w:sz="6" w:space="0" w:color="auto"/>
              <w:bottom w:val="single" w:sz="6" w:space="0" w:color="auto"/>
              <w:right w:val="single" w:sz="6" w:space="0" w:color="auto"/>
            </w:tcBorders>
          </w:tcPr>
          <w:p w14:paraId="2467D8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3EE875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tcPr>
          <w:p w14:paraId="76E2E87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7F7CE23" w14:textId="77777777" w:rsidTr="00450351">
        <w:tc>
          <w:tcPr>
            <w:tcW w:w="1077" w:type="dxa"/>
            <w:tcBorders>
              <w:top w:val="single" w:sz="6" w:space="0" w:color="auto"/>
              <w:left w:val="single" w:sz="6" w:space="0" w:color="auto"/>
              <w:bottom w:val="nil"/>
              <w:right w:val="single" w:sz="6" w:space="0" w:color="auto"/>
            </w:tcBorders>
          </w:tcPr>
          <w:p w14:paraId="67B082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nil"/>
              <w:right w:val="single" w:sz="6" w:space="0" w:color="auto"/>
            </w:tcBorders>
          </w:tcPr>
          <w:p w14:paraId="7983F0D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ПАССИВ</w:t>
            </w:r>
          </w:p>
        </w:tc>
        <w:tc>
          <w:tcPr>
            <w:tcW w:w="1171" w:type="dxa"/>
            <w:tcBorders>
              <w:top w:val="single" w:sz="6" w:space="0" w:color="auto"/>
              <w:left w:val="single" w:sz="6" w:space="0" w:color="auto"/>
              <w:bottom w:val="nil"/>
              <w:right w:val="single" w:sz="6" w:space="0" w:color="auto"/>
            </w:tcBorders>
            <w:vAlign w:val="bottom"/>
          </w:tcPr>
          <w:p w14:paraId="55BAF6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vAlign w:val="bottom"/>
          </w:tcPr>
          <w:p w14:paraId="00A054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vAlign w:val="bottom"/>
          </w:tcPr>
          <w:p w14:paraId="21CAB11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F16BF77" w14:textId="77777777" w:rsidTr="00450351">
        <w:tc>
          <w:tcPr>
            <w:tcW w:w="1077" w:type="dxa"/>
            <w:tcBorders>
              <w:top w:val="nil"/>
              <w:left w:val="single" w:sz="6" w:space="0" w:color="auto"/>
              <w:bottom w:val="nil"/>
              <w:right w:val="single" w:sz="6" w:space="0" w:color="auto"/>
            </w:tcBorders>
          </w:tcPr>
          <w:p w14:paraId="78AC0EC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nil"/>
              <w:right w:val="single" w:sz="6" w:space="0" w:color="auto"/>
            </w:tcBorders>
          </w:tcPr>
          <w:p w14:paraId="7BC1079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III. Капитал</w:t>
            </w:r>
          </w:p>
        </w:tc>
        <w:tc>
          <w:tcPr>
            <w:tcW w:w="1171" w:type="dxa"/>
            <w:tcBorders>
              <w:top w:val="nil"/>
              <w:left w:val="single" w:sz="6" w:space="0" w:color="auto"/>
              <w:bottom w:val="nil"/>
              <w:right w:val="single" w:sz="6" w:space="0" w:color="auto"/>
            </w:tcBorders>
            <w:vAlign w:val="bottom"/>
          </w:tcPr>
          <w:p w14:paraId="374E32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nil"/>
              <w:right w:val="single" w:sz="6" w:space="0" w:color="auto"/>
            </w:tcBorders>
            <w:vAlign w:val="bottom"/>
          </w:tcPr>
          <w:p w14:paraId="4DECC88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nil"/>
              <w:right w:val="single" w:sz="6" w:space="0" w:color="auto"/>
            </w:tcBorders>
            <w:vAlign w:val="bottom"/>
          </w:tcPr>
          <w:p w14:paraId="0FD6D0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14735BD" w14:textId="77777777" w:rsidTr="00450351">
        <w:tc>
          <w:tcPr>
            <w:tcW w:w="1077" w:type="dxa"/>
            <w:tcBorders>
              <w:top w:val="nil"/>
              <w:left w:val="single" w:sz="6" w:space="0" w:color="auto"/>
              <w:bottom w:val="single" w:sz="6" w:space="0" w:color="auto"/>
              <w:right w:val="single" w:sz="6" w:space="0" w:color="auto"/>
            </w:tcBorders>
          </w:tcPr>
          <w:p w14:paraId="66BC1FA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single" w:sz="6" w:space="0" w:color="auto"/>
              <w:right w:val="single" w:sz="6" w:space="0" w:color="auto"/>
            </w:tcBorders>
          </w:tcPr>
          <w:p w14:paraId="5A1656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Уставный капитал</w:t>
            </w:r>
          </w:p>
        </w:tc>
        <w:tc>
          <w:tcPr>
            <w:tcW w:w="1171" w:type="dxa"/>
            <w:tcBorders>
              <w:top w:val="nil"/>
              <w:left w:val="single" w:sz="6" w:space="0" w:color="auto"/>
              <w:bottom w:val="single" w:sz="6" w:space="0" w:color="auto"/>
              <w:right w:val="single" w:sz="6" w:space="0" w:color="auto"/>
            </w:tcBorders>
            <w:vAlign w:val="bottom"/>
          </w:tcPr>
          <w:p w14:paraId="260CE5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vAlign w:val="bottom"/>
          </w:tcPr>
          <w:p w14:paraId="57C25A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vAlign w:val="bottom"/>
          </w:tcPr>
          <w:p w14:paraId="561C93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20B6460" w14:textId="77777777" w:rsidTr="00450351">
        <w:tc>
          <w:tcPr>
            <w:tcW w:w="1077" w:type="dxa"/>
            <w:tcBorders>
              <w:top w:val="single" w:sz="6" w:space="0" w:color="auto"/>
              <w:left w:val="single" w:sz="6" w:space="0" w:color="auto"/>
              <w:bottom w:val="single" w:sz="6" w:space="0" w:color="auto"/>
              <w:right w:val="single" w:sz="6" w:space="0" w:color="auto"/>
            </w:tcBorders>
          </w:tcPr>
          <w:p w14:paraId="43E547F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4E0679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Собственные акции, принадлежащие обществу, задолженность акционеров по оплате акций</w:t>
            </w:r>
          </w:p>
        </w:tc>
        <w:tc>
          <w:tcPr>
            <w:tcW w:w="1171" w:type="dxa"/>
            <w:tcBorders>
              <w:top w:val="single" w:sz="6" w:space="0" w:color="auto"/>
              <w:left w:val="single" w:sz="6" w:space="0" w:color="auto"/>
              <w:bottom w:val="single" w:sz="6" w:space="0" w:color="auto"/>
              <w:right w:val="single" w:sz="6" w:space="0" w:color="auto"/>
            </w:tcBorders>
            <w:vAlign w:val="bottom"/>
          </w:tcPr>
          <w:p w14:paraId="6981CB2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71" w:type="dxa"/>
            <w:tcBorders>
              <w:top w:val="single" w:sz="6" w:space="0" w:color="auto"/>
              <w:left w:val="single" w:sz="6" w:space="0" w:color="auto"/>
              <w:bottom w:val="single" w:sz="6" w:space="0" w:color="auto"/>
              <w:right w:val="single" w:sz="6" w:space="0" w:color="auto"/>
            </w:tcBorders>
            <w:vAlign w:val="bottom"/>
          </w:tcPr>
          <w:p w14:paraId="335B698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71" w:type="dxa"/>
            <w:tcBorders>
              <w:top w:val="single" w:sz="6" w:space="0" w:color="auto"/>
              <w:left w:val="single" w:sz="6" w:space="0" w:color="auto"/>
              <w:bottom w:val="single" w:sz="6" w:space="0" w:color="auto"/>
              <w:right w:val="single" w:sz="6" w:space="0" w:color="auto"/>
            </w:tcBorders>
            <w:vAlign w:val="bottom"/>
          </w:tcPr>
          <w:p w14:paraId="54EBB85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654EC2E6" w14:textId="77777777" w:rsidTr="00450351">
        <w:tc>
          <w:tcPr>
            <w:tcW w:w="1077" w:type="dxa"/>
            <w:tcBorders>
              <w:top w:val="single" w:sz="6" w:space="0" w:color="auto"/>
              <w:left w:val="single" w:sz="6" w:space="0" w:color="auto"/>
              <w:bottom w:val="single" w:sz="6" w:space="0" w:color="auto"/>
              <w:right w:val="single" w:sz="6" w:space="0" w:color="auto"/>
            </w:tcBorders>
          </w:tcPr>
          <w:p w14:paraId="3A16AC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2DF3E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Накопленная дооценка внеоборотных активов</w:t>
            </w:r>
          </w:p>
        </w:tc>
        <w:tc>
          <w:tcPr>
            <w:tcW w:w="1171" w:type="dxa"/>
            <w:tcBorders>
              <w:top w:val="single" w:sz="6" w:space="0" w:color="auto"/>
              <w:left w:val="single" w:sz="6" w:space="0" w:color="auto"/>
              <w:bottom w:val="single" w:sz="6" w:space="0" w:color="auto"/>
              <w:right w:val="single" w:sz="6" w:space="0" w:color="auto"/>
            </w:tcBorders>
            <w:vAlign w:val="bottom"/>
          </w:tcPr>
          <w:p w14:paraId="196AE93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3581A1F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493084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D0C58E0" w14:textId="77777777" w:rsidTr="00450351">
        <w:tc>
          <w:tcPr>
            <w:tcW w:w="1077" w:type="dxa"/>
            <w:tcBorders>
              <w:top w:val="single" w:sz="6" w:space="0" w:color="auto"/>
              <w:left w:val="single" w:sz="6" w:space="0" w:color="auto"/>
              <w:bottom w:val="single" w:sz="6" w:space="0" w:color="auto"/>
              <w:right w:val="single" w:sz="6" w:space="0" w:color="auto"/>
            </w:tcBorders>
          </w:tcPr>
          <w:p w14:paraId="1997D31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708AC6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Добавочный капитал (без накопленной дооценки)</w:t>
            </w:r>
          </w:p>
        </w:tc>
        <w:tc>
          <w:tcPr>
            <w:tcW w:w="1171" w:type="dxa"/>
            <w:tcBorders>
              <w:top w:val="single" w:sz="6" w:space="0" w:color="auto"/>
              <w:left w:val="single" w:sz="6" w:space="0" w:color="auto"/>
              <w:bottom w:val="single" w:sz="6" w:space="0" w:color="auto"/>
              <w:right w:val="single" w:sz="6" w:space="0" w:color="auto"/>
            </w:tcBorders>
            <w:vAlign w:val="bottom"/>
          </w:tcPr>
          <w:p w14:paraId="16DC6AE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0FE61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59EDA6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12CDFA2" w14:textId="77777777" w:rsidTr="00450351">
        <w:tc>
          <w:tcPr>
            <w:tcW w:w="1077" w:type="dxa"/>
            <w:tcBorders>
              <w:top w:val="single" w:sz="6" w:space="0" w:color="auto"/>
              <w:left w:val="single" w:sz="6" w:space="0" w:color="auto"/>
              <w:bottom w:val="single" w:sz="6" w:space="0" w:color="auto"/>
              <w:right w:val="single" w:sz="6" w:space="0" w:color="auto"/>
            </w:tcBorders>
          </w:tcPr>
          <w:p w14:paraId="2DBA450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5DF69A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Резервный капитал</w:t>
            </w:r>
          </w:p>
        </w:tc>
        <w:tc>
          <w:tcPr>
            <w:tcW w:w="1171" w:type="dxa"/>
            <w:tcBorders>
              <w:top w:val="single" w:sz="6" w:space="0" w:color="auto"/>
              <w:left w:val="single" w:sz="6" w:space="0" w:color="auto"/>
              <w:bottom w:val="single" w:sz="6" w:space="0" w:color="auto"/>
              <w:right w:val="single" w:sz="6" w:space="0" w:color="auto"/>
            </w:tcBorders>
            <w:vAlign w:val="bottom"/>
          </w:tcPr>
          <w:p w14:paraId="589C5C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0186E1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E9765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39A41B5" w14:textId="77777777" w:rsidTr="00450351">
        <w:tc>
          <w:tcPr>
            <w:tcW w:w="1077" w:type="dxa"/>
            <w:tcBorders>
              <w:top w:val="single" w:sz="6" w:space="0" w:color="auto"/>
              <w:left w:val="single" w:sz="6" w:space="0" w:color="auto"/>
              <w:bottom w:val="single" w:sz="6" w:space="0" w:color="auto"/>
              <w:right w:val="single" w:sz="6" w:space="0" w:color="auto"/>
            </w:tcBorders>
          </w:tcPr>
          <w:p w14:paraId="318BF5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61644E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Нераспределенная прибыль (непокрытый убыток)</w:t>
            </w:r>
          </w:p>
        </w:tc>
        <w:tc>
          <w:tcPr>
            <w:tcW w:w="1171" w:type="dxa"/>
            <w:tcBorders>
              <w:top w:val="single" w:sz="6" w:space="0" w:color="auto"/>
              <w:left w:val="single" w:sz="6" w:space="0" w:color="auto"/>
              <w:bottom w:val="single" w:sz="6" w:space="0" w:color="auto"/>
              <w:right w:val="single" w:sz="6" w:space="0" w:color="auto"/>
            </w:tcBorders>
            <w:vAlign w:val="bottom"/>
          </w:tcPr>
          <w:p w14:paraId="60135B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619EDE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6BFB5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7DC2CCE" w14:textId="77777777" w:rsidTr="00450351">
        <w:tc>
          <w:tcPr>
            <w:tcW w:w="1077" w:type="dxa"/>
            <w:tcBorders>
              <w:top w:val="single" w:sz="6" w:space="0" w:color="auto"/>
              <w:left w:val="single" w:sz="6" w:space="0" w:color="auto"/>
              <w:bottom w:val="single" w:sz="6" w:space="0" w:color="auto"/>
              <w:right w:val="single" w:sz="6" w:space="0" w:color="auto"/>
            </w:tcBorders>
          </w:tcPr>
          <w:p w14:paraId="6FD779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3852499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Итого по разделу III</w:t>
            </w:r>
          </w:p>
        </w:tc>
        <w:tc>
          <w:tcPr>
            <w:tcW w:w="1171" w:type="dxa"/>
            <w:tcBorders>
              <w:top w:val="single" w:sz="6" w:space="0" w:color="auto"/>
              <w:left w:val="single" w:sz="6" w:space="0" w:color="auto"/>
              <w:bottom w:val="single" w:sz="6" w:space="0" w:color="auto"/>
              <w:right w:val="single" w:sz="6" w:space="0" w:color="auto"/>
            </w:tcBorders>
            <w:vAlign w:val="bottom"/>
          </w:tcPr>
          <w:p w14:paraId="47DDDD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57CDC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423073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A8873E8" w14:textId="77777777" w:rsidTr="00450351">
        <w:tc>
          <w:tcPr>
            <w:tcW w:w="1077" w:type="dxa"/>
            <w:tcBorders>
              <w:top w:val="single" w:sz="6" w:space="0" w:color="auto"/>
              <w:left w:val="single" w:sz="6" w:space="0" w:color="auto"/>
              <w:bottom w:val="nil"/>
              <w:right w:val="single" w:sz="6" w:space="0" w:color="auto"/>
            </w:tcBorders>
          </w:tcPr>
          <w:p w14:paraId="34AFAF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nil"/>
              <w:right w:val="single" w:sz="6" w:space="0" w:color="auto"/>
            </w:tcBorders>
          </w:tcPr>
          <w:p w14:paraId="52E42BD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IV. Долгосрочные обязательства</w:t>
            </w:r>
          </w:p>
        </w:tc>
        <w:tc>
          <w:tcPr>
            <w:tcW w:w="1171" w:type="dxa"/>
            <w:tcBorders>
              <w:top w:val="single" w:sz="6" w:space="0" w:color="auto"/>
              <w:left w:val="single" w:sz="6" w:space="0" w:color="auto"/>
              <w:bottom w:val="nil"/>
              <w:right w:val="single" w:sz="6" w:space="0" w:color="auto"/>
            </w:tcBorders>
            <w:vAlign w:val="bottom"/>
          </w:tcPr>
          <w:p w14:paraId="167259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vAlign w:val="bottom"/>
          </w:tcPr>
          <w:p w14:paraId="3BE35C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vAlign w:val="bottom"/>
          </w:tcPr>
          <w:p w14:paraId="1C5BD85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BF71897" w14:textId="77777777" w:rsidTr="00450351">
        <w:tc>
          <w:tcPr>
            <w:tcW w:w="1077" w:type="dxa"/>
            <w:tcBorders>
              <w:top w:val="nil"/>
              <w:left w:val="single" w:sz="6" w:space="0" w:color="auto"/>
              <w:bottom w:val="single" w:sz="6" w:space="0" w:color="auto"/>
              <w:right w:val="single" w:sz="6" w:space="0" w:color="auto"/>
            </w:tcBorders>
          </w:tcPr>
          <w:p w14:paraId="2FD3320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single" w:sz="6" w:space="0" w:color="auto"/>
              <w:right w:val="single" w:sz="6" w:space="0" w:color="auto"/>
            </w:tcBorders>
          </w:tcPr>
          <w:p w14:paraId="5432C0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Заемные средства</w:t>
            </w:r>
          </w:p>
        </w:tc>
        <w:tc>
          <w:tcPr>
            <w:tcW w:w="1171" w:type="dxa"/>
            <w:tcBorders>
              <w:top w:val="nil"/>
              <w:left w:val="single" w:sz="6" w:space="0" w:color="auto"/>
              <w:bottom w:val="single" w:sz="6" w:space="0" w:color="auto"/>
              <w:right w:val="single" w:sz="6" w:space="0" w:color="auto"/>
            </w:tcBorders>
            <w:vAlign w:val="bottom"/>
          </w:tcPr>
          <w:p w14:paraId="3A01BBC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vAlign w:val="bottom"/>
          </w:tcPr>
          <w:p w14:paraId="6F8DC2E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vAlign w:val="bottom"/>
          </w:tcPr>
          <w:p w14:paraId="2C7B94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32825B4" w14:textId="77777777" w:rsidTr="00450351">
        <w:tc>
          <w:tcPr>
            <w:tcW w:w="1077" w:type="dxa"/>
            <w:tcBorders>
              <w:top w:val="single" w:sz="6" w:space="0" w:color="auto"/>
              <w:left w:val="single" w:sz="6" w:space="0" w:color="auto"/>
              <w:bottom w:val="single" w:sz="6" w:space="0" w:color="auto"/>
              <w:right w:val="single" w:sz="6" w:space="0" w:color="auto"/>
            </w:tcBorders>
          </w:tcPr>
          <w:p w14:paraId="71770E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7F7FC6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Отложенные налоговые обязательства</w:t>
            </w:r>
          </w:p>
        </w:tc>
        <w:tc>
          <w:tcPr>
            <w:tcW w:w="1171" w:type="dxa"/>
            <w:tcBorders>
              <w:top w:val="single" w:sz="6" w:space="0" w:color="auto"/>
              <w:left w:val="single" w:sz="6" w:space="0" w:color="auto"/>
              <w:bottom w:val="single" w:sz="6" w:space="0" w:color="auto"/>
              <w:right w:val="single" w:sz="6" w:space="0" w:color="auto"/>
            </w:tcBorders>
            <w:vAlign w:val="bottom"/>
          </w:tcPr>
          <w:p w14:paraId="63E6A3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20B17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1EA0A0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0B70860" w14:textId="77777777" w:rsidTr="00450351">
        <w:tc>
          <w:tcPr>
            <w:tcW w:w="1077" w:type="dxa"/>
            <w:tcBorders>
              <w:top w:val="single" w:sz="6" w:space="0" w:color="auto"/>
              <w:left w:val="single" w:sz="6" w:space="0" w:color="auto"/>
              <w:bottom w:val="single" w:sz="6" w:space="0" w:color="auto"/>
              <w:right w:val="single" w:sz="6" w:space="0" w:color="auto"/>
            </w:tcBorders>
          </w:tcPr>
          <w:p w14:paraId="063B39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290ED0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Оценочные обязательства</w:t>
            </w:r>
          </w:p>
        </w:tc>
        <w:tc>
          <w:tcPr>
            <w:tcW w:w="1171" w:type="dxa"/>
            <w:tcBorders>
              <w:top w:val="single" w:sz="6" w:space="0" w:color="auto"/>
              <w:left w:val="single" w:sz="6" w:space="0" w:color="auto"/>
              <w:bottom w:val="single" w:sz="6" w:space="0" w:color="auto"/>
              <w:right w:val="single" w:sz="6" w:space="0" w:color="auto"/>
            </w:tcBorders>
            <w:vAlign w:val="bottom"/>
          </w:tcPr>
          <w:p w14:paraId="3852E0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5E729AF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6DAF14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6AB0985" w14:textId="77777777" w:rsidTr="00450351">
        <w:tc>
          <w:tcPr>
            <w:tcW w:w="1077" w:type="dxa"/>
            <w:tcBorders>
              <w:top w:val="single" w:sz="6" w:space="0" w:color="auto"/>
              <w:left w:val="single" w:sz="6" w:space="0" w:color="auto"/>
              <w:bottom w:val="single" w:sz="6" w:space="0" w:color="auto"/>
              <w:right w:val="single" w:sz="6" w:space="0" w:color="auto"/>
            </w:tcBorders>
          </w:tcPr>
          <w:p w14:paraId="38C94B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D5D8F7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долгосрочные обязательства</w:t>
            </w:r>
          </w:p>
        </w:tc>
        <w:tc>
          <w:tcPr>
            <w:tcW w:w="1171" w:type="dxa"/>
            <w:tcBorders>
              <w:top w:val="single" w:sz="6" w:space="0" w:color="auto"/>
              <w:left w:val="single" w:sz="6" w:space="0" w:color="auto"/>
              <w:bottom w:val="single" w:sz="6" w:space="0" w:color="auto"/>
              <w:right w:val="single" w:sz="6" w:space="0" w:color="auto"/>
            </w:tcBorders>
            <w:vAlign w:val="bottom"/>
          </w:tcPr>
          <w:p w14:paraId="2956CB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01B6FD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642F53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9AD8389" w14:textId="77777777" w:rsidTr="00450351">
        <w:tc>
          <w:tcPr>
            <w:tcW w:w="1077" w:type="dxa"/>
            <w:tcBorders>
              <w:top w:val="single" w:sz="6" w:space="0" w:color="auto"/>
              <w:left w:val="single" w:sz="6" w:space="0" w:color="auto"/>
              <w:bottom w:val="single" w:sz="6" w:space="0" w:color="auto"/>
              <w:right w:val="single" w:sz="6" w:space="0" w:color="auto"/>
            </w:tcBorders>
          </w:tcPr>
          <w:p w14:paraId="6A98F7B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09646E3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Итого по разделу IV</w:t>
            </w:r>
          </w:p>
        </w:tc>
        <w:tc>
          <w:tcPr>
            <w:tcW w:w="1171" w:type="dxa"/>
            <w:tcBorders>
              <w:top w:val="single" w:sz="6" w:space="0" w:color="auto"/>
              <w:left w:val="single" w:sz="6" w:space="0" w:color="auto"/>
              <w:bottom w:val="single" w:sz="6" w:space="0" w:color="auto"/>
              <w:right w:val="single" w:sz="6" w:space="0" w:color="auto"/>
            </w:tcBorders>
            <w:vAlign w:val="bottom"/>
          </w:tcPr>
          <w:p w14:paraId="6CE41C8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0628236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4CE288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3CA504A" w14:textId="77777777" w:rsidTr="00450351">
        <w:tc>
          <w:tcPr>
            <w:tcW w:w="1077" w:type="dxa"/>
            <w:tcBorders>
              <w:top w:val="single" w:sz="6" w:space="0" w:color="auto"/>
              <w:left w:val="single" w:sz="6" w:space="0" w:color="auto"/>
              <w:bottom w:val="nil"/>
              <w:right w:val="single" w:sz="6" w:space="0" w:color="auto"/>
            </w:tcBorders>
          </w:tcPr>
          <w:p w14:paraId="009BF8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nil"/>
              <w:right w:val="single" w:sz="6" w:space="0" w:color="auto"/>
            </w:tcBorders>
          </w:tcPr>
          <w:p w14:paraId="7AA30A1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V. Краткосрочные обязательства</w:t>
            </w:r>
          </w:p>
        </w:tc>
        <w:tc>
          <w:tcPr>
            <w:tcW w:w="1171" w:type="dxa"/>
            <w:tcBorders>
              <w:top w:val="single" w:sz="6" w:space="0" w:color="auto"/>
              <w:left w:val="single" w:sz="6" w:space="0" w:color="auto"/>
              <w:bottom w:val="nil"/>
              <w:right w:val="single" w:sz="6" w:space="0" w:color="auto"/>
            </w:tcBorders>
            <w:vAlign w:val="bottom"/>
          </w:tcPr>
          <w:p w14:paraId="5BC6BF2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vAlign w:val="bottom"/>
          </w:tcPr>
          <w:p w14:paraId="729FA2A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nil"/>
              <w:right w:val="single" w:sz="6" w:space="0" w:color="auto"/>
            </w:tcBorders>
            <w:vAlign w:val="bottom"/>
          </w:tcPr>
          <w:p w14:paraId="713044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F0E87FF" w14:textId="77777777" w:rsidTr="00450351">
        <w:tc>
          <w:tcPr>
            <w:tcW w:w="1077" w:type="dxa"/>
            <w:tcBorders>
              <w:top w:val="nil"/>
              <w:left w:val="single" w:sz="6" w:space="0" w:color="auto"/>
              <w:bottom w:val="single" w:sz="6" w:space="0" w:color="auto"/>
              <w:right w:val="single" w:sz="6" w:space="0" w:color="auto"/>
            </w:tcBorders>
          </w:tcPr>
          <w:p w14:paraId="63771F4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nil"/>
              <w:left w:val="single" w:sz="6" w:space="0" w:color="auto"/>
              <w:bottom w:val="single" w:sz="6" w:space="0" w:color="auto"/>
              <w:right w:val="single" w:sz="6" w:space="0" w:color="auto"/>
            </w:tcBorders>
          </w:tcPr>
          <w:p w14:paraId="6BF8561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Заемные средства</w:t>
            </w:r>
          </w:p>
        </w:tc>
        <w:tc>
          <w:tcPr>
            <w:tcW w:w="1171" w:type="dxa"/>
            <w:tcBorders>
              <w:top w:val="nil"/>
              <w:left w:val="single" w:sz="6" w:space="0" w:color="auto"/>
              <w:bottom w:val="single" w:sz="6" w:space="0" w:color="auto"/>
              <w:right w:val="single" w:sz="6" w:space="0" w:color="auto"/>
            </w:tcBorders>
            <w:vAlign w:val="bottom"/>
          </w:tcPr>
          <w:p w14:paraId="310C768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vAlign w:val="bottom"/>
          </w:tcPr>
          <w:p w14:paraId="462B9A0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nil"/>
              <w:left w:val="single" w:sz="6" w:space="0" w:color="auto"/>
              <w:bottom w:val="single" w:sz="6" w:space="0" w:color="auto"/>
              <w:right w:val="single" w:sz="6" w:space="0" w:color="auto"/>
            </w:tcBorders>
            <w:vAlign w:val="bottom"/>
          </w:tcPr>
          <w:p w14:paraId="11C0732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4CE9856" w14:textId="77777777" w:rsidTr="00450351">
        <w:tc>
          <w:tcPr>
            <w:tcW w:w="1077" w:type="dxa"/>
            <w:tcBorders>
              <w:top w:val="single" w:sz="6" w:space="0" w:color="auto"/>
              <w:left w:val="single" w:sz="6" w:space="0" w:color="auto"/>
              <w:bottom w:val="single" w:sz="6" w:space="0" w:color="auto"/>
              <w:right w:val="single" w:sz="6" w:space="0" w:color="auto"/>
            </w:tcBorders>
          </w:tcPr>
          <w:p w14:paraId="0B83F98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6108C3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Кредиторская задолженность</w:t>
            </w:r>
          </w:p>
        </w:tc>
        <w:tc>
          <w:tcPr>
            <w:tcW w:w="1171" w:type="dxa"/>
            <w:tcBorders>
              <w:top w:val="single" w:sz="6" w:space="0" w:color="auto"/>
              <w:left w:val="single" w:sz="6" w:space="0" w:color="auto"/>
              <w:bottom w:val="single" w:sz="6" w:space="0" w:color="auto"/>
              <w:right w:val="single" w:sz="6" w:space="0" w:color="auto"/>
            </w:tcBorders>
            <w:vAlign w:val="bottom"/>
          </w:tcPr>
          <w:p w14:paraId="2843D1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4CBD29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0FDFB9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8A71543" w14:textId="77777777" w:rsidTr="00450351">
        <w:tc>
          <w:tcPr>
            <w:tcW w:w="1077" w:type="dxa"/>
            <w:tcBorders>
              <w:top w:val="single" w:sz="6" w:space="0" w:color="auto"/>
              <w:left w:val="single" w:sz="6" w:space="0" w:color="auto"/>
              <w:bottom w:val="single" w:sz="6" w:space="0" w:color="auto"/>
              <w:right w:val="single" w:sz="6" w:space="0" w:color="auto"/>
            </w:tcBorders>
          </w:tcPr>
          <w:p w14:paraId="54B6D1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048416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Оценочные обязательства</w:t>
            </w:r>
          </w:p>
        </w:tc>
        <w:tc>
          <w:tcPr>
            <w:tcW w:w="1171" w:type="dxa"/>
            <w:tcBorders>
              <w:top w:val="single" w:sz="6" w:space="0" w:color="auto"/>
              <w:left w:val="single" w:sz="6" w:space="0" w:color="auto"/>
              <w:bottom w:val="single" w:sz="6" w:space="0" w:color="auto"/>
              <w:right w:val="single" w:sz="6" w:space="0" w:color="auto"/>
            </w:tcBorders>
            <w:vAlign w:val="bottom"/>
          </w:tcPr>
          <w:p w14:paraId="5A5659B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3DBD5B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47ADE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6D2976A" w14:textId="77777777" w:rsidTr="00450351">
        <w:tc>
          <w:tcPr>
            <w:tcW w:w="1077" w:type="dxa"/>
            <w:tcBorders>
              <w:top w:val="single" w:sz="6" w:space="0" w:color="auto"/>
              <w:left w:val="single" w:sz="6" w:space="0" w:color="auto"/>
              <w:bottom w:val="single" w:sz="6" w:space="0" w:color="auto"/>
              <w:right w:val="single" w:sz="6" w:space="0" w:color="auto"/>
            </w:tcBorders>
          </w:tcPr>
          <w:p w14:paraId="5CE77D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37BF34F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краткосрочные обязательства</w:t>
            </w:r>
          </w:p>
        </w:tc>
        <w:tc>
          <w:tcPr>
            <w:tcW w:w="1171" w:type="dxa"/>
            <w:tcBorders>
              <w:top w:val="single" w:sz="6" w:space="0" w:color="auto"/>
              <w:left w:val="single" w:sz="6" w:space="0" w:color="auto"/>
              <w:bottom w:val="single" w:sz="6" w:space="0" w:color="auto"/>
              <w:right w:val="single" w:sz="6" w:space="0" w:color="auto"/>
            </w:tcBorders>
            <w:vAlign w:val="bottom"/>
          </w:tcPr>
          <w:p w14:paraId="3D5FA5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195BE0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74B535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3025C98" w14:textId="77777777" w:rsidTr="00450351">
        <w:tc>
          <w:tcPr>
            <w:tcW w:w="1077" w:type="dxa"/>
            <w:tcBorders>
              <w:top w:val="single" w:sz="6" w:space="0" w:color="auto"/>
              <w:left w:val="single" w:sz="6" w:space="0" w:color="auto"/>
              <w:bottom w:val="single" w:sz="6" w:space="0" w:color="auto"/>
              <w:right w:val="single" w:sz="6" w:space="0" w:color="auto"/>
            </w:tcBorders>
          </w:tcPr>
          <w:p w14:paraId="380799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169C3F2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Итого по разделу V</w:t>
            </w:r>
          </w:p>
        </w:tc>
        <w:tc>
          <w:tcPr>
            <w:tcW w:w="1171" w:type="dxa"/>
            <w:tcBorders>
              <w:top w:val="single" w:sz="6" w:space="0" w:color="auto"/>
              <w:left w:val="single" w:sz="6" w:space="0" w:color="auto"/>
              <w:bottom w:val="single" w:sz="6" w:space="0" w:color="auto"/>
              <w:right w:val="single" w:sz="6" w:space="0" w:color="auto"/>
            </w:tcBorders>
            <w:vAlign w:val="bottom"/>
          </w:tcPr>
          <w:p w14:paraId="032E7F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9DD1E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22E4EA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D153526" w14:textId="77777777" w:rsidTr="00450351">
        <w:tc>
          <w:tcPr>
            <w:tcW w:w="1077" w:type="dxa"/>
            <w:tcBorders>
              <w:top w:val="single" w:sz="6" w:space="0" w:color="auto"/>
              <w:left w:val="single" w:sz="6" w:space="0" w:color="auto"/>
              <w:bottom w:val="single" w:sz="6" w:space="0" w:color="auto"/>
              <w:right w:val="single" w:sz="6" w:space="0" w:color="auto"/>
            </w:tcBorders>
          </w:tcPr>
          <w:p w14:paraId="4CA71C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4454" w:type="dxa"/>
            <w:tcBorders>
              <w:top w:val="single" w:sz="6" w:space="0" w:color="auto"/>
              <w:left w:val="single" w:sz="6" w:space="0" w:color="auto"/>
              <w:bottom w:val="single" w:sz="6" w:space="0" w:color="auto"/>
              <w:right w:val="single" w:sz="6" w:space="0" w:color="auto"/>
            </w:tcBorders>
          </w:tcPr>
          <w:p w14:paraId="420B4ED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БАЛАНС</w:t>
            </w:r>
          </w:p>
        </w:tc>
        <w:tc>
          <w:tcPr>
            <w:tcW w:w="1171" w:type="dxa"/>
            <w:tcBorders>
              <w:top w:val="single" w:sz="6" w:space="0" w:color="auto"/>
              <w:left w:val="single" w:sz="6" w:space="0" w:color="auto"/>
              <w:bottom w:val="single" w:sz="6" w:space="0" w:color="auto"/>
              <w:right w:val="single" w:sz="6" w:space="0" w:color="auto"/>
            </w:tcBorders>
            <w:vAlign w:val="bottom"/>
          </w:tcPr>
          <w:p w14:paraId="46DC27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06E74FA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71" w:type="dxa"/>
            <w:tcBorders>
              <w:top w:val="single" w:sz="6" w:space="0" w:color="auto"/>
              <w:left w:val="single" w:sz="6" w:space="0" w:color="auto"/>
              <w:bottom w:val="single" w:sz="6" w:space="0" w:color="auto"/>
              <w:right w:val="single" w:sz="6" w:space="0" w:color="auto"/>
            </w:tcBorders>
            <w:vAlign w:val="bottom"/>
          </w:tcPr>
          <w:p w14:paraId="72E883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11A4DF61"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340"/>
        <w:gridCol w:w="1531"/>
        <w:gridCol w:w="340"/>
        <w:gridCol w:w="3288"/>
      </w:tblGrid>
      <w:tr w:rsidR="0016113B" w:rsidRPr="00450351" w14:paraId="3CC07511" w14:textId="77777777" w:rsidTr="0044131C">
        <w:tc>
          <w:tcPr>
            <w:tcW w:w="3572" w:type="dxa"/>
            <w:tcBorders>
              <w:top w:val="nil"/>
              <w:left w:val="nil"/>
              <w:bottom w:val="single" w:sz="6" w:space="0" w:color="auto"/>
              <w:right w:val="nil"/>
            </w:tcBorders>
          </w:tcPr>
          <w:p w14:paraId="7D1A474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742D74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single" w:sz="6" w:space="0" w:color="auto"/>
              <w:right w:val="nil"/>
            </w:tcBorders>
          </w:tcPr>
          <w:p w14:paraId="0ECB75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2E6AF69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single" w:sz="6" w:space="0" w:color="auto"/>
              <w:right w:val="nil"/>
            </w:tcBorders>
          </w:tcPr>
          <w:p w14:paraId="588336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9E914FC" w14:textId="77777777" w:rsidTr="0044131C">
        <w:tc>
          <w:tcPr>
            <w:tcW w:w="3572" w:type="dxa"/>
            <w:tcBorders>
              <w:top w:val="single" w:sz="6" w:space="0" w:color="auto"/>
              <w:left w:val="nil"/>
              <w:bottom w:val="nil"/>
              <w:right w:val="nil"/>
            </w:tcBorders>
          </w:tcPr>
          <w:p w14:paraId="3E57E84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должности)</w:t>
            </w:r>
          </w:p>
        </w:tc>
        <w:tc>
          <w:tcPr>
            <w:tcW w:w="340" w:type="dxa"/>
            <w:tcBorders>
              <w:top w:val="nil"/>
              <w:left w:val="nil"/>
              <w:bottom w:val="nil"/>
              <w:right w:val="nil"/>
            </w:tcBorders>
          </w:tcPr>
          <w:p w14:paraId="4D7733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single" w:sz="6" w:space="0" w:color="auto"/>
              <w:left w:val="nil"/>
              <w:bottom w:val="nil"/>
              <w:right w:val="nil"/>
            </w:tcBorders>
          </w:tcPr>
          <w:p w14:paraId="710FEB2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c>
          <w:tcPr>
            <w:tcW w:w="340" w:type="dxa"/>
            <w:tcBorders>
              <w:top w:val="nil"/>
              <w:left w:val="nil"/>
              <w:bottom w:val="nil"/>
              <w:right w:val="nil"/>
            </w:tcBorders>
          </w:tcPr>
          <w:p w14:paraId="0ABD32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single" w:sz="6" w:space="0" w:color="auto"/>
              <w:left w:val="nil"/>
              <w:bottom w:val="nil"/>
              <w:right w:val="nil"/>
            </w:tcBorders>
          </w:tcPr>
          <w:p w14:paraId="1738D25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(расшифровка подписи)</w:t>
            </w:r>
          </w:p>
        </w:tc>
      </w:tr>
      <w:tr w:rsidR="0016113B" w:rsidRPr="00450351" w14:paraId="425FBDE4" w14:textId="77777777" w:rsidTr="004D1BDA">
        <w:trPr>
          <w:trHeight w:val="374"/>
        </w:trPr>
        <w:tc>
          <w:tcPr>
            <w:tcW w:w="3572" w:type="dxa"/>
            <w:tcBorders>
              <w:top w:val="nil"/>
              <w:left w:val="nil"/>
              <w:bottom w:val="nil"/>
              <w:right w:val="nil"/>
            </w:tcBorders>
          </w:tcPr>
          <w:p w14:paraId="7DD704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"__" ___________ 20__ г.</w:t>
            </w:r>
          </w:p>
        </w:tc>
        <w:tc>
          <w:tcPr>
            <w:tcW w:w="340" w:type="dxa"/>
            <w:tcBorders>
              <w:top w:val="nil"/>
              <w:left w:val="nil"/>
              <w:bottom w:val="nil"/>
              <w:right w:val="nil"/>
            </w:tcBorders>
          </w:tcPr>
          <w:p w14:paraId="3CC728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nil"/>
              <w:right w:val="nil"/>
            </w:tcBorders>
          </w:tcPr>
          <w:p w14:paraId="3F7167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7CA8A2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nil"/>
              <w:right w:val="nil"/>
            </w:tcBorders>
          </w:tcPr>
          <w:p w14:paraId="6C6A3A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6E04BCCD"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661A80E6" w14:textId="77777777" w:rsidTr="004D1BDA">
        <w:trPr>
          <w:trHeight w:val="648"/>
        </w:trPr>
        <w:tc>
          <w:tcPr>
            <w:tcW w:w="9071" w:type="dxa"/>
            <w:tcBorders>
              <w:top w:val="nil"/>
              <w:left w:val="nil"/>
              <w:bottom w:val="nil"/>
              <w:right w:val="nil"/>
            </w:tcBorders>
          </w:tcPr>
          <w:p w14:paraId="46CBF0A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Отчет о финансовых результатах</w:t>
            </w:r>
          </w:p>
          <w:p w14:paraId="18DCB50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________________ 20__ г.</w:t>
            </w:r>
          </w:p>
        </w:tc>
      </w:tr>
    </w:tbl>
    <w:p w14:paraId="21CFD4D8"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6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766"/>
        <w:gridCol w:w="4009"/>
      </w:tblGrid>
      <w:tr w:rsidR="0016113B" w:rsidRPr="00450351" w14:paraId="44C8A3E6" w14:textId="77777777" w:rsidTr="004D1BDA">
        <w:tc>
          <w:tcPr>
            <w:tcW w:w="1644" w:type="dxa"/>
            <w:tcBorders>
              <w:top w:val="nil"/>
              <w:left w:val="nil"/>
              <w:bottom w:val="nil"/>
              <w:right w:val="nil"/>
            </w:tcBorders>
            <w:vAlign w:val="bottom"/>
          </w:tcPr>
          <w:p w14:paraId="3D251B6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Организация</w:t>
            </w:r>
          </w:p>
        </w:tc>
        <w:tc>
          <w:tcPr>
            <w:tcW w:w="4775" w:type="dxa"/>
            <w:gridSpan w:val="2"/>
            <w:tcBorders>
              <w:top w:val="nil"/>
              <w:left w:val="nil"/>
              <w:bottom w:val="single" w:sz="6" w:space="0" w:color="auto"/>
              <w:right w:val="nil"/>
            </w:tcBorders>
            <w:vAlign w:val="bottom"/>
          </w:tcPr>
          <w:p w14:paraId="53998D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6741237" w14:textId="77777777" w:rsidTr="004D1BDA">
        <w:tc>
          <w:tcPr>
            <w:tcW w:w="2410" w:type="dxa"/>
            <w:gridSpan w:val="2"/>
            <w:tcBorders>
              <w:top w:val="nil"/>
              <w:left w:val="nil"/>
              <w:bottom w:val="nil"/>
              <w:right w:val="nil"/>
            </w:tcBorders>
            <w:vAlign w:val="bottom"/>
          </w:tcPr>
          <w:p w14:paraId="604498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Единица измерения:</w:t>
            </w:r>
          </w:p>
        </w:tc>
        <w:tc>
          <w:tcPr>
            <w:tcW w:w="4009" w:type="dxa"/>
            <w:tcBorders>
              <w:top w:val="single" w:sz="6" w:space="0" w:color="auto"/>
              <w:left w:val="nil"/>
              <w:bottom w:val="single" w:sz="6" w:space="0" w:color="auto"/>
              <w:right w:val="nil"/>
            </w:tcBorders>
            <w:vAlign w:val="bottom"/>
          </w:tcPr>
          <w:p w14:paraId="428D013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тыс. руб.</w:t>
            </w:r>
          </w:p>
        </w:tc>
      </w:tr>
    </w:tbl>
    <w:p w14:paraId="1DEB9828"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5272"/>
        <w:gridCol w:w="1288"/>
        <w:gridCol w:w="1289"/>
      </w:tblGrid>
      <w:tr w:rsidR="0016113B" w:rsidRPr="00450351" w14:paraId="3D4E1E8D" w14:textId="77777777" w:rsidTr="004D1BDA">
        <w:trPr>
          <w:trHeight w:val="572"/>
        </w:trPr>
        <w:tc>
          <w:tcPr>
            <w:tcW w:w="1191" w:type="dxa"/>
            <w:tcBorders>
              <w:top w:val="single" w:sz="6" w:space="0" w:color="auto"/>
              <w:left w:val="single" w:sz="6" w:space="0" w:color="auto"/>
              <w:bottom w:val="single" w:sz="6" w:space="0" w:color="auto"/>
              <w:right w:val="single" w:sz="6" w:space="0" w:color="auto"/>
            </w:tcBorders>
          </w:tcPr>
          <w:p w14:paraId="7238F7A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Пояснения</w:t>
            </w:r>
          </w:p>
        </w:tc>
        <w:tc>
          <w:tcPr>
            <w:tcW w:w="5272" w:type="dxa"/>
            <w:tcBorders>
              <w:top w:val="single" w:sz="6" w:space="0" w:color="auto"/>
              <w:left w:val="single" w:sz="6" w:space="0" w:color="auto"/>
              <w:bottom w:val="single" w:sz="6" w:space="0" w:color="auto"/>
              <w:right w:val="single" w:sz="6" w:space="0" w:color="auto"/>
            </w:tcBorders>
          </w:tcPr>
          <w:p w14:paraId="0E8148D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288" w:type="dxa"/>
            <w:tcBorders>
              <w:top w:val="single" w:sz="6" w:space="0" w:color="auto"/>
              <w:left w:val="single" w:sz="6" w:space="0" w:color="auto"/>
              <w:bottom w:val="single" w:sz="6" w:space="0" w:color="auto"/>
              <w:right w:val="single" w:sz="6" w:space="0" w:color="auto"/>
            </w:tcBorders>
          </w:tcPr>
          <w:p w14:paraId="10D50A8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w:t>
            </w:r>
          </w:p>
          <w:p w14:paraId="5802628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20__ г.</w:t>
            </w:r>
          </w:p>
        </w:tc>
        <w:tc>
          <w:tcPr>
            <w:tcW w:w="1289" w:type="dxa"/>
            <w:tcBorders>
              <w:top w:val="single" w:sz="6" w:space="0" w:color="auto"/>
              <w:left w:val="single" w:sz="6" w:space="0" w:color="auto"/>
              <w:bottom w:val="single" w:sz="6" w:space="0" w:color="auto"/>
              <w:right w:val="single" w:sz="6" w:space="0" w:color="auto"/>
            </w:tcBorders>
          </w:tcPr>
          <w:p w14:paraId="6E8B457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w:t>
            </w:r>
          </w:p>
          <w:p w14:paraId="6FF5A1D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20__ г.</w:t>
            </w:r>
          </w:p>
        </w:tc>
      </w:tr>
      <w:tr w:rsidR="0016113B" w:rsidRPr="00450351" w14:paraId="1689A689" w14:textId="77777777" w:rsidTr="0044131C">
        <w:tc>
          <w:tcPr>
            <w:tcW w:w="1191" w:type="dxa"/>
            <w:tcBorders>
              <w:top w:val="single" w:sz="6" w:space="0" w:color="auto"/>
              <w:left w:val="single" w:sz="6" w:space="0" w:color="auto"/>
              <w:bottom w:val="single" w:sz="6" w:space="0" w:color="auto"/>
              <w:right w:val="single" w:sz="6" w:space="0" w:color="auto"/>
            </w:tcBorders>
          </w:tcPr>
          <w:p w14:paraId="78F6ED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3407DE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Выручка</w:t>
            </w:r>
          </w:p>
        </w:tc>
        <w:tc>
          <w:tcPr>
            <w:tcW w:w="1288" w:type="dxa"/>
            <w:tcBorders>
              <w:top w:val="single" w:sz="6" w:space="0" w:color="auto"/>
              <w:left w:val="single" w:sz="6" w:space="0" w:color="auto"/>
              <w:bottom w:val="single" w:sz="6" w:space="0" w:color="auto"/>
              <w:right w:val="single" w:sz="6" w:space="0" w:color="auto"/>
            </w:tcBorders>
            <w:vAlign w:val="bottom"/>
          </w:tcPr>
          <w:p w14:paraId="2CF990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7D1E82B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0FA1A94" w14:textId="77777777" w:rsidTr="0044131C">
        <w:tc>
          <w:tcPr>
            <w:tcW w:w="1191" w:type="dxa"/>
            <w:tcBorders>
              <w:top w:val="single" w:sz="6" w:space="0" w:color="auto"/>
              <w:left w:val="single" w:sz="6" w:space="0" w:color="auto"/>
              <w:bottom w:val="single" w:sz="6" w:space="0" w:color="auto"/>
              <w:right w:val="single" w:sz="6" w:space="0" w:color="auto"/>
            </w:tcBorders>
          </w:tcPr>
          <w:p w14:paraId="39C699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12FEAB5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Себестоимость продаж</w:t>
            </w:r>
          </w:p>
        </w:tc>
        <w:tc>
          <w:tcPr>
            <w:tcW w:w="1288" w:type="dxa"/>
            <w:tcBorders>
              <w:top w:val="single" w:sz="6" w:space="0" w:color="auto"/>
              <w:left w:val="single" w:sz="6" w:space="0" w:color="auto"/>
              <w:bottom w:val="single" w:sz="6" w:space="0" w:color="auto"/>
              <w:right w:val="single" w:sz="6" w:space="0" w:color="auto"/>
            </w:tcBorders>
            <w:vAlign w:val="bottom"/>
          </w:tcPr>
          <w:p w14:paraId="4F00FE8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74306E0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08B858B" w14:textId="77777777" w:rsidTr="0044131C">
        <w:tc>
          <w:tcPr>
            <w:tcW w:w="1191" w:type="dxa"/>
            <w:tcBorders>
              <w:top w:val="single" w:sz="6" w:space="0" w:color="auto"/>
              <w:left w:val="single" w:sz="6" w:space="0" w:color="auto"/>
              <w:bottom w:val="single" w:sz="6" w:space="0" w:color="auto"/>
              <w:right w:val="single" w:sz="6" w:space="0" w:color="auto"/>
            </w:tcBorders>
          </w:tcPr>
          <w:p w14:paraId="15DA42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712320F0"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Валовая прибыль (убыток)</w:t>
            </w:r>
          </w:p>
        </w:tc>
        <w:tc>
          <w:tcPr>
            <w:tcW w:w="1288" w:type="dxa"/>
            <w:tcBorders>
              <w:top w:val="single" w:sz="6" w:space="0" w:color="auto"/>
              <w:left w:val="single" w:sz="6" w:space="0" w:color="auto"/>
              <w:bottom w:val="single" w:sz="6" w:space="0" w:color="auto"/>
              <w:right w:val="single" w:sz="6" w:space="0" w:color="auto"/>
            </w:tcBorders>
            <w:vAlign w:val="bottom"/>
          </w:tcPr>
          <w:p w14:paraId="6BB3973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63BC79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6C1A770" w14:textId="77777777" w:rsidTr="0044131C">
        <w:tc>
          <w:tcPr>
            <w:tcW w:w="1191" w:type="dxa"/>
            <w:tcBorders>
              <w:top w:val="single" w:sz="6" w:space="0" w:color="auto"/>
              <w:left w:val="single" w:sz="6" w:space="0" w:color="auto"/>
              <w:bottom w:val="single" w:sz="6" w:space="0" w:color="auto"/>
              <w:right w:val="single" w:sz="6" w:space="0" w:color="auto"/>
            </w:tcBorders>
          </w:tcPr>
          <w:p w14:paraId="138F06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7102EB1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Коммерческие расходы</w:t>
            </w:r>
          </w:p>
        </w:tc>
        <w:tc>
          <w:tcPr>
            <w:tcW w:w="1288" w:type="dxa"/>
            <w:tcBorders>
              <w:top w:val="single" w:sz="6" w:space="0" w:color="auto"/>
              <w:left w:val="single" w:sz="6" w:space="0" w:color="auto"/>
              <w:bottom w:val="single" w:sz="6" w:space="0" w:color="auto"/>
              <w:right w:val="single" w:sz="6" w:space="0" w:color="auto"/>
            </w:tcBorders>
            <w:vAlign w:val="bottom"/>
          </w:tcPr>
          <w:p w14:paraId="1802789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31D86C5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FBE24BC" w14:textId="77777777" w:rsidTr="0044131C">
        <w:tc>
          <w:tcPr>
            <w:tcW w:w="1191" w:type="dxa"/>
            <w:tcBorders>
              <w:top w:val="single" w:sz="6" w:space="0" w:color="auto"/>
              <w:left w:val="single" w:sz="6" w:space="0" w:color="auto"/>
              <w:bottom w:val="single" w:sz="6" w:space="0" w:color="auto"/>
              <w:right w:val="single" w:sz="6" w:space="0" w:color="auto"/>
            </w:tcBorders>
          </w:tcPr>
          <w:p w14:paraId="5E415F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0CF426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Управленческие расходы</w:t>
            </w:r>
          </w:p>
        </w:tc>
        <w:tc>
          <w:tcPr>
            <w:tcW w:w="1288" w:type="dxa"/>
            <w:tcBorders>
              <w:top w:val="single" w:sz="6" w:space="0" w:color="auto"/>
              <w:left w:val="single" w:sz="6" w:space="0" w:color="auto"/>
              <w:bottom w:val="single" w:sz="6" w:space="0" w:color="auto"/>
              <w:right w:val="single" w:sz="6" w:space="0" w:color="auto"/>
            </w:tcBorders>
            <w:vAlign w:val="bottom"/>
          </w:tcPr>
          <w:p w14:paraId="0D8688D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7D3CC77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600F481C" w14:textId="77777777" w:rsidTr="0044131C">
        <w:tc>
          <w:tcPr>
            <w:tcW w:w="1191" w:type="dxa"/>
            <w:tcBorders>
              <w:top w:val="single" w:sz="6" w:space="0" w:color="auto"/>
              <w:left w:val="single" w:sz="6" w:space="0" w:color="auto"/>
              <w:bottom w:val="single" w:sz="6" w:space="0" w:color="auto"/>
              <w:right w:val="single" w:sz="6" w:space="0" w:color="auto"/>
            </w:tcBorders>
          </w:tcPr>
          <w:p w14:paraId="5C9412C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37A1CF10"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Прибыль (убыток) от продаж</w:t>
            </w:r>
          </w:p>
        </w:tc>
        <w:tc>
          <w:tcPr>
            <w:tcW w:w="1288" w:type="dxa"/>
            <w:tcBorders>
              <w:top w:val="single" w:sz="6" w:space="0" w:color="auto"/>
              <w:left w:val="single" w:sz="6" w:space="0" w:color="auto"/>
              <w:bottom w:val="single" w:sz="6" w:space="0" w:color="auto"/>
              <w:right w:val="single" w:sz="6" w:space="0" w:color="auto"/>
            </w:tcBorders>
            <w:vAlign w:val="bottom"/>
          </w:tcPr>
          <w:p w14:paraId="559160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451F626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C90992E" w14:textId="77777777" w:rsidTr="0044131C">
        <w:tc>
          <w:tcPr>
            <w:tcW w:w="1191" w:type="dxa"/>
            <w:tcBorders>
              <w:top w:val="single" w:sz="6" w:space="0" w:color="auto"/>
              <w:left w:val="single" w:sz="6" w:space="0" w:color="auto"/>
              <w:bottom w:val="single" w:sz="6" w:space="0" w:color="auto"/>
              <w:right w:val="single" w:sz="6" w:space="0" w:color="auto"/>
            </w:tcBorders>
          </w:tcPr>
          <w:p w14:paraId="454E3E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65C376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Доходы от участия в других организациях</w:t>
            </w:r>
          </w:p>
        </w:tc>
        <w:tc>
          <w:tcPr>
            <w:tcW w:w="1288" w:type="dxa"/>
            <w:tcBorders>
              <w:top w:val="single" w:sz="6" w:space="0" w:color="auto"/>
              <w:left w:val="single" w:sz="6" w:space="0" w:color="auto"/>
              <w:bottom w:val="single" w:sz="6" w:space="0" w:color="auto"/>
              <w:right w:val="single" w:sz="6" w:space="0" w:color="auto"/>
            </w:tcBorders>
            <w:vAlign w:val="bottom"/>
          </w:tcPr>
          <w:p w14:paraId="16A6EC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1CD7C4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A2CF51A" w14:textId="77777777" w:rsidTr="0044131C">
        <w:tc>
          <w:tcPr>
            <w:tcW w:w="1191" w:type="dxa"/>
            <w:tcBorders>
              <w:top w:val="single" w:sz="6" w:space="0" w:color="auto"/>
              <w:left w:val="single" w:sz="6" w:space="0" w:color="auto"/>
              <w:bottom w:val="single" w:sz="6" w:space="0" w:color="auto"/>
              <w:right w:val="single" w:sz="6" w:space="0" w:color="auto"/>
            </w:tcBorders>
          </w:tcPr>
          <w:p w14:paraId="7251299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2EB562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Проценты к получению</w:t>
            </w:r>
          </w:p>
        </w:tc>
        <w:tc>
          <w:tcPr>
            <w:tcW w:w="1288" w:type="dxa"/>
            <w:tcBorders>
              <w:top w:val="single" w:sz="6" w:space="0" w:color="auto"/>
              <w:left w:val="single" w:sz="6" w:space="0" w:color="auto"/>
              <w:bottom w:val="single" w:sz="6" w:space="0" w:color="auto"/>
              <w:right w:val="single" w:sz="6" w:space="0" w:color="auto"/>
            </w:tcBorders>
            <w:vAlign w:val="bottom"/>
          </w:tcPr>
          <w:p w14:paraId="7F899CF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5D5753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BF40E5C" w14:textId="77777777" w:rsidTr="0044131C">
        <w:tc>
          <w:tcPr>
            <w:tcW w:w="1191" w:type="dxa"/>
            <w:tcBorders>
              <w:top w:val="single" w:sz="6" w:space="0" w:color="auto"/>
              <w:left w:val="single" w:sz="6" w:space="0" w:color="auto"/>
              <w:bottom w:val="single" w:sz="6" w:space="0" w:color="auto"/>
              <w:right w:val="single" w:sz="6" w:space="0" w:color="auto"/>
            </w:tcBorders>
          </w:tcPr>
          <w:p w14:paraId="29C3DF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5A51ED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Проценты к уплате</w:t>
            </w:r>
          </w:p>
        </w:tc>
        <w:tc>
          <w:tcPr>
            <w:tcW w:w="1288" w:type="dxa"/>
            <w:tcBorders>
              <w:top w:val="single" w:sz="6" w:space="0" w:color="auto"/>
              <w:left w:val="single" w:sz="6" w:space="0" w:color="auto"/>
              <w:bottom w:val="single" w:sz="6" w:space="0" w:color="auto"/>
              <w:right w:val="single" w:sz="6" w:space="0" w:color="auto"/>
            </w:tcBorders>
            <w:vAlign w:val="bottom"/>
          </w:tcPr>
          <w:p w14:paraId="14052BF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25759C2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4A5CA34F" w14:textId="77777777" w:rsidTr="0044131C">
        <w:tc>
          <w:tcPr>
            <w:tcW w:w="1191" w:type="dxa"/>
            <w:tcBorders>
              <w:top w:val="single" w:sz="6" w:space="0" w:color="auto"/>
              <w:left w:val="single" w:sz="6" w:space="0" w:color="auto"/>
              <w:bottom w:val="single" w:sz="6" w:space="0" w:color="auto"/>
              <w:right w:val="single" w:sz="6" w:space="0" w:color="auto"/>
            </w:tcBorders>
          </w:tcPr>
          <w:p w14:paraId="4CD7AD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093624A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доходы</w:t>
            </w:r>
          </w:p>
        </w:tc>
        <w:tc>
          <w:tcPr>
            <w:tcW w:w="1288" w:type="dxa"/>
            <w:tcBorders>
              <w:top w:val="single" w:sz="6" w:space="0" w:color="auto"/>
              <w:left w:val="single" w:sz="6" w:space="0" w:color="auto"/>
              <w:bottom w:val="single" w:sz="6" w:space="0" w:color="auto"/>
              <w:right w:val="single" w:sz="6" w:space="0" w:color="auto"/>
            </w:tcBorders>
            <w:vAlign w:val="bottom"/>
          </w:tcPr>
          <w:p w14:paraId="7D299A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400993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213411F" w14:textId="77777777" w:rsidTr="0044131C">
        <w:tc>
          <w:tcPr>
            <w:tcW w:w="1191" w:type="dxa"/>
            <w:tcBorders>
              <w:top w:val="single" w:sz="6" w:space="0" w:color="auto"/>
              <w:left w:val="single" w:sz="6" w:space="0" w:color="auto"/>
              <w:bottom w:val="single" w:sz="6" w:space="0" w:color="auto"/>
              <w:right w:val="single" w:sz="6" w:space="0" w:color="auto"/>
            </w:tcBorders>
          </w:tcPr>
          <w:p w14:paraId="5EF1F2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02E7785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расходы</w:t>
            </w:r>
          </w:p>
        </w:tc>
        <w:tc>
          <w:tcPr>
            <w:tcW w:w="1288" w:type="dxa"/>
            <w:tcBorders>
              <w:top w:val="single" w:sz="6" w:space="0" w:color="auto"/>
              <w:left w:val="single" w:sz="6" w:space="0" w:color="auto"/>
              <w:bottom w:val="single" w:sz="6" w:space="0" w:color="auto"/>
              <w:right w:val="single" w:sz="6" w:space="0" w:color="auto"/>
            </w:tcBorders>
            <w:vAlign w:val="bottom"/>
          </w:tcPr>
          <w:p w14:paraId="04FF609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54295E4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0F04AE32" w14:textId="77777777" w:rsidTr="0044131C">
        <w:tc>
          <w:tcPr>
            <w:tcW w:w="1191" w:type="dxa"/>
            <w:tcBorders>
              <w:top w:val="single" w:sz="6" w:space="0" w:color="auto"/>
              <w:left w:val="single" w:sz="6" w:space="0" w:color="auto"/>
              <w:bottom w:val="single" w:sz="6" w:space="0" w:color="auto"/>
              <w:right w:val="single" w:sz="6" w:space="0" w:color="auto"/>
            </w:tcBorders>
          </w:tcPr>
          <w:p w14:paraId="47B623A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3183360E"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Прибыль (убыток) от продолжающейся деятельности до налогообложения</w:t>
            </w:r>
          </w:p>
        </w:tc>
        <w:tc>
          <w:tcPr>
            <w:tcW w:w="1288" w:type="dxa"/>
            <w:tcBorders>
              <w:top w:val="single" w:sz="6" w:space="0" w:color="auto"/>
              <w:left w:val="single" w:sz="6" w:space="0" w:color="auto"/>
              <w:bottom w:val="single" w:sz="6" w:space="0" w:color="auto"/>
              <w:right w:val="single" w:sz="6" w:space="0" w:color="auto"/>
            </w:tcBorders>
            <w:vAlign w:val="bottom"/>
          </w:tcPr>
          <w:p w14:paraId="11BD963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3139BC9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B0F2964" w14:textId="77777777" w:rsidTr="0044131C">
        <w:tc>
          <w:tcPr>
            <w:tcW w:w="1191" w:type="dxa"/>
            <w:tcBorders>
              <w:top w:val="single" w:sz="6" w:space="0" w:color="auto"/>
              <w:left w:val="single" w:sz="6" w:space="0" w:color="auto"/>
              <w:bottom w:val="single" w:sz="6" w:space="0" w:color="auto"/>
              <w:right w:val="single" w:sz="6" w:space="0" w:color="auto"/>
            </w:tcBorders>
          </w:tcPr>
          <w:p w14:paraId="419B76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0422B6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Налог на прибыль организаций</w:t>
            </w:r>
          </w:p>
        </w:tc>
        <w:tc>
          <w:tcPr>
            <w:tcW w:w="1288" w:type="dxa"/>
            <w:tcBorders>
              <w:top w:val="single" w:sz="6" w:space="0" w:color="auto"/>
              <w:left w:val="single" w:sz="6" w:space="0" w:color="auto"/>
              <w:bottom w:val="single" w:sz="6" w:space="0" w:color="auto"/>
              <w:right w:val="single" w:sz="6" w:space="0" w:color="auto"/>
            </w:tcBorders>
            <w:vAlign w:val="bottom"/>
          </w:tcPr>
          <w:p w14:paraId="42BBBAC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36F90A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34D0EE9" w14:textId="77777777" w:rsidTr="0044131C">
        <w:tc>
          <w:tcPr>
            <w:tcW w:w="1191" w:type="dxa"/>
            <w:vMerge w:val="restart"/>
            <w:tcBorders>
              <w:top w:val="single" w:sz="6" w:space="0" w:color="auto"/>
              <w:left w:val="single" w:sz="6" w:space="0" w:color="auto"/>
              <w:bottom w:val="nil"/>
              <w:right w:val="single" w:sz="6" w:space="0" w:color="auto"/>
            </w:tcBorders>
          </w:tcPr>
          <w:p w14:paraId="5FB39D1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vAlign w:val="bottom"/>
          </w:tcPr>
          <w:p w14:paraId="089F8628"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6AEA62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3CD0DA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B3638F0" w14:textId="77777777" w:rsidTr="0044131C">
        <w:tc>
          <w:tcPr>
            <w:tcW w:w="1191" w:type="dxa"/>
            <w:vMerge/>
            <w:tcBorders>
              <w:top w:val="nil"/>
              <w:left w:val="single" w:sz="6" w:space="0" w:color="auto"/>
              <w:bottom w:val="nil"/>
              <w:right w:val="single" w:sz="6" w:space="0" w:color="auto"/>
            </w:tcBorders>
          </w:tcPr>
          <w:p w14:paraId="2E41E23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308FAB66"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текущий налог на прибыль организаций</w:t>
            </w:r>
          </w:p>
        </w:tc>
        <w:tc>
          <w:tcPr>
            <w:tcW w:w="1288" w:type="dxa"/>
            <w:tcBorders>
              <w:top w:val="nil"/>
              <w:left w:val="single" w:sz="6" w:space="0" w:color="auto"/>
              <w:bottom w:val="single" w:sz="6" w:space="0" w:color="auto"/>
              <w:right w:val="single" w:sz="6" w:space="0" w:color="auto"/>
            </w:tcBorders>
            <w:vAlign w:val="bottom"/>
          </w:tcPr>
          <w:p w14:paraId="12AF3EF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nil"/>
              <w:left w:val="single" w:sz="6" w:space="0" w:color="auto"/>
              <w:bottom w:val="single" w:sz="6" w:space="0" w:color="auto"/>
              <w:right w:val="single" w:sz="6" w:space="0" w:color="auto"/>
            </w:tcBorders>
            <w:vAlign w:val="bottom"/>
          </w:tcPr>
          <w:p w14:paraId="680FA4E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7C2E831" w14:textId="77777777" w:rsidTr="0044131C">
        <w:tc>
          <w:tcPr>
            <w:tcW w:w="1191" w:type="dxa"/>
            <w:tcBorders>
              <w:top w:val="single" w:sz="6" w:space="0" w:color="auto"/>
              <w:left w:val="single" w:sz="6" w:space="0" w:color="auto"/>
              <w:bottom w:val="single" w:sz="6" w:space="0" w:color="auto"/>
              <w:right w:val="single" w:sz="6" w:space="0" w:color="auto"/>
            </w:tcBorders>
          </w:tcPr>
          <w:p w14:paraId="2A33352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098B6E45"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отложенный налог на прибыль организаций</w:t>
            </w:r>
          </w:p>
        </w:tc>
        <w:tc>
          <w:tcPr>
            <w:tcW w:w="1288" w:type="dxa"/>
            <w:tcBorders>
              <w:top w:val="single" w:sz="6" w:space="0" w:color="auto"/>
              <w:left w:val="single" w:sz="6" w:space="0" w:color="auto"/>
              <w:bottom w:val="single" w:sz="6" w:space="0" w:color="auto"/>
              <w:right w:val="single" w:sz="6" w:space="0" w:color="auto"/>
            </w:tcBorders>
            <w:vAlign w:val="bottom"/>
          </w:tcPr>
          <w:p w14:paraId="4511F0A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5C4A41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0605400" w14:textId="77777777" w:rsidTr="0044131C">
        <w:tc>
          <w:tcPr>
            <w:tcW w:w="1191" w:type="dxa"/>
            <w:tcBorders>
              <w:top w:val="single" w:sz="6" w:space="0" w:color="auto"/>
              <w:left w:val="single" w:sz="6" w:space="0" w:color="auto"/>
              <w:bottom w:val="single" w:sz="6" w:space="0" w:color="auto"/>
              <w:right w:val="single" w:sz="6" w:space="0" w:color="auto"/>
            </w:tcBorders>
          </w:tcPr>
          <w:p w14:paraId="7B526B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23EC52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Прибыль (убыток) от прекращаемой деятельности (за вычетом относящегося к ней налога на прибыль организаций)</w:t>
            </w:r>
          </w:p>
        </w:tc>
        <w:tc>
          <w:tcPr>
            <w:tcW w:w="1288" w:type="dxa"/>
            <w:tcBorders>
              <w:top w:val="single" w:sz="6" w:space="0" w:color="auto"/>
              <w:left w:val="single" w:sz="6" w:space="0" w:color="auto"/>
              <w:bottom w:val="single" w:sz="6" w:space="0" w:color="auto"/>
              <w:right w:val="single" w:sz="6" w:space="0" w:color="auto"/>
            </w:tcBorders>
            <w:vAlign w:val="bottom"/>
          </w:tcPr>
          <w:p w14:paraId="3C37219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2A10C4F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0BB37DF" w14:textId="77777777" w:rsidTr="0044131C">
        <w:tc>
          <w:tcPr>
            <w:tcW w:w="1191" w:type="dxa"/>
            <w:tcBorders>
              <w:top w:val="single" w:sz="6" w:space="0" w:color="auto"/>
              <w:left w:val="single" w:sz="6" w:space="0" w:color="auto"/>
              <w:bottom w:val="single" w:sz="6" w:space="0" w:color="auto"/>
              <w:right w:val="single" w:sz="6" w:space="0" w:color="auto"/>
            </w:tcBorders>
          </w:tcPr>
          <w:p w14:paraId="6A8366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4E0FA321"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Чистая прибыль (убыток)</w:t>
            </w:r>
          </w:p>
        </w:tc>
        <w:tc>
          <w:tcPr>
            <w:tcW w:w="1288" w:type="dxa"/>
            <w:tcBorders>
              <w:top w:val="single" w:sz="6" w:space="0" w:color="auto"/>
              <w:left w:val="single" w:sz="6" w:space="0" w:color="auto"/>
              <w:bottom w:val="single" w:sz="6" w:space="0" w:color="auto"/>
              <w:right w:val="single" w:sz="6" w:space="0" w:color="auto"/>
            </w:tcBorders>
            <w:vAlign w:val="bottom"/>
          </w:tcPr>
          <w:p w14:paraId="48F202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754F15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B5B742E" w14:textId="77777777" w:rsidTr="0044131C">
        <w:tc>
          <w:tcPr>
            <w:tcW w:w="1191" w:type="dxa"/>
            <w:tcBorders>
              <w:top w:val="single" w:sz="6" w:space="0" w:color="auto"/>
              <w:left w:val="single" w:sz="6" w:space="0" w:color="auto"/>
              <w:bottom w:val="single" w:sz="6" w:space="0" w:color="auto"/>
              <w:right w:val="single" w:sz="6" w:space="0" w:color="auto"/>
            </w:tcBorders>
          </w:tcPr>
          <w:p w14:paraId="095B58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1067B4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Результат переоценки внеоборотных активов, не включаемый в чистую прибыль (убыток)</w:t>
            </w:r>
          </w:p>
        </w:tc>
        <w:tc>
          <w:tcPr>
            <w:tcW w:w="1288" w:type="dxa"/>
            <w:tcBorders>
              <w:top w:val="single" w:sz="6" w:space="0" w:color="auto"/>
              <w:left w:val="single" w:sz="6" w:space="0" w:color="auto"/>
              <w:bottom w:val="single" w:sz="6" w:space="0" w:color="auto"/>
              <w:right w:val="single" w:sz="6" w:space="0" w:color="auto"/>
            </w:tcBorders>
          </w:tcPr>
          <w:p w14:paraId="7594F4B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tcPr>
          <w:p w14:paraId="6E7DCE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46E4788" w14:textId="77777777" w:rsidTr="0044131C">
        <w:tc>
          <w:tcPr>
            <w:tcW w:w="1191" w:type="dxa"/>
            <w:tcBorders>
              <w:top w:val="single" w:sz="6" w:space="0" w:color="auto"/>
              <w:left w:val="single" w:sz="6" w:space="0" w:color="auto"/>
              <w:bottom w:val="single" w:sz="6" w:space="0" w:color="auto"/>
              <w:right w:val="single" w:sz="6" w:space="0" w:color="auto"/>
            </w:tcBorders>
          </w:tcPr>
          <w:p w14:paraId="2E84EED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3CCB77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Результат прочих операций, не включаемый в чистую прибыль (убыток)</w:t>
            </w:r>
          </w:p>
        </w:tc>
        <w:tc>
          <w:tcPr>
            <w:tcW w:w="1288" w:type="dxa"/>
            <w:tcBorders>
              <w:top w:val="single" w:sz="6" w:space="0" w:color="auto"/>
              <w:left w:val="single" w:sz="6" w:space="0" w:color="auto"/>
              <w:bottom w:val="single" w:sz="6" w:space="0" w:color="auto"/>
              <w:right w:val="single" w:sz="6" w:space="0" w:color="auto"/>
            </w:tcBorders>
          </w:tcPr>
          <w:p w14:paraId="64BE3C8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tcPr>
          <w:p w14:paraId="71249B7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77F8F49" w14:textId="77777777" w:rsidTr="0044131C">
        <w:tc>
          <w:tcPr>
            <w:tcW w:w="1191" w:type="dxa"/>
            <w:tcBorders>
              <w:top w:val="single" w:sz="6" w:space="0" w:color="auto"/>
              <w:left w:val="single" w:sz="6" w:space="0" w:color="auto"/>
              <w:bottom w:val="single" w:sz="6" w:space="0" w:color="auto"/>
              <w:right w:val="single" w:sz="6" w:space="0" w:color="auto"/>
            </w:tcBorders>
          </w:tcPr>
          <w:p w14:paraId="35BAF19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5FD214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Налог на прибыль организаций, относящийся к результатам переоценки внеоборотных активов и прочих операций, не включаемых в чистую прибыль (убыток)</w:t>
            </w:r>
          </w:p>
        </w:tc>
        <w:tc>
          <w:tcPr>
            <w:tcW w:w="1288" w:type="dxa"/>
            <w:tcBorders>
              <w:top w:val="single" w:sz="6" w:space="0" w:color="auto"/>
              <w:left w:val="single" w:sz="6" w:space="0" w:color="auto"/>
              <w:bottom w:val="single" w:sz="6" w:space="0" w:color="auto"/>
              <w:right w:val="single" w:sz="6" w:space="0" w:color="auto"/>
            </w:tcBorders>
          </w:tcPr>
          <w:p w14:paraId="195FCD8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tcPr>
          <w:p w14:paraId="0B5C1A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8225639" w14:textId="77777777" w:rsidTr="0044131C">
        <w:tc>
          <w:tcPr>
            <w:tcW w:w="1191" w:type="dxa"/>
            <w:tcBorders>
              <w:top w:val="single" w:sz="6" w:space="0" w:color="auto"/>
              <w:left w:val="single" w:sz="6" w:space="0" w:color="auto"/>
              <w:bottom w:val="single" w:sz="6" w:space="0" w:color="auto"/>
              <w:right w:val="single" w:sz="6" w:space="0" w:color="auto"/>
            </w:tcBorders>
          </w:tcPr>
          <w:p w14:paraId="23A8DF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2085A9C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Совокупный финансовый результат</w:t>
            </w:r>
          </w:p>
        </w:tc>
        <w:tc>
          <w:tcPr>
            <w:tcW w:w="1288" w:type="dxa"/>
            <w:tcBorders>
              <w:top w:val="single" w:sz="6" w:space="0" w:color="auto"/>
              <w:left w:val="single" w:sz="6" w:space="0" w:color="auto"/>
              <w:bottom w:val="single" w:sz="6" w:space="0" w:color="auto"/>
              <w:right w:val="single" w:sz="6" w:space="0" w:color="auto"/>
            </w:tcBorders>
          </w:tcPr>
          <w:p w14:paraId="42CEB2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tcPr>
          <w:p w14:paraId="0EAE19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6852B1FB"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340"/>
        <w:gridCol w:w="1531"/>
        <w:gridCol w:w="340"/>
        <w:gridCol w:w="3288"/>
      </w:tblGrid>
      <w:tr w:rsidR="0016113B" w:rsidRPr="00450351" w14:paraId="69F21B84" w14:textId="77777777" w:rsidTr="0044131C">
        <w:tc>
          <w:tcPr>
            <w:tcW w:w="3572" w:type="dxa"/>
            <w:tcBorders>
              <w:top w:val="nil"/>
              <w:left w:val="nil"/>
              <w:bottom w:val="single" w:sz="6" w:space="0" w:color="auto"/>
              <w:right w:val="nil"/>
            </w:tcBorders>
          </w:tcPr>
          <w:p w14:paraId="4782CBE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7FD4BE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single" w:sz="6" w:space="0" w:color="auto"/>
              <w:right w:val="nil"/>
            </w:tcBorders>
          </w:tcPr>
          <w:p w14:paraId="1F9452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181EA5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single" w:sz="6" w:space="0" w:color="auto"/>
              <w:right w:val="nil"/>
            </w:tcBorders>
          </w:tcPr>
          <w:p w14:paraId="6AB2D7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573A020" w14:textId="77777777" w:rsidTr="0044131C">
        <w:tc>
          <w:tcPr>
            <w:tcW w:w="3572" w:type="dxa"/>
            <w:tcBorders>
              <w:top w:val="single" w:sz="6" w:space="0" w:color="auto"/>
              <w:left w:val="nil"/>
              <w:bottom w:val="nil"/>
              <w:right w:val="nil"/>
            </w:tcBorders>
          </w:tcPr>
          <w:p w14:paraId="08167D7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должности)</w:t>
            </w:r>
          </w:p>
        </w:tc>
        <w:tc>
          <w:tcPr>
            <w:tcW w:w="340" w:type="dxa"/>
            <w:tcBorders>
              <w:top w:val="nil"/>
              <w:left w:val="nil"/>
              <w:bottom w:val="nil"/>
              <w:right w:val="nil"/>
            </w:tcBorders>
          </w:tcPr>
          <w:p w14:paraId="61D7B7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single" w:sz="6" w:space="0" w:color="auto"/>
              <w:left w:val="nil"/>
              <w:bottom w:val="nil"/>
              <w:right w:val="nil"/>
            </w:tcBorders>
          </w:tcPr>
          <w:p w14:paraId="2BA9E2C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c>
          <w:tcPr>
            <w:tcW w:w="340" w:type="dxa"/>
            <w:tcBorders>
              <w:top w:val="nil"/>
              <w:left w:val="nil"/>
              <w:bottom w:val="nil"/>
              <w:right w:val="nil"/>
            </w:tcBorders>
          </w:tcPr>
          <w:p w14:paraId="2F6DF9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single" w:sz="6" w:space="0" w:color="auto"/>
              <w:left w:val="nil"/>
              <w:bottom w:val="nil"/>
              <w:right w:val="nil"/>
            </w:tcBorders>
          </w:tcPr>
          <w:p w14:paraId="29163EC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(расшифровка подписи)</w:t>
            </w:r>
          </w:p>
        </w:tc>
      </w:tr>
      <w:tr w:rsidR="0016113B" w:rsidRPr="00450351" w14:paraId="0B767050" w14:textId="77777777" w:rsidTr="004D1BDA">
        <w:trPr>
          <w:trHeight w:val="461"/>
        </w:trPr>
        <w:tc>
          <w:tcPr>
            <w:tcW w:w="3572" w:type="dxa"/>
            <w:tcBorders>
              <w:top w:val="nil"/>
              <w:left w:val="nil"/>
              <w:bottom w:val="nil"/>
              <w:right w:val="nil"/>
            </w:tcBorders>
          </w:tcPr>
          <w:p w14:paraId="4FD2D62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"__" ___________ 20__ г.</w:t>
            </w:r>
          </w:p>
        </w:tc>
        <w:tc>
          <w:tcPr>
            <w:tcW w:w="340" w:type="dxa"/>
            <w:tcBorders>
              <w:top w:val="nil"/>
              <w:left w:val="nil"/>
              <w:bottom w:val="nil"/>
              <w:right w:val="nil"/>
            </w:tcBorders>
          </w:tcPr>
          <w:p w14:paraId="666F3B1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nil"/>
              <w:right w:val="nil"/>
            </w:tcBorders>
          </w:tcPr>
          <w:p w14:paraId="5439AF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441EEC2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nil"/>
              <w:right w:val="nil"/>
            </w:tcBorders>
          </w:tcPr>
          <w:p w14:paraId="715601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9BF636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sectPr w:rsidR="0016113B" w:rsidRPr="00450351" w:rsidSect="00FA0AC6">
          <w:pgSz w:w="11906" w:h="16838"/>
          <w:pgMar w:top="567" w:right="567" w:bottom="567" w:left="567" w:header="397" w:footer="0" w:gutter="0"/>
          <w:cols w:space="708"/>
          <w:docGrid w:linePitch="360"/>
        </w:sectPr>
      </w:pPr>
    </w:p>
    <w:tbl>
      <w:tblPr>
        <w:tblW w:w="12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3"/>
      </w:tblGrid>
      <w:tr w:rsidR="0016113B" w:rsidRPr="00450351" w14:paraId="2167D601" w14:textId="77777777" w:rsidTr="00450351">
        <w:trPr>
          <w:trHeight w:val="648"/>
        </w:trPr>
        <w:tc>
          <w:tcPr>
            <w:tcW w:w="12333" w:type="dxa"/>
            <w:tcBorders>
              <w:top w:val="nil"/>
              <w:left w:val="nil"/>
              <w:bottom w:val="nil"/>
              <w:right w:val="nil"/>
            </w:tcBorders>
          </w:tcPr>
          <w:p w14:paraId="1E549AE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Отчет об изменениях капитала</w:t>
            </w:r>
          </w:p>
          <w:p w14:paraId="2EC6F31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________________ 20__ г.</w:t>
            </w:r>
          </w:p>
        </w:tc>
      </w:tr>
    </w:tbl>
    <w:p w14:paraId="27899D6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766"/>
        <w:gridCol w:w="6333"/>
      </w:tblGrid>
      <w:tr w:rsidR="0016113B" w:rsidRPr="00450351" w14:paraId="48C159CE" w14:textId="77777777" w:rsidTr="004D1BDA">
        <w:tc>
          <w:tcPr>
            <w:tcW w:w="1928" w:type="dxa"/>
            <w:tcBorders>
              <w:top w:val="nil"/>
              <w:left w:val="nil"/>
              <w:bottom w:val="nil"/>
              <w:right w:val="nil"/>
            </w:tcBorders>
            <w:vAlign w:val="bottom"/>
          </w:tcPr>
          <w:p w14:paraId="65679B3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Организация</w:t>
            </w:r>
          </w:p>
        </w:tc>
        <w:tc>
          <w:tcPr>
            <w:tcW w:w="7099" w:type="dxa"/>
            <w:gridSpan w:val="2"/>
            <w:tcBorders>
              <w:top w:val="nil"/>
              <w:left w:val="nil"/>
              <w:bottom w:val="single" w:sz="6" w:space="0" w:color="auto"/>
              <w:right w:val="nil"/>
            </w:tcBorders>
            <w:vAlign w:val="bottom"/>
          </w:tcPr>
          <w:p w14:paraId="52BA1B9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E5417AD" w14:textId="77777777" w:rsidTr="004D1BDA">
        <w:tc>
          <w:tcPr>
            <w:tcW w:w="2694" w:type="dxa"/>
            <w:gridSpan w:val="2"/>
            <w:tcBorders>
              <w:top w:val="nil"/>
              <w:left w:val="nil"/>
              <w:bottom w:val="nil"/>
              <w:right w:val="nil"/>
            </w:tcBorders>
            <w:vAlign w:val="bottom"/>
          </w:tcPr>
          <w:p w14:paraId="3C9F078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Единица измерения:</w:t>
            </w:r>
          </w:p>
        </w:tc>
        <w:tc>
          <w:tcPr>
            <w:tcW w:w="6333" w:type="dxa"/>
            <w:tcBorders>
              <w:top w:val="single" w:sz="6" w:space="0" w:color="auto"/>
              <w:left w:val="nil"/>
              <w:bottom w:val="single" w:sz="6" w:space="0" w:color="auto"/>
              <w:right w:val="nil"/>
            </w:tcBorders>
            <w:vAlign w:val="bottom"/>
          </w:tcPr>
          <w:p w14:paraId="3BF0C22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тыс. руб.</w:t>
            </w:r>
          </w:p>
        </w:tc>
      </w:tr>
    </w:tbl>
    <w:p w14:paraId="414A17AE"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2803"/>
        <w:gridCol w:w="850"/>
        <w:gridCol w:w="1783"/>
        <w:gridCol w:w="1222"/>
        <w:gridCol w:w="1329"/>
        <w:gridCol w:w="851"/>
        <w:gridCol w:w="1559"/>
        <w:gridCol w:w="851"/>
      </w:tblGrid>
      <w:tr w:rsidR="0016113B" w:rsidRPr="00450351" w14:paraId="3600DD77" w14:textId="77777777" w:rsidTr="004D1BDA">
        <w:tc>
          <w:tcPr>
            <w:tcW w:w="1077" w:type="dxa"/>
            <w:tcBorders>
              <w:top w:val="single" w:sz="6" w:space="0" w:color="auto"/>
              <w:left w:val="single" w:sz="6" w:space="0" w:color="auto"/>
              <w:bottom w:val="single" w:sz="6" w:space="0" w:color="auto"/>
              <w:right w:val="single" w:sz="6" w:space="0" w:color="auto"/>
            </w:tcBorders>
          </w:tcPr>
          <w:p w14:paraId="527B3BD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Пояснения</w:t>
            </w:r>
          </w:p>
        </w:tc>
        <w:tc>
          <w:tcPr>
            <w:tcW w:w="2803" w:type="dxa"/>
            <w:tcBorders>
              <w:top w:val="single" w:sz="6" w:space="0" w:color="auto"/>
              <w:left w:val="single" w:sz="6" w:space="0" w:color="auto"/>
              <w:bottom w:val="single" w:sz="6" w:space="0" w:color="auto"/>
              <w:right w:val="single" w:sz="6" w:space="0" w:color="auto"/>
            </w:tcBorders>
          </w:tcPr>
          <w:p w14:paraId="5CB361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850" w:type="dxa"/>
            <w:tcBorders>
              <w:top w:val="single" w:sz="6" w:space="0" w:color="auto"/>
              <w:left w:val="single" w:sz="6" w:space="0" w:color="auto"/>
              <w:bottom w:val="single" w:sz="6" w:space="0" w:color="auto"/>
              <w:right w:val="single" w:sz="6" w:space="0" w:color="auto"/>
            </w:tcBorders>
          </w:tcPr>
          <w:p w14:paraId="68AF4BE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Уставный капитал</w:t>
            </w:r>
          </w:p>
        </w:tc>
        <w:tc>
          <w:tcPr>
            <w:tcW w:w="1783" w:type="dxa"/>
            <w:tcBorders>
              <w:top w:val="single" w:sz="6" w:space="0" w:color="auto"/>
              <w:left w:val="single" w:sz="6" w:space="0" w:color="auto"/>
              <w:bottom w:val="single" w:sz="6" w:space="0" w:color="auto"/>
              <w:right w:val="single" w:sz="6" w:space="0" w:color="auto"/>
            </w:tcBorders>
          </w:tcPr>
          <w:p w14:paraId="27FFBAC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Собственные доли, принадлежащие обществу, задолженность участников по оплате долей</w:t>
            </w:r>
          </w:p>
        </w:tc>
        <w:tc>
          <w:tcPr>
            <w:tcW w:w="1222" w:type="dxa"/>
            <w:tcBorders>
              <w:top w:val="single" w:sz="6" w:space="0" w:color="auto"/>
              <w:left w:val="single" w:sz="6" w:space="0" w:color="auto"/>
              <w:bottom w:val="single" w:sz="6" w:space="0" w:color="auto"/>
              <w:right w:val="single" w:sz="6" w:space="0" w:color="auto"/>
            </w:tcBorders>
          </w:tcPr>
          <w:p w14:paraId="18AE3B2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дооценка внеоборотных активов</w:t>
            </w:r>
          </w:p>
        </w:tc>
        <w:tc>
          <w:tcPr>
            <w:tcW w:w="1329" w:type="dxa"/>
            <w:tcBorders>
              <w:top w:val="single" w:sz="6" w:space="0" w:color="auto"/>
              <w:left w:val="single" w:sz="6" w:space="0" w:color="auto"/>
              <w:bottom w:val="single" w:sz="6" w:space="0" w:color="auto"/>
              <w:right w:val="single" w:sz="6" w:space="0" w:color="auto"/>
            </w:tcBorders>
          </w:tcPr>
          <w:p w14:paraId="6F209B4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Добавочный капитал (без накопленной дооценки)</w:t>
            </w:r>
          </w:p>
        </w:tc>
        <w:tc>
          <w:tcPr>
            <w:tcW w:w="851" w:type="dxa"/>
            <w:tcBorders>
              <w:top w:val="single" w:sz="6" w:space="0" w:color="auto"/>
              <w:left w:val="single" w:sz="6" w:space="0" w:color="auto"/>
              <w:bottom w:val="single" w:sz="6" w:space="0" w:color="auto"/>
              <w:right w:val="single" w:sz="6" w:space="0" w:color="auto"/>
            </w:tcBorders>
          </w:tcPr>
          <w:p w14:paraId="50F2485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Резервный капитал</w:t>
            </w:r>
          </w:p>
        </w:tc>
        <w:tc>
          <w:tcPr>
            <w:tcW w:w="1559" w:type="dxa"/>
            <w:tcBorders>
              <w:top w:val="single" w:sz="6" w:space="0" w:color="auto"/>
              <w:left w:val="single" w:sz="6" w:space="0" w:color="auto"/>
              <w:bottom w:val="single" w:sz="6" w:space="0" w:color="auto"/>
              <w:right w:val="single" w:sz="6" w:space="0" w:color="auto"/>
            </w:tcBorders>
          </w:tcPr>
          <w:p w14:paraId="79CDFF2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Нераспределенная прибыль (непокрытый убыток)</w:t>
            </w:r>
          </w:p>
        </w:tc>
        <w:tc>
          <w:tcPr>
            <w:tcW w:w="851" w:type="dxa"/>
            <w:tcBorders>
              <w:top w:val="single" w:sz="6" w:space="0" w:color="auto"/>
              <w:left w:val="single" w:sz="6" w:space="0" w:color="auto"/>
              <w:bottom w:val="single" w:sz="6" w:space="0" w:color="auto"/>
              <w:right w:val="single" w:sz="6" w:space="0" w:color="auto"/>
            </w:tcBorders>
          </w:tcPr>
          <w:p w14:paraId="6EC27B4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Итого</w:t>
            </w:r>
          </w:p>
        </w:tc>
      </w:tr>
      <w:tr w:rsidR="0016113B" w:rsidRPr="00450351" w14:paraId="7B907267" w14:textId="77777777" w:rsidTr="004D1BDA">
        <w:tc>
          <w:tcPr>
            <w:tcW w:w="1077" w:type="dxa"/>
            <w:tcBorders>
              <w:top w:val="single" w:sz="6" w:space="0" w:color="auto"/>
              <w:left w:val="single" w:sz="6" w:space="0" w:color="auto"/>
              <w:bottom w:val="single" w:sz="6" w:space="0" w:color="auto"/>
              <w:right w:val="single" w:sz="6" w:space="0" w:color="auto"/>
            </w:tcBorders>
          </w:tcPr>
          <w:p w14:paraId="5A3CE36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6CEC3FE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850" w:type="dxa"/>
            <w:tcBorders>
              <w:top w:val="single" w:sz="6" w:space="0" w:color="auto"/>
              <w:left w:val="single" w:sz="6" w:space="0" w:color="auto"/>
              <w:bottom w:val="single" w:sz="6" w:space="0" w:color="auto"/>
              <w:right w:val="single" w:sz="6" w:space="0" w:color="auto"/>
            </w:tcBorders>
          </w:tcPr>
          <w:p w14:paraId="3E5C73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7BBBAC0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22" w:type="dxa"/>
            <w:tcBorders>
              <w:top w:val="single" w:sz="6" w:space="0" w:color="auto"/>
              <w:left w:val="single" w:sz="6" w:space="0" w:color="auto"/>
              <w:bottom w:val="single" w:sz="6" w:space="0" w:color="auto"/>
              <w:right w:val="single" w:sz="6" w:space="0" w:color="auto"/>
            </w:tcBorders>
          </w:tcPr>
          <w:p w14:paraId="69C4C1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C3D1D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F9D079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16387D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0327A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5AFB768" w14:textId="77777777" w:rsidTr="004D1BDA">
        <w:tc>
          <w:tcPr>
            <w:tcW w:w="1077" w:type="dxa"/>
            <w:tcBorders>
              <w:top w:val="single" w:sz="6" w:space="0" w:color="auto"/>
              <w:left w:val="single" w:sz="6" w:space="0" w:color="auto"/>
              <w:bottom w:val="single" w:sz="6" w:space="0" w:color="auto"/>
              <w:right w:val="single" w:sz="6" w:space="0" w:color="auto"/>
            </w:tcBorders>
          </w:tcPr>
          <w:p w14:paraId="6F81D7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63331E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Корректировка в связи с:</w:t>
            </w:r>
          </w:p>
          <w:p w14:paraId="3B1F8E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изменением учетной политики</w:t>
            </w:r>
          </w:p>
        </w:tc>
        <w:tc>
          <w:tcPr>
            <w:tcW w:w="850" w:type="dxa"/>
            <w:tcBorders>
              <w:top w:val="single" w:sz="6" w:space="0" w:color="auto"/>
              <w:left w:val="single" w:sz="6" w:space="0" w:color="auto"/>
              <w:bottom w:val="single" w:sz="6" w:space="0" w:color="auto"/>
              <w:right w:val="single" w:sz="6" w:space="0" w:color="auto"/>
            </w:tcBorders>
          </w:tcPr>
          <w:p w14:paraId="44B251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07EC97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1A6D9B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7A0111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60844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5647DB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DBA0DC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AFECC87" w14:textId="77777777" w:rsidTr="004D1BDA">
        <w:tc>
          <w:tcPr>
            <w:tcW w:w="1077" w:type="dxa"/>
            <w:tcBorders>
              <w:top w:val="single" w:sz="6" w:space="0" w:color="auto"/>
              <w:left w:val="single" w:sz="6" w:space="0" w:color="auto"/>
              <w:bottom w:val="single" w:sz="6" w:space="0" w:color="auto"/>
              <w:right w:val="single" w:sz="6" w:space="0" w:color="auto"/>
            </w:tcBorders>
          </w:tcPr>
          <w:p w14:paraId="411BCD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62953A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исправлением ошибок</w:t>
            </w:r>
          </w:p>
        </w:tc>
        <w:tc>
          <w:tcPr>
            <w:tcW w:w="850" w:type="dxa"/>
            <w:tcBorders>
              <w:top w:val="single" w:sz="6" w:space="0" w:color="auto"/>
              <w:left w:val="single" w:sz="6" w:space="0" w:color="auto"/>
              <w:bottom w:val="single" w:sz="6" w:space="0" w:color="auto"/>
              <w:right w:val="single" w:sz="6" w:space="0" w:color="auto"/>
            </w:tcBorders>
          </w:tcPr>
          <w:p w14:paraId="11F2C3E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295248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54B884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45C9B2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5C4A4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43F1ACD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97FE8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8E282F5" w14:textId="77777777" w:rsidTr="004D1BDA">
        <w:tc>
          <w:tcPr>
            <w:tcW w:w="1077" w:type="dxa"/>
            <w:tcBorders>
              <w:top w:val="single" w:sz="6" w:space="0" w:color="auto"/>
              <w:left w:val="single" w:sz="6" w:space="0" w:color="auto"/>
              <w:bottom w:val="single" w:sz="6" w:space="0" w:color="auto"/>
              <w:right w:val="single" w:sz="6" w:space="0" w:color="auto"/>
            </w:tcBorders>
          </w:tcPr>
          <w:p w14:paraId="0BF91DA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center"/>
          </w:tcPr>
          <w:p w14:paraId="6EF2610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p w14:paraId="63807A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после корректировки</w:t>
            </w:r>
          </w:p>
        </w:tc>
        <w:tc>
          <w:tcPr>
            <w:tcW w:w="850" w:type="dxa"/>
            <w:tcBorders>
              <w:top w:val="single" w:sz="6" w:space="0" w:color="auto"/>
              <w:left w:val="single" w:sz="6" w:space="0" w:color="auto"/>
              <w:bottom w:val="single" w:sz="6" w:space="0" w:color="auto"/>
              <w:right w:val="single" w:sz="6" w:space="0" w:color="auto"/>
            </w:tcBorders>
          </w:tcPr>
          <w:p w14:paraId="52E53B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3F37EF6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22" w:type="dxa"/>
            <w:tcBorders>
              <w:top w:val="single" w:sz="6" w:space="0" w:color="auto"/>
              <w:left w:val="single" w:sz="6" w:space="0" w:color="auto"/>
              <w:bottom w:val="single" w:sz="6" w:space="0" w:color="auto"/>
              <w:right w:val="single" w:sz="6" w:space="0" w:color="auto"/>
            </w:tcBorders>
          </w:tcPr>
          <w:p w14:paraId="5FE7034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C7586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3BA54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1E5080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15F1CD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7081600" w14:textId="77777777" w:rsidTr="004D1BDA">
        <w:tc>
          <w:tcPr>
            <w:tcW w:w="1077" w:type="dxa"/>
            <w:tcBorders>
              <w:top w:val="single" w:sz="6" w:space="0" w:color="auto"/>
              <w:left w:val="single" w:sz="6" w:space="0" w:color="auto"/>
              <w:bottom w:val="single" w:sz="6" w:space="0" w:color="auto"/>
              <w:right w:val="single" w:sz="6" w:space="0" w:color="auto"/>
            </w:tcBorders>
          </w:tcPr>
          <w:p w14:paraId="74C6A7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0413CF3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 20__ г.</w:t>
            </w:r>
          </w:p>
          <w:p w14:paraId="07000C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Чистая прибыль (убыток)</w:t>
            </w:r>
          </w:p>
        </w:tc>
        <w:tc>
          <w:tcPr>
            <w:tcW w:w="850" w:type="dxa"/>
            <w:tcBorders>
              <w:top w:val="single" w:sz="6" w:space="0" w:color="auto"/>
              <w:left w:val="single" w:sz="6" w:space="0" w:color="auto"/>
              <w:bottom w:val="single" w:sz="6" w:space="0" w:color="auto"/>
              <w:right w:val="single" w:sz="6" w:space="0" w:color="auto"/>
            </w:tcBorders>
          </w:tcPr>
          <w:p w14:paraId="27E1D1D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1D3C8EA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3739A3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943BD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6BD2B3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523066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5C5F9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55F93F5" w14:textId="77777777" w:rsidTr="004D1BDA">
        <w:tc>
          <w:tcPr>
            <w:tcW w:w="1077" w:type="dxa"/>
            <w:tcBorders>
              <w:top w:val="single" w:sz="6" w:space="0" w:color="auto"/>
              <w:left w:val="single" w:sz="6" w:space="0" w:color="auto"/>
              <w:bottom w:val="single" w:sz="6" w:space="0" w:color="auto"/>
              <w:right w:val="single" w:sz="6" w:space="0" w:color="auto"/>
            </w:tcBorders>
          </w:tcPr>
          <w:p w14:paraId="4C40C1A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6B524B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Переоценка внеоборотных активов</w:t>
            </w:r>
          </w:p>
        </w:tc>
        <w:tc>
          <w:tcPr>
            <w:tcW w:w="850" w:type="dxa"/>
            <w:tcBorders>
              <w:top w:val="single" w:sz="6" w:space="0" w:color="auto"/>
              <w:left w:val="single" w:sz="6" w:space="0" w:color="auto"/>
              <w:bottom w:val="single" w:sz="6" w:space="0" w:color="auto"/>
              <w:right w:val="single" w:sz="6" w:space="0" w:color="auto"/>
            </w:tcBorders>
          </w:tcPr>
          <w:p w14:paraId="4F1650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2609AED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5C85E0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1710B8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787EEB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34DE21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48AB797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9977EB3" w14:textId="77777777" w:rsidTr="004D1BDA">
        <w:tc>
          <w:tcPr>
            <w:tcW w:w="1077" w:type="dxa"/>
            <w:tcBorders>
              <w:top w:val="single" w:sz="6" w:space="0" w:color="auto"/>
              <w:left w:val="single" w:sz="6" w:space="0" w:color="auto"/>
              <w:bottom w:val="single" w:sz="6" w:space="0" w:color="auto"/>
              <w:right w:val="single" w:sz="6" w:space="0" w:color="auto"/>
            </w:tcBorders>
          </w:tcPr>
          <w:p w14:paraId="6EBC14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4058BA9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Дивиденды</w:t>
            </w:r>
          </w:p>
        </w:tc>
        <w:tc>
          <w:tcPr>
            <w:tcW w:w="850" w:type="dxa"/>
            <w:tcBorders>
              <w:top w:val="single" w:sz="6" w:space="0" w:color="auto"/>
              <w:left w:val="single" w:sz="6" w:space="0" w:color="auto"/>
              <w:bottom w:val="single" w:sz="6" w:space="0" w:color="auto"/>
              <w:right w:val="single" w:sz="6" w:space="0" w:color="auto"/>
            </w:tcBorders>
          </w:tcPr>
          <w:p w14:paraId="26FB044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06E0E8D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7D509A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1852745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E4710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75828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C0DD4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07733CA" w14:textId="77777777" w:rsidTr="004D1BDA">
        <w:tc>
          <w:tcPr>
            <w:tcW w:w="1077" w:type="dxa"/>
            <w:tcBorders>
              <w:top w:val="single" w:sz="6" w:space="0" w:color="auto"/>
              <w:left w:val="single" w:sz="6" w:space="0" w:color="auto"/>
              <w:bottom w:val="single" w:sz="6" w:space="0" w:color="auto"/>
              <w:right w:val="single" w:sz="6" w:space="0" w:color="auto"/>
            </w:tcBorders>
          </w:tcPr>
          <w:p w14:paraId="13E446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37802C3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Иные изменения за счет операций с собственниками (за исключением дивидендов) - всего</w:t>
            </w:r>
          </w:p>
        </w:tc>
        <w:tc>
          <w:tcPr>
            <w:tcW w:w="850" w:type="dxa"/>
            <w:tcBorders>
              <w:top w:val="single" w:sz="6" w:space="0" w:color="auto"/>
              <w:left w:val="single" w:sz="6" w:space="0" w:color="auto"/>
              <w:bottom w:val="single" w:sz="6" w:space="0" w:color="auto"/>
              <w:right w:val="single" w:sz="6" w:space="0" w:color="auto"/>
            </w:tcBorders>
          </w:tcPr>
          <w:p w14:paraId="4B2DD5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385F02E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2FFF925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7A9DEA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73805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5B2E99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5D326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5080DAE" w14:textId="77777777" w:rsidTr="004D1BDA">
        <w:tc>
          <w:tcPr>
            <w:tcW w:w="1077" w:type="dxa"/>
            <w:tcBorders>
              <w:top w:val="single" w:sz="6" w:space="0" w:color="auto"/>
              <w:left w:val="single" w:sz="6" w:space="0" w:color="auto"/>
              <w:bottom w:val="single" w:sz="6" w:space="0" w:color="auto"/>
              <w:right w:val="single" w:sz="6" w:space="0" w:color="auto"/>
            </w:tcBorders>
          </w:tcPr>
          <w:p w14:paraId="680AAB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7C6980E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p w14:paraId="768456A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по видам (указать вид)</w:t>
            </w:r>
          </w:p>
        </w:tc>
        <w:tc>
          <w:tcPr>
            <w:tcW w:w="850" w:type="dxa"/>
            <w:tcBorders>
              <w:top w:val="single" w:sz="6" w:space="0" w:color="auto"/>
              <w:left w:val="single" w:sz="6" w:space="0" w:color="auto"/>
              <w:bottom w:val="single" w:sz="6" w:space="0" w:color="auto"/>
              <w:right w:val="single" w:sz="6" w:space="0" w:color="auto"/>
            </w:tcBorders>
          </w:tcPr>
          <w:p w14:paraId="4DFCE1A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796A1B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76C07B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5152698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1A7753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048FE5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3B5272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32A7FC1" w14:textId="77777777" w:rsidTr="004D1BDA">
        <w:tc>
          <w:tcPr>
            <w:tcW w:w="1077" w:type="dxa"/>
            <w:tcBorders>
              <w:top w:val="single" w:sz="6" w:space="0" w:color="auto"/>
              <w:left w:val="single" w:sz="6" w:space="0" w:color="auto"/>
              <w:bottom w:val="single" w:sz="6" w:space="0" w:color="auto"/>
              <w:right w:val="single" w:sz="6" w:space="0" w:color="auto"/>
            </w:tcBorders>
          </w:tcPr>
          <w:p w14:paraId="0101AA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37EFEB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Реорганизация юридического лица</w:t>
            </w:r>
          </w:p>
        </w:tc>
        <w:tc>
          <w:tcPr>
            <w:tcW w:w="850" w:type="dxa"/>
            <w:tcBorders>
              <w:top w:val="single" w:sz="6" w:space="0" w:color="auto"/>
              <w:left w:val="single" w:sz="6" w:space="0" w:color="auto"/>
              <w:bottom w:val="single" w:sz="6" w:space="0" w:color="auto"/>
              <w:right w:val="single" w:sz="6" w:space="0" w:color="auto"/>
            </w:tcBorders>
          </w:tcPr>
          <w:p w14:paraId="0A1819D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59A488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1823DA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28469F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CE2875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396F078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38151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D969737" w14:textId="77777777" w:rsidTr="004D1BDA">
        <w:tc>
          <w:tcPr>
            <w:tcW w:w="1077" w:type="dxa"/>
            <w:tcBorders>
              <w:top w:val="single" w:sz="6" w:space="0" w:color="auto"/>
              <w:left w:val="single" w:sz="6" w:space="0" w:color="auto"/>
              <w:bottom w:val="single" w:sz="6" w:space="0" w:color="auto"/>
              <w:right w:val="single" w:sz="6" w:space="0" w:color="auto"/>
            </w:tcBorders>
          </w:tcPr>
          <w:p w14:paraId="5073E7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098EAC6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Иные изменения - всего</w:t>
            </w:r>
          </w:p>
        </w:tc>
        <w:tc>
          <w:tcPr>
            <w:tcW w:w="850" w:type="dxa"/>
            <w:tcBorders>
              <w:top w:val="single" w:sz="6" w:space="0" w:color="auto"/>
              <w:left w:val="single" w:sz="6" w:space="0" w:color="auto"/>
              <w:bottom w:val="single" w:sz="6" w:space="0" w:color="auto"/>
              <w:right w:val="single" w:sz="6" w:space="0" w:color="auto"/>
            </w:tcBorders>
          </w:tcPr>
          <w:p w14:paraId="4177FA3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32C6651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002234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B31A06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9E3059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155AD5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58ABB0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AA91D29" w14:textId="77777777" w:rsidTr="004D1BDA">
        <w:tc>
          <w:tcPr>
            <w:tcW w:w="1077" w:type="dxa"/>
            <w:tcBorders>
              <w:top w:val="single" w:sz="6" w:space="0" w:color="auto"/>
              <w:left w:val="single" w:sz="6" w:space="0" w:color="auto"/>
              <w:bottom w:val="single" w:sz="6" w:space="0" w:color="auto"/>
              <w:right w:val="single" w:sz="6" w:space="0" w:color="auto"/>
            </w:tcBorders>
          </w:tcPr>
          <w:p w14:paraId="253409C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5866CC63"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p w14:paraId="7ABBD04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по видам (указать вид)</w:t>
            </w:r>
          </w:p>
        </w:tc>
        <w:tc>
          <w:tcPr>
            <w:tcW w:w="850" w:type="dxa"/>
            <w:tcBorders>
              <w:top w:val="single" w:sz="6" w:space="0" w:color="auto"/>
              <w:left w:val="single" w:sz="6" w:space="0" w:color="auto"/>
              <w:bottom w:val="single" w:sz="6" w:space="0" w:color="auto"/>
              <w:right w:val="single" w:sz="6" w:space="0" w:color="auto"/>
            </w:tcBorders>
          </w:tcPr>
          <w:p w14:paraId="1232E7C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45F179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5BC3B28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7DA4E1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397739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2DE6075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CB584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DD774C2" w14:textId="77777777" w:rsidTr="004D1BDA">
        <w:tc>
          <w:tcPr>
            <w:tcW w:w="1077" w:type="dxa"/>
            <w:tcBorders>
              <w:top w:val="single" w:sz="6" w:space="0" w:color="auto"/>
              <w:left w:val="single" w:sz="6" w:space="0" w:color="auto"/>
              <w:bottom w:val="single" w:sz="6" w:space="0" w:color="auto"/>
              <w:right w:val="single" w:sz="6" w:space="0" w:color="auto"/>
            </w:tcBorders>
          </w:tcPr>
          <w:p w14:paraId="14D06E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1B33F42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 20__ г.</w:t>
            </w:r>
          </w:p>
        </w:tc>
        <w:tc>
          <w:tcPr>
            <w:tcW w:w="850" w:type="dxa"/>
            <w:tcBorders>
              <w:top w:val="single" w:sz="6" w:space="0" w:color="auto"/>
              <w:left w:val="single" w:sz="6" w:space="0" w:color="auto"/>
              <w:bottom w:val="single" w:sz="6" w:space="0" w:color="auto"/>
              <w:right w:val="single" w:sz="6" w:space="0" w:color="auto"/>
            </w:tcBorders>
          </w:tcPr>
          <w:p w14:paraId="332AC4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0AAE1E8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22" w:type="dxa"/>
            <w:tcBorders>
              <w:top w:val="single" w:sz="6" w:space="0" w:color="auto"/>
              <w:left w:val="single" w:sz="6" w:space="0" w:color="auto"/>
              <w:bottom w:val="single" w:sz="6" w:space="0" w:color="auto"/>
              <w:right w:val="single" w:sz="6" w:space="0" w:color="auto"/>
            </w:tcBorders>
          </w:tcPr>
          <w:p w14:paraId="54D6C5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4E74634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212560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47AB7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2DEF1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ACF54BB" w14:textId="77777777" w:rsidTr="004D1BDA">
        <w:tc>
          <w:tcPr>
            <w:tcW w:w="1077" w:type="dxa"/>
            <w:tcBorders>
              <w:top w:val="single" w:sz="6" w:space="0" w:color="auto"/>
              <w:left w:val="single" w:sz="6" w:space="0" w:color="auto"/>
              <w:bottom w:val="single" w:sz="6" w:space="0" w:color="auto"/>
              <w:right w:val="single" w:sz="6" w:space="0" w:color="auto"/>
            </w:tcBorders>
          </w:tcPr>
          <w:p w14:paraId="2DA72A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0120777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w:t>
            </w:r>
          </w:p>
        </w:tc>
        <w:tc>
          <w:tcPr>
            <w:tcW w:w="850" w:type="dxa"/>
            <w:tcBorders>
              <w:top w:val="single" w:sz="6" w:space="0" w:color="auto"/>
              <w:left w:val="single" w:sz="6" w:space="0" w:color="auto"/>
              <w:bottom w:val="single" w:sz="6" w:space="0" w:color="auto"/>
              <w:right w:val="single" w:sz="6" w:space="0" w:color="auto"/>
            </w:tcBorders>
          </w:tcPr>
          <w:p w14:paraId="55932C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0A2D6CC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22" w:type="dxa"/>
            <w:tcBorders>
              <w:top w:val="single" w:sz="6" w:space="0" w:color="auto"/>
              <w:left w:val="single" w:sz="6" w:space="0" w:color="auto"/>
              <w:bottom w:val="single" w:sz="6" w:space="0" w:color="auto"/>
              <w:right w:val="single" w:sz="6" w:space="0" w:color="auto"/>
            </w:tcBorders>
          </w:tcPr>
          <w:p w14:paraId="0BB23C8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4FC99A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42CAF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4166E3E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342F5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30FA07A" w14:textId="77777777" w:rsidTr="004D1BDA">
        <w:tc>
          <w:tcPr>
            <w:tcW w:w="1077" w:type="dxa"/>
            <w:tcBorders>
              <w:top w:val="single" w:sz="6" w:space="0" w:color="auto"/>
              <w:left w:val="single" w:sz="6" w:space="0" w:color="auto"/>
              <w:bottom w:val="single" w:sz="6" w:space="0" w:color="auto"/>
              <w:right w:val="single" w:sz="6" w:space="0" w:color="auto"/>
            </w:tcBorders>
          </w:tcPr>
          <w:p w14:paraId="5EF271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1606DC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Корректировка в связи с:</w:t>
            </w:r>
          </w:p>
          <w:p w14:paraId="203DD4C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изменением учетной политики</w:t>
            </w:r>
          </w:p>
        </w:tc>
        <w:tc>
          <w:tcPr>
            <w:tcW w:w="850" w:type="dxa"/>
            <w:tcBorders>
              <w:top w:val="single" w:sz="6" w:space="0" w:color="auto"/>
              <w:left w:val="single" w:sz="6" w:space="0" w:color="auto"/>
              <w:bottom w:val="single" w:sz="6" w:space="0" w:color="auto"/>
              <w:right w:val="single" w:sz="6" w:space="0" w:color="auto"/>
            </w:tcBorders>
          </w:tcPr>
          <w:p w14:paraId="7F18C4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743A96B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06B4DD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63ADA3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1768BDF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284C100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90FED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914D1CB" w14:textId="77777777" w:rsidTr="004D1BDA">
        <w:tc>
          <w:tcPr>
            <w:tcW w:w="1077" w:type="dxa"/>
            <w:tcBorders>
              <w:top w:val="single" w:sz="6" w:space="0" w:color="auto"/>
              <w:left w:val="single" w:sz="6" w:space="0" w:color="auto"/>
              <w:bottom w:val="single" w:sz="6" w:space="0" w:color="auto"/>
              <w:right w:val="single" w:sz="6" w:space="0" w:color="auto"/>
            </w:tcBorders>
          </w:tcPr>
          <w:p w14:paraId="498C4B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vAlign w:val="bottom"/>
          </w:tcPr>
          <w:p w14:paraId="264000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исправлением ошибок</w:t>
            </w:r>
          </w:p>
        </w:tc>
        <w:tc>
          <w:tcPr>
            <w:tcW w:w="850" w:type="dxa"/>
            <w:tcBorders>
              <w:top w:val="single" w:sz="6" w:space="0" w:color="auto"/>
              <w:left w:val="single" w:sz="6" w:space="0" w:color="auto"/>
              <w:bottom w:val="single" w:sz="6" w:space="0" w:color="auto"/>
              <w:right w:val="single" w:sz="6" w:space="0" w:color="auto"/>
            </w:tcBorders>
          </w:tcPr>
          <w:p w14:paraId="00524C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704158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15DFA9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4064907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D0709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41F276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DA61F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72893EA" w14:textId="77777777" w:rsidTr="004D1BDA">
        <w:tc>
          <w:tcPr>
            <w:tcW w:w="1077" w:type="dxa"/>
            <w:tcBorders>
              <w:top w:val="single" w:sz="6" w:space="0" w:color="auto"/>
              <w:left w:val="single" w:sz="6" w:space="0" w:color="auto"/>
              <w:bottom w:val="single" w:sz="6" w:space="0" w:color="auto"/>
              <w:right w:val="single" w:sz="6" w:space="0" w:color="auto"/>
            </w:tcBorders>
          </w:tcPr>
          <w:p w14:paraId="6EC118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00D0636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w:t>
            </w:r>
          </w:p>
          <w:p w14:paraId="55833CE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после корректировки</w:t>
            </w:r>
          </w:p>
        </w:tc>
        <w:tc>
          <w:tcPr>
            <w:tcW w:w="850" w:type="dxa"/>
            <w:tcBorders>
              <w:top w:val="single" w:sz="6" w:space="0" w:color="auto"/>
              <w:left w:val="single" w:sz="6" w:space="0" w:color="auto"/>
              <w:bottom w:val="single" w:sz="6" w:space="0" w:color="auto"/>
              <w:right w:val="single" w:sz="6" w:space="0" w:color="auto"/>
            </w:tcBorders>
          </w:tcPr>
          <w:p w14:paraId="26C4C19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vAlign w:val="bottom"/>
          </w:tcPr>
          <w:p w14:paraId="65428D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22" w:type="dxa"/>
            <w:tcBorders>
              <w:top w:val="single" w:sz="6" w:space="0" w:color="auto"/>
              <w:left w:val="single" w:sz="6" w:space="0" w:color="auto"/>
              <w:bottom w:val="single" w:sz="6" w:space="0" w:color="auto"/>
              <w:right w:val="single" w:sz="6" w:space="0" w:color="auto"/>
            </w:tcBorders>
          </w:tcPr>
          <w:p w14:paraId="453A44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676F6C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389321A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F7EAE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3A0B86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248D368" w14:textId="77777777" w:rsidTr="004D1BDA">
        <w:tc>
          <w:tcPr>
            <w:tcW w:w="1077" w:type="dxa"/>
            <w:tcBorders>
              <w:top w:val="single" w:sz="6" w:space="0" w:color="auto"/>
              <w:left w:val="single" w:sz="6" w:space="0" w:color="auto"/>
              <w:bottom w:val="single" w:sz="6" w:space="0" w:color="auto"/>
              <w:right w:val="single" w:sz="6" w:space="0" w:color="auto"/>
            </w:tcBorders>
          </w:tcPr>
          <w:p w14:paraId="1ABF71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3D626D9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 20__ г.</w:t>
            </w:r>
          </w:p>
          <w:p w14:paraId="041281A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Чистая прибыль (убыток)</w:t>
            </w:r>
          </w:p>
        </w:tc>
        <w:tc>
          <w:tcPr>
            <w:tcW w:w="850" w:type="dxa"/>
            <w:tcBorders>
              <w:top w:val="single" w:sz="6" w:space="0" w:color="auto"/>
              <w:left w:val="single" w:sz="6" w:space="0" w:color="auto"/>
              <w:bottom w:val="single" w:sz="6" w:space="0" w:color="auto"/>
              <w:right w:val="single" w:sz="6" w:space="0" w:color="auto"/>
            </w:tcBorders>
          </w:tcPr>
          <w:p w14:paraId="550501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3C1340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49A712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298C56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7EC88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182FA7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73D35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AFCF0F4" w14:textId="77777777" w:rsidTr="004D1BDA">
        <w:tc>
          <w:tcPr>
            <w:tcW w:w="1077" w:type="dxa"/>
            <w:tcBorders>
              <w:top w:val="single" w:sz="6" w:space="0" w:color="auto"/>
              <w:left w:val="single" w:sz="6" w:space="0" w:color="auto"/>
              <w:bottom w:val="single" w:sz="6" w:space="0" w:color="auto"/>
              <w:right w:val="single" w:sz="6" w:space="0" w:color="auto"/>
            </w:tcBorders>
          </w:tcPr>
          <w:p w14:paraId="3EE2E82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21F173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Переоценка внеоборотных активов</w:t>
            </w:r>
          </w:p>
        </w:tc>
        <w:tc>
          <w:tcPr>
            <w:tcW w:w="850" w:type="dxa"/>
            <w:tcBorders>
              <w:top w:val="single" w:sz="6" w:space="0" w:color="auto"/>
              <w:left w:val="single" w:sz="6" w:space="0" w:color="auto"/>
              <w:bottom w:val="single" w:sz="6" w:space="0" w:color="auto"/>
              <w:right w:val="single" w:sz="6" w:space="0" w:color="auto"/>
            </w:tcBorders>
          </w:tcPr>
          <w:p w14:paraId="46ED55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19F61F4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121B232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620CE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39D54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65B789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4D1F0B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BF591ED" w14:textId="77777777" w:rsidTr="004D1BDA">
        <w:tc>
          <w:tcPr>
            <w:tcW w:w="1077" w:type="dxa"/>
            <w:tcBorders>
              <w:top w:val="single" w:sz="6" w:space="0" w:color="auto"/>
              <w:left w:val="single" w:sz="6" w:space="0" w:color="auto"/>
              <w:bottom w:val="single" w:sz="6" w:space="0" w:color="auto"/>
              <w:right w:val="single" w:sz="6" w:space="0" w:color="auto"/>
            </w:tcBorders>
          </w:tcPr>
          <w:p w14:paraId="14B483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6C193A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Дивиденды</w:t>
            </w:r>
          </w:p>
        </w:tc>
        <w:tc>
          <w:tcPr>
            <w:tcW w:w="850" w:type="dxa"/>
            <w:tcBorders>
              <w:top w:val="single" w:sz="6" w:space="0" w:color="auto"/>
              <w:left w:val="single" w:sz="6" w:space="0" w:color="auto"/>
              <w:bottom w:val="single" w:sz="6" w:space="0" w:color="auto"/>
              <w:right w:val="single" w:sz="6" w:space="0" w:color="auto"/>
            </w:tcBorders>
          </w:tcPr>
          <w:p w14:paraId="1EE902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6C0FE9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396E06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4CECD8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3549FE5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2B03D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E44AE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321D877" w14:textId="77777777" w:rsidTr="004D1BDA">
        <w:tc>
          <w:tcPr>
            <w:tcW w:w="1077" w:type="dxa"/>
            <w:tcBorders>
              <w:top w:val="single" w:sz="6" w:space="0" w:color="auto"/>
              <w:left w:val="single" w:sz="6" w:space="0" w:color="auto"/>
              <w:bottom w:val="single" w:sz="6" w:space="0" w:color="auto"/>
              <w:right w:val="single" w:sz="6" w:space="0" w:color="auto"/>
            </w:tcBorders>
          </w:tcPr>
          <w:p w14:paraId="76EC27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5CA53A3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Иные изменения за счет операций с собственниками (за исключением дивидендов) - всего</w:t>
            </w:r>
          </w:p>
        </w:tc>
        <w:tc>
          <w:tcPr>
            <w:tcW w:w="850" w:type="dxa"/>
            <w:tcBorders>
              <w:top w:val="single" w:sz="6" w:space="0" w:color="auto"/>
              <w:left w:val="single" w:sz="6" w:space="0" w:color="auto"/>
              <w:bottom w:val="single" w:sz="6" w:space="0" w:color="auto"/>
              <w:right w:val="single" w:sz="6" w:space="0" w:color="auto"/>
            </w:tcBorders>
          </w:tcPr>
          <w:p w14:paraId="49B7DA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2D407E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1E38F3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09D53A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542F027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2A7FA3F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DC329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0B20D98" w14:textId="77777777" w:rsidTr="004D1BDA">
        <w:tc>
          <w:tcPr>
            <w:tcW w:w="1077" w:type="dxa"/>
            <w:tcBorders>
              <w:top w:val="single" w:sz="6" w:space="0" w:color="auto"/>
              <w:left w:val="single" w:sz="6" w:space="0" w:color="auto"/>
              <w:bottom w:val="single" w:sz="6" w:space="0" w:color="auto"/>
              <w:right w:val="single" w:sz="6" w:space="0" w:color="auto"/>
            </w:tcBorders>
          </w:tcPr>
          <w:p w14:paraId="047A1D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5BBE404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p w14:paraId="2CB4EA7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по видам (указать вид)</w:t>
            </w:r>
          </w:p>
        </w:tc>
        <w:tc>
          <w:tcPr>
            <w:tcW w:w="850" w:type="dxa"/>
            <w:tcBorders>
              <w:top w:val="single" w:sz="6" w:space="0" w:color="auto"/>
              <w:left w:val="single" w:sz="6" w:space="0" w:color="auto"/>
              <w:bottom w:val="single" w:sz="6" w:space="0" w:color="auto"/>
              <w:right w:val="single" w:sz="6" w:space="0" w:color="auto"/>
            </w:tcBorders>
          </w:tcPr>
          <w:p w14:paraId="3392B4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1E1765B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02A4D9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092664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0EEC6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0330206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858C6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B0EF3D8" w14:textId="77777777" w:rsidTr="004D1BDA">
        <w:tc>
          <w:tcPr>
            <w:tcW w:w="1077" w:type="dxa"/>
            <w:tcBorders>
              <w:top w:val="single" w:sz="6" w:space="0" w:color="auto"/>
              <w:left w:val="single" w:sz="6" w:space="0" w:color="auto"/>
              <w:bottom w:val="single" w:sz="6" w:space="0" w:color="auto"/>
              <w:right w:val="single" w:sz="6" w:space="0" w:color="auto"/>
            </w:tcBorders>
          </w:tcPr>
          <w:p w14:paraId="39C049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20D07F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Реорганизация юридического лица</w:t>
            </w:r>
          </w:p>
        </w:tc>
        <w:tc>
          <w:tcPr>
            <w:tcW w:w="850" w:type="dxa"/>
            <w:tcBorders>
              <w:top w:val="single" w:sz="6" w:space="0" w:color="auto"/>
              <w:left w:val="single" w:sz="6" w:space="0" w:color="auto"/>
              <w:bottom w:val="single" w:sz="6" w:space="0" w:color="auto"/>
              <w:right w:val="single" w:sz="6" w:space="0" w:color="auto"/>
            </w:tcBorders>
          </w:tcPr>
          <w:p w14:paraId="79BFEB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52C679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231FF1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1B7F767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03EF8B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17C639D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AA585E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BCE72C0" w14:textId="77777777" w:rsidTr="004D1BDA">
        <w:tc>
          <w:tcPr>
            <w:tcW w:w="1077" w:type="dxa"/>
            <w:tcBorders>
              <w:top w:val="single" w:sz="6" w:space="0" w:color="auto"/>
              <w:left w:val="single" w:sz="6" w:space="0" w:color="auto"/>
              <w:bottom w:val="single" w:sz="6" w:space="0" w:color="auto"/>
              <w:right w:val="single" w:sz="6" w:space="0" w:color="auto"/>
            </w:tcBorders>
          </w:tcPr>
          <w:p w14:paraId="77AD61C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518D3E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Иные изменения - всего</w:t>
            </w:r>
          </w:p>
        </w:tc>
        <w:tc>
          <w:tcPr>
            <w:tcW w:w="850" w:type="dxa"/>
            <w:tcBorders>
              <w:top w:val="single" w:sz="6" w:space="0" w:color="auto"/>
              <w:left w:val="single" w:sz="6" w:space="0" w:color="auto"/>
              <w:bottom w:val="single" w:sz="6" w:space="0" w:color="auto"/>
              <w:right w:val="single" w:sz="6" w:space="0" w:color="auto"/>
            </w:tcBorders>
          </w:tcPr>
          <w:p w14:paraId="329CDBF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46B0004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69068FC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3BC7DC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D4FEA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DD4DC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6A0FD0E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AE36A79" w14:textId="77777777" w:rsidTr="004D1BDA">
        <w:tc>
          <w:tcPr>
            <w:tcW w:w="1077" w:type="dxa"/>
            <w:tcBorders>
              <w:top w:val="single" w:sz="6" w:space="0" w:color="auto"/>
              <w:left w:val="single" w:sz="6" w:space="0" w:color="auto"/>
              <w:bottom w:val="single" w:sz="6" w:space="0" w:color="auto"/>
              <w:right w:val="single" w:sz="6" w:space="0" w:color="auto"/>
            </w:tcBorders>
          </w:tcPr>
          <w:p w14:paraId="3A1536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5AD78A3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p w14:paraId="19DE13A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по видам (указать вид)</w:t>
            </w:r>
          </w:p>
        </w:tc>
        <w:tc>
          <w:tcPr>
            <w:tcW w:w="850" w:type="dxa"/>
            <w:tcBorders>
              <w:top w:val="single" w:sz="6" w:space="0" w:color="auto"/>
              <w:left w:val="single" w:sz="6" w:space="0" w:color="auto"/>
              <w:bottom w:val="single" w:sz="6" w:space="0" w:color="auto"/>
              <w:right w:val="single" w:sz="6" w:space="0" w:color="auto"/>
            </w:tcBorders>
          </w:tcPr>
          <w:p w14:paraId="77A5E0C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31AD72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22" w:type="dxa"/>
            <w:tcBorders>
              <w:top w:val="single" w:sz="6" w:space="0" w:color="auto"/>
              <w:left w:val="single" w:sz="6" w:space="0" w:color="auto"/>
              <w:bottom w:val="single" w:sz="6" w:space="0" w:color="auto"/>
              <w:right w:val="single" w:sz="6" w:space="0" w:color="auto"/>
            </w:tcBorders>
          </w:tcPr>
          <w:p w14:paraId="660AF5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4D78CA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2DF6AD0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6B593F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59D7E7C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3193611" w14:textId="77777777" w:rsidTr="004D1BDA">
        <w:tc>
          <w:tcPr>
            <w:tcW w:w="1077" w:type="dxa"/>
            <w:tcBorders>
              <w:top w:val="single" w:sz="6" w:space="0" w:color="auto"/>
              <w:left w:val="single" w:sz="6" w:space="0" w:color="auto"/>
              <w:bottom w:val="single" w:sz="6" w:space="0" w:color="auto"/>
              <w:right w:val="single" w:sz="6" w:space="0" w:color="auto"/>
            </w:tcBorders>
          </w:tcPr>
          <w:p w14:paraId="117892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14:paraId="5989C9B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850" w:type="dxa"/>
            <w:tcBorders>
              <w:top w:val="single" w:sz="6" w:space="0" w:color="auto"/>
              <w:left w:val="single" w:sz="6" w:space="0" w:color="auto"/>
              <w:bottom w:val="single" w:sz="6" w:space="0" w:color="auto"/>
              <w:right w:val="single" w:sz="6" w:space="0" w:color="auto"/>
            </w:tcBorders>
          </w:tcPr>
          <w:p w14:paraId="160D06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83" w:type="dxa"/>
            <w:tcBorders>
              <w:top w:val="single" w:sz="6" w:space="0" w:color="auto"/>
              <w:left w:val="single" w:sz="6" w:space="0" w:color="auto"/>
              <w:bottom w:val="single" w:sz="6" w:space="0" w:color="auto"/>
              <w:right w:val="single" w:sz="6" w:space="0" w:color="auto"/>
            </w:tcBorders>
          </w:tcPr>
          <w:p w14:paraId="0CBBF78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22" w:type="dxa"/>
            <w:tcBorders>
              <w:top w:val="single" w:sz="6" w:space="0" w:color="auto"/>
              <w:left w:val="single" w:sz="6" w:space="0" w:color="auto"/>
              <w:bottom w:val="single" w:sz="6" w:space="0" w:color="auto"/>
              <w:right w:val="single" w:sz="6" w:space="0" w:color="auto"/>
            </w:tcBorders>
          </w:tcPr>
          <w:p w14:paraId="2214133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29" w:type="dxa"/>
            <w:tcBorders>
              <w:top w:val="single" w:sz="6" w:space="0" w:color="auto"/>
              <w:left w:val="single" w:sz="6" w:space="0" w:color="auto"/>
              <w:bottom w:val="single" w:sz="6" w:space="0" w:color="auto"/>
              <w:right w:val="single" w:sz="6" w:space="0" w:color="auto"/>
            </w:tcBorders>
          </w:tcPr>
          <w:p w14:paraId="77330E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7CC07B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14:paraId="7F3C81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14:paraId="4F39450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93C09EF"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sectPr w:rsidR="0016113B" w:rsidRPr="00450351" w:rsidSect="00A81BE0">
          <w:pgSz w:w="16838" w:h="11906" w:orient="landscape"/>
          <w:pgMar w:top="567" w:right="567" w:bottom="567" w:left="567" w:header="397" w:footer="0" w:gutter="0"/>
          <w:cols w:space="708"/>
          <w:docGrid w:linePitch="360"/>
        </w:sect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340"/>
        <w:gridCol w:w="1531"/>
        <w:gridCol w:w="340"/>
        <w:gridCol w:w="3288"/>
      </w:tblGrid>
      <w:tr w:rsidR="0016113B" w:rsidRPr="00450351" w14:paraId="6773B894" w14:textId="77777777" w:rsidTr="0044131C">
        <w:tc>
          <w:tcPr>
            <w:tcW w:w="3572" w:type="dxa"/>
            <w:tcBorders>
              <w:top w:val="nil"/>
              <w:left w:val="nil"/>
              <w:bottom w:val="single" w:sz="6" w:space="0" w:color="auto"/>
              <w:right w:val="nil"/>
            </w:tcBorders>
          </w:tcPr>
          <w:p w14:paraId="6F55F4E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4FA155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single" w:sz="6" w:space="0" w:color="auto"/>
              <w:right w:val="nil"/>
            </w:tcBorders>
          </w:tcPr>
          <w:p w14:paraId="7B552F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0E13A8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single" w:sz="6" w:space="0" w:color="auto"/>
              <w:right w:val="nil"/>
            </w:tcBorders>
          </w:tcPr>
          <w:p w14:paraId="232542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39E8AF9" w14:textId="77777777" w:rsidTr="0044131C">
        <w:tc>
          <w:tcPr>
            <w:tcW w:w="3572" w:type="dxa"/>
            <w:tcBorders>
              <w:top w:val="single" w:sz="6" w:space="0" w:color="auto"/>
              <w:left w:val="nil"/>
              <w:bottom w:val="nil"/>
              <w:right w:val="nil"/>
            </w:tcBorders>
          </w:tcPr>
          <w:p w14:paraId="5D7CEE7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должности)</w:t>
            </w:r>
          </w:p>
        </w:tc>
        <w:tc>
          <w:tcPr>
            <w:tcW w:w="340" w:type="dxa"/>
            <w:tcBorders>
              <w:top w:val="nil"/>
              <w:left w:val="nil"/>
              <w:bottom w:val="nil"/>
              <w:right w:val="nil"/>
            </w:tcBorders>
          </w:tcPr>
          <w:p w14:paraId="1CD435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single" w:sz="6" w:space="0" w:color="auto"/>
              <w:left w:val="nil"/>
              <w:bottom w:val="nil"/>
              <w:right w:val="nil"/>
            </w:tcBorders>
          </w:tcPr>
          <w:p w14:paraId="141072E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c>
          <w:tcPr>
            <w:tcW w:w="340" w:type="dxa"/>
            <w:tcBorders>
              <w:top w:val="nil"/>
              <w:left w:val="nil"/>
              <w:bottom w:val="nil"/>
              <w:right w:val="nil"/>
            </w:tcBorders>
          </w:tcPr>
          <w:p w14:paraId="5615B9C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single" w:sz="6" w:space="0" w:color="auto"/>
              <w:left w:val="nil"/>
              <w:bottom w:val="nil"/>
              <w:right w:val="nil"/>
            </w:tcBorders>
          </w:tcPr>
          <w:p w14:paraId="1A84CC4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(расшифровка подписи)</w:t>
            </w:r>
          </w:p>
        </w:tc>
      </w:tr>
      <w:tr w:rsidR="0016113B" w:rsidRPr="00450351" w14:paraId="0EEE11E4" w14:textId="77777777" w:rsidTr="004D1BDA">
        <w:trPr>
          <w:trHeight w:val="371"/>
        </w:trPr>
        <w:tc>
          <w:tcPr>
            <w:tcW w:w="3572" w:type="dxa"/>
            <w:tcBorders>
              <w:top w:val="nil"/>
              <w:left w:val="nil"/>
              <w:bottom w:val="nil"/>
              <w:right w:val="nil"/>
            </w:tcBorders>
          </w:tcPr>
          <w:p w14:paraId="24466C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"__" ___________ 20__ г.</w:t>
            </w:r>
          </w:p>
        </w:tc>
        <w:tc>
          <w:tcPr>
            <w:tcW w:w="340" w:type="dxa"/>
            <w:tcBorders>
              <w:top w:val="nil"/>
              <w:left w:val="nil"/>
              <w:bottom w:val="nil"/>
              <w:right w:val="nil"/>
            </w:tcBorders>
          </w:tcPr>
          <w:p w14:paraId="3CCF18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nil"/>
              <w:right w:val="nil"/>
            </w:tcBorders>
          </w:tcPr>
          <w:p w14:paraId="6FFDC8B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760B1B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nil"/>
              <w:right w:val="nil"/>
            </w:tcBorders>
          </w:tcPr>
          <w:p w14:paraId="232649E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E310BAD"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07BEF524" w14:textId="77777777" w:rsidTr="004D1BDA">
        <w:trPr>
          <w:trHeight w:val="677"/>
        </w:trPr>
        <w:tc>
          <w:tcPr>
            <w:tcW w:w="9071" w:type="dxa"/>
            <w:tcBorders>
              <w:top w:val="nil"/>
              <w:left w:val="nil"/>
              <w:bottom w:val="nil"/>
              <w:right w:val="nil"/>
            </w:tcBorders>
          </w:tcPr>
          <w:p w14:paraId="1A99E05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Отчет о движении денежных средств</w:t>
            </w:r>
          </w:p>
          <w:p w14:paraId="1C41149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________________ 20__ г.</w:t>
            </w:r>
          </w:p>
        </w:tc>
      </w:tr>
    </w:tbl>
    <w:p w14:paraId="43CF2039"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36"/>
        <w:gridCol w:w="4139"/>
      </w:tblGrid>
      <w:tr w:rsidR="0016113B" w:rsidRPr="00450351" w14:paraId="52C18D92" w14:textId="77777777" w:rsidTr="0044131C">
        <w:tc>
          <w:tcPr>
            <w:tcW w:w="1928" w:type="dxa"/>
            <w:tcBorders>
              <w:top w:val="nil"/>
              <w:left w:val="nil"/>
              <w:bottom w:val="nil"/>
              <w:right w:val="nil"/>
            </w:tcBorders>
            <w:vAlign w:val="bottom"/>
          </w:tcPr>
          <w:p w14:paraId="7C1402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Организация</w:t>
            </w:r>
          </w:p>
        </w:tc>
        <w:tc>
          <w:tcPr>
            <w:tcW w:w="4775" w:type="dxa"/>
            <w:gridSpan w:val="2"/>
            <w:tcBorders>
              <w:top w:val="nil"/>
              <w:left w:val="nil"/>
              <w:bottom w:val="single" w:sz="6" w:space="0" w:color="auto"/>
              <w:right w:val="nil"/>
            </w:tcBorders>
            <w:vAlign w:val="bottom"/>
          </w:tcPr>
          <w:p w14:paraId="26BA43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F655544" w14:textId="77777777" w:rsidTr="0044131C">
        <w:tc>
          <w:tcPr>
            <w:tcW w:w="2564" w:type="dxa"/>
            <w:gridSpan w:val="2"/>
            <w:tcBorders>
              <w:top w:val="nil"/>
              <w:left w:val="nil"/>
              <w:bottom w:val="nil"/>
              <w:right w:val="nil"/>
            </w:tcBorders>
            <w:vAlign w:val="bottom"/>
          </w:tcPr>
          <w:p w14:paraId="6660ED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Единица измерения:</w:t>
            </w:r>
          </w:p>
        </w:tc>
        <w:tc>
          <w:tcPr>
            <w:tcW w:w="4139" w:type="dxa"/>
            <w:tcBorders>
              <w:top w:val="single" w:sz="6" w:space="0" w:color="auto"/>
              <w:left w:val="nil"/>
              <w:bottom w:val="single" w:sz="6" w:space="0" w:color="auto"/>
              <w:right w:val="nil"/>
            </w:tcBorders>
            <w:vAlign w:val="bottom"/>
          </w:tcPr>
          <w:p w14:paraId="2F78FB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тыс. руб.</w:t>
            </w:r>
          </w:p>
        </w:tc>
      </w:tr>
    </w:tbl>
    <w:p w14:paraId="7D84E4F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5272"/>
        <w:gridCol w:w="1288"/>
        <w:gridCol w:w="1289"/>
      </w:tblGrid>
      <w:tr w:rsidR="0016113B" w:rsidRPr="00450351" w14:paraId="23962338" w14:textId="77777777" w:rsidTr="0044131C">
        <w:tc>
          <w:tcPr>
            <w:tcW w:w="1191" w:type="dxa"/>
            <w:tcBorders>
              <w:top w:val="single" w:sz="6" w:space="0" w:color="auto"/>
              <w:left w:val="single" w:sz="6" w:space="0" w:color="auto"/>
              <w:bottom w:val="single" w:sz="6" w:space="0" w:color="auto"/>
              <w:right w:val="single" w:sz="6" w:space="0" w:color="auto"/>
            </w:tcBorders>
          </w:tcPr>
          <w:p w14:paraId="6E50108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Пояснения</w:t>
            </w:r>
          </w:p>
        </w:tc>
        <w:tc>
          <w:tcPr>
            <w:tcW w:w="5272" w:type="dxa"/>
            <w:tcBorders>
              <w:top w:val="single" w:sz="6" w:space="0" w:color="auto"/>
              <w:left w:val="single" w:sz="6" w:space="0" w:color="auto"/>
              <w:bottom w:val="single" w:sz="6" w:space="0" w:color="auto"/>
              <w:right w:val="single" w:sz="6" w:space="0" w:color="auto"/>
            </w:tcBorders>
          </w:tcPr>
          <w:p w14:paraId="1097B5C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288" w:type="dxa"/>
            <w:tcBorders>
              <w:top w:val="single" w:sz="6" w:space="0" w:color="auto"/>
              <w:left w:val="single" w:sz="6" w:space="0" w:color="auto"/>
              <w:bottom w:val="single" w:sz="6" w:space="0" w:color="auto"/>
              <w:right w:val="single" w:sz="6" w:space="0" w:color="auto"/>
            </w:tcBorders>
          </w:tcPr>
          <w:p w14:paraId="27259B4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 20__ г.</w:t>
            </w:r>
          </w:p>
        </w:tc>
        <w:tc>
          <w:tcPr>
            <w:tcW w:w="1289" w:type="dxa"/>
            <w:tcBorders>
              <w:top w:val="single" w:sz="6" w:space="0" w:color="auto"/>
              <w:left w:val="single" w:sz="6" w:space="0" w:color="auto"/>
              <w:bottom w:val="single" w:sz="6" w:space="0" w:color="auto"/>
              <w:right w:val="single" w:sz="6" w:space="0" w:color="auto"/>
            </w:tcBorders>
          </w:tcPr>
          <w:p w14:paraId="68C3335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 20__ г.</w:t>
            </w:r>
          </w:p>
        </w:tc>
      </w:tr>
      <w:tr w:rsidR="0016113B" w:rsidRPr="00450351" w14:paraId="3D6D7792" w14:textId="77777777" w:rsidTr="0044131C">
        <w:tc>
          <w:tcPr>
            <w:tcW w:w="1191" w:type="dxa"/>
            <w:tcBorders>
              <w:top w:val="single" w:sz="6" w:space="0" w:color="auto"/>
              <w:left w:val="single" w:sz="6" w:space="0" w:color="auto"/>
              <w:bottom w:val="nil"/>
              <w:right w:val="single" w:sz="6" w:space="0" w:color="auto"/>
            </w:tcBorders>
          </w:tcPr>
          <w:p w14:paraId="51D1EA2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tcPr>
          <w:p w14:paraId="7D1150C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Денежные потоки от текущих операций</w:t>
            </w:r>
          </w:p>
        </w:tc>
        <w:tc>
          <w:tcPr>
            <w:tcW w:w="1288" w:type="dxa"/>
            <w:tcBorders>
              <w:top w:val="single" w:sz="6" w:space="0" w:color="auto"/>
              <w:left w:val="single" w:sz="6" w:space="0" w:color="auto"/>
              <w:bottom w:val="nil"/>
              <w:right w:val="single" w:sz="6" w:space="0" w:color="auto"/>
            </w:tcBorders>
            <w:vAlign w:val="bottom"/>
          </w:tcPr>
          <w:p w14:paraId="1C53F3D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5BBEAF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D71EAFF" w14:textId="77777777" w:rsidTr="0044131C">
        <w:tc>
          <w:tcPr>
            <w:tcW w:w="1191" w:type="dxa"/>
            <w:tcBorders>
              <w:top w:val="nil"/>
              <w:left w:val="single" w:sz="6" w:space="0" w:color="auto"/>
              <w:bottom w:val="single" w:sz="6" w:space="0" w:color="auto"/>
              <w:right w:val="single" w:sz="6" w:space="0" w:color="auto"/>
            </w:tcBorders>
          </w:tcPr>
          <w:p w14:paraId="2B90DE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6FA3738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Поступления - всего</w:t>
            </w:r>
          </w:p>
        </w:tc>
        <w:tc>
          <w:tcPr>
            <w:tcW w:w="1288" w:type="dxa"/>
            <w:tcBorders>
              <w:top w:val="nil"/>
              <w:left w:val="single" w:sz="6" w:space="0" w:color="auto"/>
              <w:bottom w:val="single" w:sz="6" w:space="0" w:color="auto"/>
              <w:right w:val="single" w:sz="6" w:space="0" w:color="auto"/>
            </w:tcBorders>
            <w:vAlign w:val="bottom"/>
          </w:tcPr>
          <w:p w14:paraId="6C942E4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nil"/>
              <w:left w:val="single" w:sz="6" w:space="0" w:color="auto"/>
              <w:bottom w:val="single" w:sz="6" w:space="0" w:color="auto"/>
              <w:right w:val="single" w:sz="6" w:space="0" w:color="auto"/>
            </w:tcBorders>
            <w:vAlign w:val="bottom"/>
          </w:tcPr>
          <w:p w14:paraId="0BC130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0C1FF7E" w14:textId="77777777" w:rsidTr="0044131C">
        <w:tc>
          <w:tcPr>
            <w:tcW w:w="1191" w:type="dxa"/>
            <w:tcBorders>
              <w:top w:val="single" w:sz="6" w:space="0" w:color="auto"/>
              <w:left w:val="single" w:sz="6" w:space="0" w:color="auto"/>
              <w:bottom w:val="nil"/>
              <w:right w:val="single" w:sz="6" w:space="0" w:color="auto"/>
            </w:tcBorders>
          </w:tcPr>
          <w:p w14:paraId="6650FF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tcPr>
          <w:p w14:paraId="4C72E432"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6EA921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6985E5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F072AC6" w14:textId="77777777" w:rsidTr="0044131C">
        <w:tc>
          <w:tcPr>
            <w:tcW w:w="1191" w:type="dxa"/>
            <w:tcBorders>
              <w:top w:val="nil"/>
              <w:left w:val="single" w:sz="6" w:space="0" w:color="auto"/>
              <w:bottom w:val="single" w:sz="6" w:space="0" w:color="auto"/>
              <w:right w:val="single" w:sz="6" w:space="0" w:color="auto"/>
            </w:tcBorders>
          </w:tcPr>
          <w:p w14:paraId="3D7374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113A799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продажи продукции, товаров, выполнения работ, оказания услуг</w:t>
            </w:r>
          </w:p>
        </w:tc>
        <w:tc>
          <w:tcPr>
            <w:tcW w:w="1288" w:type="dxa"/>
            <w:tcBorders>
              <w:top w:val="nil"/>
              <w:left w:val="single" w:sz="6" w:space="0" w:color="auto"/>
              <w:bottom w:val="single" w:sz="6" w:space="0" w:color="auto"/>
              <w:right w:val="single" w:sz="6" w:space="0" w:color="auto"/>
            </w:tcBorders>
            <w:vAlign w:val="bottom"/>
          </w:tcPr>
          <w:p w14:paraId="0B5775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nil"/>
              <w:left w:val="single" w:sz="6" w:space="0" w:color="auto"/>
              <w:bottom w:val="single" w:sz="6" w:space="0" w:color="auto"/>
              <w:right w:val="single" w:sz="6" w:space="0" w:color="auto"/>
            </w:tcBorders>
            <w:vAlign w:val="bottom"/>
          </w:tcPr>
          <w:p w14:paraId="354DA6D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1D64BFB" w14:textId="77777777" w:rsidTr="0044131C">
        <w:tc>
          <w:tcPr>
            <w:tcW w:w="1191" w:type="dxa"/>
            <w:tcBorders>
              <w:top w:val="single" w:sz="6" w:space="0" w:color="auto"/>
              <w:left w:val="single" w:sz="6" w:space="0" w:color="auto"/>
              <w:bottom w:val="single" w:sz="6" w:space="0" w:color="auto"/>
              <w:right w:val="single" w:sz="6" w:space="0" w:color="auto"/>
            </w:tcBorders>
          </w:tcPr>
          <w:p w14:paraId="5100DA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28CB41F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арендных платежей, роялти, комиссионных и иных аналогичных платежей</w:t>
            </w:r>
          </w:p>
        </w:tc>
        <w:tc>
          <w:tcPr>
            <w:tcW w:w="1288" w:type="dxa"/>
            <w:tcBorders>
              <w:top w:val="single" w:sz="6" w:space="0" w:color="auto"/>
              <w:left w:val="single" w:sz="6" w:space="0" w:color="auto"/>
              <w:bottom w:val="single" w:sz="6" w:space="0" w:color="auto"/>
              <w:right w:val="single" w:sz="6" w:space="0" w:color="auto"/>
            </w:tcBorders>
            <w:vAlign w:val="bottom"/>
          </w:tcPr>
          <w:p w14:paraId="18AF20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116EC70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5594C77" w14:textId="77777777" w:rsidTr="0044131C">
        <w:tc>
          <w:tcPr>
            <w:tcW w:w="1191" w:type="dxa"/>
            <w:tcBorders>
              <w:top w:val="single" w:sz="6" w:space="0" w:color="auto"/>
              <w:left w:val="single" w:sz="6" w:space="0" w:color="auto"/>
              <w:bottom w:val="single" w:sz="6" w:space="0" w:color="auto"/>
              <w:right w:val="single" w:sz="6" w:space="0" w:color="auto"/>
            </w:tcBorders>
          </w:tcPr>
          <w:p w14:paraId="752DC0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7739840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перепродажи финансовых вложений</w:t>
            </w:r>
          </w:p>
        </w:tc>
        <w:tc>
          <w:tcPr>
            <w:tcW w:w="1288" w:type="dxa"/>
            <w:tcBorders>
              <w:top w:val="single" w:sz="6" w:space="0" w:color="auto"/>
              <w:left w:val="single" w:sz="6" w:space="0" w:color="auto"/>
              <w:bottom w:val="single" w:sz="6" w:space="0" w:color="auto"/>
              <w:right w:val="single" w:sz="6" w:space="0" w:color="auto"/>
            </w:tcBorders>
            <w:vAlign w:val="bottom"/>
          </w:tcPr>
          <w:p w14:paraId="7489FA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6C5BB5C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4DDD9A4" w14:textId="77777777" w:rsidTr="0044131C">
        <w:tc>
          <w:tcPr>
            <w:tcW w:w="1191" w:type="dxa"/>
            <w:tcBorders>
              <w:top w:val="single" w:sz="6" w:space="0" w:color="auto"/>
              <w:left w:val="single" w:sz="6" w:space="0" w:color="auto"/>
              <w:bottom w:val="single" w:sz="6" w:space="0" w:color="auto"/>
              <w:right w:val="single" w:sz="6" w:space="0" w:color="auto"/>
            </w:tcBorders>
          </w:tcPr>
          <w:p w14:paraId="1DD73B7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6511DE1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процентов по дебиторской задолженности покупателей</w:t>
            </w:r>
          </w:p>
        </w:tc>
        <w:tc>
          <w:tcPr>
            <w:tcW w:w="1288" w:type="dxa"/>
            <w:tcBorders>
              <w:top w:val="single" w:sz="6" w:space="0" w:color="auto"/>
              <w:left w:val="single" w:sz="6" w:space="0" w:color="auto"/>
              <w:bottom w:val="single" w:sz="6" w:space="0" w:color="auto"/>
              <w:right w:val="single" w:sz="6" w:space="0" w:color="auto"/>
            </w:tcBorders>
            <w:vAlign w:val="bottom"/>
          </w:tcPr>
          <w:p w14:paraId="7982BE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27DC98C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B808994" w14:textId="77777777" w:rsidTr="0044131C">
        <w:tc>
          <w:tcPr>
            <w:tcW w:w="1191" w:type="dxa"/>
            <w:tcBorders>
              <w:top w:val="single" w:sz="6" w:space="0" w:color="auto"/>
              <w:left w:val="single" w:sz="6" w:space="0" w:color="auto"/>
              <w:bottom w:val="single" w:sz="6" w:space="0" w:color="auto"/>
              <w:right w:val="single" w:sz="6" w:space="0" w:color="auto"/>
            </w:tcBorders>
          </w:tcPr>
          <w:p w14:paraId="5DF350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5A55DCE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прочие поступления</w:t>
            </w:r>
          </w:p>
        </w:tc>
        <w:tc>
          <w:tcPr>
            <w:tcW w:w="1288" w:type="dxa"/>
            <w:tcBorders>
              <w:top w:val="single" w:sz="6" w:space="0" w:color="auto"/>
              <w:left w:val="single" w:sz="6" w:space="0" w:color="auto"/>
              <w:bottom w:val="single" w:sz="6" w:space="0" w:color="auto"/>
              <w:right w:val="single" w:sz="6" w:space="0" w:color="auto"/>
            </w:tcBorders>
            <w:vAlign w:val="bottom"/>
          </w:tcPr>
          <w:p w14:paraId="2B0763E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558F74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099C621" w14:textId="77777777" w:rsidTr="0044131C">
        <w:tc>
          <w:tcPr>
            <w:tcW w:w="1191" w:type="dxa"/>
            <w:tcBorders>
              <w:top w:val="single" w:sz="6" w:space="0" w:color="auto"/>
              <w:left w:val="single" w:sz="6" w:space="0" w:color="auto"/>
              <w:bottom w:val="single" w:sz="6" w:space="0" w:color="auto"/>
              <w:right w:val="single" w:sz="6" w:space="0" w:color="auto"/>
            </w:tcBorders>
          </w:tcPr>
          <w:p w14:paraId="0D2AD9F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3FF7D10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Платежи - всего</w:t>
            </w:r>
          </w:p>
        </w:tc>
        <w:tc>
          <w:tcPr>
            <w:tcW w:w="1288" w:type="dxa"/>
            <w:tcBorders>
              <w:top w:val="single" w:sz="6" w:space="0" w:color="auto"/>
              <w:left w:val="single" w:sz="6" w:space="0" w:color="auto"/>
              <w:bottom w:val="single" w:sz="6" w:space="0" w:color="auto"/>
              <w:right w:val="single" w:sz="6" w:space="0" w:color="auto"/>
            </w:tcBorders>
            <w:vAlign w:val="bottom"/>
          </w:tcPr>
          <w:p w14:paraId="211B21F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28F3809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4E9A56EE" w14:textId="77777777" w:rsidTr="0044131C">
        <w:tc>
          <w:tcPr>
            <w:tcW w:w="1191" w:type="dxa"/>
            <w:tcBorders>
              <w:top w:val="single" w:sz="6" w:space="0" w:color="auto"/>
              <w:left w:val="single" w:sz="6" w:space="0" w:color="auto"/>
              <w:bottom w:val="nil"/>
              <w:right w:val="single" w:sz="6" w:space="0" w:color="auto"/>
            </w:tcBorders>
          </w:tcPr>
          <w:p w14:paraId="4652913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tcPr>
          <w:p w14:paraId="6899D1C8"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7011C79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7522AED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E077BB4" w14:textId="77777777" w:rsidTr="0044131C">
        <w:tc>
          <w:tcPr>
            <w:tcW w:w="1191" w:type="dxa"/>
            <w:tcBorders>
              <w:top w:val="nil"/>
              <w:left w:val="single" w:sz="6" w:space="0" w:color="auto"/>
              <w:bottom w:val="single" w:sz="6" w:space="0" w:color="auto"/>
              <w:right w:val="single" w:sz="6" w:space="0" w:color="auto"/>
            </w:tcBorders>
          </w:tcPr>
          <w:p w14:paraId="1205C6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02A84DE4"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поставщикам (подрядчикам) за сырье, материалы, выполненные работы, оказанные услуги</w:t>
            </w:r>
          </w:p>
        </w:tc>
        <w:tc>
          <w:tcPr>
            <w:tcW w:w="1288" w:type="dxa"/>
            <w:tcBorders>
              <w:top w:val="nil"/>
              <w:left w:val="single" w:sz="6" w:space="0" w:color="auto"/>
              <w:bottom w:val="single" w:sz="6" w:space="0" w:color="auto"/>
              <w:right w:val="single" w:sz="6" w:space="0" w:color="auto"/>
            </w:tcBorders>
            <w:vAlign w:val="bottom"/>
          </w:tcPr>
          <w:p w14:paraId="0DC0C5C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nil"/>
              <w:left w:val="single" w:sz="6" w:space="0" w:color="auto"/>
              <w:bottom w:val="single" w:sz="6" w:space="0" w:color="auto"/>
              <w:right w:val="single" w:sz="6" w:space="0" w:color="auto"/>
            </w:tcBorders>
            <w:vAlign w:val="bottom"/>
          </w:tcPr>
          <w:p w14:paraId="376FFB4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8812093" w14:textId="77777777" w:rsidTr="0044131C">
        <w:tc>
          <w:tcPr>
            <w:tcW w:w="1191" w:type="dxa"/>
            <w:tcBorders>
              <w:top w:val="single" w:sz="6" w:space="0" w:color="auto"/>
              <w:left w:val="single" w:sz="6" w:space="0" w:color="auto"/>
              <w:bottom w:val="single" w:sz="6" w:space="0" w:color="auto"/>
              <w:right w:val="single" w:sz="6" w:space="0" w:color="auto"/>
            </w:tcBorders>
          </w:tcPr>
          <w:p w14:paraId="602188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0190977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связи с оплатой труда работников</w:t>
            </w:r>
          </w:p>
        </w:tc>
        <w:tc>
          <w:tcPr>
            <w:tcW w:w="1288" w:type="dxa"/>
            <w:tcBorders>
              <w:top w:val="single" w:sz="6" w:space="0" w:color="auto"/>
              <w:left w:val="single" w:sz="6" w:space="0" w:color="auto"/>
              <w:bottom w:val="single" w:sz="6" w:space="0" w:color="auto"/>
              <w:right w:val="single" w:sz="6" w:space="0" w:color="auto"/>
            </w:tcBorders>
            <w:vAlign w:val="bottom"/>
          </w:tcPr>
          <w:p w14:paraId="230F965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2808110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E87CC4F" w14:textId="77777777" w:rsidTr="0044131C">
        <w:tc>
          <w:tcPr>
            <w:tcW w:w="1191" w:type="dxa"/>
            <w:tcBorders>
              <w:top w:val="single" w:sz="6" w:space="0" w:color="auto"/>
              <w:left w:val="single" w:sz="6" w:space="0" w:color="auto"/>
              <w:bottom w:val="single" w:sz="6" w:space="0" w:color="auto"/>
              <w:right w:val="single" w:sz="6" w:space="0" w:color="auto"/>
            </w:tcBorders>
          </w:tcPr>
          <w:p w14:paraId="6CCB9B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5A13BC1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процентов по долговым обязательствам</w:t>
            </w:r>
          </w:p>
        </w:tc>
        <w:tc>
          <w:tcPr>
            <w:tcW w:w="1288" w:type="dxa"/>
            <w:tcBorders>
              <w:top w:val="single" w:sz="6" w:space="0" w:color="auto"/>
              <w:left w:val="single" w:sz="6" w:space="0" w:color="auto"/>
              <w:bottom w:val="single" w:sz="6" w:space="0" w:color="auto"/>
              <w:right w:val="single" w:sz="6" w:space="0" w:color="auto"/>
            </w:tcBorders>
            <w:vAlign w:val="bottom"/>
          </w:tcPr>
          <w:p w14:paraId="4223838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67792B8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0ECA8BA" w14:textId="77777777" w:rsidTr="0044131C">
        <w:tc>
          <w:tcPr>
            <w:tcW w:w="1191" w:type="dxa"/>
            <w:tcBorders>
              <w:top w:val="single" w:sz="6" w:space="0" w:color="auto"/>
              <w:left w:val="single" w:sz="6" w:space="0" w:color="auto"/>
              <w:bottom w:val="single" w:sz="6" w:space="0" w:color="auto"/>
              <w:right w:val="single" w:sz="6" w:space="0" w:color="auto"/>
            </w:tcBorders>
          </w:tcPr>
          <w:p w14:paraId="2AB5CC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1B777BA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налога на прибыль организаций</w:t>
            </w:r>
          </w:p>
        </w:tc>
        <w:tc>
          <w:tcPr>
            <w:tcW w:w="1288" w:type="dxa"/>
            <w:tcBorders>
              <w:top w:val="single" w:sz="6" w:space="0" w:color="auto"/>
              <w:left w:val="single" w:sz="6" w:space="0" w:color="auto"/>
              <w:bottom w:val="single" w:sz="6" w:space="0" w:color="auto"/>
              <w:right w:val="single" w:sz="6" w:space="0" w:color="auto"/>
            </w:tcBorders>
            <w:vAlign w:val="bottom"/>
          </w:tcPr>
          <w:p w14:paraId="51D0711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44905A8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0CEB40BE" w14:textId="77777777" w:rsidTr="0044131C">
        <w:tc>
          <w:tcPr>
            <w:tcW w:w="1191" w:type="dxa"/>
            <w:tcBorders>
              <w:top w:val="single" w:sz="6" w:space="0" w:color="auto"/>
              <w:left w:val="single" w:sz="6" w:space="0" w:color="auto"/>
              <w:bottom w:val="single" w:sz="6" w:space="0" w:color="auto"/>
              <w:right w:val="single" w:sz="6" w:space="0" w:color="auto"/>
            </w:tcBorders>
          </w:tcPr>
          <w:p w14:paraId="4211EBA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448AE1F4"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прочие платежи</w:t>
            </w:r>
          </w:p>
        </w:tc>
        <w:tc>
          <w:tcPr>
            <w:tcW w:w="1288" w:type="dxa"/>
            <w:tcBorders>
              <w:top w:val="single" w:sz="6" w:space="0" w:color="auto"/>
              <w:left w:val="single" w:sz="6" w:space="0" w:color="auto"/>
              <w:bottom w:val="single" w:sz="6" w:space="0" w:color="auto"/>
              <w:right w:val="single" w:sz="6" w:space="0" w:color="auto"/>
            </w:tcBorders>
            <w:vAlign w:val="bottom"/>
          </w:tcPr>
          <w:p w14:paraId="1F0B178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079226E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37E7EE0" w14:textId="77777777" w:rsidTr="0044131C">
        <w:tc>
          <w:tcPr>
            <w:tcW w:w="1191" w:type="dxa"/>
            <w:tcBorders>
              <w:top w:val="single" w:sz="6" w:space="0" w:color="auto"/>
              <w:left w:val="single" w:sz="6" w:space="0" w:color="auto"/>
              <w:bottom w:val="single" w:sz="6" w:space="0" w:color="auto"/>
              <w:right w:val="single" w:sz="6" w:space="0" w:color="auto"/>
            </w:tcBorders>
          </w:tcPr>
          <w:p w14:paraId="381F5D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265ED5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Сальдо денежных потоков от текущих операций</w:t>
            </w:r>
          </w:p>
        </w:tc>
        <w:tc>
          <w:tcPr>
            <w:tcW w:w="1288" w:type="dxa"/>
            <w:tcBorders>
              <w:top w:val="single" w:sz="6" w:space="0" w:color="auto"/>
              <w:left w:val="single" w:sz="6" w:space="0" w:color="auto"/>
              <w:bottom w:val="single" w:sz="6" w:space="0" w:color="auto"/>
              <w:right w:val="single" w:sz="6" w:space="0" w:color="auto"/>
            </w:tcBorders>
            <w:vAlign w:val="bottom"/>
          </w:tcPr>
          <w:p w14:paraId="1F322A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62A0F2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319C212" w14:textId="77777777" w:rsidTr="0044131C">
        <w:tc>
          <w:tcPr>
            <w:tcW w:w="1191" w:type="dxa"/>
            <w:tcBorders>
              <w:top w:val="single" w:sz="6" w:space="0" w:color="auto"/>
              <w:left w:val="single" w:sz="6" w:space="0" w:color="auto"/>
              <w:bottom w:val="nil"/>
              <w:right w:val="single" w:sz="6" w:space="0" w:color="auto"/>
            </w:tcBorders>
          </w:tcPr>
          <w:p w14:paraId="36D62D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vAlign w:val="bottom"/>
          </w:tcPr>
          <w:p w14:paraId="51A982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Денежные потоки от инвестиционных операций</w:t>
            </w:r>
          </w:p>
        </w:tc>
        <w:tc>
          <w:tcPr>
            <w:tcW w:w="1288" w:type="dxa"/>
            <w:tcBorders>
              <w:top w:val="single" w:sz="6" w:space="0" w:color="auto"/>
              <w:left w:val="single" w:sz="6" w:space="0" w:color="auto"/>
              <w:bottom w:val="nil"/>
              <w:right w:val="single" w:sz="6" w:space="0" w:color="auto"/>
            </w:tcBorders>
            <w:vAlign w:val="bottom"/>
          </w:tcPr>
          <w:p w14:paraId="6EFF2EF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4EBA108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24D560B" w14:textId="77777777" w:rsidTr="0044131C">
        <w:tc>
          <w:tcPr>
            <w:tcW w:w="1191" w:type="dxa"/>
            <w:tcBorders>
              <w:top w:val="nil"/>
              <w:left w:val="single" w:sz="6" w:space="0" w:color="auto"/>
              <w:bottom w:val="single" w:sz="6" w:space="0" w:color="auto"/>
              <w:right w:val="single" w:sz="6" w:space="0" w:color="auto"/>
            </w:tcBorders>
          </w:tcPr>
          <w:p w14:paraId="1E3706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3FEE29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Поступления - всего</w:t>
            </w:r>
          </w:p>
        </w:tc>
        <w:tc>
          <w:tcPr>
            <w:tcW w:w="1288" w:type="dxa"/>
            <w:tcBorders>
              <w:top w:val="nil"/>
              <w:left w:val="single" w:sz="6" w:space="0" w:color="auto"/>
              <w:bottom w:val="single" w:sz="6" w:space="0" w:color="auto"/>
              <w:right w:val="single" w:sz="6" w:space="0" w:color="auto"/>
            </w:tcBorders>
            <w:vAlign w:val="bottom"/>
          </w:tcPr>
          <w:p w14:paraId="2EBD1A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nil"/>
              <w:left w:val="single" w:sz="6" w:space="0" w:color="auto"/>
              <w:bottom w:val="single" w:sz="6" w:space="0" w:color="auto"/>
              <w:right w:val="single" w:sz="6" w:space="0" w:color="auto"/>
            </w:tcBorders>
            <w:vAlign w:val="bottom"/>
          </w:tcPr>
          <w:p w14:paraId="27B1927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F660BAA" w14:textId="77777777" w:rsidTr="0044131C">
        <w:tc>
          <w:tcPr>
            <w:tcW w:w="1191" w:type="dxa"/>
            <w:tcBorders>
              <w:top w:val="single" w:sz="6" w:space="0" w:color="auto"/>
              <w:left w:val="single" w:sz="6" w:space="0" w:color="auto"/>
              <w:bottom w:val="nil"/>
              <w:right w:val="single" w:sz="6" w:space="0" w:color="auto"/>
            </w:tcBorders>
          </w:tcPr>
          <w:p w14:paraId="4BEACA4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vAlign w:val="bottom"/>
          </w:tcPr>
          <w:p w14:paraId="095EB6F3"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119D41C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58F022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FACAD17" w14:textId="77777777" w:rsidTr="0044131C">
        <w:tc>
          <w:tcPr>
            <w:tcW w:w="1191" w:type="dxa"/>
            <w:tcBorders>
              <w:top w:val="nil"/>
              <w:left w:val="single" w:sz="6" w:space="0" w:color="auto"/>
              <w:bottom w:val="single" w:sz="6" w:space="0" w:color="auto"/>
              <w:right w:val="single" w:sz="6" w:space="0" w:color="auto"/>
            </w:tcBorders>
          </w:tcPr>
          <w:p w14:paraId="58DA3E9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vAlign w:val="bottom"/>
          </w:tcPr>
          <w:p w14:paraId="47A00BC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продажи внеоборотных активов (кроме финансовых вложений)</w:t>
            </w:r>
          </w:p>
        </w:tc>
        <w:tc>
          <w:tcPr>
            <w:tcW w:w="1288" w:type="dxa"/>
            <w:tcBorders>
              <w:top w:val="nil"/>
              <w:left w:val="single" w:sz="6" w:space="0" w:color="auto"/>
              <w:bottom w:val="single" w:sz="6" w:space="0" w:color="auto"/>
              <w:right w:val="single" w:sz="6" w:space="0" w:color="auto"/>
            </w:tcBorders>
            <w:vAlign w:val="bottom"/>
          </w:tcPr>
          <w:p w14:paraId="61F0EB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nil"/>
              <w:left w:val="single" w:sz="6" w:space="0" w:color="auto"/>
              <w:bottom w:val="single" w:sz="6" w:space="0" w:color="auto"/>
              <w:right w:val="single" w:sz="6" w:space="0" w:color="auto"/>
            </w:tcBorders>
            <w:vAlign w:val="bottom"/>
          </w:tcPr>
          <w:p w14:paraId="727BBA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865123B" w14:textId="77777777" w:rsidTr="0044131C">
        <w:tc>
          <w:tcPr>
            <w:tcW w:w="1191" w:type="dxa"/>
            <w:tcBorders>
              <w:top w:val="single" w:sz="6" w:space="0" w:color="auto"/>
              <w:left w:val="single" w:sz="6" w:space="0" w:color="auto"/>
              <w:bottom w:val="single" w:sz="6" w:space="0" w:color="auto"/>
              <w:right w:val="single" w:sz="6" w:space="0" w:color="auto"/>
            </w:tcBorders>
          </w:tcPr>
          <w:p w14:paraId="6E7900A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3319FFF3"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продажи акций других организаций (долей участия)</w:t>
            </w:r>
          </w:p>
        </w:tc>
        <w:tc>
          <w:tcPr>
            <w:tcW w:w="1288" w:type="dxa"/>
            <w:tcBorders>
              <w:top w:val="single" w:sz="6" w:space="0" w:color="auto"/>
              <w:left w:val="single" w:sz="6" w:space="0" w:color="auto"/>
              <w:bottom w:val="single" w:sz="6" w:space="0" w:color="auto"/>
              <w:right w:val="single" w:sz="6" w:space="0" w:color="auto"/>
            </w:tcBorders>
            <w:vAlign w:val="bottom"/>
          </w:tcPr>
          <w:p w14:paraId="077CD0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5A5CE25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9287FAD" w14:textId="77777777" w:rsidTr="0044131C">
        <w:tc>
          <w:tcPr>
            <w:tcW w:w="1191" w:type="dxa"/>
            <w:tcBorders>
              <w:top w:val="single" w:sz="6" w:space="0" w:color="auto"/>
              <w:left w:val="single" w:sz="6" w:space="0" w:color="auto"/>
              <w:bottom w:val="single" w:sz="6" w:space="0" w:color="auto"/>
              <w:right w:val="single" w:sz="6" w:space="0" w:color="auto"/>
            </w:tcBorders>
          </w:tcPr>
          <w:p w14:paraId="187932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7C8DAD7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возврата предоставленных займов, от продажи долговых ценных бумаг (прав требования денежных средств к другим лицам)</w:t>
            </w:r>
          </w:p>
        </w:tc>
        <w:tc>
          <w:tcPr>
            <w:tcW w:w="1288" w:type="dxa"/>
            <w:tcBorders>
              <w:top w:val="single" w:sz="6" w:space="0" w:color="auto"/>
              <w:left w:val="single" w:sz="6" w:space="0" w:color="auto"/>
              <w:bottom w:val="single" w:sz="6" w:space="0" w:color="auto"/>
              <w:right w:val="single" w:sz="6" w:space="0" w:color="auto"/>
            </w:tcBorders>
            <w:vAlign w:val="bottom"/>
          </w:tcPr>
          <w:p w14:paraId="62458B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2112CBF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E042975" w14:textId="77777777" w:rsidTr="0044131C">
        <w:tc>
          <w:tcPr>
            <w:tcW w:w="1191" w:type="dxa"/>
            <w:tcBorders>
              <w:top w:val="single" w:sz="6" w:space="0" w:color="auto"/>
              <w:left w:val="single" w:sz="6" w:space="0" w:color="auto"/>
              <w:bottom w:val="single" w:sz="6" w:space="0" w:color="auto"/>
              <w:right w:val="single" w:sz="6" w:space="0" w:color="auto"/>
            </w:tcBorders>
          </w:tcPr>
          <w:p w14:paraId="51B6F6B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7324001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дивидендов, процентов по долговым финансовым вложениям и аналогичных поступлений от долевого участия в других организациях</w:t>
            </w:r>
          </w:p>
        </w:tc>
        <w:tc>
          <w:tcPr>
            <w:tcW w:w="1288" w:type="dxa"/>
            <w:tcBorders>
              <w:top w:val="single" w:sz="6" w:space="0" w:color="auto"/>
              <w:left w:val="single" w:sz="6" w:space="0" w:color="auto"/>
              <w:bottom w:val="single" w:sz="6" w:space="0" w:color="auto"/>
              <w:right w:val="single" w:sz="6" w:space="0" w:color="auto"/>
            </w:tcBorders>
            <w:vAlign w:val="bottom"/>
          </w:tcPr>
          <w:p w14:paraId="4724F10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6F3FCF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A7FE5B2" w14:textId="77777777" w:rsidTr="0044131C">
        <w:tc>
          <w:tcPr>
            <w:tcW w:w="1191" w:type="dxa"/>
            <w:tcBorders>
              <w:top w:val="single" w:sz="6" w:space="0" w:color="auto"/>
              <w:left w:val="single" w:sz="6" w:space="0" w:color="auto"/>
              <w:bottom w:val="single" w:sz="6" w:space="0" w:color="auto"/>
              <w:right w:val="single" w:sz="6" w:space="0" w:color="auto"/>
            </w:tcBorders>
          </w:tcPr>
          <w:p w14:paraId="00B770B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186B855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прочие поступления</w:t>
            </w:r>
          </w:p>
        </w:tc>
        <w:tc>
          <w:tcPr>
            <w:tcW w:w="1288" w:type="dxa"/>
            <w:tcBorders>
              <w:top w:val="single" w:sz="6" w:space="0" w:color="auto"/>
              <w:left w:val="single" w:sz="6" w:space="0" w:color="auto"/>
              <w:bottom w:val="single" w:sz="6" w:space="0" w:color="auto"/>
              <w:right w:val="single" w:sz="6" w:space="0" w:color="auto"/>
            </w:tcBorders>
            <w:vAlign w:val="bottom"/>
          </w:tcPr>
          <w:p w14:paraId="6FE6BC7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1D9C5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D1D0131" w14:textId="77777777" w:rsidTr="0044131C">
        <w:tc>
          <w:tcPr>
            <w:tcW w:w="1191" w:type="dxa"/>
            <w:tcBorders>
              <w:top w:val="single" w:sz="6" w:space="0" w:color="auto"/>
              <w:left w:val="single" w:sz="6" w:space="0" w:color="auto"/>
              <w:bottom w:val="single" w:sz="6" w:space="0" w:color="auto"/>
              <w:right w:val="single" w:sz="6" w:space="0" w:color="auto"/>
            </w:tcBorders>
          </w:tcPr>
          <w:p w14:paraId="379B8B3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6538E4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Платежи - всего</w:t>
            </w:r>
          </w:p>
        </w:tc>
        <w:tc>
          <w:tcPr>
            <w:tcW w:w="1288" w:type="dxa"/>
            <w:tcBorders>
              <w:top w:val="single" w:sz="6" w:space="0" w:color="auto"/>
              <w:left w:val="single" w:sz="6" w:space="0" w:color="auto"/>
              <w:bottom w:val="single" w:sz="6" w:space="0" w:color="auto"/>
              <w:right w:val="single" w:sz="6" w:space="0" w:color="auto"/>
            </w:tcBorders>
            <w:vAlign w:val="bottom"/>
          </w:tcPr>
          <w:p w14:paraId="52B4E11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002B6DB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CE67E52" w14:textId="77777777" w:rsidTr="0044131C">
        <w:tc>
          <w:tcPr>
            <w:tcW w:w="1191" w:type="dxa"/>
            <w:tcBorders>
              <w:top w:val="single" w:sz="6" w:space="0" w:color="auto"/>
              <w:left w:val="single" w:sz="6" w:space="0" w:color="auto"/>
              <w:bottom w:val="nil"/>
              <w:right w:val="single" w:sz="6" w:space="0" w:color="auto"/>
            </w:tcBorders>
          </w:tcPr>
          <w:p w14:paraId="7CC364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vAlign w:val="center"/>
          </w:tcPr>
          <w:p w14:paraId="6EE0733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33B12B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2ECF2C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E9FA682" w14:textId="77777777" w:rsidTr="0044131C">
        <w:tc>
          <w:tcPr>
            <w:tcW w:w="1191" w:type="dxa"/>
            <w:tcBorders>
              <w:top w:val="nil"/>
              <w:left w:val="single" w:sz="6" w:space="0" w:color="auto"/>
              <w:bottom w:val="single" w:sz="6" w:space="0" w:color="auto"/>
              <w:right w:val="single" w:sz="6" w:space="0" w:color="auto"/>
            </w:tcBorders>
          </w:tcPr>
          <w:p w14:paraId="1188FE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4F8573F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 xml:space="preserve">в связи с приобретением, созданием, модернизацией, реконструкцией и </w:t>
            </w:r>
            <w:r w:rsidRPr="00450351">
              <w:rPr>
                <w:rFonts w:ascii="Times New Roman" w:hAnsi="Times New Roman"/>
                <w:sz w:val="24"/>
                <w:szCs w:val="24"/>
                <w:lang w:eastAsia="ru-RU"/>
              </w:rPr>
              <w:lastRenderedPageBreak/>
              <w:t>подготовкой к использованию внеоборотных активов</w:t>
            </w:r>
          </w:p>
        </w:tc>
        <w:tc>
          <w:tcPr>
            <w:tcW w:w="1288" w:type="dxa"/>
            <w:tcBorders>
              <w:top w:val="nil"/>
              <w:left w:val="single" w:sz="6" w:space="0" w:color="auto"/>
              <w:bottom w:val="single" w:sz="6" w:space="0" w:color="auto"/>
              <w:right w:val="single" w:sz="6" w:space="0" w:color="auto"/>
            </w:tcBorders>
            <w:vAlign w:val="bottom"/>
          </w:tcPr>
          <w:p w14:paraId="4DBF5B8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 )</w:t>
            </w:r>
          </w:p>
        </w:tc>
        <w:tc>
          <w:tcPr>
            <w:tcW w:w="1289" w:type="dxa"/>
            <w:tcBorders>
              <w:top w:val="nil"/>
              <w:left w:val="single" w:sz="6" w:space="0" w:color="auto"/>
              <w:bottom w:val="single" w:sz="6" w:space="0" w:color="auto"/>
              <w:right w:val="single" w:sz="6" w:space="0" w:color="auto"/>
            </w:tcBorders>
            <w:vAlign w:val="bottom"/>
          </w:tcPr>
          <w:p w14:paraId="4127CAE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3DE4419A" w14:textId="77777777" w:rsidTr="0044131C">
        <w:tc>
          <w:tcPr>
            <w:tcW w:w="1191" w:type="dxa"/>
            <w:tcBorders>
              <w:top w:val="single" w:sz="6" w:space="0" w:color="auto"/>
              <w:left w:val="single" w:sz="6" w:space="0" w:color="auto"/>
              <w:bottom w:val="single" w:sz="6" w:space="0" w:color="auto"/>
              <w:right w:val="single" w:sz="6" w:space="0" w:color="auto"/>
            </w:tcBorders>
          </w:tcPr>
          <w:p w14:paraId="3DC3919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12B5D2F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связи с приобретением акций других организаций (долей участия)</w:t>
            </w:r>
          </w:p>
        </w:tc>
        <w:tc>
          <w:tcPr>
            <w:tcW w:w="1288" w:type="dxa"/>
            <w:tcBorders>
              <w:top w:val="single" w:sz="6" w:space="0" w:color="auto"/>
              <w:left w:val="single" w:sz="6" w:space="0" w:color="auto"/>
              <w:bottom w:val="single" w:sz="6" w:space="0" w:color="auto"/>
              <w:right w:val="single" w:sz="6" w:space="0" w:color="auto"/>
            </w:tcBorders>
            <w:vAlign w:val="bottom"/>
          </w:tcPr>
          <w:p w14:paraId="646BC1B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14F2B3B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3E4F134" w14:textId="77777777" w:rsidTr="0044131C">
        <w:tc>
          <w:tcPr>
            <w:tcW w:w="1191" w:type="dxa"/>
            <w:tcBorders>
              <w:top w:val="single" w:sz="6" w:space="0" w:color="auto"/>
              <w:left w:val="single" w:sz="6" w:space="0" w:color="auto"/>
              <w:bottom w:val="single" w:sz="6" w:space="0" w:color="auto"/>
              <w:right w:val="single" w:sz="6" w:space="0" w:color="auto"/>
            </w:tcBorders>
          </w:tcPr>
          <w:p w14:paraId="78B582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665DE0E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связи с приобретением долговых ценных бумаг (прав требования денежных средств к другим лицам), предоставление займов другим лицам</w:t>
            </w:r>
          </w:p>
        </w:tc>
        <w:tc>
          <w:tcPr>
            <w:tcW w:w="1288" w:type="dxa"/>
            <w:tcBorders>
              <w:top w:val="single" w:sz="6" w:space="0" w:color="auto"/>
              <w:left w:val="single" w:sz="6" w:space="0" w:color="auto"/>
              <w:bottom w:val="single" w:sz="6" w:space="0" w:color="auto"/>
              <w:right w:val="single" w:sz="6" w:space="0" w:color="auto"/>
            </w:tcBorders>
            <w:vAlign w:val="bottom"/>
          </w:tcPr>
          <w:p w14:paraId="3A8A69B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6B06833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908BC19" w14:textId="77777777" w:rsidTr="0044131C">
        <w:tc>
          <w:tcPr>
            <w:tcW w:w="1191" w:type="dxa"/>
            <w:tcBorders>
              <w:top w:val="single" w:sz="6" w:space="0" w:color="auto"/>
              <w:left w:val="single" w:sz="6" w:space="0" w:color="auto"/>
              <w:bottom w:val="single" w:sz="6" w:space="0" w:color="auto"/>
              <w:right w:val="single" w:sz="6" w:space="0" w:color="auto"/>
            </w:tcBorders>
          </w:tcPr>
          <w:p w14:paraId="31064D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59D634D4"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процентов по долговым обязательствам, включаемым в стоимость инвестиционного актива</w:t>
            </w:r>
          </w:p>
        </w:tc>
        <w:tc>
          <w:tcPr>
            <w:tcW w:w="1288" w:type="dxa"/>
            <w:tcBorders>
              <w:top w:val="single" w:sz="6" w:space="0" w:color="auto"/>
              <w:left w:val="single" w:sz="6" w:space="0" w:color="auto"/>
              <w:bottom w:val="single" w:sz="6" w:space="0" w:color="auto"/>
              <w:right w:val="single" w:sz="6" w:space="0" w:color="auto"/>
            </w:tcBorders>
            <w:vAlign w:val="bottom"/>
          </w:tcPr>
          <w:p w14:paraId="09B5931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15D9A12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49FF12AF" w14:textId="77777777" w:rsidTr="0044131C">
        <w:tc>
          <w:tcPr>
            <w:tcW w:w="1191" w:type="dxa"/>
            <w:tcBorders>
              <w:top w:val="single" w:sz="6" w:space="0" w:color="auto"/>
              <w:left w:val="single" w:sz="6" w:space="0" w:color="auto"/>
              <w:bottom w:val="single" w:sz="6" w:space="0" w:color="auto"/>
              <w:right w:val="single" w:sz="6" w:space="0" w:color="auto"/>
            </w:tcBorders>
          </w:tcPr>
          <w:p w14:paraId="3F24DDE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0460CF9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прочие платежи</w:t>
            </w:r>
          </w:p>
        </w:tc>
        <w:tc>
          <w:tcPr>
            <w:tcW w:w="1288" w:type="dxa"/>
            <w:tcBorders>
              <w:top w:val="single" w:sz="6" w:space="0" w:color="auto"/>
              <w:left w:val="single" w:sz="6" w:space="0" w:color="auto"/>
              <w:bottom w:val="single" w:sz="6" w:space="0" w:color="auto"/>
              <w:right w:val="single" w:sz="6" w:space="0" w:color="auto"/>
            </w:tcBorders>
            <w:vAlign w:val="bottom"/>
          </w:tcPr>
          <w:p w14:paraId="1107A47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6D3CA12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A1DFE97" w14:textId="77777777" w:rsidTr="0044131C">
        <w:tc>
          <w:tcPr>
            <w:tcW w:w="1191" w:type="dxa"/>
            <w:tcBorders>
              <w:top w:val="single" w:sz="6" w:space="0" w:color="auto"/>
              <w:left w:val="single" w:sz="6" w:space="0" w:color="auto"/>
              <w:bottom w:val="single" w:sz="6" w:space="0" w:color="auto"/>
              <w:right w:val="single" w:sz="6" w:space="0" w:color="auto"/>
            </w:tcBorders>
          </w:tcPr>
          <w:p w14:paraId="597CA2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1D6D74A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Сальдо денежных потоков от инвестиционных операций</w:t>
            </w:r>
          </w:p>
        </w:tc>
        <w:tc>
          <w:tcPr>
            <w:tcW w:w="1288" w:type="dxa"/>
            <w:tcBorders>
              <w:top w:val="single" w:sz="6" w:space="0" w:color="auto"/>
              <w:left w:val="single" w:sz="6" w:space="0" w:color="auto"/>
              <w:bottom w:val="single" w:sz="6" w:space="0" w:color="auto"/>
              <w:right w:val="single" w:sz="6" w:space="0" w:color="auto"/>
            </w:tcBorders>
            <w:vAlign w:val="bottom"/>
          </w:tcPr>
          <w:p w14:paraId="0B20B3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0A1CC0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1C2C7D7" w14:textId="77777777" w:rsidTr="0044131C">
        <w:tc>
          <w:tcPr>
            <w:tcW w:w="1191" w:type="dxa"/>
            <w:tcBorders>
              <w:top w:val="single" w:sz="6" w:space="0" w:color="auto"/>
              <w:left w:val="single" w:sz="6" w:space="0" w:color="auto"/>
              <w:bottom w:val="nil"/>
              <w:right w:val="single" w:sz="6" w:space="0" w:color="auto"/>
            </w:tcBorders>
          </w:tcPr>
          <w:p w14:paraId="4BBCC7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vAlign w:val="bottom"/>
          </w:tcPr>
          <w:p w14:paraId="24501D4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Денежные потоки от финансовых операций</w:t>
            </w:r>
          </w:p>
        </w:tc>
        <w:tc>
          <w:tcPr>
            <w:tcW w:w="1288" w:type="dxa"/>
            <w:tcBorders>
              <w:top w:val="single" w:sz="6" w:space="0" w:color="auto"/>
              <w:left w:val="single" w:sz="6" w:space="0" w:color="auto"/>
              <w:bottom w:val="nil"/>
              <w:right w:val="single" w:sz="6" w:space="0" w:color="auto"/>
            </w:tcBorders>
            <w:vAlign w:val="bottom"/>
          </w:tcPr>
          <w:p w14:paraId="307F2E3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1A1DBC0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F16E936" w14:textId="77777777" w:rsidTr="0044131C">
        <w:tc>
          <w:tcPr>
            <w:tcW w:w="1191" w:type="dxa"/>
            <w:tcBorders>
              <w:top w:val="nil"/>
              <w:left w:val="single" w:sz="6" w:space="0" w:color="auto"/>
              <w:bottom w:val="single" w:sz="6" w:space="0" w:color="auto"/>
              <w:right w:val="single" w:sz="6" w:space="0" w:color="auto"/>
            </w:tcBorders>
          </w:tcPr>
          <w:p w14:paraId="287923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vAlign w:val="bottom"/>
          </w:tcPr>
          <w:p w14:paraId="4A4745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Поступления - всего</w:t>
            </w:r>
          </w:p>
        </w:tc>
        <w:tc>
          <w:tcPr>
            <w:tcW w:w="1288" w:type="dxa"/>
            <w:tcBorders>
              <w:top w:val="nil"/>
              <w:left w:val="single" w:sz="6" w:space="0" w:color="auto"/>
              <w:bottom w:val="single" w:sz="6" w:space="0" w:color="auto"/>
              <w:right w:val="single" w:sz="6" w:space="0" w:color="auto"/>
            </w:tcBorders>
            <w:vAlign w:val="bottom"/>
          </w:tcPr>
          <w:p w14:paraId="2B3A5E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nil"/>
              <w:left w:val="single" w:sz="6" w:space="0" w:color="auto"/>
              <w:bottom w:val="single" w:sz="6" w:space="0" w:color="auto"/>
              <w:right w:val="single" w:sz="6" w:space="0" w:color="auto"/>
            </w:tcBorders>
            <w:vAlign w:val="bottom"/>
          </w:tcPr>
          <w:p w14:paraId="793C084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E779ED7" w14:textId="77777777" w:rsidTr="0044131C">
        <w:tc>
          <w:tcPr>
            <w:tcW w:w="1191" w:type="dxa"/>
            <w:tcBorders>
              <w:top w:val="single" w:sz="6" w:space="0" w:color="auto"/>
              <w:left w:val="single" w:sz="6" w:space="0" w:color="auto"/>
              <w:bottom w:val="nil"/>
              <w:right w:val="single" w:sz="6" w:space="0" w:color="auto"/>
            </w:tcBorders>
          </w:tcPr>
          <w:p w14:paraId="7CFD66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vAlign w:val="center"/>
          </w:tcPr>
          <w:p w14:paraId="20522AF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0B4655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2458D1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3AD6D64" w14:textId="77777777" w:rsidTr="0044131C">
        <w:tc>
          <w:tcPr>
            <w:tcW w:w="1191" w:type="dxa"/>
            <w:tcBorders>
              <w:top w:val="nil"/>
              <w:left w:val="single" w:sz="6" w:space="0" w:color="auto"/>
              <w:bottom w:val="single" w:sz="6" w:space="0" w:color="auto"/>
              <w:right w:val="single" w:sz="6" w:space="0" w:color="auto"/>
            </w:tcBorders>
          </w:tcPr>
          <w:p w14:paraId="4E15879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vAlign w:val="bottom"/>
          </w:tcPr>
          <w:p w14:paraId="2B00158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получение кредитов и займов</w:t>
            </w:r>
          </w:p>
        </w:tc>
        <w:tc>
          <w:tcPr>
            <w:tcW w:w="1288" w:type="dxa"/>
            <w:tcBorders>
              <w:top w:val="nil"/>
              <w:left w:val="single" w:sz="6" w:space="0" w:color="auto"/>
              <w:bottom w:val="single" w:sz="6" w:space="0" w:color="auto"/>
              <w:right w:val="single" w:sz="6" w:space="0" w:color="auto"/>
            </w:tcBorders>
            <w:vAlign w:val="bottom"/>
          </w:tcPr>
          <w:p w14:paraId="3D47D7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nil"/>
              <w:left w:val="single" w:sz="6" w:space="0" w:color="auto"/>
              <w:bottom w:val="single" w:sz="6" w:space="0" w:color="auto"/>
              <w:right w:val="single" w:sz="6" w:space="0" w:color="auto"/>
            </w:tcBorders>
            <w:vAlign w:val="bottom"/>
          </w:tcPr>
          <w:p w14:paraId="08111DB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FB658FC" w14:textId="77777777" w:rsidTr="0044131C">
        <w:tc>
          <w:tcPr>
            <w:tcW w:w="1191" w:type="dxa"/>
            <w:tcBorders>
              <w:top w:val="single" w:sz="6" w:space="0" w:color="auto"/>
              <w:left w:val="single" w:sz="6" w:space="0" w:color="auto"/>
              <w:bottom w:val="single" w:sz="6" w:space="0" w:color="auto"/>
              <w:right w:val="single" w:sz="6" w:space="0" w:color="auto"/>
            </w:tcBorders>
          </w:tcPr>
          <w:p w14:paraId="7F4A577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620B3F2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денежных вкладов собственников (участников)</w:t>
            </w:r>
          </w:p>
        </w:tc>
        <w:tc>
          <w:tcPr>
            <w:tcW w:w="1288" w:type="dxa"/>
            <w:tcBorders>
              <w:top w:val="single" w:sz="6" w:space="0" w:color="auto"/>
              <w:left w:val="single" w:sz="6" w:space="0" w:color="auto"/>
              <w:bottom w:val="single" w:sz="6" w:space="0" w:color="auto"/>
              <w:right w:val="single" w:sz="6" w:space="0" w:color="auto"/>
            </w:tcBorders>
            <w:vAlign w:val="bottom"/>
          </w:tcPr>
          <w:p w14:paraId="6482DF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BBEBF1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617E481" w14:textId="77777777" w:rsidTr="0044131C">
        <w:tc>
          <w:tcPr>
            <w:tcW w:w="1191" w:type="dxa"/>
            <w:tcBorders>
              <w:top w:val="single" w:sz="6" w:space="0" w:color="auto"/>
              <w:left w:val="single" w:sz="6" w:space="0" w:color="auto"/>
              <w:bottom w:val="single" w:sz="6" w:space="0" w:color="auto"/>
              <w:right w:val="single" w:sz="6" w:space="0" w:color="auto"/>
            </w:tcBorders>
          </w:tcPr>
          <w:p w14:paraId="01807DC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3966516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выпуска акций, увеличения долей участия</w:t>
            </w:r>
          </w:p>
        </w:tc>
        <w:tc>
          <w:tcPr>
            <w:tcW w:w="1288" w:type="dxa"/>
            <w:tcBorders>
              <w:top w:val="single" w:sz="6" w:space="0" w:color="auto"/>
              <w:left w:val="single" w:sz="6" w:space="0" w:color="auto"/>
              <w:bottom w:val="single" w:sz="6" w:space="0" w:color="auto"/>
              <w:right w:val="single" w:sz="6" w:space="0" w:color="auto"/>
            </w:tcBorders>
            <w:vAlign w:val="bottom"/>
          </w:tcPr>
          <w:p w14:paraId="254CA3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817DA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30D4BE5" w14:textId="77777777" w:rsidTr="0044131C">
        <w:tc>
          <w:tcPr>
            <w:tcW w:w="1191" w:type="dxa"/>
            <w:tcBorders>
              <w:top w:val="single" w:sz="6" w:space="0" w:color="auto"/>
              <w:left w:val="single" w:sz="6" w:space="0" w:color="auto"/>
              <w:bottom w:val="single" w:sz="6" w:space="0" w:color="auto"/>
              <w:right w:val="single" w:sz="6" w:space="0" w:color="auto"/>
            </w:tcBorders>
          </w:tcPr>
          <w:p w14:paraId="2DA5EB6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51448D4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от выпуска облигаций, векселей и других долговых ценных бумаг</w:t>
            </w:r>
          </w:p>
        </w:tc>
        <w:tc>
          <w:tcPr>
            <w:tcW w:w="1288" w:type="dxa"/>
            <w:tcBorders>
              <w:top w:val="single" w:sz="6" w:space="0" w:color="auto"/>
              <w:left w:val="single" w:sz="6" w:space="0" w:color="auto"/>
              <w:bottom w:val="single" w:sz="6" w:space="0" w:color="auto"/>
              <w:right w:val="single" w:sz="6" w:space="0" w:color="auto"/>
            </w:tcBorders>
            <w:vAlign w:val="bottom"/>
          </w:tcPr>
          <w:p w14:paraId="4DECEC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152E7A0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27F1EB7" w14:textId="77777777" w:rsidTr="0044131C">
        <w:tc>
          <w:tcPr>
            <w:tcW w:w="1191" w:type="dxa"/>
            <w:tcBorders>
              <w:top w:val="single" w:sz="6" w:space="0" w:color="auto"/>
              <w:left w:val="single" w:sz="6" w:space="0" w:color="auto"/>
              <w:bottom w:val="single" w:sz="6" w:space="0" w:color="auto"/>
              <w:right w:val="single" w:sz="6" w:space="0" w:color="auto"/>
            </w:tcBorders>
          </w:tcPr>
          <w:p w14:paraId="20255D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548A1BC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прочие поступления</w:t>
            </w:r>
          </w:p>
        </w:tc>
        <w:tc>
          <w:tcPr>
            <w:tcW w:w="1288" w:type="dxa"/>
            <w:tcBorders>
              <w:top w:val="single" w:sz="6" w:space="0" w:color="auto"/>
              <w:left w:val="single" w:sz="6" w:space="0" w:color="auto"/>
              <w:bottom w:val="single" w:sz="6" w:space="0" w:color="auto"/>
              <w:right w:val="single" w:sz="6" w:space="0" w:color="auto"/>
            </w:tcBorders>
            <w:vAlign w:val="bottom"/>
          </w:tcPr>
          <w:p w14:paraId="5158DF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59732C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AE0DC9D" w14:textId="77777777" w:rsidTr="0044131C">
        <w:tc>
          <w:tcPr>
            <w:tcW w:w="1191" w:type="dxa"/>
            <w:tcBorders>
              <w:top w:val="single" w:sz="6" w:space="0" w:color="auto"/>
              <w:left w:val="single" w:sz="6" w:space="0" w:color="auto"/>
              <w:bottom w:val="single" w:sz="6" w:space="0" w:color="auto"/>
              <w:right w:val="single" w:sz="6" w:space="0" w:color="auto"/>
            </w:tcBorders>
          </w:tcPr>
          <w:p w14:paraId="51CA21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vAlign w:val="bottom"/>
          </w:tcPr>
          <w:p w14:paraId="527DC9B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Платежи - всего</w:t>
            </w:r>
          </w:p>
        </w:tc>
        <w:tc>
          <w:tcPr>
            <w:tcW w:w="1288" w:type="dxa"/>
            <w:tcBorders>
              <w:top w:val="single" w:sz="6" w:space="0" w:color="auto"/>
              <w:left w:val="single" w:sz="6" w:space="0" w:color="auto"/>
              <w:bottom w:val="single" w:sz="6" w:space="0" w:color="auto"/>
              <w:right w:val="single" w:sz="6" w:space="0" w:color="auto"/>
            </w:tcBorders>
            <w:vAlign w:val="bottom"/>
          </w:tcPr>
          <w:p w14:paraId="3EAF90A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704DFC9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FAB1416" w14:textId="77777777" w:rsidTr="0044131C">
        <w:tc>
          <w:tcPr>
            <w:tcW w:w="1191" w:type="dxa"/>
            <w:tcBorders>
              <w:top w:val="single" w:sz="6" w:space="0" w:color="auto"/>
              <w:left w:val="single" w:sz="6" w:space="0" w:color="auto"/>
              <w:bottom w:val="nil"/>
              <w:right w:val="single" w:sz="6" w:space="0" w:color="auto"/>
            </w:tcBorders>
          </w:tcPr>
          <w:p w14:paraId="1F7C5B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nil"/>
              <w:right w:val="single" w:sz="6" w:space="0" w:color="auto"/>
            </w:tcBorders>
          </w:tcPr>
          <w:p w14:paraId="00C5E64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88" w:type="dxa"/>
            <w:tcBorders>
              <w:top w:val="single" w:sz="6" w:space="0" w:color="auto"/>
              <w:left w:val="single" w:sz="6" w:space="0" w:color="auto"/>
              <w:bottom w:val="nil"/>
              <w:right w:val="single" w:sz="6" w:space="0" w:color="auto"/>
            </w:tcBorders>
            <w:vAlign w:val="bottom"/>
          </w:tcPr>
          <w:p w14:paraId="432093A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nil"/>
              <w:right w:val="single" w:sz="6" w:space="0" w:color="auto"/>
            </w:tcBorders>
            <w:vAlign w:val="bottom"/>
          </w:tcPr>
          <w:p w14:paraId="53CC4C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3691BCF" w14:textId="77777777" w:rsidTr="0044131C">
        <w:tc>
          <w:tcPr>
            <w:tcW w:w="1191" w:type="dxa"/>
            <w:tcBorders>
              <w:top w:val="nil"/>
              <w:left w:val="single" w:sz="6" w:space="0" w:color="auto"/>
              <w:bottom w:val="single" w:sz="6" w:space="0" w:color="auto"/>
              <w:right w:val="single" w:sz="6" w:space="0" w:color="auto"/>
            </w:tcBorders>
          </w:tcPr>
          <w:p w14:paraId="412E72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nil"/>
              <w:left w:val="single" w:sz="6" w:space="0" w:color="auto"/>
              <w:bottom w:val="single" w:sz="6" w:space="0" w:color="auto"/>
              <w:right w:val="single" w:sz="6" w:space="0" w:color="auto"/>
            </w:tcBorders>
          </w:tcPr>
          <w:p w14:paraId="2DD833F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собственникам (участникам) в связи с выкупом у них акций (долей участия) организации или их выходом из состава участников</w:t>
            </w:r>
          </w:p>
        </w:tc>
        <w:tc>
          <w:tcPr>
            <w:tcW w:w="1288" w:type="dxa"/>
            <w:tcBorders>
              <w:top w:val="nil"/>
              <w:left w:val="single" w:sz="6" w:space="0" w:color="auto"/>
              <w:bottom w:val="single" w:sz="6" w:space="0" w:color="auto"/>
              <w:right w:val="single" w:sz="6" w:space="0" w:color="auto"/>
            </w:tcBorders>
            <w:vAlign w:val="bottom"/>
          </w:tcPr>
          <w:p w14:paraId="5A4DFC3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nil"/>
              <w:left w:val="single" w:sz="6" w:space="0" w:color="auto"/>
              <w:bottom w:val="single" w:sz="6" w:space="0" w:color="auto"/>
              <w:right w:val="single" w:sz="6" w:space="0" w:color="auto"/>
            </w:tcBorders>
            <w:vAlign w:val="bottom"/>
          </w:tcPr>
          <w:p w14:paraId="7CD0DAD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3167D9B5" w14:textId="77777777" w:rsidTr="0044131C">
        <w:tc>
          <w:tcPr>
            <w:tcW w:w="1191" w:type="dxa"/>
            <w:tcBorders>
              <w:top w:val="single" w:sz="6" w:space="0" w:color="auto"/>
              <w:left w:val="single" w:sz="6" w:space="0" w:color="auto"/>
              <w:bottom w:val="single" w:sz="6" w:space="0" w:color="auto"/>
              <w:right w:val="single" w:sz="6" w:space="0" w:color="auto"/>
            </w:tcBorders>
          </w:tcPr>
          <w:p w14:paraId="225CD8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5ED73EF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на уплату дивидендов и иных платежей по распределению прибыли в пользу собственников (участников)</w:t>
            </w:r>
          </w:p>
        </w:tc>
        <w:tc>
          <w:tcPr>
            <w:tcW w:w="1288" w:type="dxa"/>
            <w:tcBorders>
              <w:top w:val="single" w:sz="6" w:space="0" w:color="auto"/>
              <w:left w:val="single" w:sz="6" w:space="0" w:color="auto"/>
              <w:bottom w:val="single" w:sz="6" w:space="0" w:color="auto"/>
              <w:right w:val="single" w:sz="6" w:space="0" w:color="auto"/>
            </w:tcBorders>
            <w:vAlign w:val="bottom"/>
          </w:tcPr>
          <w:p w14:paraId="0297175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79684D3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7DF6105" w14:textId="77777777" w:rsidTr="0044131C">
        <w:tc>
          <w:tcPr>
            <w:tcW w:w="1191" w:type="dxa"/>
            <w:tcBorders>
              <w:top w:val="single" w:sz="6" w:space="0" w:color="auto"/>
              <w:left w:val="single" w:sz="6" w:space="0" w:color="auto"/>
              <w:bottom w:val="single" w:sz="6" w:space="0" w:color="auto"/>
              <w:right w:val="single" w:sz="6" w:space="0" w:color="auto"/>
            </w:tcBorders>
          </w:tcPr>
          <w:p w14:paraId="7817B6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40BA18C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связи с погашением (выкупом) векселей и других долговых ценных бумаг, возврат кредитов и займов</w:t>
            </w:r>
          </w:p>
        </w:tc>
        <w:tc>
          <w:tcPr>
            <w:tcW w:w="1288" w:type="dxa"/>
            <w:tcBorders>
              <w:top w:val="single" w:sz="6" w:space="0" w:color="auto"/>
              <w:left w:val="single" w:sz="6" w:space="0" w:color="auto"/>
              <w:bottom w:val="single" w:sz="6" w:space="0" w:color="auto"/>
              <w:right w:val="single" w:sz="6" w:space="0" w:color="auto"/>
            </w:tcBorders>
            <w:vAlign w:val="bottom"/>
          </w:tcPr>
          <w:p w14:paraId="3E55F5C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02C3429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3F4E69C" w14:textId="77777777" w:rsidTr="0044131C">
        <w:tc>
          <w:tcPr>
            <w:tcW w:w="1191" w:type="dxa"/>
            <w:tcBorders>
              <w:top w:val="single" w:sz="6" w:space="0" w:color="auto"/>
              <w:left w:val="single" w:sz="6" w:space="0" w:color="auto"/>
              <w:bottom w:val="single" w:sz="6" w:space="0" w:color="auto"/>
              <w:right w:val="single" w:sz="6" w:space="0" w:color="auto"/>
            </w:tcBorders>
          </w:tcPr>
          <w:p w14:paraId="6F99CA7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79F848C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прочие платежи</w:t>
            </w:r>
          </w:p>
        </w:tc>
        <w:tc>
          <w:tcPr>
            <w:tcW w:w="1288" w:type="dxa"/>
            <w:tcBorders>
              <w:top w:val="single" w:sz="6" w:space="0" w:color="auto"/>
              <w:left w:val="single" w:sz="6" w:space="0" w:color="auto"/>
              <w:bottom w:val="single" w:sz="6" w:space="0" w:color="auto"/>
              <w:right w:val="single" w:sz="6" w:space="0" w:color="auto"/>
            </w:tcBorders>
            <w:vAlign w:val="bottom"/>
          </w:tcPr>
          <w:p w14:paraId="450D2B0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289" w:type="dxa"/>
            <w:tcBorders>
              <w:top w:val="single" w:sz="6" w:space="0" w:color="auto"/>
              <w:left w:val="single" w:sz="6" w:space="0" w:color="auto"/>
              <w:bottom w:val="single" w:sz="6" w:space="0" w:color="auto"/>
              <w:right w:val="single" w:sz="6" w:space="0" w:color="auto"/>
            </w:tcBorders>
            <w:vAlign w:val="bottom"/>
          </w:tcPr>
          <w:p w14:paraId="2539581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6934106" w14:textId="77777777" w:rsidTr="0044131C">
        <w:tc>
          <w:tcPr>
            <w:tcW w:w="1191" w:type="dxa"/>
            <w:tcBorders>
              <w:top w:val="single" w:sz="6" w:space="0" w:color="auto"/>
              <w:left w:val="single" w:sz="6" w:space="0" w:color="auto"/>
              <w:bottom w:val="single" w:sz="6" w:space="0" w:color="auto"/>
              <w:right w:val="single" w:sz="6" w:space="0" w:color="auto"/>
            </w:tcBorders>
          </w:tcPr>
          <w:p w14:paraId="053FC55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7A8360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Сальдо денежных потоков от финансовых операций</w:t>
            </w:r>
          </w:p>
        </w:tc>
        <w:tc>
          <w:tcPr>
            <w:tcW w:w="1288" w:type="dxa"/>
            <w:tcBorders>
              <w:top w:val="single" w:sz="6" w:space="0" w:color="auto"/>
              <w:left w:val="single" w:sz="6" w:space="0" w:color="auto"/>
              <w:bottom w:val="single" w:sz="6" w:space="0" w:color="auto"/>
              <w:right w:val="single" w:sz="6" w:space="0" w:color="auto"/>
            </w:tcBorders>
            <w:vAlign w:val="bottom"/>
          </w:tcPr>
          <w:p w14:paraId="1D2153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228655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13738D3" w14:textId="77777777" w:rsidTr="0044131C">
        <w:tc>
          <w:tcPr>
            <w:tcW w:w="1191" w:type="dxa"/>
            <w:tcBorders>
              <w:top w:val="single" w:sz="6" w:space="0" w:color="auto"/>
              <w:left w:val="single" w:sz="6" w:space="0" w:color="auto"/>
              <w:bottom w:val="single" w:sz="6" w:space="0" w:color="auto"/>
              <w:right w:val="single" w:sz="6" w:space="0" w:color="auto"/>
            </w:tcBorders>
          </w:tcPr>
          <w:p w14:paraId="2A323A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63EBD6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Сальдо денежных потоков за период</w:t>
            </w:r>
          </w:p>
        </w:tc>
        <w:tc>
          <w:tcPr>
            <w:tcW w:w="1288" w:type="dxa"/>
            <w:tcBorders>
              <w:top w:val="single" w:sz="6" w:space="0" w:color="auto"/>
              <w:left w:val="single" w:sz="6" w:space="0" w:color="auto"/>
              <w:bottom w:val="single" w:sz="6" w:space="0" w:color="auto"/>
              <w:right w:val="single" w:sz="6" w:space="0" w:color="auto"/>
            </w:tcBorders>
            <w:vAlign w:val="bottom"/>
          </w:tcPr>
          <w:p w14:paraId="699A85C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6809F6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9D34251" w14:textId="77777777" w:rsidTr="0044131C">
        <w:tc>
          <w:tcPr>
            <w:tcW w:w="1191" w:type="dxa"/>
            <w:tcBorders>
              <w:top w:val="single" w:sz="6" w:space="0" w:color="auto"/>
              <w:left w:val="single" w:sz="6" w:space="0" w:color="auto"/>
              <w:bottom w:val="single" w:sz="6" w:space="0" w:color="auto"/>
              <w:right w:val="single" w:sz="6" w:space="0" w:color="auto"/>
            </w:tcBorders>
          </w:tcPr>
          <w:p w14:paraId="1E8BF43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7A2565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Остаток денежных средств и денежных эквивалентов на начало периода</w:t>
            </w:r>
          </w:p>
        </w:tc>
        <w:tc>
          <w:tcPr>
            <w:tcW w:w="1288" w:type="dxa"/>
            <w:tcBorders>
              <w:top w:val="single" w:sz="6" w:space="0" w:color="auto"/>
              <w:left w:val="single" w:sz="6" w:space="0" w:color="auto"/>
              <w:bottom w:val="single" w:sz="6" w:space="0" w:color="auto"/>
              <w:right w:val="single" w:sz="6" w:space="0" w:color="auto"/>
            </w:tcBorders>
            <w:vAlign w:val="bottom"/>
          </w:tcPr>
          <w:p w14:paraId="07BD93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ED62E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4CD7147" w14:textId="77777777" w:rsidTr="0044131C">
        <w:tc>
          <w:tcPr>
            <w:tcW w:w="1191" w:type="dxa"/>
            <w:tcBorders>
              <w:top w:val="single" w:sz="6" w:space="0" w:color="auto"/>
              <w:left w:val="single" w:sz="6" w:space="0" w:color="auto"/>
              <w:bottom w:val="single" w:sz="6" w:space="0" w:color="auto"/>
              <w:right w:val="single" w:sz="6" w:space="0" w:color="auto"/>
            </w:tcBorders>
          </w:tcPr>
          <w:p w14:paraId="48A3FF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56996EA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Остаток денежных средств и денежных эквивалентов на конец периода</w:t>
            </w:r>
          </w:p>
        </w:tc>
        <w:tc>
          <w:tcPr>
            <w:tcW w:w="1288" w:type="dxa"/>
            <w:tcBorders>
              <w:top w:val="single" w:sz="6" w:space="0" w:color="auto"/>
              <w:left w:val="single" w:sz="6" w:space="0" w:color="auto"/>
              <w:bottom w:val="single" w:sz="6" w:space="0" w:color="auto"/>
              <w:right w:val="single" w:sz="6" w:space="0" w:color="auto"/>
            </w:tcBorders>
            <w:vAlign w:val="bottom"/>
          </w:tcPr>
          <w:p w14:paraId="57360C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4F95E70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FD13ED2" w14:textId="77777777" w:rsidTr="0044131C">
        <w:tc>
          <w:tcPr>
            <w:tcW w:w="1191" w:type="dxa"/>
            <w:tcBorders>
              <w:top w:val="single" w:sz="6" w:space="0" w:color="auto"/>
              <w:left w:val="single" w:sz="6" w:space="0" w:color="auto"/>
              <w:bottom w:val="single" w:sz="6" w:space="0" w:color="auto"/>
              <w:right w:val="single" w:sz="6" w:space="0" w:color="auto"/>
            </w:tcBorders>
          </w:tcPr>
          <w:p w14:paraId="187F9A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272" w:type="dxa"/>
            <w:tcBorders>
              <w:top w:val="single" w:sz="6" w:space="0" w:color="auto"/>
              <w:left w:val="single" w:sz="6" w:space="0" w:color="auto"/>
              <w:bottom w:val="single" w:sz="6" w:space="0" w:color="auto"/>
              <w:right w:val="single" w:sz="6" w:space="0" w:color="auto"/>
            </w:tcBorders>
          </w:tcPr>
          <w:p w14:paraId="724EFF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Величина влияния изменения курса иностранной валюты по отношению к рублю</w:t>
            </w:r>
          </w:p>
        </w:tc>
        <w:tc>
          <w:tcPr>
            <w:tcW w:w="1288" w:type="dxa"/>
            <w:tcBorders>
              <w:top w:val="single" w:sz="6" w:space="0" w:color="auto"/>
              <w:left w:val="single" w:sz="6" w:space="0" w:color="auto"/>
              <w:bottom w:val="single" w:sz="6" w:space="0" w:color="auto"/>
              <w:right w:val="single" w:sz="6" w:space="0" w:color="auto"/>
            </w:tcBorders>
            <w:vAlign w:val="bottom"/>
          </w:tcPr>
          <w:p w14:paraId="5BAC733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89" w:type="dxa"/>
            <w:tcBorders>
              <w:top w:val="single" w:sz="6" w:space="0" w:color="auto"/>
              <w:left w:val="single" w:sz="6" w:space="0" w:color="auto"/>
              <w:bottom w:val="single" w:sz="6" w:space="0" w:color="auto"/>
              <w:right w:val="single" w:sz="6" w:space="0" w:color="auto"/>
            </w:tcBorders>
            <w:vAlign w:val="bottom"/>
          </w:tcPr>
          <w:p w14:paraId="01CCFB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0963B837"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340"/>
        <w:gridCol w:w="1531"/>
        <w:gridCol w:w="340"/>
        <w:gridCol w:w="3288"/>
      </w:tblGrid>
      <w:tr w:rsidR="0016113B" w:rsidRPr="00450351" w14:paraId="4D6D6DF2" w14:textId="77777777" w:rsidTr="0044131C">
        <w:tc>
          <w:tcPr>
            <w:tcW w:w="3572" w:type="dxa"/>
            <w:tcBorders>
              <w:top w:val="nil"/>
              <w:left w:val="nil"/>
              <w:bottom w:val="single" w:sz="6" w:space="0" w:color="auto"/>
              <w:right w:val="nil"/>
            </w:tcBorders>
          </w:tcPr>
          <w:p w14:paraId="519EC9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53AEDEA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single" w:sz="6" w:space="0" w:color="auto"/>
              <w:right w:val="nil"/>
            </w:tcBorders>
          </w:tcPr>
          <w:p w14:paraId="76A0C2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104AD3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single" w:sz="6" w:space="0" w:color="auto"/>
              <w:right w:val="nil"/>
            </w:tcBorders>
          </w:tcPr>
          <w:p w14:paraId="21A837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C9A9588" w14:textId="77777777" w:rsidTr="0044131C">
        <w:tc>
          <w:tcPr>
            <w:tcW w:w="3572" w:type="dxa"/>
            <w:tcBorders>
              <w:top w:val="single" w:sz="6" w:space="0" w:color="auto"/>
              <w:left w:val="nil"/>
              <w:bottom w:val="nil"/>
              <w:right w:val="nil"/>
            </w:tcBorders>
          </w:tcPr>
          <w:p w14:paraId="7A1FC54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должности)</w:t>
            </w:r>
          </w:p>
        </w:tc>
        <w:tc>
          <w:tcPr>
            <w:tcW w:w="340" w:type="dxa"/>
            <w:tcBorders>
              <w:top w:val="nil"/>
              <w:left w:val="nil"/>
              <w:bottom w:val="nil"/>
              <w:right w:val="nil"/>
            </w:tcBorders>
          </w:tcPr>
          <w:p w14:paraId="2FE082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single" w:sz="6" w:space="0" w:color="auto"/>
              <w:left w:val="nil"/>
              <w:bottom w:val="nil"/>
              <w:right w:val="nil"/>
            </w:tcBorders>
          </w:tcPr>
          <w:p w14:paraId="5302C63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c>
          <w:tcPr>
            <w:tcW w:w="340" w:type="dxa"/>
            <w:tcBorders>
              <w:top w:val="nil"/>
              <w:left w:val="nil"/>
              <w:bottom w:val="nil"/>
              <w:right w:val="nil"/>
            </w:tcBorders>
          </w:tcPr>
          <w:p w14:paraId="2C7A5CB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single" w:sz="6" w:space="0" w:color="auto"/>
              <w:left w:val="nil"/>
              <w:bottom w:val="nil"/>
              <w:right w:val="nil"/>
            </w:tcBorders>
          </w:tcPr>
          <w:p w14:paraId="6D435ED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(расшифровка подписи)</w:t>
            </w:r>
          </w:p>
        </w:tc>
      </w:tr>
      <w:tr w:rsidR="0016113B" w:rsidRPr="00450351" w14:paraId="5D4E9FCB" w14:textId="77777777" w:rsidTr="004D1BDA">
        <w:trPr>
          <w:trHeight w:val="405"/>
        </w:trPr>
        <w:tc>
          <w:tcPr>
            <w:tcW w:w="3572" w:type="dxa"/>
            <w:tcBorders>
              <w:top w:val="nil"/>
              <w:left w:val="nil"/>
              <w:bottom w:val="nil"/>
              <w:right w:val="nil"/>
            </w:tcBorders>
          </w:tcPr>
          <w:p w14:paraId="61674F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"__" ___________ 20__ г.</w:t>
            </w:r>
          </w:p>
        </w:tc>
        <w:tc>
          <w:tcPr>
            <w:tcW w:w="340" w:type="dxa"/>
            <w:tcBorders>
              <w:top w:val="nil"/>
              <w:left w:val="nil"/>
              <w:bottom w:val="nil"/>
              <w:right w:val="nil"/>
            </w:tcBorders>
          </w:tcPr>
          <w:p w14:paraId="5350C5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nil"/>
              <w:right w:val="nil"/>
            </w:tcBorders>
          </w:tcPr>
          <w:p w14:paraId="5CAEB0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34B91D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nil"/>
              <w:right w:val="nil"/>
            </w:tcBorders>
          </w:tcPr>
          <w:p w14:paraId="3C9FE6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2C551F37"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58E9F3A0" w14:textId="77777777" w:rsidTr="0044131C">
        <w:tc>
          <w:tcPr>
            <w:tcW w:w="9071" w:type="dxa"/>
            <w:tcBorders>
              <w:top w:val="nil"/>
              <w:left w:val="nil"/>
              <w:bottom w:val="nil"/>
              <w:right w:val="nil"/>
            </w:tcBorders>
          </w:tcPr>
          <w:p w14:paraId="589B4D1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Пояснения к бухгалтерскому балансу и отчету о финансовых результатах</w:t>
            </w:r>
          </w:p>
        </w:tc>
      </w:tr>
      <w:tr w:rsidR="0016113B" w:rsidRPr="00450351" w14:paraId="47B2BC98" w14:textId="77777777" w:rsidTr="0044131C">
        <w:tc>
          <w:tcPr>
            <w:tcW w:w="9071" w:type="dxa"/>
            <w:tcBorders>
              <w:top w:val="nil"/>
              <w:left w:val="nil"/>
              <w:bottom w:val="nil"/>
              <w:right w:val="nil"/>
            </w:tcBorders>
          </w:tcPr>
          <w:p w14:paraId="223433C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Нематериальные активы</w:t>
            </w:r>
          </w:p>
        </w:tc>
      </w:tr>
      <w:tr w:rsidR="0016113B" w:rsidRPr="00450351" w14:paraId="47836D8A" w14:textId="77777777" w:rsidTr="0044131C">
        <w:tc>
          <w:tcPr>
            <w:tcW w:w="9071" w:type="dxa"/>
            <w:tcBorders>
              <w:top w:val="nil"/>
              <w:left w:val="nil"/>
              <w:bottom w:val="nil"/>
              <w:right w:val="nil"/>
            </w:tcBorders>
          </w:tcPr>
          <w:p w14:paraId="2EF9FD9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1. Наличие и движение нематериальных активов</w:t>
            </w:r>
          </w:p>
        </w:tc>
      </w:tr>
    </w:tbl>
    <w:p w14:paraId="180E2A7E"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rPr>
        <w:sectPr w:rsidR="0016113B" w:rsidRPr="00450351" w:rsidSect="00A81BE0">
          <w:pgSz w:w="11906" w:h="16838"/>
          <w:pgMar w:top="567" w:right="567" w:bottom="567" w:left="567" w:header="397" w:footer="0" w:gutter="0"/>
          <w:cols w:space="708"/>
          <w:docGrid w:linePitch="360"/>
        </w:sectPr>
      </w:pPr>
    </w:p>
    <w:tbl>
      <w:tblPr>
        <w:tblW w:w="1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304"/>
        <w:gridCol w:w="688"/>
        <w:gridCol w:w="688"/>
        <w:gridCol w:w="688"/>
        <w:gridCol w:w="688"/>
        <w:gridCol w:w="688"/>
        <w:gridCol w:w="688"/>
        <w:gridCol w:w="688"/>
        <w:gridCol w:w="688"/>
        <w:gridCol w:w="688"/>
        <w:gridCol w:w="688"/>
        <w:gridCol w:w="688"/>
        <w:gridCol w:w="688"/>
        <w:gridCol w:w="690"/>
      </w:tblGrid>
      <w:tr w:rsidR="0016113B" w:rsidRPr="00450351" w14:paraId="1CA6E42E" w14:textId="77777777" w:rsidTr="0044131C">
        <w:tc>
          <w:tcPr>
            <w:tcW w:w="1644" w:type="dxa"/>
            <w:vMerge w:val="restart"/>
            <w:tcBorders>
              <w:top w:val="single" w:sz="6" w:space="0" w:color="auto"/>
              <w:left w:val="single" w:sz="6" w:space="0" w:color="auto"/>
              <w:bottom w:val="single" w:sz="6" w:space="0" w:color="auto"/>
              <w:right w:val="single" w:sz="6" w:space="0" w:color="auto"/>
            </w:tcBorders>
          </w:tcPr>
          <w:p w14:paraId="7280D1B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52F9CD7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376" w:type="dxa"/>
            <w:gridSpan w:val="2"/>
            <w:tcBorders>
              <w:top w:val="single" w:sz="6" w:space="0" w:color="auto"/>
              <w:left w:val="single" w:sz="6" w:space="0" w:color="auto"/>
              <w:bottom w:val="single" w:sz="6" w:space="0" w:color="auto"/>
              <w:right w:val="single" w:sz="6" w:space="0" w:color="auto"/>
            </w:tcBorders>
          </w:tcPr>
          <w:p w14:paraId="544D323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6192" w:type="dxa"/>
            <w:gridSpan w:val="9"/>
            <w:tcBorders>
              <w:top w:val="single" w:sz="6" w:space="0" w:color="auto"/>
              <w:left w:val="single" w:sz="6" w:space="0" w:color="auto"/>
              <w:bottom w:val="single" w:sz="6" w:space="0" w:color="auto"/>
              <w:right w:val="single" w:sz="6" w:space="0" w:color="auto"/>
            </w:tcBorders>
          </w:tcPr>
          <w:p w14:paraId="308C40D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378" w:type="dxa"/>
            <w:gridSpan w:val="2"/>
            <w:tcBorders>
              <w:top w:val="single" w:sz="6" w:space="0" w:color="auto"/>
              <w:left w:val="single" w:sz="6" w:space="0" w:color="auto"/>
              <w:bottom w:val="single" w:sz="6" w:space="0" w:color="auto"/>
              <w:right w:val="single" w:sz="6" w:space="0" w:color="auto"/>
            </w:tcBorders>
          </w:tcPr>
          <w:p w14:paraId="0FA088A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79F07AB0" w14:textId="77777777" w:rsidTr="0044131C">
        <w:tc>
          <w:tcPr>
            <w:tcW w:w="1644" w:type="dxa"/>
            <w:vMerge/>
            <w:tcBorders>
              <w:top w:val="nil"/>
              <w:left w:val="single" w:sz="6" w:space="0" w:color="auto"/>
              <w:bottom w:val="nil"/>
              <w:right w:val="single" w:sz="6" w:space="0" w:color="auto"/>
            </w:tcBorders>
          </w:tcPr>
          <w:p w14:paraId="498C821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2E66995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val="restart"/>
            <w:tcBorders>
              <w:top w:val="single" w:sz="6" w:space="0" w:color="auto"/>
              <w:left w:val="single" w:sz="6" w:space="0" w:color="auto"/>
              <w:bottom w:val="nil"/>
              <w:right w:val="single" w:sz="6" w:space="0" w:color="auto"/>
            </w:tcBorders>
          </w:tcPr>
          <w:p w14:paraId="3115B6A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vMerge w:val="restart"/>
            <w:tcBorders>
              <w:top w:val="single" w:sz="6" w:space="0" w:color="auto"/>
              <w:left w:val="single" w:sz="6" w:space="0" w:color="auto"/>
              <w:bottom w:val="nil"/>
              <w:right w:val="single" w:sz="6" w:space="0" w:color="auto"/>
            </w:tcBorders>
          </w:tcPr>
          <w:p w14:paraId="290C53B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88" w:type="dxa"/>
            <w:vMerge w:val="restart"/>
            <w:tcBorders>
              <w:top w:val="single" w:sz="6" w:space="0" w:color="auto"/>
              <w:left w:val="single" w:sz="6" w:space="0" w:color="auto"/>
              <w:bottom w:val="nil"/>
              <w:right w:val="single" w:sz="6" w:space="0" w:color="auto"/>
            </w:tcBorders>
          </w:tcPr>
          <w:p w14:paraId="58F599A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поступило</w:t>
            </w:r>
          </w:p>
        </w:tc>
        <w:tc>
          <w:tcPr>
            <w:tcW w:w="1376" w:type="dxa"/>
            <w:gridSpan w:val="2"/>
            <w:tcBorders>
              <w:top w:val="single" w:sz="6" w:space="0" w:color="auto"/>
              <w:left w:val="single" w:sz="6" w:space="0" w:color="auto"/>
              <w:bottom w:val="single" w:sz="6" w:space="0" w:color="auto"/>
              <w:right w:val="single" w:sz="6" w:space="0" w:color="auto"/>
            </w:tcBorders>
          </w:tcPr>
          <w:p w14:paraId="6113AE1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688" w:type="dxa"/>
            <w:vMerge w:val="restart"/>
            <w:tcBorders>
              <w:top w:val="single" w:sz="6" w:space="0" w:color="auto"/>
              <w:left w:val="single" w:sz="6" w:space="0" w:color="auto"/>
              <w:bottom w:val="nil"/>
              <w:right w:val="single" w:sz="6" w:space="0" w:color="auto"/>
            </w:tcBorders>
          </w:tcPr>
          <w:p w14:paraId="4B0BC60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амортизация</w:t>
            </w:r>
          </w:p>
        </w:tc>
        <w:tc>
          <w:tcPr>
            <w:tcW w:w="688" w:type="dxa"/>
            <w:vMerge w:val="restart"/>
            <w:tcBorders>
              <w:top w:val="single" w:sz="6" w:space="0" w:color="auto"/>
              <w:left w:val="single" w:sz="6" w:space="0" w:color="auto"/>
              <w:bottom w:val="nil"/>
              <w:right w:val="single" w:sz="6" w:space="0" w:color="auto"/>
            </w:tcBorders>
          </w:tcPr>
          <w:p w14:paraId="1DB91AE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обесценение</w:t>
            </w:r>
          </w:p>
        </w:tc>
        <w:tc>
          <w:tcPr>
            <w:tcW w:w="1376" w:type="dxa"/>
            <w:gridSpan w:val="2"/>
            <w:tcBorders>
              <w:top w:val="single" w:sz="6" w:space="0" w:color="auto"/>
              <w:left w:val="single" w:sz="6" w:space="0" w:color="auto"/>
              <w:bottom w:val="single" w:sz="6" w:space="0" w:color="auto"/>
              <w:right w:val="single" w:sz="6" w:space="0" w:color="auto"/>
            </w:tcBorders>
          </w:tcPr>
          <w:p w14:paraId="61496B9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переоценка</w:t>
            </w:r>
          </w:p>
        </w:tc>
        <w:tc>
          <w:tcPr>
            <w:tcW w:w="1376" w:type="dxa"/>
            <w:gridSpan w:val="2"/>
            <w:tcBorders>
              <w:top w:val="single" w:sz="6" w:space="0" w:color="auto"/>
              <w:left w:val="single" w:sz="6" w:space="0" w:color="auto"/>
              <w:bottom w:val="single" w:sz="6" w:space="0" w:color="auto"/>
              <w:right w:val="single" w:sz="6" w:space="0" w:color="auto"/>
            </w:tcBorders>
          </w:tcPr>
          <w:p w14:paraId="58B0E2E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переклассифицировано</w:t>
            </w:r>
          </w:p>
        </w:tc>
        <w:tc>
          <w:tcPr>
            <w:tcW w:w="688" w:type="dxa"/>
            <w:vMerge w:val="restart"/>
            <w:tcBorders>
              <w:top w:val="single" w:sz="6" w:space="0" w:color="auto"/>
              <w:left w:val="single" w:sz="6" w:space="0" w:color="auto"/>
              <w:bottom w:val="nil"/>
              <w:right w:val="single" w:sz="6" w:space="0" w:color="auto"/>
            </w:tcBorders>
          </w:tcPr>
          <w:p w14:paraId="14FEC05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90" w:type="dxa"/>
            <w:vMerge w:val="restart"/>
            <w:tcBorders>
              <w:top w:val="single" w:sz="6" w:space="0" w:color="auto"/>
              <w:left w:val="single" w:sz="6" w:space="0" w:color="auto"/>
              <w:bottom w:val="nil"/>
              <w:right w:val="single" w:sz="6" w:space="0" w:color="auto"/>
            </w:tcBorders>
          </w:tcPr>
          <w:p w14:paraId="0C24C6E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r>
      <w:tr w:rsidR="0016113B" w:rsidRPr="00450351" w14:paraId="072C3CC7" w14:textId="77777777" w:rsidTr="0044131C">
        <w:tc>
          <w:tcPr>
            <w:tcW w:w="1644" w:type="dxa"/>
            <w:vMerge/>
            <w:tcBorders>
              <w:top w:val="nil"/>
              <w:left w:val="single" w:sz="6" w:space="0" w:color="auto"/>
              <w:bottom w:val="nil"/>
              <w:right w:val="single" w:sz="6" w:space="0" w:color="auto"/>
            </w:tcBorders>
          </w:tcPr>
          <w:p w14:paraId="199FB72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1F42783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single" w:sz="6" w:space="0" w:color="auto"/>
              <w:right w:val="single" w:sz="6" w:space="0" w:color="auto"/>
            </w:tcBorders>
          </w:tcPr>
          <w:p w14:paraId="540B758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nil"/>
              <w:right w:val="single" w:sz="6" w:space="0" w:color="auto"/>
            </w:tcBorders>
          </w:tcPr>
          <w:p w14:paraId="56A9A7AB"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nil"/>
              <w:right w:val="single" w:sz="6" w:space="0" w:color="auto"/>
            </w:tcBorders>
          </w:tcPr>
          <w:p w14:paraId="4592383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tcPr>
          <w:p w14:paraId="158381C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tcBorders>
              <w:top w:val="single" w:sz="6" w:space="0" w:color="auto"/>
              <w:left w:val="single" w:sz="6" w:space="0" w:color="auto"/>
              <w:bottom w:val="single" w:sz="6" w:space="0" w:color="auto"/>
              <w:right w:val="single" w:sz="6" w:space="0" w:color="auto"/>
            </w:tcBorders>
          </w:tcPr>
          <w:p w14:paraId="71177DE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88" w:type="dxa"/>
            <w:vMerge/>
            <w:tcBorders>
              <w:top w:val="nil"/>
              <w:left w:val="single" w:sz="6" w:space="0" w:color="auto"/>
              <w:bottom w:val="nil"/>
              <w:right w:val="single" w:sz="6" w:space="0" w:color="auto"/>
            </w:tcBorders>
          </w:tcPr>
          <w:p w14:paraId="2D46A88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nil"/>
              <w:right w:val="single" w:sz="6" w:space="0" w:color="auto"/>
            </w:tcBorders>
          </w:tcPr>
          <w:p w14:paraId="0ABBAB7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tcPr>
          <w:p w14:paraId="5CACDF9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tcBorders>
              <w:top w:val="single" w:sz="6" w:space="0" w:color="auto"/>
              <w:left w:val="single" w:sz="6" w:space="0" w:color="auto"/>
              <w:bottom w:val="single" w:sz="6" w:space="0" w:color="auto"/>
              <w:right w:val="single" w:sz="6" w:space="0" w:color="auto"/>
            </w:tcBorders>
          </w:tcPr>
          <w:p w14:paraId="6F09D5D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амортизация</w:t>
            </w:r>
          </w:p>
        </w:tc>
        <w:tc>
          <w:tcPr>
            <w:tcW w:w="688" w:type="dxa"/>
            <w:tcBorders>
              <w:top w:val="single" w:sz="6" w:space="0" w:color="auto"/>
              <w:left w:val="single" w:sz="6" w:space="0" w:color="auto"/>
              <w:bottom w:val="single" w:sz="6" w:space="0" w:color="auto"/>
              <w:right w:val="single" w:sz="6" w:space="0" w:color="auto"/>
            </w:tcBorders>
          </w:tcPr>
          <w:p w14:paraId="675E090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tcBorders>
              <w:top w:val="single" w:sz="6" w:space="0" w:color="auto"/>
              <w:left w:val="single" w:sz="6" w:space="0" w:color="auto"/>
              <w:bottom w:val="single" w:sz="6" w:space="0" w:color="auto"/>
              <w:right w:val="single" w:sz="6" w:space="0" w:color="auto"/>
            </w:tcBorders>
          </w:tcPr>
          <w:p w14:paraId="1D8D1CB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88" w:type="dxa"/>
            <w:vMerge/>
            <w:tcBorders>
              <w:top w:val="nil"/>
              <w:left w:val="single" w:sz="6" w:space="0" w:color="auto"/>
              <w:bottom w:val="nil"/>
              <w:right w:val="single" w:sz="6" w:space="0" w:color="auto"/>
            </w:tcBorders>
          </w:tcPr>
          <w:p w14:paraId="4992B99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90" w:type="dxa"/>
            <w:vMerge/>
            <w:tcBorders>
              <w:top w:val="nil"/>
              <w:left w:val="single" w:sz="6" w:space="0" w:color="auto"/>
              <w:bottom w:val="nil"/>
              <w:right w:val="single" w:sz="6" w:space="0" w:color="auto"/>
            </w:tcBorders>
          </w:tcPr>
          <w:p w14:paraId="1CE7E44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33FD4C6A" w14:textId="77777777" w:rsidTr="0044131C">
        <w:tc>
          <w:tcPr>
            <w:tcW w:w="1644" w:type="dxa"/>
            <w:vMerge w:val="restart"/>
            <w:tcBorders>
              <w:top w:val="single" w:sz="6" w:space="0" w:color="auto"/>
              <w:left w:val="single" w:sz="6" w:space="0" w:color="auto"/>
              <w:bottom w:val="nil"/>
              <w:right w:val="single" w:sz="6" w:space="0" w:color="auto"/>
            </w:tcBorders>
          </w:tcPr>
          <w:p w14:paraId="472443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Нематериальные активы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5539DD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27E2C6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1E7958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6C5FCCA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23C265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4897F6F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8EABC1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303DE3E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15D7EF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ADDC13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8497C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6428BB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1F6C2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628F716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39B1150E" w14:textId="77777777" w:rsidTr="0044131C">
        <w:tc>
          <w:tcPr>
            <w:tcW w:w="1644" w:type="dxa"/>
            <w:vMerge/>
            <w:tcBorders>
              <w:top w:val="nil"/>
              <w:left w:val="single" w:sz="6" w:space="0" w:color="auto"/>
              <w:bottom w:val="nil"/>
              <w:right w:val="single" w:sz="6" w:space="0" w:color="auto"/>
            </w:tcBorders>
          </w:tcPr>
          <w:p w14:paraId="17693E8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3B8F6C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0846EB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3C4676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40BF00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A71F0A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002B03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D37D93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3295BC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55FCE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7819A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20DC6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58564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9641B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208216C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0011D93" w14:textId="77777777" w:rsidTr="0044131C">
        <w:tc>
          <w:tcPr>
            <w:tcW w:w="1644" w:type="dxa"/>
            <w:tcBorders>
              <w:top w:val="single" w:sz="6" w:space="0" w:color="auto"/>
              <w:left w:val="single" w:sz="6" w:space="0" w:color="auto"/>
              <w:bottom w:val="nil"/>
              <w:right w:val="single" w:sz="6" w:space="0" w:color="auto"/>
            </w:tcBorders>
          </w:tcPr>
          <w:p w14:paraId="5981937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5B037D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2FF42F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5D3660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59FD61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8A461F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054F89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759654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B9061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D007C8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6B6D8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F8993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BF425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0401F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47082F0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4EB8FC0C" w14:textId="77777777" w:rsidTr="0044131C">
        <w:tc>
          <w:tcPr>
            <w:tcW w:w="1644" w:type="dxa"/>
            <w:tcBorders>
              <w:top w:val="nil"/>
              <w:left w:val="single" w:sz="6" w:space="0" w:color="auto"/>
              <w:bottom w:val="single" w:sz="6" w:space="0" w:color="auto"/>
              <w:right w:val="single" w:sz="6" w:space="0" w:color="auto"/>
            </w:tcBorders>
            <w:vAlign w:val="center"/>
          </w:tcPr>
          <w:p w14:paraId="65D857C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37AD7E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15C7FC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42CACE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30F308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69B8D6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488D224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969DB7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D15F3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E18F1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E0480F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DD41B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D34ED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288CE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756F6D1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9568458" w14:textId="77777777" w:rsidTr="0044131C">
        <w:tc>
          <w:tcPr>
            <w:tcW w:w="1644" w:type="dxa"/>
            <w:vMerge w:val="restart"/>
            <w:tcBorders>
              <w:top w:val="single" w:sz="6" w:space="0" w:color="auto"/>
              <w:left w:val="single" w:sz="6" w:space="0" w:color="auto"/>
              <w:bottom w:val="nil"/>
              <w:right w:val="single" w:sz="6" w:space="0" w:color="auto"/>
            </w:tcBorders>
            <w:vAlign w:val="center"/>
          </w:tcPr>
          <w:p w14:paraId="29AA3965"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из них исключительные права</w:t>
            </w:r>
          </w:p>
        </w:tc>
        <w:tc>
          <w:tcPr>
            <w:tcW w:w="1304" w:type="dxa"/>
            <w:tcBorders>
              <w:top w:val="single" w:sz="6" w:space="0" w:color="auto"/>
              <w:left w:val="single" w:sz="6" w:space="0" w:color="auto"/>
              <w:bottom w:val="single" w:sz="6" w:space="0" w:color="auto"/>
              <w:right w:val="single" w:sz="6" w:space="0" w:color="auto"/>
            </w:tcBorders>
            <w:vAlign w:val="bottom"/>
          </w:tcPr>
          <w:p w14:paraId="026893C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00FA53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E5F221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42AAA9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83F380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C553D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D2D287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87528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1AB31B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F9E18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F1A539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004FE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AA455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4D60E5A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6DAA2244" w14:textId="77777777" w:rsidTr="0044131C">
        <w:tc>
          <w:tcPr>
            <w:tcW w:w="1644" w:type="dxa"/>
            <w:vMerge/>
            <w:tcBorders>
              <w:top w:val="nil"/>
              <w:left w:val="single" w:sz="6" w:space="0" w:color="auto"/>
              <w:bottom w:val="single" w:sz="6" w:space="0" w:color="auto"/>
              <w:right w:val="single" w:sz="6" w:space="0" w:color="auto"/>
            </w:tcBorders>
            <w:vAlign w:val="center"/>
          </w:tcPr>
          <w:p w14:paraId="271FED8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0EE8FB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1B15E5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203ECA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5B9A3E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7613AF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781F1F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D194C1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2E88418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C47B7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655D9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67E11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D76F8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83663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298EFDC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bl>
    <w:p w14:paraId="32F17148"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7"/>
      </w:tblGrid>
      <w:tr w:rsidR="0016113B" w:rsidRPr="00450351" w14:paraId="02114E4C" w14:textId="77777777" w:rsidTr="004D1BDA">
        <w:tc>
          <w:tcPr>
            <w:tcW w:w="11907" w:type="dxa"/>
            <w:tcBorders>
              <w:top w:val="nil"/>
              <w:left w:val="nil"/>
              <w:bottom w:val="nil"/>
              <w:right w:val="nil"/>
            </w:tcBorders>
          </w:tcPr>
          <w:p w14:paraId="7393A44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Нематериальные активы, созданные организацией</w:t>
            </w:r>
          </w:p>
        </w:tc>
      </w:tr>
    </w:tbl>
    <w:p w14:paraId="6CF576AC"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304"/>
        <w:gridCol w:w="688"/>
        <w:gridCol w:w="688"/>
        <w:gridCol w:w="688"/>
        <w:gridCol w:w="688"/>
        <w:gridCol w:w="688"/>
        <w:gridCol w:w="688"/>
        <w:gridCol w:w="688"/>
        <w:gridCol w:w="688"/>
        <w:gridCol w:w="688"/>
        <w:gridCol w:w="688"/>
        <w:gridCol w:w="688"/>
        <w:gridCol w:w="688"/>
        <w:gridCol w:w="690"/>
      </w:tblGrid>
      <w:tr w:rsidR="0016113B" w:rsidRPr="00450351" w14:paraId="70BDC0D0" w14:textId="77777777" w:rsidTr="0044131C">
        <w:tc>
          <w:tcPr>
            <w:tcW w:w="1644" w:type="dxa"/>
            <w:vMerge w:val="restart"/>
            <w:tcBorders>
              <w:top w:val="single" w:sz="6" w:space="0" w:color="auto"/>
              <w:left w:val="single" w:sz="6" w:space="0" w:color="auto"/>
              <w:bottom w:val="single" w:sz="6" w:space="0" w:color="auto"/>
              <w:right w:val="single" w:sz="6" w:space="0" w:color="auto"/>
            </w:tcBorders>
          </w:tcPr>
          <w:p w14:paraId="1FD6A61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08AF7A3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376" w:type="dxa"/>
            <w:gridSpan w:val="2"/>
            <w:tcBorders>
              <w:top w:val="single" w:sz="6" w:space="0" w:color="auto"/>
              <w:left w:val="single" w:sz="6" w:space="0" w:color="auto"/>
              <w:bottom w:val="single" w:sz="6" w:space="0" w:color="auto"/>
              <w:right w:val="single" w:sz="6" w:space="0" w:color="auto"/>
            </w:tcBorders>
          </w:tcPr>
          <w:p w14:paraId="4EF0FF2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6192" w:type="dxa"/>
            <w:gridSpan w:val="9"/>
            <w:tcBorders>
              <w:top w:val="single" w:sz="6" w:space="0" w:color="auto"/>
              <w:left w:val="single" w:sz="6" w:space="0" w:color="auto"/>
              <w:bottom w:val="single" w:sz="6" w:space="0" w:color="auto"/>
              <w:right w:val="single" w:sz="6" w:space="0" w:color="auto"/>
            </w:tcBorders>
          </w:tcPr>
          <w:p w14:paraId="0E794D3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378" w:type="dxa"/>
            <w:gridSpan w:val="2"/>
            <w:tcBorders>
              <w:top w:val="single" w:sz="6" w:space="0" w:color="auto"/>
              <w:left w:val="single" w:sz="6" w:space="0" w:color="auto"/>
              <w:bottom w:val="single" w:sz="6" w:space="0" w:color="auto"/>
              <w:right w:val="single" w:sz="6" w:space="0" w:color="auto"/>
            </w:tcBorders>
          </w:tcPr>
          <w:p w14:paraId="5E940CD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1F8FF4DB" w14:textId="77777777" w:rsidTr="0044131C">
        <w:tc>
          <w:tcPr>
            <w:tcW w:w="1644" w:type="dxa"/>
            <w:vMerge/>
            <w:tcBorders>
              <w:top w:val="nil"/>
              <w:left w:val="single" w:sz="6" w:space="0" w:color="auto"/>
              <w:bottom w:val="nil"/>
              <w:right w:val="single" w:sz="6" w:space="0" w:color="auto"/>
            </w:tcBorders>
          </w:tcPr>
          <w:p w14:paraId="3A9ADF8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627F04F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val="restart"/>
            <w:tcBorders>
              <w:top w:val="single" w:sz="6" w:space="0" w:color="auto"/>
              <w:left w:val="single" w:sz="6" w:space="0" w:color="auto"/>
              <w:bottom w:val="nil"/>
              <w:right w:val="single" w:sz="6" w:space="0" w:color="auto"/>
            </w:tcBorders>
          </w:tcPr>
          <w:p w14:paraId="3DEDF19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w:t>
            </w:r>
            <w:r w:rsidRPr="00450351">
              <w:rPr>
                <w:rFonts w:ascii="Times New Roman" w:hAnsi="Times New Roman"/>
                <w:sz w:val="24"/>
                <w:szCs w:val="24"/>
                <w:lang w:eastAsia="ru-RU"/>
              </w:rPr>
              <w:lastRenderedPageBreak/>
              <w:t>ная (переоцененная) стоимость</w:t>
            </w:r>
          </w:p>
        </w:tc>
        <w:tc>
          <w:tcPr>
            <w:tcW w:w="688" w:type="dxa"/>
            <w:vMerge w:val="restart"/>
            <w:tcBorders>
              <w:top w:val="single" w:sz="6" w:space="0" w:color="auto"/>
              <w:left w:val="single" w:sz="6" w:space="0" w:color="auto"/>
              <w:bottom w:val="nil"/>
              <w:right w:val="single" w:sz="6" w:space="0" w:color="auto"/>
            </w:tcBorders>
          </w:tcPr>
          <w:p w14:paraId="6C59E56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накопленны</w:t>
            </w:r>
            <w:r w:rsidRPr="00450351">
              <w:rPr>
                <w:rFonts w:ascii="Times New Roman" w:hAnsi="Times New Roman"/>
                <w:sz w:val="24"/>
                <w:szCs w:val="24"/>
                <w:lang w:eastAsia="ru-RU"/>
              </w:rPr>
              <w:lastRenderedPageBreak/>
              <w:t>е амортизация и обесценение</w:t>
            </w:r>
          </w:p>
        </w:tc>
        <w:tc>
          <w:tcPr>
            <w:tcW w:w="688" w:type="dxa"/>
            <w:vMerge w:val="restart"/>
            <w:tcBorders>
              <w:top w:val="single" w:sz="6" w:space="0" w:color="auto"/>
              <w:left w:val="single" w:sz="6" w:space="0" w:color="auto"/>
              <w:bottom w:val="nil"/>
              <w:right w:val="single" w:sz="6" w:space="0" w:color="auto"/>
            </w:tcBorders>
          </w:tcPr>
          <w:p w14:paraId="4FC1849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поступило</w:t>
            </w:r>
          </w:p>
        </w:tc>
        <w:tc>
          <w:tcPr>
            <w:tcW w:w="1376" w:type="dxa"/>
            <w:gridSpan w:val="2"/>
            <w:tcBorders>
              <w:top w:val="single" w:sz="6" w:space="0" w:color="auto"/>
              <w:left w:val="single" w:sz="6" w:space="0" w:color="auto"/>
              <w:bottom w:val="single" w:sz="6" w:space="0" w:color="auto"/>
              <w:right w:val="single" w:sz="6" w:space="0" w:color="auto"/>
            </w:tcBorders>
          </w:tcPr>
          <w:p w14:paraId="4E078FB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688" w:type="dxa"/>
            <w:vMerge w:val="restart"/>
            <w:tcBorders>
              <w:top w:val="single" w:sz="6" w:space="0" w:color="auto"/>
              <w:left w:val="single" w:sz="6" w:space="0" w:color="auto"/>
              <w:bottom w:val="nil"/>
              <w:right w:val="single" w:sz="6" w:space="0" w:color="auto"/>
            </w:tcBorders>
          </w:tcPr>
          <w:p w14:paraId="1320F53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амортиз</w:t>
            </w:r>
            <w:r w:rsidRPr="00450351">
              <w:rPr>
                <w:rFonts w:ascii="Times New Roman" w:hAnsi="Times New Roman"/>
                <w:sz w:val="24"/>
                <w:szCs w:val="24"/>
                <w:lang w:eastAsia="ru-RU"/>
              </w:rPr>
              <w:lastRenderedPageBreak/>
              <w:t>ация</w:t>
            </w:r>
          </w:p>
        </w:tc>
        <w:tc>
          <w:tcPr>
            <w:tcW w:w="688" w:type="dxa"/>
            <w:vMerge w:val="restart"/>
            <w:tcBorders>
              <w:top w:val="single" w:sz="6" w:space="0" w:color="auto"/>
              <w:left w:val="single" w:sz="6" w:space="0" w:color="auto"/>
              <w:bottom w:val="nil"/>
              <w:right w:val="single" w:sz="6" w:space="0" w:color="auto"/>
            </w:tcBorders>
          </w:tcPr>
          <w:p w14:paraId="726BE60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обесценение</w:t>
            </w:r>
          </w:p>
        </w:tc>
        <w:tc>
          <w:tcPr>
            <w:tcW w:w="1376" w:type="dxa"/>
            <w:gridSpan w:val="2"/>
            <w:tcBorders>
              <w:top w:val="single" w:sz="6" w:space="0" w:color="auto"/>
              <w:left w:val="single" w:sz="6" w:space="0" w:color="auto"/>
              <w:bottom w:val="single" w:sz="6" w:space="0" w:color="auto"/>
              <w:right w:val="single" w:sz="6" w:space="0" w:color="auto"/>
            </w:tcBorders>
          </w:tcPr>
          <w:p w14:paraId="306419A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переоценка</w:t>
            </w:r>
          </w:p>
        </w:tc>
        <w:tc>
          <w:tcPr>
            <w:tcW w:w="1376" w:type="dxa"/>
            <w:gridSpan w:val="2"/>
            <w:tcBorders>
              <w:top w:val="single" w:sz="6" w:space="0" w:color="auto"/>
              <w:left w:val="single" w:sz="6" w:space="0" w:color="auto"/>
              <w:bottom w:val="single" w:sz="6" w:space="0" w:color="auto"/>
              <w:right w:val="single" w:sz="6" w:space="0" w:color="auto"/>
            </w:tcBorders>
          </w:tcPr>
          <w:p w14:paraId="0B38A1E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переклассифицировано</w:t>
            </w:r>
          </w:p>
        </w:tc>
        <w:tc>
          <w:tcPr>
            <w:tcW w:w="688" w:type="dxa"/>
            <w:vMerge w:val="restart"/>
            <w:tcBorders>
              <w:top w:val="single" w:sz="6" w:space="0" w:color="auto"/>
              <w:left w:val="single" w:sz="6" w:space="0" w:color="auto"/>
              <w:bottom w:val="nil"/>
              <w:right w:val="single" w:sz="6" w:space="0" w:color="auto"/>
            </w:tcBorders>
          </w:tcPr>
          <w:p w14:paraId="16A75E3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w:t>
            </w:r>
            <w:r w:rsidRPr="00450351">
              <w:rPr>
                <w:rFonts w:ascii="Times New Roman" w:hAnsi="Times New Roman"/>
                <w:sz w:val="24"/>
                <w:szCs w:val="24"/>
                <w:lang w:eastAsia="ru-RU"/>
              </w:rPr>
              <w:lastRenderedPageBreak/>
              <w:t>ная (переоцененная) стоимость</w:t>
            </w:r>
          </w:p>
        </w:tc>
        <w:tc>
          <w:tcPr>
            <w:tcW w:w="690" w:type="dxa"/>
            <w:vMerge w:val="restart"/>
            <w:tcBorders>
              <w:top w:val="single" w:sz="6" w:space="0" w:color="auto"/>
              <w:left w:val="single" w:sz="6" w:space="0" w:color="auto"/>
              <w:bottom w:val="nil"/>
              <w:right w:val="single" w:sz="6" w:space="0" w:color="auto"/>
            </w:tcBorders>
          </w:tcPr>
          <w:p w14:paraId="2DD6ABF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накопленны</w:t>
            </w:r>
            <w:r w:rsidRPr="00450351">
              <w:rPr>
                <w:rFonts w:ascii="Times New Roman" w:hAnsi="Times New Roman"/>
                <w:sz w:val="24"/>
                <w:szCs w:val="24"/>
                <w:lang w:eastAsia="ru-RU"/>
              </w:rPr>
              <w:lastRenderedPageBreak/>
              <w:t>е амортизация и обесценение</w:t>
            </w:r>
          </w:p>
        </w:tc>
      </w:tr>
      <w:tr w:rsidR="0016113B" w:rsidRPr="00450351" w14:paraId="191C0A40" w14:textId="77777777" w:rsidTr="0044131C">
        <w:tc>
          <w:tcPr>
            <w:tcW w:w="1644" w:type="dxa"/>
            <w:vMerge/>
            <w:tcBorders>
              <w:top w:val="nil"/>
              <w:left w:val="single" w:sz="6" w:space="0" w:color="auto"/>
              <w:bottom w:val="nil"/>
              <w:right w:val="single" w:sz="6" w:space="0" w:color="auto"/>
            </w:tcBorders>
          </w:tcPr>
          <w:p w14:paraId="70B12C0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57F30AC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single" w:sz="6" w:space="0" w:color="auto"/>
              <w:right w:val="single" w:sz="6" w:space="0" w:color="auto"/>
            </w:tcBorders>
          </w:tcPr>
          <w:p w14:paraId="21F0F5B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nil"/>
              <w:right w:val="single" w:sz="6" w:space="0" w:color="auto"/>
            </w:tcBorders>
          </w:tcPr>
          <w:p w14:paraId="340F58A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nil"/>
              <w:right w:val="single" w:sz="6" w:space="0" w:color="auto"/>
            </w:tcBorders>
          </w:tcPr>
          <w:p w14:paraId="4BC7E89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tcPr>
          <w:p w14:paraId="4F32A30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tcBorders>
              <w:top w:val="single" w:sz="6" w:space="0" w:color="auto"/>
              <w:left w:val="single" w:sz="6" w:space="0" w:color="auto"/>
              <w:bottom w:val="single" w:sz="6" w:space="0" w:color="auto"/>
              <w:right w:val="single" w:sz="6" w:space="0" w:color="auto"/>
            </w:tcBorders>
          </w:tcPr>
          <w:p w14:paraId="64A40F0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88" w:type="dxa"/>
            <w:vMerge/>
            <w:tcBorders>
              <w:top w:val="nil"/>
              <w:left w:val="single" w:sz="6" w:space="0" w:color="auto"/>
              <w:bottom w:val="nil"/>
              <w:right w:val="single" w:sz="6" w:space="0" w:color="auto"/>
            </w:tcBorders>
          </w:tcPr>
          <w:p w14:paraId="04E1DCE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vMerge/>
            <w:tcBorders>
              <w:top w:val="nil"/>
              <w:left w:val="single" w:sz="6" w:space="0" w:color="auto"/>
              <w:bottom w:val="nil"/>
              <w:right w:val="single" w:sz="6" w:space="0" w:color="auto"/>
            </w:tcBorders>
          </w:tcPr>
          <w:p w14:paraId="67E3934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tcPr>
          <w:p w14:paraId="209702E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tcBorders>
              <w:top w:val="single" w:sz="6" w:space="0" w:color="auto"/>
              <w:left w:val="single" w:sz="6" w:space="0" w:color="auto"/>
              <w:bottom w:val="single" w:sz="6" w:space="0" w:color="auto"/>
              <w:right w:val="single" w:sz="6" w:space="0" w:color="auto"/>
            </w:tcBorders>
          </w:tcPr>
          <w:p w14:paraId="5C585E5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амортизация</w:t>
            </w:r>
          </w:p>
        </w:tc>
        <w:tc>
          <w:tcPr>
            <w:tcW w:w="688" w:type="dxa"/>
            <w:tcBorders>
              <w:top w:val="single" w:sz="6" w:space="0" w:color="auto"/>
              <w:left w:val="single" w:sz="6" w:space="0" w:color="auto"/>
              <w:bottom w:val="single" w:sz="6" w:space="0" w:color="auto"/>
              <w:right w:val="single" w:sz="6" w:space="0" w:color="auto"/>
            </w:tcBorders>
          </w:tcPr>
          <w:p w14:paraId="45292A4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88" w:type="dxa"/>
            <w:tcBorders>
              <w:top w:val="single" w:sz="6" w:space="0" w:color="auto"/>
              <w:left w:val="single" w:sz="6" w:space="0" w:color="auto"/>
              <w:bottom w:val="single" w:sz="6" w:space="0" w:color="auto"/>
              <w:right w:val="single" w:sz="6" w:space="0" w:color="auto"/>
            </w:tcBorders>
          </w:tcPr>
          <w:p w14:paraId="5748598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88" w:type="dxa"/>
            <w:vMerge/>
            <w:tcBorders>
              <w:top w:val="nil"/>
              <w:left w:val="single" w:sz="6" w:space="0" w:color="auto"/>
              <w:bottom w:val="nil"/>
              <w:right w:val="single" w:sz="6" w:space="0" w:color="auto"/>
            </w:tcBorders>
          </w:tcPr>
          <w:p w14:paraId="0D9FB1E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90" w:type="dxa"/>
            <w:vMerge/>
            <w:tcBorders>
              <w:top w:val="nil"/>
              <w:left w:val="single" w:sz="6" w:space="0" w:color="auto"/>
              <w:bottom w:val="nil"/>
              <w:right w:val="single" w:sz="6" w:space="0" w:color="auto"/>
            </w:tcBorders>
          </w:tcPr>
          <w:p w14:paraId="4278387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2BE69602" w14:textId="77777777" w:rsidTr="0044131C">
        <w:tc>
          <w:tcPr>
            <w:tcW w:w="1644" w:type="dxa"/>
            <w:vMerge w:val="restart"/>
            <w:tcBorders>
              <w:top w:val="single" w:sz="6" w:space="0" w:color="auto"/>
              <w:left w:val="single" w:sz="6" w:space="0" w:color="auto"/>
              <w:bottom w:val="nil"/>
              <w:right w:val="single" w:sz="6" w:space="0" w:color="auto"/>
            </w:tcBorders>
          </w:tcPr>
          <w:p w14:paraId="63C1EF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Нематериальные активы, созданные организацией,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221C27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2D301C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9BB53C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288BE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2EFAF4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6023CC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8785D6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CA548E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BEAE7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DBE8B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1F60F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7BFBC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1ACE6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3108711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F6AFA5C" w14:textId="77777777" w:rsidTr="0044131C">
        <w:tc>
          <w:tcPr>
            <w:tcW w:w="1644" w:type="dxa"/>
            <w:vMerge/>
            <w:tcBorders>
              <w:top w:val="nil"/>
              <w:left w:val="single" w:sz="6" w:space="0" w:color="auto"/>
              <w:bottom w:val="nil"/>
              <w:right w:val="single" w:sz="6" w:space="0" w:color="auto"/>
            </w:tcBorders>
          </w:tcPr>
          <w:p w14:paraId="481595BB"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7F1DF9F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3C0AE95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9A7B25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01724CE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8FC75A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283A9C0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B80906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3E305E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0ADDF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96DCA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3EE285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28FACC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CE57B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5ABC288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0334350" w14:textId="77777777" w:rsidTr="0044131C">
        <w:tc>
          <w:tcPr>
            <w:tcW w:w="1644" w:type="dxa"/>
            <w:tcBorders>
              <w:top w:val="single" w:sz="6" w:space="0" w:color="auto"/>
              <w:left w:val="single" w:sz="6" w:space="0" w:color="auto"/>
              <w:bottom w:val="nil"/>
              <w:right w:val="single" w:sz="6" w:space="0" w:color="auto"/>
            </w:tcBorders>
          </w:tcPr>
          <w:p w14:paraId="4613944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782C67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5A8D34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613FBB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77AD9A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A07C2D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76C9AE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23692E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72AD63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00C4AF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494EA7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FF30C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A3D18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4DAFF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5099328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E714CCE" w14:textId="77777777" w:rsidTr="0044131C">
        <w:tc>
          <w:tcPr>
            <w:tcW w:w="1644" w:type="dxa"/>
            <w:tcBorders>
              <w:top w:val="nil"/>
              <w:left w:val="single" w:sz="6" w:space="0" w:color="auto"/>
              <w:bottom w:val="single" w:sz="6" w:space="0" w:color="auto"/>
              <w:right w:val="single" w:sz="6" w:space="0" w:color="auto"/>
            </w:tcBorders>
            <w:vAlign w:val="center"/>
          </w:tcPr>
          <w:p w14:paraId="69AA17F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3D658E7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7C17F04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D69CDB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1F053A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698642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3F46B0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5EBA01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0B695F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47A22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C7A44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9B385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71D0E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0B0E3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4D101E9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8797988" w14:textId="77777777" w:rsidTr="0044131C">
        <w:tc>
          <w:tcPr>
            <w:tcW w:w="1644" w:type="dxa"/>
            <w:vMerge w:val="restart"/>
            <w:tcBorders>
              <w:top w:val="single" w:sz="6" w:space="0" w:color="auto"/>
              <w:left w:val="single" w:sz="6" w:space="0" w:color="auto"/>
              <w:bottom w:val="nil"/>
              <w:right w:val="single" w:sz="6" w:space="0" w:color="auto"/>
            </w:tcBorders>
          </w:tcPr>
          <w:p w14:paraId="5B9C7A83"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из них исключительные права</w:t>
            </w:r>
          </w:p>
        </w:tc>
        <w:tc>
          <w:tcPr>
            <w:tcW w:w="1304" w:type="dxa"/>
            <w:tcBorders>
              <w:top w:val="single" w:sz="6" w:space="0" w:color="auto"/>
              <w:left w:val="single" w:sz="6" w:space="0" w:color="auto"/>
              <w:bottom w:val="single" w:sz="6" w:space="0" w:color="auto"/>
              <w:right w:val="single" w:sz="6" w:space="0" w:color="auto"/>
            </w:tcBorders>
            <w:vAlign w:val="bottom"/>
          </w:tcPr>
          <w:p w14:paraId="1D14E1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4510A4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A83416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086FE4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79560E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48B3EB2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3950A0C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65344D2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27FC13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A24D0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16EC09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0DEAA0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92CEA1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2B1C51C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F8196C3" w14:textId="77777777" w:rsidTr="0044131C">
        <w:tc>
          <w:tcPr>
            <w:tcW w:w="1644" w:type="dxa"/>
            <w:vMerge/>
            <w:tcBorders>
              <w:top w:val="nil"/>
              <w:left w:val="single" w:sz="6" w:space="0" w:color="auto"/>
              <w:bottom w:val="single" w:sz="6" w:space="0" w:color="auto"/>
              <w:right w:val="single" w:sz="6" w:space="0" w:color="auto"/>
            </w:tcBorders>
          </w:tcPr>
          <w:p w14:paraId="6738527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76C157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8" w:type="dxa"/>
            <w:tcBorders>
              <w:top w:val="single" w:sz="6" w:space="0" w:color="auto"/>
              <w:left w:val="single" w:sz="6" w:space="0" w:color="auto"/>
              <w:bottom w:val="single" w:sz="6" w:space="0" w:color="auto"/>
              <w:right w:val="single" w:sz="6" w:space="0" w:color="auto"/>
            </w:tcBorders>
            <w:vAlign w:val="bottom"/>
          </w:tcPr>
          <w:p w14:paraId="7244F95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B1F91A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6523429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14BE073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5927FF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E79445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88" w:type="dxa"/>
            <w:tcBorders>
              <w:top w:val="single" w:sz="6" w:space="0" w:color="auto"/>
              <w:left w:val="single" w:sz="6" w:space="0" w:color="auto"/>
              <w:bottom w:val="single" w:sz="6" w:space="0" w:color="auto"/>
              <w:right w:val="single" w:sz="6" w:space="0" w:color="auto"/>
            </w:tcBorders>
            <w:vAlign w:val="bottom"/>
          </w:tcPr>
          <w:p w14:paraId="3D40DAD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7C1813F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42C3BF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6A90D6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516EDD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8" w:type="dxa"/>
            <w:tcBorders>
              <w:top w:val="single" w:sz="6" w:space="0" w:color="auto"/>
              <w:left w:val="single" w:sz="6" w:space="0" w:color="auto"/>
              <w:bottom w:val="single" w:sz="6" w:space="0" w:color="auto"/>
              <w:right w:val="single" w:sz="6" w:space="0" w:color="auto"/>
            </w:tcBorders>
            <w:vAlign w:val="bottom"/>
          </w:tcPr>
          <w:p w14:paraId="252C8C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90" w:type="dxa"/>
            <w:tcBorders>
              <w:top w:val="single" w:sz="6" w:space="0" w:color="auto"/>
              <w:left w:val="single" w:sz="6" w:space="0" w:color="auto"/>
              <w:bottom w:val="single" w:sz="6" w:space="0" w:color="auto"/>
              <w:right w:val="single" w:sz="6" w:space="0" w:color="auto"/>
            </w:tcBorders>
            <w:vAlign w:val="bottom"/>
          </w:tcPr>
          <w:p w14:paraId="3925F05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bl>
    <w:p w14:paraId="2981A549"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61DB1B2A" w14:textId="77777777" w:rsidTr="0044131C">
        <w:tc>
          <w:tcPr>
            <w:tcW w:w="9071" w:type="dxa"/>
            <w:tcBorders>
              <w:top w:val="nil"/>
              <w:left w:val="nil"/>
              <w:bottom w:val="nil"/>
              <w:right w:val="nil"/>
            </w:tcBorders>
          </w:tcPr>
          <w:p w14:paraId="6DAEB17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3. Амортизируемые и неамортизируемые нематериальные активы</w:t>
            </w:r>
          </w:p>
        </w:tc>
      </w:tr>
    </w:tbl>
    <w:p w14:paraId="2DADFAB1"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1417"/>
        <w:gridCol w:w="1587"/>
        <w:gridCol w:w="1587"/>
      </w:tblGrid>
      <w:tr w:rsidR="0016113B" w:rsidRPr="00450351" w14:paraId="0BCE4BEB" w14:textId="77777777" w:rsidTr="0044131C">
        <w:tc>
          <w:tcPr>
            <w:tcW w:w="4479" w:type="dxa"/>
            <w:tcBorders>
              <w:top w:val="single" w:sz="6" w:space="0" w:color="auto"/>
              <w:left w:val="single" w:sz="6" w:space="0" w:color="auto"/>
              <w:bottom w:val="single" w:sz="6" w:space="0" w:color="auto"/>
              <w:right w:val="single" w:sz="6" w:space="0" w:color="auto"/>
            </w:tcBorders>
          </w:tcPr>
          <w:p w14:paraId="0677296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14:paraId="247B0FE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587" w:type="dxa"/>
            <w:tcBorders>
              <w:top w:val="single" w:sz="6" w:space="0" w:color="auto"/>
              <w:left w:val="single" w:sz="6" w:space="0" w:color="auto"/>
              <w:bottom w:val="single" w:sz="6" w:space="0" w:color="auto"/>
              <w:right w:val="single" w:sz="6" w:space="0" w:color="auto"/>
            </w:tcBorders>
          </w:tcPr>
          <w:p w14:paraId="201D19E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587" w:type="dxa"/>
            <w:tcBorders>
              <w:top w:val="single" w:sz="6" w:space="0" w:color="auto"/>
              <w:left w:val="single" w:sz="6" w:space="0" w:color="auto"/>
              <w:bottom w:val="single" w:sz="6" w:space="0" w:color="auto"/>
              <w:right w:val="single" w:sz="6" w:space="0" w:color="auto"/>
            </w:tcBorders>
          </w:tcPr>
          <w:p w14:paraId="1778AE9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7F2EBCA1" w14:textId="77777777" w:rsidTr="0044131C">
        <w:tc>
          <w:tcPr>
            <w:tcW w:w="4479" w:type="dxa"/>
            <w:tcBorders>
              <w:top w:val="single" w:sz="6" w:space="0" w:color="auto"/>
              <w:left w:val="single" w:sz="6" w:space="0" w:color="auto"/>
              <w:bottom w:val="single" w:sz="6" w:space="0" w:color="auto"/>
              <w:right w:val="single" w:sz="6" w:space="0" w:color="auto"/>
            </w:tcBorders>
          </w:tcPr>
          <w:p w14:paraId="04433C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Амортизируемые нематериальные активы - всего</w:t>
            </w:r>
          </w:p>
        </w:tc>
        <w:tc>
          <w:tcPr>
            <w:tcW w:w="1417" w:type="dxa"/>
            <w:tcBorders>
              <w:top w:val="single" w:sz="6" w:space="0" w:color="auto"/>
              <w:left w:val="single" w:sz="6" w:space="0" w:color="auto"/>
              <w:bottom w:val="single" w:sz="6" w:space="0" w:color="auto"/>
              <w:right w:val="single" w:sz="6" w:space="0" w:color="auto"/>
            </w:tcBorders>
          </w:tcPr>
          <w:p w14:paraId="226C5B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32065E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395EA6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90C1896" w14:textId="77777777" w:rsidTr="0044131C">
        <w:tc>
          <w:tcPr>
            <w:tcW w:w="4479" w:type="dxa"/>
            <w:tcBorders>
              <w:top w:val="single" w:sz="6" w:space="0" w:color="auto"/>
              <w:left w:val="single" w:sz="6" w:space="0" w:color="auto"/>
              <w:bottom w:val="nil"/>
              <w:right w:val="single" w:sz="6" w:space="0" w:color="auto"/>
            </w:tcBorders>
          </w:tcPr>
          <w:p w14:paraId="3F0759E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417" w:type="dxa"/>
            <w:tcBorders>
              <w:top w:val="single" w:sz="6" w:space="0" w:color="auto"/>
              <w:left w:val="single" w:sz="6" w:space="0" w:color="auto"/>
              <w:bottom w:val="nil"/>
              <w:right w:val="single" w:sz="6" w:space="0" w:color="auto"/>
            </w:tcBorders>
          </w:tcPr>
          <w:p w14:paraId="181014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3BECBE4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044D002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02C2C3C" w14:textId="77777777" w:rsidTr="0044131C">
        <w:tc>
          <w:tcPr>
            <w:tcW w:w="4479" w:type="dxa"/>
            <w:tcBorders>
              <w:top w:val="nil"/>
              <w:left w:val="single" w:sz="6" w:space="0" w:color="auto"/>
              <w:bottom w:val="single" w:sz="6" w:space="0" w:color="auto"/>
              <w:right w:val="single" w:sz="6" w:space="0" w:color="auto"/>
            </w:tcBorders>
          </w:tcPr>
          <w:p w14:paraId="0017F75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417" w:type="dxa"/>
            <w:tcBorders>
              <w:top w:val="nil"/>
              <w:left w:val="single" w:sz="6" w:space="0" w:color="auto"/>
              <w:bottom w:val="single" w:sz="6" w:space="0" w:color="auto"/>
              <w:right w:val="single" w:sz="6" w:space="0" w:color="auto"/>
            </w:tcBorders>
          </w:tcPr>
          <w:p w14:paraId="32790E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69382B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2ADF362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CA89EFC" w14:textId="77777777" w:rsidTr="0044131C">
        <w:tc>
          <w:tcPr>
            <w:tcW w:w="4479" w:type="dxa"/>
            <w:tcBorders>
              <w:top w:val="single" w:sz="6" w:space="0" w:color="auto"/>
              <w:left w:val="single" w:sz="6" w:space="0" w:color="auto"/>
              <w:bottom w:val="single" w:sz="6" w:space="0" w:color="auto"/>
              <w:right w:val="single" w:sz="6" w:space="0" w:color="auto"/>
            </w:tcBorders>
          </w:tcPr>
          <w:p w14:paraId="49A9E5FE"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из них</w:t>
            </w:r>
          </w:p>
          <w:p w14:paraId="15E92634"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созданные организацией</w:t>
            </w:r>
          </w:p>
        </w:tc>
        <w:tc>
          <w:tcPr>
            <w:tcW w:w="1417" w:type="dxa"/>
            <w:tcBorders>
              <w:top w:val="single" w:sz="6" w:space="0" w:color="auto"/>
              <w:left w:val="single" w:sz="6" w:space="0" w:color="auto"/>
              <w:bottom w:val="single" w:sz="6" w:space="0" w:color="auto"/>
              <w:right w:val="single" w:sz="6" w:space="0" w:color="auto"/>
            </w:tcBorders>
          </w:tcPr>
          <w:p w14:paraId="2C6B66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2F3777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7DEEC92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C48AB58" w14:textId="77777777" w:rsidTr="0044131C">
        <w:tc>
          <w:tcPr>
            <w:tcW w:w="4479" w:type="dxa"/>
            <w:tcBorders>
              <w:top w:val="single" w:sz="6" w:space="0" w:color="auto"/>
              <w:left w:val="single" w:sz="6" w:space="0" w:color="auto"/>
              <w:bottom w:val="single" w:sz="6" w:space="0" w:color="auto"/>
              <w:right w:val="single" w:sz="6" w:space="0" w:color="auto"/>
            </w:tcBorders>
          </w:tcPr>
          <w:p w14:paraId="7BE809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Неамортизируемые нематериальные активы - всего</w:t>
            </w:r>
          </w:p>
        </w:tc>
        <w:tc>
          <w:tcPr>
            <w:tcW w:w="1417" w:type="dxa"/>
            <w:tcBorders>
              <w:top w:val="single" w:sz="6" w:space="0" w:color="auto"/>
              <w:left w:val="single" w:sz="6" w:space="0" w:color="auto"/>
              <w:bottom w:val="single" w:sz="6" w:space="0" w:color="auto"/>
              <w:right w:val="single" w:sz="6" w:space="0" w:color="auto"/>
            </w:tcBorders>
          </w:tcPr>
          <w:p w14:paraId="0FB134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1C43BC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6DA133A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CECA982" w14:textId="77777777" w:rsidTr="0044131C">
        <w:tc>
          <w:tcPr>
            <w:tcW w:w="4479" w:type="dxa"/>
            <w:tcBorders>
              <w:top w:val="single" w:sz="6" w:space="0" w:color="auto"/>
              <w:left w:val="single" w:sz="6" w:space="0" w:color="auto"/>
              <w:bottom w:val="nil"/>
              <w:right w:val="single" w:sz="6" w:space="0" w:color="auto"/>
            </w:tcBorders>
          </w:tcPr>
          <w:p w14:paraId="6AE2490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417" w:type="dxa"/>
            <w:tcBorders>
              <w:top w:val="single" w:sz="6" w:space="0" w:color="auto"/>
              <w:left w:val="single" w:sz="6" w:space="0" w:color="auto"/>
              <w:bottom w:val="nil"/>
              <w:right w:val="single" w:sz="6" w:space="0" w:color="auto"/>
            </w:tcBorders>
          </w:tcPr>
          <w:p w14:paraId="0618674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713E47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7D4576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FD74B8F" w14:textId="77777777" w:rsidTr="0044131C">
        <w:tc>
          <w:tcPr>
            <w:tcW w:w="4479" w:type="dxa"/>
            <w:tcBorders>
              <w:top w:val="nil"/>
              <w:left w:val="single" w:sz="6" w:space="0" w:color="auto"/>
              <w:bottom w:val="single" w:sz="6" w:space="0" w:color="auto"/>
              <w:right w:val="single" w:sz="6" w:space="0" w:color="auto"/>
            </w:tcBorders>
          </w:tcPr>
          <w:p w14:paraId="4E2FE23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417" w:type="dxa"/>
            <w:tcBorders>
              <w:top w:val="nil"/>
              <w:left w:val="single" w:sz="6" w:space="0" w:color="auto"/>
              <w:bottom w:val="single" w:sz="6" w:space="0" w:color="auto"/>
              <w:right w:val="single" w:sz="6" w:space="0" w:color="auto"/>
            </w:tcBorders>
          </w:tcPr>
          <w:p w14:paraId="1E06AA9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00CBC6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248A7C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78D5EC7" w14:textId="77777777" w:rsidTr="0044131C">
        <w:tc>
          <w:tcPr>
            <w:tcW w:w="4479" w:type="dxa"/>
            <w:tcBorders>
              <w:top w:val="single" w:sz="6" w:space="0" w:color="auto"/>
              <w:left w:val="single" w:sz="6" w:space="0" w:color="auto"/>
              <w:bottom w:val="single" w:sz="6" w:space="0" w:color="auto"/>
              <w:right w:val="single" w:sz="6" w:space="0" w:color="auto"/>
            </w:tcBorders>
          </w:tcPr>
          <w:p w14:paraId="317AAB78"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из них</w:t>
            </w:r>
          </w:p>
          <w:p w14:paraId="4A10D5DD"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созданные организацией</w:t>
            </w:r>
          </w:p>
        </w:tc>
        <w:tc>
          <w:tcPr>
            <w:tcW w:w="1417" w:type="dxa"/>
            <w:tcBorders>
              <w:top w:val="single" w:sz="6" w:space="0" w:color="auto"/>
              <w:left w:val="single" w:sz="6" w:space="0" w:color="auto"/>
              <w:bottom w:val="single" w:sz="6" w:space="0" w:color="auto"/>
              <w:right w:val="single" w:sz="6" w:space="0" w:color="auto"/>
            </w:tcBorders>
          </w:tcPr>
          <w:p w14:paraId="02E94C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4B32A7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7155E7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5799A6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5757E4EA" w14:textId="77777777" w:rsidTr="0044131C">
        <w:tc>
          <w:tcPr>
            <w:tcW w:w="9071" w:type="dxa"/>
            <w:tcBorders>
              <w:top w:val="nil"/>
              <w:left w:val="nil"/>
              <w:bottom w:val="nil"/>
              <w:right w:val="nil"/>
            </w:tcBorders>
          </w:tcPr>
          <w:p w14:paraId="3524943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4. Нематериальные активы, в отношении которых имеются ограничения имущественных прав</w:t>
            </w:r>
          </w:p>
        </w:tc>
      </w:tr>
    </w:tbl>
    <w:p w14:paraId="61F5CF67"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1417"/>
        <w:gridCol w:w="1587"/>
        <w:gridCol w:w="1587"/>
      </w:tblGrid>
      <w:tr w:rsidR="0016113B" w:rsidRPr="00450351" w14:paraId="56CACDB9" w14:textId="77777777" w:rsidTr="0044131C">
        <w:tc>
          <w:tcPr>
            <w:tcW w:w="4479" w:type="dxa"/>
            <w:tcBorders>
              <w:top w:val="single" w:sz="6" w:space="0" w:color="auto"/>
              <w:left w:val="single" w:sz="6" w:space="0" w:color="auto"/>
              <w:bottom w:val="single" w:sz="6" w:space="0" w:color="auto"/>
              <w:right w:val="single" w:sz="6" w:space="0" w:color="auto"/>
            </w:tcBorders>
          </w:tcPr>
          <w:p w14:paraId="2E229FE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14:paraId="015E041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 20__ г.</w:t>
            </w:r>
          </w:p>
        </w:tc>
        <w:tc>
          <w:tcPr>
            <w:tcW w:w="1587" w:type="dxa"/>
            <w:tcBorders>
              <w:top w:val="single" w:sz="6" w:space="0" w:color="auto"/>
              <w:left w:val="single" w:sz="6" w:space="0" w:color="auto"/>
              <w:bottom w:val="single" w:sz="6" w:space="0" w:color="auto"/>
              <w:right w:val="single" w:sz="6" w:space="0" w:color="auto"/>
            </w:tcBorders>
          </w:tcPr>
          <w:p w14:paraId="0ECFBAA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587" w:type="dxa"/>
            <w:tcBorders>
              <w:top w:val="single" w:sz="6" w:space="0" w:color="auto"/>
              <w:left w:val="single" w:sz="6" w:space="0" w:color="auto"/>
              <w:bottom w:val="single" w:sz="6" w:space="0" w:color="auto"/>
              <w:right w:val="single" w:sz="6" w:space="0" w:color="auto"/>
            </w:tcBorders>
          </w:tcPr>
          <w:p w14:paraId="5238596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0263ED1A" w14:textId="77777777" w:rsidTr="0044131C">
        <w:tc>
          <w:tcPr>
            <w:tcW w:w="4479" w:type="dxa"/>
            <w:tcBorders>
              <w:top w:val="single" w:sz="6" w:space="0" w:color="auto"/>
              <w:left w:val="single" w:sz="6" w:space="0" w:color="auto"/>
              <w:bottom w:val="single" w:sz="6" w:space="0" w:color="auto"/>
              <w:right w:val="single" w:sz="6" w:space="0" w:color="auto"/>
            </w:tcBorders>
            <w:vAlign w:val="bottom"/>
          </w:tcPr>
          <w:p w14:paraId="3D4319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Нематериальные активы, находящиеся в залоге, - всего</w:t>
            </w:r>
          </w:p>
        </w:tc>
        <w:tc>
          <w:tcPr>
            <w:tcW w:w="1417" w:type="dxa"/>
            <w:tcBorders>
              <w:top w:val="single" w:sz="6" w:space="0" w:color="auto"/>
              <w:left w:val="single" w:sz="6" w:space="0" w:color="auto"/>
              <w:bottom w:val="single" w:sz="6" w:space="0" w:color="auto"/>
              <w:right w:val="single" w:sz="6" w:space="0" w:color="auto"/>
            </w:tcBorders>
          </w:tcPr>
          <w:p w14:paraId="524002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7CA7904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43572C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97CC0E0" w14:textId="77777777" w:rsidTr="0044131C">
        <w:tc>
          <w:tcPr>
            <w:tcW w:w="4479" w:type="dxa"/>
            <w:tcBorders>
              <w:top w:val="single" w:sz="6" w:space="0" w:color="auto"/>
              <w:left w:val="single" w:sz="6" w:space="0" w:color="auto"/>
              <w:bottom w:val="nil"/>
              <w:right w:val="single" w:sz="6" w:space="0" w:color="auto"/>
            </w:tcBorders>
            <w:vAlign w:val="center"/>
          </w:tcPr>
          <w:p w14:paraId="4E8B9FD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417" w:type="dxa"/>
            <w:tcBorders>
              <w:top w:val="single" w:sz="6" w:space="0" w:color="auto"/>
              <w:left w:val="single" w:sz="6" w:space="0" w:color="auto"/>
              <w:bottom w:val="nil"/>
              <w:right w:val="single" w:sz="6" w:space="0" w:color="auto"/>
            </w:tcBorders>
          </w:tcPr>
          <w:p w14:paraId="5D80BB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EA8E2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0070C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E02F578" w14:textId="77777777" w:rsidTr="0044131C">
        <w:tc>
          <w:tcPr>
            <w:tcW w:w="4479" w:type="dxa"/>
            <w:tcBorders>
              <w:top w:val="nil"/>
              <w:left w:val="single" w:sz="6" w:space="0" w:color="auto"/>
              <w:bottom w:val="single" w:sz="6" w:space="0" w:color="auto"/>
              <w:right w:val="single" w:sz="6" w:space="0" w:color="auto"/>
            </w:tcBorders>
          </w:tcPr>
          <w:p w14:paraId="52002E4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417" w:type="dxa"/>
            <w:tcBorders>
              <w:top w:val="nil"/>
              <w:left w:val="single" w:sz="6" w:space="0" w:color="auto"/>
              <w:bottom w:val="single" w:sz="6" w:space="0" w:color="auto"/>
              <w:right w:val="single" w:sz="6" w:space="0" w:color="auto"/>
            </w:tcBorders>
          </w:tcPr>
          <w:p w14:paraId="6BFC895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522E0B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4B7EE42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9D65656" w14:textId="77777777" w:rsidTr="0044131C">
        <w:tc>
          <w:tcPr>
            <w:tcW w:w="4479" w:type="dxa"/>
            <w:tcBorders>
              <w:top w:val="single" w:sz="6" w:space="0" w:color="auto"/>
              <w:left w:val="single" w:sz="6" w:space="0" w:color="auto"/>
              <w:bottom w:val="single" w:sz="6" w:space="0" w:color="auto"/>
              <w:right w:val="single" w:sz="6" w:space="0" w:color="auto"/>
            </w:tcBorders>
            <w:vAlign w:val="bottom"/>
          </w:tcPr>
          <w:p w14:paraId="328FE5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Нематериальные активы, в отношении которых имеются ограничения по иным основаниям, - всего</w:t>
            </w:r>
          </w:p>
        </w:tc>
        <w:tc>
          <w:tcPr>
            <w:tcW w:w="1417" w:type="dxa"/>
            <w:tcBorders>
              <w:top w:val="single" w:sz="6" w:space="0" w:color="auto"/>
              <w:left w:val="single" w:sz="6" w:space="0" w:color="auto"/>
              <w:bottom w:val="single" w:sz="6" w:space="0" w:color="auto"/>
              <w:right w:val="single" w:sz="6" w:space="0" w:color="auto"/>
            </w:tcBorders>
          </w:tcPr>
          <w:p w14:paraId="557257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1E8E12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4B68AD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FD5E4B3" w14:textId="77777777" w:rsidTr="0044131C">
        <w:tc>
          <w:tcPr>
            <w:tcW w:w="4479" w:type="dxa"/>
            <w:tcBorders>
              <w:top w:val="single" w:sz="6" w:space="0" w:color="auto"/>
              <w:left w:val="single" w:sz="6" w:space="0" w:color="auto"/>
              <w:bottom w:val="nil"/>
              <w:right w:val="single" w:sz="6" w:space="0" w:color="auto"/>
            </w:tcBorders>
            <w:vAlign w:val="center"/>
          </w:tcPr>
          <w:p w14:paraId="7EBAD47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417" w:type="dxa"/>
            <w:tcBorders>
              <w:top w:val="single" w:sz="6" w:space="0" w:color="auto"/>
              <w:left w:val="single" w:sz="6" w:space="0" w:color="auto"/>
              <w:bottom w:val="nil"/>
              <w:right w:val="single" w:sz="6" w:space="0" w:color="auto"/>
            </w:tcBorders>
          </w:tcPr>
          <w:p w14:paraId="6076C8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48062B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FC912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309BA05" w14:textId="77777777" w:rsidTr="0044131C">
        <w:tc>
          <w:tcPr>
            <w:tcW w:w="4479" w:type="dxa"/>
            <w:tcBorders>
              <w:top w:val="nil"/>
              <w:left w:val="single" w:sz="6" w:space="0" w:color="auto"/>
              <w:bottom w:val="single" w:sz="6" w:space="0" w:color="auto"/>
              <w:right w:val="single" w:sz="6" w:space="0" w:color="auto"/>
            </w:tcBorders>
          </w:tcPr>
          <w:p w14:paraId="5BB38AD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417" w:type="dxa"/>
            <w:tcBorders>
              <w:top w:val="nil"/>
              <w:left w:val="single" w:sz="6" w:space="0" w:color="auto"/>
              <w:bottom w:val="single" w:sz="6" w:space="0" w:color="auto"/>
              <w:right w:val="single" w:sz="6" w:space="0" w:color="auto"/>
            </w:tcBorders>
          </w:tcPr>
          <w:p w14:paraId="11E1E52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221FA4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32FBDAE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27320D16"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7"/>
      </w:tblGrid>
      <w:tr w:rsidR="0016113B" w:rsidRPr="00450351" w14:paraId="40932F65" w14:textId="77777777" w:rsidTr="004D1BDA">
        <w:tc>
          <w:tcPr>
            <w:tcW w:w="11907" w:type="dxa"/>
            <w:tcBorders>
              <w:top w:val="nil"/>
              <w:left w:val="nil"/>
              <w:bottom w:val="nil"/>
              <w:right w:val="nil"/>
            </w:tcBorders>
          </w:tcPr>
          <w:p w14:paraId="462CD27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5. Капитальные вложения в нематериальные активы</w:t>
            </w:r>
          </w:p>
        </w:tc>
      </w:tr>
    </w:tbl>
    <w:p w14:paraId="698DFB7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1361"/>
        <w:gridCol w:w="975"/>
        <w:gridCol w:w="975"/>
        <w:gridCol w:w="975"/>
        <w:gridCol w:w="975"/>
        <w:gridCol w:w="975"/>
        <w:gridCol w:w="975"/>
        <w:gridCol w:w="975"/>
        <w:gridCol w:w="980"/>
      </w:tblGrid>
      <w:tr w:rsidR="0016113B" w:rsidRPr="00450351" w14:paraId="7F3FE347" w14:textId="77777777" w:rsidTr="0044131C">
        <w:tc>
          <w:tcPr>
            <w:tcW w:w="2721" w:type="dxa"/>
            <w:vMerge w:val="restart"/>
            <w:tcBorders>
              <w:top w:val="single" w:sz="6" w:space="0" w:color="auto"/>
              <w:left w:val="single" w:sz="6" w:space="0" w:color="auto"/>
              <w:bottom w:val="single" w:sz="6" w:space="0" w:color="auto"/>
              <w:right w:val="single" w:sz="6" w:space="0" w:color="auto"/>
            </w:tcBorders>
          </w:tcPr>
          <w:p w14:paraId="06F448B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61" w:type="dxa"/>
            <w:vMerge w:val="restart"/>
            <w:tcBorders>
              <w:top w:val="single" w:sz="6" w:space="0" w:color="auto"/>
              <w:left w:val="single" w:sz="6" w:space="0" w:color="auto"/>
              <w:bottom w:val="nil"/>
              <w:right w:val="single" w:sz="6" w:space="0" w:color="auto"/>
            </w:tcBorders>
          </w:tcPr>
          <w:p w14:paraId="64974BF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950" w:type="dxa"/>
            <w:gridSpan w:val="2"/>
            <w:tcBorders>
              <w:top w:val="single" w:sz="6" w:space="0" w:color="auto"/>
              <w:left w:val="single" w:sz="6" w:space="0" w:color="auto"/>
              <w:bottom w:val="single" w:sz="6" w:space="0" w:color="auto"/>
              <w:right w:val="single" w:sz="6" w:space="0" w:color="auto"/>
            </w:tcBorders>
          </w:tcPr>
          <w:p w14:paraId="1B49D2E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3900" w:type="dxa"/>
            <w:gridSpan w:val="4"/>
            <w:tcBorders>
              <w:top w:val="single" w:sz="6" w:space="0" w:color="auto"/>
              <w:left w:val="single" w:sz="6" w:space="0" w:color="auto"/>
              <w:bottom w:val="single" w:sz="6" w:space="0" w:color="auto"/>
              <w:right w:val="single" w:sz="6" w:space="0" w:color="auto"/>
            </w:tcBorders>
          </w:tcPr>
          <w:p w14:paraId="7A2D3DD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955" w:type="dxa"/>
            <w:gridSpan w:val="2"/>
            <w:tcBorders>
              <w:top w:val="single" w:sz="6" w:space="0" w:color="auto"/>
              <w:left w:val="single" w:sz="6" w:space="0" w:color="auto"/>
              <w:bottom w:val="single" w:sz="6" w:space="0" w:color="auto"/>
              <w:right w:val="single" w:sz="6" w:space="0" w:color="auto"/>
            </w:tcBorders>
          </w:tcPr>
          <w:p w14:paraId="34AA2AF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137C0384" w14:textId="77777777" w:rsidTr="0044131C">
        <w:tc>
          <w:tcPr>
            <w:tcW w:w="2721" w:type="dxa"/>
            <w:vMerge/>
            <w:tcBorders>
              <w:top w:val="nil"/>
              <w:left w:val="single" w:sz="6" w:space="0" w:color="auto"/>
              <w:bottom w:val="nil"/>
              <w:right w:val="single" w:sz="6" w:space="0" w:color="auto"/>
            </w:tcBorders>
          </w:tcPr>
          <w:p w14:paraId="50FF23E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61" w:type="dxa"/>
            <w:vMerge/>
            <w:tcBorders>
              <w:top w:val="nil"/>
              <w:left w:val="single" w:sz="6" w:space="0" w:color="auto"/>
              <w:bottom w:val="single" w:sz="6" w:space="0" w:color="auto"/>
              <w:right w:val="single" w:sz="6" w:space="0" w:color="auto"/>
            </w:tcBorders>
          </w:tcPr>
          <w:p w14:paraId="67118B1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tcPr>
          <w:p w14:paraId="2710FAD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фактические затраты</w:t>
            </w:r>
          </w:p>
        </w:tc>
        <w:tc>
          <w:tcPr>
            <w:tcW w:w="975" w:type="dxa"/>
            <w:tcBorders>
              <w:top w:val="single" w:sz="6" w:space="0" w:color="auto"/>
              <w:left w:val="single" w:sz="6" w:space="0" w:color="auto"/>
              <w:bottom w:val="single" w:sz="6" w:space="0" w:color="auto"/>
              <w:right w:val="single" w:sz="6" w:space="0" w:color="auto"/>
            </w:tcBorders>
          </w:tcPr>
          <w:p w14:paraId="5173167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накопленное обесценение</w:t>
            </w:r>
          </w:p>
        </w:tc>
        <w:tc>
          <w:tcPr>
            <w:tcW w:w="975" w:type="dxa"/>
            <w:tcBorders>
              <w:top w:val="single" w:sz="6" w:space="0" w:color="auto"/>
              <w:left w:val="single" w:sz="6" w:space="0" w:color="auto"/>
              <w:bottom w:val="single" w:sz="6" w:space="0" w:color="auto"/>
              <w:right w:val="single" w:sz="6" w:space="0" w:color="auto"/>
            </w:tcBorders>
          </w:tcPr>
          <w:p w14:paraId="4732AF3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затраты</w:t>
            </w:r>
          </w:p>
        </w:tc>
        <w:tc>
          <w:tcPr>
            <w:tcW w:w="975" w:type="dxa"/>
            <w:tcBorders>
              <w:top w:val="single" w:sz="6" w:space="0" w:color="auto"/>
              <w:left w:val="single" w:sz="6" w:space="0" w:color="auto"/>
              <w:bottom w:val="single" w:sz="6" w:space="0" w:color="auto"/>
              <w:right w:val="single" w:sz="6" w:space="0" w:color="auto"/>
            </w:tcBorders>
          </w:tcPr>
          <w:p w14:paraId="7E77FFA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обесценение</w:t>
            </w:r>
          </w:p>
        </w:tc>
        <w:tc>
          <w:tcPr>
            <w:tcW w:w="975" w:type="dxa"/>
            <w:tcBorders>
              <w:top w:val="single" w:sz="6" w:space="0" w:color="auto"/>
              <w:left w:val="single" w:sz="6" w:space="0" w:color="auto"/>
              <w:bottom w:val="single" w:sz="6" w:space="0" w:color="auto"/>
              <w:right w:val="single" w:sz="6" w:space="0" w:color="auto"/>
            </w:tcBorders>
          </w:tcPr>
          <w:p w14:paraId="5C98B35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975" w:type="dxa"/>
            <w:tcBorders>
              <w:top w:val="single" w:sz="6" w:space="0" w:color="auto"/>
              <w:left w:val="single" w:sz="6" w:space="0" w:color="auto"/>
              <w:bottom w:val="single" w:sz="6" w:space="0" w:color="auto"/>
              <w:right w:val="single" w:sz="6" w:space="0" w:color="auto"/>
            </w:tcBorders>
          </w:tcPr>
          <w:p w14:paraId="6924F7A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принято к учету в качестве нематериальных активов</w:t>
            </w:r>
          </w:p>
        </w:tc>
        <w:tc>
          <w:tcPr>
            <w:tcW w:w="975" w:type="dxa"/>
            <w:tcBorders>
              <w:top w:val="single" w:sz="6" w:space="0" w:color="auto"/>
              <w:left w:val="single" w:sz="6" w:space="0" w:color="auto"/>
              <w:bottom w:val="single" w:sz="6" w:space="0" w:color="auto"/>
              <w:right w:val="single" w:sz="6" w:space="0" w:color="auto"/>
            </w:tcBorders>
          </w:tcPr>
          <w:p w14:paraId="4A3CD25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фактические затраты</w:t>
            </w:r>
          </w:p>
        </w:tc>
        <w:tc>
          <w:tcPr>
            <w:tcW w:w="980" w:type="dxa"/>
            <w:tcBorders>
              <w:top w:val="single" w:sz="6" w:space="0" w:color="auto"/>
              <w:left w:val="single" w:sz="6" w:space="0" w:color="auto"/>
              <w:bottom w:val="single" w:sz="6" w:space="0" w:color="auto"/>
              <w:right w:val="single" w:sz="6" w:space="0" w:color="auto"/>
            </w:tcBorders>
          </w:tcPr>
          <w:p w14:paraId="1A5D972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накопленное обесценение</w:t>
            </w:r>
          </w:p>
        </w:tc>
      </w:tr>
      <w:tr w:rsidR="0016113B" w:rsidRPr="00450351" w14:paraId="3DBBDC5C" w14:textId="77777777" w:rsidTr="0044131C">
        <w:tc>
          <w:tcPr>
            <w:tcW w:w="2721" w:type="dxa"/>
            <w:vMerge w:val="restart"/>
            <w:tcBorders>
              <w:top w:val="single" w:sz="6" w:space="0" w:color="auto"/>
              <w:left w:val="single" w:sz="6" w:space="0" w:color="auto"/>
              <w:bottom w:val="nil"/>
              <w:right w:val="single" w:sz="6" w:space="0" w:color="auto"/>
            </w:tcBorders>
          </w:tcPr>
          <w:p w14:paraId="179FA4B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Капитальные вложения на приобретение нематериальных активов - всего</w:t>
            </w:r>
          </w:p>
        </w:tc>
        <w:tc>
          <w:tcPr>
            <w:tcW w:w="1361" w:type="dxa"/>
            <w:tcBorders>
              <w:top w:val="single" w:sz="6" w:space="0" w:color="auto"/>
              <w:left w:val="single" w:sz="6" w:space="0" w:color="auto"/>
              <w:bottom w:val="single" w:sz="6" w:space="0" w:color="auto"/>
              <w:right w:val="single" w:sz="6" w:space="0" w:color="auto"/>
            </w:tcBorders>
            <w:vAlign w:val="bottom"/>
          </w:tcPr>
          <w:p w14:paraId="627EB81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3268A8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7417793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439262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61DB12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2C51BA8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566E5D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630802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4553DF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4CBBFCB" w14:textId="77777777" w:rsidTr="0044131C">
        <w:tc>
          <w:tcPr>
            <w:tcW w:w="2721" w:type="dxa"/>
            <w:vMerge/>
            <w:tcBorders>
              <w:top w:val="nil"/>
              <w:left w:val="single" w:sz="6" w:space="0" w:color="auto"/>
              <w:bottom w:val="nil"/>
              <w:right w:val="single" w:sz="6" w:space="0" w:color="auto"/>
            </w:tcBorders>
          </w:tcPr>
          <w:p w14:paraId="6B0188D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vAlign w:val="bottom"/>
          </w:tcPr>
          <w:p w14:paraId="34EA9A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2727EC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41B76E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515DFA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233250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5C36E88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4182838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46FC32F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543B5F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DDF5604" w14:textId="77777777" w:rsidTr="0044131C">
        <w:tc>
          <w:tcPr>
            <w:tcW w:w="2721" w:type="dxa"/>
            <w:tcBorders>
              <w:top w:val="single" w:sz="6" w:space="0" w:color="auto"/>
              <w:left w:val="single" w:sz="6" w:space="0" w:color="auto"/>
              <w:bottom w:val="nil"/>
              <w:right w:val="single" w:sz="6" w:space="0" w:color="auto"/>
            </w:tcBorders>
          </w:tcPr>
          <w:p w14:paraId="17897FC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10F6BAA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64633A3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4DBDF8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0BE0CB0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49DABFD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67FF4AB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47E2289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4A3D22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nil"/>
              <w:right w:val="single" w:sz="6" w:space="0" w:color="auto"/>
            </w:tcBorders>
          </w:tcPr>
          <w:p w14:paraId="267266D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91F30BF" w14:textId="77777777" w:rsidTr="0044131C">
        <w:tc>
          <w:tcPr>
            <w:tcW w:w="2721" w:type="dxa"/>
            <w:tcBorders>
              <w:top w:val="nil"/>
              <w:left w:val="single" w:sz="6" w:space="0" w:color="auto"/>
              <w:bottom w:val="nil"/>
              <w:right w:val="single" w:sz="6" w:space="0" w:color="auto"/>
            </w:tcBorders>
          </w:tcPr>
          <w:p w14:paraId="4BF3951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61" w:type="dxa"/>
            <w:tcBorders>
              <w:top w:val="nil"/>
              <w:left w:val="single" w:sz="6" w:space="0" w:color="auto"/>
              <w:bottom w:val="single" w:sz="6" w:space="0" w:color="auto"/>
              <w:right w:val="single" w:sz="6" w:space="0" w:color="auto"/>
            </w:tcBorders>
            <w:vAlign w:val="bottom"/>
          </w:tcPr>
          <w:p w14:paraId="5AAC8C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nil"/>
              <w:left w:val="single" w:sz="6" w:space="0" w:color="auto"/>
              <w:bottom w:val="single" w:sz="6" w:space="0" w:color="auto"/>
              <w:right w:val="single" w:sz="6" w:space="0" w:color="auto"/>
            </w:tcBorders>
            <w:vAlign w:val="bottom"/>
          </w:tcPr>
          <w:p w14:paraId="289898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012D7D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4940E7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59F1E6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302919F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nil"/>
              <w:left w:val="single" w:sz="6" w:space="0" w:color="auto"/>
              <w:bottom w:val="single" w:sz="6" w:space="0" w:color="auto"/>
              <w:right w:val="single" w:sz="6" w:space="0" w:color="auto"/>
            </w:tcBorders>
            <w:vAlign w:val="bottom"/>
          </w:tcPr>
          <w:p w14:paraId="33D5AEA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nil"/>
              <w:left w:val="single" w:sz="6" w:space="0" w:color="auto"/>
              <w:bottom w:val="single" w:sz="6" w:space="0" w:color="auto"/>
              <w:right w:val="single" w:sz="6" w:space="0" w:color="auto"/>
            </w:tcBorders>
            <w:vAlign w:val="bottom"/>
          </w:tcPr>
          <w:p w14:paraId="279B51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nil"/>
              <w:left w:val="single" w:sz="6" w:space="0" w:color="auto"/>
              <w:bottom w:val="single" w:sz="6" w:space="0" w:color="auto"/>
              <w:right w:val="single" w:sz="6" w:space="0" w:color="auto"/>
            </w:tcBorders>
            <w:vAlign w:val="bottom"/>
          </w:tcPr>
          <w:p w14:paraId="0CA10A9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310DB34" w14:textId="77777777" w:rsidTr="0044131C">
        <w:tc>
          <w:tcPr>
            <w:tcW w:w="2721" w:type="dxa"/>
            <w:tcBorders>
              <w:top w:val="nil"/>
              <w:left w:val="single" w:sz="6" w:space="0" w:color="auto"/>
              <w:bottom w:val="single" w:sz="6" w:space="0" w:color="auto"/>
              <w:right w:val="single" w:sz="6" w:space="0" w:color="auto"/>
            </w:tcBorders>
            <w:vAlign w:val="bottom"/>
          </w:tcPr>
          <w:p w14:paraId="5C9DE19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61" w:type="dxa"/>
            <w:tcBorders>
              <w:top w:val="single" w:sz="6" w:space="0" w:color="auto"/>
              <w:left w:val="single" w:sz="6" w:space="0" w:color="auto"/>
              <w:bottom w:val="single" w:sz="6" w:space="0" w:color="auto"/>
              <w:right w:val="single" w:sz="6" w:space="0" w:color="auto"/>
            </w:tcBorders>
            <w:vAlign w:val="bottom"/>
          </w:tcPr>
          <w:p w14:paraId="2FE3F4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57384C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25DE25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56403D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7980CF3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5D9B5F2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2C9E4F1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504CB2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296497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669628E" w14:textId="77777777" w:rsidTr="0044131C">
        <w:tc>
          <w:tcPr>
            <w:tcW w:w="2721" w:type="dxa"/>
            <w:vMerge w:val="restart"/>
            <w:tcBorders>
              <w:top w:val="single" w:sz="6" w:space="0" w:color="auto"/>
              <w:left w:val="single" w:sz="6" w:space="0" w:color="auto"/>
              <w:bottom w:val="nil"/>
              <w:right w:val="single" w:sz="6" w:space="0" w:color="auto"/>
            </w:tcBorders>
          </w:tcPr>
          <w:p w14:paraId="08B627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Капитальные вложения на создание нематериальных активов - всего</w:t>
            </w:r>
          </w:p>
        </w:tc>
        <w:tc>
          <w:tcPr>
            <w:tcW w:w="1361" w:type="dxa"/>
            <w:tcBorders>
              <w:top w:val="single" w:sz="6" w:space="0" w:color="auto"/>
              <w:left w:val="single" w:sz="6" w:space="0" w:color="auto"/>
              <w:bottom w:val="single" w:sz="6" w:space="0" w:color="auto"/>
              <w:right w:val="single" w:sz="6" w:space="0" w:color="auto"/>
            </w:tcBorders>
            <w:vAlign w:val="bottom"/>
          </w:tcPr>
          <w:p w14:paraId="4F1F73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за _____ 20__ г. </w:t>
            </w:r>
          </w:p>
        </w:tc>
        <w:tc>
          <w:tcPr>
            <w:tcW w:w="975" w:type="dxa"/>
            <w:tcBorders>
              <w:top w:val="single" w:sz="6" w:space="0" w:color="auto"/>
              <w:left w:val="single" w:sz="6" w:space="0" w:color="auto"/>
              <w:bottom w:val="single" w:sz="6" w:space="0" w:color="auto"/>
              <w:right w:val="single" w:sz="6" w:space="0" w:color="auto"/>
            </w:tcBorders>
            <w:vAlign w:val="bottom"/>
          </w:tcPr>
          <w:p w14:paraId="04970B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19535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443E2C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20375C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06D4ECC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318D0D0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0B3A75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5CB5D2E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0390567" w14:textId="77777777" w:rsidTr="0044131C">
        <w:tc>
          <w:tcPr>
            <w:tcW w:w="2721" w:type="dxa"/>
            <w:vMerge/>
            <w:tcBorders>
              <w:top w:val="nil"/>
              <w:left w:val="single" w:sz="6" w:space="0" w:color="auto"/>
              <w:bottom w:val="nil"/>
              <w:right w:val="single" w:sz="6" w:space="0" w:color="auto"/>
            </w:tcBorders>
          </w:tcPr>
          <w:p w14:paraId="53F6AB9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vAlign w:val="bottom"/>
          </w:tcPr>
          <w:p w14:paraId="392291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7E36E7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1B5CF1F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57BAAA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2F3B3F8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0F00EF3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31E4F9C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384F0C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4B8C4B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E8982B9" w14:textId="77777777" w:rsidTr="0044131C">
        <w:tc>
          <w:tcPr>
            <w:tcW w:w="2721" w:type="dxa"/>
            <w:tcBorders>
              <w:top w:val="single" w:sz="6" w:space="0" w:color="auto"/>
              <w:left w:val="single" w:sz="6" w:space="0" w:color="auto"/>
              <w:bottom w:val="nil"/>
              <w:right w:val="single" w:sz="6" w:space="0" w:color="auto"/>
            </w:tcBorders>
          </w:tcPr>
          <w:p w14:paraId="06911817"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0755CB6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0168E5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304739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3762E6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684033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01FDB06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7C650A3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4B453B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nil"/>
              <w:right w:val="single" w:sz="6" w:space="0" w:color="auto"/>
            </w:tcBorders>
          </w:tcPr>
          <w:p w14:paraId="3A168F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9BD6D9E" w14:textId="77777777" w:rsidTr="0044131C">
        <w:tc>
          <w:tcPr>
            <w:tcW w:w="2721" w:type="dxa"/>
            <w:tcBorders>
              <w:top w:val="nil"/>
              <w:left w:val="single" w:sz="6" w:space="0" w:color="auto"/>
              <w:bottom w:val="nil"/>
              <w:right w:val="single" w:sz="6" w:space="0" w:color="auto"/>
            </w:tcBorders>
          </w:tcPr>
          <w:p w14:paraId="4C68AE2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61" w:type="dxa"/>
            <w:tcBorders>
              <w:top w:val="nil"/>
              <w:left w:val="single" w:sz="6" w:space="0" w:color="auto"/>
              <w:bottom w:val="single" w:sz="6" w:space="0" w:color="auto"/>
              <w:right w:val="single" w:sz="6" w:space="0" w:color="auto"/>
            </w:tcBorders>
            <w:vAlign w:val="bottom"/>
          </w:tcPr>
          <w:p w14:paraId="66EECC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nil"/>
              <w:left w:val="single" w:sz="6" w:space="0" w:color="auto"/>
              <w:bottom w:val="single" w:sz="6" w:space="0" w:color="auto"/>
              <w:right w:val="single" w:sz="6" w:space="0" w:color="auto"/>
            </w:tcBorders>
            <w:vAlign w:val="bottom"/>
          </w:tcPr>
          <w:p w14:paraId="7220FC5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767D89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4908ED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768AEB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4A826EA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nil"/>
              <w:left w:val="single" w:sz="6" w:space="0" w:color="auto"/>
              <w:bottom w:val="single" w:sz="6" w:space="0" w:color="auto"/>
              <w:right w:val="single" w:sz="6" w:space="0" w:color="auto"/>
            </w:tcBorders>
            <w:vAlign w:val="bottom"/>
          </w:tcPr>
          <w:p w14:paraId="08DBD11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nil"/>
              <w:left w:val="single" w:sz="6" w:space="0" w:color="auto"/>
              <w:bottom w:val="single" w:sz="6" w:space="0" w:color="auto"/>
              <w:right w:val="single" w:sz="6" w:space="0" w:color="auto"/>
            </w:tcBorders>
            <w:vAlign w:val="bottom"/>
          </w:tcPr>
          <w:p w14:paraId="73F214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nil"/>
              <w:left w:val="single" w:sz="6" w:space="0" w:color="auto"/>
              <w:bottom w:val="single" w:sz="6" w:space="0" w:color="auto"/>
              <w:right w:val="single" w:sz="6" w:space="0" w:color="auto"/>
            </w:tcBorders>
            <w:vAlign w:val="bottom"/>
          </w:tcPr>
          <w:p w14:paraId="28FE2A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74A7A73" w14:textId="77777777" w:rsidTr="0044131C">
        <w:tc>
          <w:tcPr>
            <w:tcW w:w="2721" w:type="dxa"/>
            <w:tcBorders>
              <w:top w:val="nil"/>
              <w:left w:val="single" w:sz="6" w:space="0" w:color="auto"/>
              <w:bottom w:val="single" w:sz="6" w:space="0" w:color="auto"/>
              <w:right w:val="single" w:sz="6" w:space="0" w:color="auto"/>
            </w:tcBorders>
            <w:vAlign w:val="bottom"/>
          </w:tcPr>
          <w:p w14:paraId="33230A2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61" w:type="dxa"/>
            <w:tcBorders>
              <w:top w:val="single" w:sz="6" w:space="0" w:color="auto"/>
              <w:left w:val="single" w:sz="6" w:space="0" w:color="auto"/>
              <w:bottom w:val="single" w:sz="6" w:space="0" w:color="auto"/>
              <w:right w:val="single" w:sz="6" w:space="0" w:color="auto"/>
            </w:tcBorders>
            <w:vAlign w:val="bottom"/>
          </w:tcPr>
          <w:p w14:paraId="62489BF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1694E00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686318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CC1FD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792C801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B3A50A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4734613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3F83742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310C7DF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F257404" w14:textId="77777777" w:rsidTr="0044131C">
        <w:tc>
          <w:tcPr>
            <w:tcW w:w="2721" w:type="dxa"/>
            <w:vMerge w:val="restart"/>
            <w:tcBorders>
              <w:top w:val="single" w:sz="6" w:space="0" w:color="auto"/>
              <w:left w:val="single" w:sz="6" w:space="0" w:color="auto"/>
              <w:bottom w:val="nil"/>
              <w:right w:val="single" w:sz="6" w:space="0" w:color="auto"/>
            </w:tcBorders>
          </w:tcPr>
          <w:p w14:paraId="0F486D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Капитальные вложения на улучшение нематериальных активов - всего</w:t>
            </w:r>
          </w:p>
        </w:tc>
        <w:tc>
          <w:tcPr>
            <w:tcW w:w="1361" w:type="dxa"/>
            <w:tcBorders>
              <w:top w:val="single" w:sz="6" w:space="0" w:color="auto"/>
              <w:left w:val="single" w:sz="6" w:space="0" w:color="auto"/>
              <w:bottom w:val="single" w:sz="6" w:space="0" w:color="auto"/>
              <w:right w:val="single" w:sz="6" w:space="0" w:color="auto"/>
            </w:tcBorders>
            <w:vAlign w:val="bottom"/>
          </w:tcPr>
          <w:p w14:paraId="6896603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6BF6FD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7D6C81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46A168B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93BC73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4557724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46C82F6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08CFC7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262A48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EF62974" w14:textId="77777777" w:rsidTr="0044131C">
        <w:tc>
          <w:tcPr>
            <w:tcW w:w="2721" w:type="dxa"/>
            <w:vMerge/>
            <w:tcBorders>
              <w:top w:val="nil"/>
              <w:left w:val="single" w:sz="6" w:space="0" w:color="auto"/>
              <w:bottom w:val="nil"/>
              <w:right w:val="single" w:sz="6" w:space="0" w:color="auto"/>
            </w:tcBorders>
          </w:tcPr>
          <w:p w14:paraId="1AE08B75"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vAlign w:val="bottom"/>
          </w:tcPr>
          <w:p w14:paraId="3352BE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085D5B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007A48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6E2A13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5F3FCE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2DD731B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339AADC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500A11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2D55C8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E7F0B35" w14:textId="77777777" w:rsidTr="0044131C">
        <w:tc>
          <w:tcPr>
            <w:tcW w:w="2721" w:type="dxa"/>
            <w:tcBorders>
              <w:top w:val="single" w:sz="6" w:space="0" w:color="auto"/>
              <w:left w:val="single" w:sz="6" w:space="0" w:color="auto"/>
              <w:bottom w:val="nil"/>
              <w:right w:val="single" w:sz="6" w:space="0" w:color="auto"/>
            </w:tcBorders>
          </w:tcPr>
          <w:p w14:paraId="54A121A7"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4494ED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206F79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6FA6CA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6CACCA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3BF22B8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547CF23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58654B2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975" w:type="dxa"/>
            <w:tcBorders>
              <w:top w:val="single" w:sz="6" w:space="0" w:color="auto"/>
              <w:left w:val="single" w:sz="6" w:space="0" w:color="auto"/>
              <w:bottom w:val="nil"/>
              <w:right w:val="single" w:sz="6" w:space="0" w:color="auto"/>
            </w:tcBorders>
          </w:tcPr>
          <w:p w14:paraId="4101C8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nil"/>
              <w:right w:val="single" w:sz="6" w:space="0" w:color="auto"/>
            </w:tcBorders>
          </w:tcPr>
          <w:p w14:paraId="7C6FF7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FC4ADF8" w14:textId="77777777" w:rsidTr="0044131C">
        <w:tc>
          <w:tcPr>
            <w:tcW w:w="2721" w:type="dxa"/>
            <w:tcBorders>
              <w:top w:val="nil"/>
              <w:left w:val="single" w:sz="6" w:space="0" w:color="auto"/>
              <w:bottom w:val="nil"/>
              <w:right w:val="single" w:sz="6" w:space="0" w:color="auto"/>
            </w:tcBorders>
          </w:tcPr>
          <w:p w14:paraId="1ADDE77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61" w:type="dxa"/>
            <w:tcBorders>
              <w:top w:val="nil"/>
              <w:left w:val="single" w:sz="6" w:space="0" w:color="auto"/>
              <w:bottom w:val="single" w:sz="6" w:space="0" w:color="auto"/>
              <w:right w:val="single" w:sz="6" w:space="0" w:color="auto"/>
            </w:tcBorders>
            <w:vAlign w:val="bottom"/>
          </w:tcPr>
          <w:p w14:paraId="4E0599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nil"/>
              <w:left w:val="single" w:sz="6" w:space="0" w:color="auto"/>
              <w:bottom w:val="single" w:sz="6" w:space="0" w:color="auto"/>
              <w:right w:val="single" w:sz="6" w:space="0" w:color="auto"/>
            </w:tcBorders>
            <w:vAlign w:val="bottom"/>
          </w:tcPr>
          <w:p w14:paraId="47E8F6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4F4E27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044C0D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74A0F7E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nil"/>
              <w:left w:val="single" w:sz="6" w:space="0" w:color="auto"/>
              <w:bottom w:val="single" w:sz="6" w:space="0" w:color="auto"/>
              <w:right w:val="single" w:sz="6" w:space="0" w:color="auto"/>
            </w:tcBorders>
            <w:vAlign w:val="bottom"/>
          </w:tcPr>
          <w:p w14:paraId="5E53C40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nil"/>
              <w:left w:val="single" w:sz="6" w:space="0" w:color="auto"/>
              <w:bottom w:val="single" w:sz="6" w:space="0" w:color="auto"/>
              <w:right w:val="single" w:sz="6" w:space="0" w:color="auto"/>
            </w:tcBorders>
            <w:vAlign w:val="bottom"/>
          </w:tcPr>
          <w:p w14:paraId="4E94B38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nil"/>
              <w:left w:val="single" w:sz="6" w:space="0" w:color="auto"/>
              <w:bottom w:val="single" w:sz="6" w:space="0" w:color="auto"/>
              <w:right w:val="single" w:sz="6" w:space="0" w:color="auto"/>
            </w:tcBorders>
            <w:vAlign w:val="bottom"/>
          </w:tcPr>
          <w:p w14:paraId="39B86A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nil"/>
              <w:left w:val="single" w:sz="6" w:space="0" w:color="auto"/>
              <w:bottom w:val="single" w:sz="6" w:space="0" w:color="auto"/>
              <w:right w:val="single" w:sz="6" w:space="0" w:color="auto"/>
            </w:tcBorders>
            <w:vAlign w:val="bottom"/>
          </w:tcPr>
          <w:p w14:paraId="72EB16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985653F" w14:textId="77777777" w:rsidTr="0044131C">
        <w:tc>
          <w:tcPr>
            <w:tcW w:w="2721" w:type="dxa"/>
            <w:tcBorders>
              <w:top w:val="nil"/>
              <w:left w:val="single" w:sz="6" w:space="0" w:color="auto"/>
              <w:bottom w:val="single" w:sz="6" w:space="0" w:color="auto"/>
              <w:right w:val="single" w:sz="6" w:space="0" w:color="auto"/>
            </w:tcBorders>
            <w:vAlign w:val="bottom"/>
          </w:tcPr>
          <w:p w14:paraId="7752DCE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61" w:type="dxa"/>
            <w:tcBorders>
              <w:top w:val="single" w:sz="6" w:space="0" w:color="auto"/>
              <w:left w:val="single" w:sz="6" w:space="0" w:color="auto"/>
              <w:bottom w:val="single" w:sz="6" w:space="0" w:color="auto"/>
              <w:right w:val="single" w:sz="6" w:space="0" w:color="auto"/>
            </w:tcBorders>
            <w:vAlign w:val="bottom"/>
          </w:tcPr>
          <w:p w14:paraId="40F28E7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75" w:type="dxa"/>
            <w:tcBorders>
              <w:top w:val="single" w:sz="6" w:space="0" w:color="auto"/>
              <w:left w:val="single" w:sz="6" w:space="0" w:color="auto"/>
              <w:bottom w:val="single" w:sz="6" w:space="0" w:color="auto"/>
              <w:right w:val="single" w:sz="6" w:space="0" w:color="auto"/>
            </w:tcBorders>
            <w:vAlign w:val="bottom"/>
          </w:tcPr>
          <w:p w14:paraId="345177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46904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3BCBAA9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0F5CA2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75" w:type="dxa"/>
            <w:tcBorders>
              <w:top w:val="single" w:sz="6" w:space="0" w:color="auto"/>
              <w:left w:val="single" w:sz="6" w:space="0" w:color="auto"/>
              <w:bottom w:val="single" w:sz="6" w:space="0" w:color="auto"/>
              <w:right w:val="single" w:sz="6" w:space="0" w:color="auto"/>
            </w:tcBorders>
            <w:vAlign w:val="bottom"/>
          </w:tcPr>
          <w:p w14:paraId="6FD97A5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053693D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75" w:type="dxa"/>
            <w:tcBorders>
              <w:top w:val="single" w:sz="6" w:space="0" w:color="auto"/>
              <w:left w:val="single" w:sz="6" w:space="0" w:color="auto"/>
              <w:bottom w:val="single" w:sz="6" w:space="0" w:color="auto"/>
              <w:right w:val="single" w:sz="6" w:space="0" w:color="auto"/>
            </w:tcBorders>
            <w:vAlign w:val="bottom"/>
          </w:tcPr>
          <w:p w14:paraId="19D1DF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80" w:type="dxa"/>
            <w:tcBorders>
              <w:top w:val="single" w:sz="6" w:space="0" w:color="auto"/>
              <w:left w:val="single" w:sz="6" w:space="0" w:color="auto"/>
              <w:bottom w:val="single" w:sz="6" w:space="0" w:color="auto"/>
              <w:right w:val="single" w:sz="6" w:space="0" w:color="auto"/>
            </w:tcBorders>
            <w:vAlign w:val="bottom"/>
          </w:tcPr>
          <w:p w14:paraId="236C36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D89C840"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28D35907" w14:textId="77777777" w:rsidTr="0066731F">
        <w:trPr>
          <w:trHeight w:val="533"/>
        </w:trPr>
        <w:tc>
          <w:tcPr>
            <w:tcW w:w="9071" w:type="dxa"/>
            <w:tcBorders>
              <w:top w:val="nil"/>
              <w:left w:val="nil"/>
              <w:bottom w:val="nil"/>
              <w:right w:val="nil"/>
            </w:tcBorders>
          </w:tcPr>
          <w:p w14:paraId="09D4191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6. Права на результаты интеллектуальной деятельности, средства индивидуализации, учитываемые на забалансовых счетах</w:t>
            </w:r>
          </w:p>
        </w:tc>
      </w:tr>
    </w:tbl>
    <w:p w14:paraId="4F0B3AEF"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1304"/>
        <w:gridCol w:w="994"/>
        <w:gridCol w:w="994"/>
        <w:gridCol w:w="994"/>
        <w:gridCol w:w="994"/>
        <w:gridCol w:w="1077"/>
      </w:tblGrid>
      <w:tr w:rsidR="0016113B" w:rsidRPr="00450351" w14:paraId="16E54418" w14:textId="77777777" w:rsidTr="0044131C">
        <w:tc>
          <w:tcPr>
            <w:tcW w:w="2721" w:type="dxa"/>
            <w:vMerge w:val="restart"/>
            <w:tcBorders>
              <w:top w:val="single" w:sz="6" w:space="0" w:color="auto"/>
              <w:left w:val="single" w:sz="6" w:space="0" w:color="auto"/>
              <w:bottom w:val="single" w:sz="6" w:space="0" w:color="auto"/>
              <w:right w:val="single" w:sz="6" w:space="0" w:color="auto"/>
            </w:tcBorders>
          </w:tcPr>
          <w:p w14:paraId="7CE0B10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52F50B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994" w:type="dxa"/>
            <w:vMerge w:val="restart"/>
            <w:tcBorders>
              <w:top w:val="single" w:sz="6" w:space="0" w:color="auto"/>
              <w:left w:val="single" w:sz="6" w:space="0" w:color="auto"/>
              <w:bottom w:val="nil"/>
              <w:right w:val="single" w:sz="6" w:space="0" w:color="auto"/>
            </w:tcBorders>
          </w:tcPr>
          <w:p w14:paraId="1DC6136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1988" w:type="dxa"/>
            <w:gridSpan w:val="2"/>
            <w:tcBorders>
              <w:top w:val="single" w:sz="6" w:space="0" w:color="auto"/>
              <w:left w:val="single" w:sz="6" w:space="0" w:color="auto"/>
              <w:bottom w:val="single" w:sz="6" w:space="0" w:color="auto"/>
              <w:right w:val="single" w:sz="6" w:space="0" w:color="auto"/>
            </w:tcBorders>
            <w:vAlign w:val="bottom"/>
          </w:tcPr>
          <w:p w14:paraId="52E20B5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2071" w:type="dxa"/>
            <w:gridSpan w:val="2"/>
            <w:tcBorders>
              <w:top w:val="single" w:sz="6" w:space="0" w:color="auto"/>
              <w:left w:val="single" w:sz="6" w:space="0" w:color="auto"/>
              <w:bottom w:val="single" w:sz="6" w:space="0" w:color="auto"/>
              <w:right w:val="single" w:sz="6" w:space="0" w:color="auto"/>
            </w:tcBorders>
          </w:tcPr>
          <w:p w14:paraId="44DABF2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5C27CD1E" w14:textId="77777777" w:rsidTr="0044131C">
        <w:tc>
          <w:tcPr>
            <w:tcW w:w="2721" w:type="dxa"/>
            <w:vMerge/>
            <w:tcBorders>
              <w:top w:val="nil"/>
              <w:left w:val="single" w:sz="6" w:space="0" w:color="auto"/>
              <w:bottom w:val="nil"/>
              <w:right w:val="single" w:sz="6" w:space="0" w:color="auto"/>
            </w:tcBorders>
          </w:tcPr>
          <w:p w14:paraId="7472144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5780AD2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7E8078F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1AE02A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затраты</w:t>
            </w:r>
          </w:p>
        </w:tc>
        <w:tc>
          <w:tcPr>
            <w:tcW w:w="994" w:type="dxa"/>
            <w:tcBorders>
              <w:top w:val="single" w:sz="6" w:space="0" w:color="auto"/>
              <w:left w:val="single" w:sz="6" w:space="0" w:color="auto"/>
              <w:bottom w:val="single" w:sz="6" w:space="0" w:color="auto"/>
              <w:right w:val="single" w:sz="6" w:space="0" w:color="auto"/>
            </w:tcBorders>
          </w:tcPr>
          <w:p w14:paraId="2BA8E05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994" w:type="dxa"/>
            <w:tcBorders>
              <w:top w:val="single" w:sz="6" w:space="0" w:color="auto"/>
              <w:left w:val="single" w:sz="6" w:space="0" w:color="auto"/>
              <w:bottom w:val="single" w:sz="6" w:space="0" w:color="auto"/>
              <w:right w:val="single" w:sz="6" w:space="0" w:color="auto"/>
            </w:tcBorders>
          </w:tcPr>
          <w:p w14:paraId="08B3465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xml:space="preserve">по фактическим </w:t>
            </w:r>
            <w:r w:rsidRPr="00450351">
              <w:rPr>
                <w:rFonts w:ascii="Times New Roman" w:hAnsi="Times New Roman"/>
                <w:sz w:val="24"/>
                <w:szCs w:val="24"/>
                <w:lang w:eastAsia="ru-RU"/>
              </w:rPr>
              <w:lastRenderedPageBreak/>
              <w:t>затратам</w:t>
            </w:r>
          </w:p>
        </w:tc>
        <w:tc>
          <w:tcPr>
            <w:tcW w:w="1077" w:type="dxa"/>
            <w:tcBorders>
              <w:top w:val="single" w:sz="6" w:space="0" w:color="auto"/>
              <w:left w:val="single" w:sz="6" w:space="0" w:color="auto"/>
              <w:bottom w:val="single" w:sz="6" w:space="0" w:color="auto"/>
              <w:right w:val="single" w:sz="6" w:space="0" w:color="auto"/>
            </w:tcBorders>
            <w:vAlign w:val="bottom"/>
          </w:tcPr>
          <w:p w14:paraId="609F590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по рыночной стоимос</w:t>
            </w:r>
            <w:r w:rsidRPr="00450351">
              <w:rPr>
                <w:rFonts w:ascii="Times New Roman" w:hAnsi="Times New Roman"/>
                <w:sz w:val="24"/>
                <w:szCs w:val="24"/>
                <w:lang w:eastAsia="ru-RU"/>
              </w:rPr>
              <w:lastRenderedPageBreak/>
              <w:t>ти (при наличии)</w:t>
            </w:r>
          </w:p>
        </w:tc>
      </w:tr>
      <w:tr w:rsidR="0016113B" w:rsidRPr="00450351" w14:paraId="2A7E3FA6" w14:textId="77777777" w:rsidTr="0044131C">
        <w:tc>
          <w:tcPr>
            <w:tcW w:w="2721" w:type="dxa"/>
            <w:vMerge w:val="restart"/>
            <w:tcBorders>
              <w:top w:val="single" w:sz="6" w:space="0" w:color="auto"/>
              <w:left w:val="single" w:sz="6" w:space="0" w:color="auto"/>
              <w:bottom w:val="nil"/>
              <w:right w:val="single" w:sz="6" w:space="0" w:color="auto"/>
            </w:tcBorders>
          </w:tcPr>
          <w:p w14:paraId="7DF4D4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Средства индивидуализации, создаваемые собственными силами организации,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34920C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61E94F0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4E8A44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9650F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51201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3ED5C8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7FAAFF9" w14:textId="77777777" w:rsidTr="0044131C">
        <w:tc>
          <w:tcPr>
            <w:tcW w:w="2721" w:type="dxa"/>
            <w:vMerge/>
            <w:tcBorders>
              <w:top w:val="nil"/>
              <w:left w:val="single" w:sz="6" w:space="0" w:color="auto"/>
              <w:bottom w:val="nil"/>
              <w:right w:val="single" w:sz="6" w:space="0" w:color="auto"/>
            </w:tcBorders>
          </w:tcPr>
          <w:p w14:paraId="485C8C8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218742D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5D1B6C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0012A8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66CFB8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49F897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60C6DC3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7BE73D6" w14:textId="77777777" w:rsidTr="0044131C">
        <w:tc>
          <w:tcPr>
            <w:tcW w:w="2721" w:type="dxa"/>
            <w:tcBorders>
              <w:top w:val="single" w:sz="6" w:space="0" w:color="auto"/>
              <w:left w:val="single" w:sz="6" w:space="0" w:color="auto"/>
              <w:bottom w:val="nil"/>
              <w:right w:val="single" w:sz="6" w:space="0" w:color="auto"/>
            </w:tcBorders>
          </w:tcPr>
          <w:p w14:paraId="773DD1A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19A1BB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6C93CB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7D0444F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27D7160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01757B2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nil"/>
              <w:right w:val="single" w:sz="6" w:space="0" w:color="auto"/>
            </w:tcBorders>
          </w:tcPr>
          <w:p w14:paraId="1301D11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F45DAD2" w14:textId="77777777" w:rsidTr="0044131C">
        <w:tc>
          <w:tcPr>
            <w:tcW w:w="2721" w:type="dxa"/>
            <w:tcBorders>
              <w:top w:val="nil"/>
              <w:left w:val="single" w:sz="6" w:space="0" w:color="auto"/>
              <w:bottom w:val="nil"/>
              <w:right w:val="single" w:sz="6" w:space="0" w:color="auto"/>
            </w:tcBorders>
          </w:tcPr>
          <w:p w14:paraId="706EA4F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vAlign w:val="bottom"/>
          </w:tcPr>
          <w:p w14:paraId="5FBC173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nil"/>
              <w:left w:val="single" w:sz="6" w:space="0" w:color="auto"/>
              <w:bottom w:val="single" w:sz="6" w:space="0" w:color="auto"/>
              <w:right w:val="single" w:sz="6" w:space="0" w:color="auto"/>
            </w:tcBorders>
          </w:tcPr>
          <w:p w14:paraId="4DD441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nil"/>
              <w:left w:val="single" w:sz="6" w:space="0" w:color="auto"/>
              <w:bottom w:val="single" w:sz="6" w:space="0" w:color="auto"/>
              <w:right w:val="single" w:sz="6" w:space="0" w:color="auto"/>
            </w:tcBorders>
          </w:tcPr>
          <w:p w14:paraId="62F1CE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nil"/>
              <w:left w:val="single" w:sz="6" w:space="0" w:color="auto"/>
              <w:bottom w:val="single" w:sz="6" w:space="0" w:color="auto"/>
              <w:right w:val="single" w:sz="6" w:space="0" w:color="auto"/>
            </w:tcBorders>
          </w:tcPr>
          <w:p w14:paraId="718C078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nil"/>
              <w:left w:val="single" w:sz="6" w:space="0" w:color="auto"/>
              <w:bottom w:val="single" w:sz="6" w:space="0" w:color="auto"/>
              <w:right w:val="single" w:sz="6" w:space="0" w:color="auto"/>
            </w:tcBorders>
          </w:tcPr>
          <w:p w14:paraId="240A7A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nil"/>
              <w:left w:val="single" w:sz="6" w:space="0" w:color="auto"/>
              <w:bottom w:val="single" w:sz="6" w:space="0" w:color="auto"/>
              <w:right w:val="single" w:sz="6" w:space="0" w:color="auto"/>
            </w:tcBorders>
          </w:tcPr>
          <w:p w14:paraId="40FCDA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97206CA" w14:textId="77777777" w:rsidTr="0044131C">
        <w:tc>
          <w:tcPr>
            <w:tcW w:w="2721" w:type="dxa"/>
            <w:tcBorders>
              <w:top w:val="nil"/>
              <w:left w:val="single" w:sz="6" w:space="0" w:color="auto"/>
              <w:bottom w:val="single" w:sz="6" w:space="0" w:color="auto"/>
              <w:right w:val="single" w:sz="6" w:space="0" w:color="auto"/>
            </w:tcBorders>
          </w:tcPr>
          <w:p w14:paraId="75E889A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04" w:type="dxa"/>
            <w:tcBorders>
              <w:top w:val="single" w:sz="6" w:space="0" w:color="auto"/>
              <w:left w:val="single" w:sz="6" w:space="0" w:color="auto"/>
              <w:bottom w:val="single" w:sz="6" w:space="0" w:color="auto"/>
              <w:right w:val="single" w:sz="6" w:space="0" w:color="auto"/>
            </w:tcBorders>
            <w:vAlign w:val="bottom"/>
          </w:tcPr>
          <w:p w14:paraId="74F66E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2CEA43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3233C7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077295D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51EA44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23539B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4EA948D" w14:textId="77777777" w:rsidTr="0044131C">
        <w:tc>
          <w:tcPr>
            <w:tcW w:w="2721" w:type="dxa"/>
            <w:tcBorders>
              <w:top w:val="single" w:sz="6" w:space="0" w:color="auto"/>
              <w:left w:val="single" w:sz="6" w:space="0" w:color="auto"/>
              <w:bottom w:val="nil"/>
              <w:right w:val="single" w:sz="6" w:space="0" w:color="auto"/>
            </w:tcBorders>
          </w:tcPr>
          <w:p w14:paraId="067B6521" w14:textId="77777777" w:rsidR="0016113B" w:rsidRPr="00450351" w:rsidRDefault="0016113B" w:rsidP="0044131C">
            <w:pPr>
              <w:autoSpaceDN w:val="0"/>
              <w:adjustRightInd w:val="0"/>
              <w:spacing w:after="0" w:line="240" w:lineRule="auto"/>
              <w:ind w:left="567"/>
              <w:rPr>
                <w:rFonts w:ascii="Times New Roman" w:hAnsi="Times New Roman"/>
                <w:sz w:val="24"/>
                <w:szCs w:val="24"/>
                <w:lang w:eastAsia="ru-RU"/>
              </w:rPr>
            </w:pPr>
            <w:r w:rsidRPr="00450351">
              <w:rPr>
                <w:rFonts w:ascii="Times New Roman" w:hAnsi="Times New Roman"/>
                <w:sz w:val="24"/>
                <w:szCs w:val="24"/>
                <w:lang w:eastAsia="ru-RU"/>
              </w:rPr>
              <w:t>из них</w:t>
            </w:r>
          </w:p>
        </w:tc>
        <w:tc>
          <w:tcPr>
            <w:tcW w:w="1304" w:type="dxa"/>
            <w:tcBorders>
              <w:top w:val="single" w:sz="6" w:space="0" w:color="auto"/>
              <w:left w:val="single" w:sz="6" w:space="0" w:color="auto"/>
              <w:bottom w:val="nil"/>
              <w:right w:val="single" w:sz="6" w:space="0" w:color="auto"/>
            </w:tcBorders>
          </w:tcPr>
          <w:p w14:paraId="46E34C2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18EC36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38FD36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651CA7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1763ADE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nil"/>
              <w:right w:val="single" w:sz="6" w:space="0" w:color="auto"/>
            </w:tcBorders>
          </w:tcPr>
          <w:p w14:paraId="661454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FB0D2BB" w14:textId="77777777" w:rsidTr="0044131C">
        <w:tc>
          <w:tcPr>
            <w:tcW w:w="2721" w:type="dxa"/>
            <w:tcBorders>
              <w:top w:val="nil"/>
              <w:left w:val="single" w:sz="6" w:space="0" w:color="auto"/>
              <w:bottom w:val="nil"/>
              <w:right w:val="single" w:sz="6" w:space="0" w:color="auto"/>
            </w:tcBorders>
          </w:tcPr>
          <w:p w14:paraId="2651C6C8"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p>
        </w:tc>
        <w:tc>
          <w:tcPr>
            <w:tcW w:w="1304" w:type="dxa"/>
            <w:vMerge w:val="restart"/>
            <w:tcBorders>
              <w:top w:val="nil"/>
              <w:left w:val="single" w:sz="6" w:space="0" w:color="auto"/>
              <w:bottom w:val="nil"/>
              <w:right w:val="single" w:sz="6" w:space="0" w:color="auto"/>
            </w:tcBorders>
            <w:vAlign w:val="bottom"/>
          </w:tcPr>
          <w:p w14:paraId="2A43AD2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vMerge w:val="restart"/>
            <w:tcBorders>
              <w:top w:val="nil"/>
              <w:left w:val="single" w:sz="6" w:space="0" w:color="auto"/>
              <w:bottom w:val="nil"/>
              <w:right w:val="single" w:sz="6" w:space="0" w:color="auto"/>
            </w:tcBorders>
          </w:tcPr>
          <w:p w14:paraId="0156FB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vMerge w:val="restart"/>
            <w:tcBorders>
              <w:top w:val="nil"/>
              <w:left w:val="single" w:sz="6" w:space="0" w:color="auto"/>
              <w:bottom w:val="nil"/>
              <w:right w:val="single" w:sz="6" w:space="0" w:color="auto"/>
            </w:tcBorders>
          </w:tcPr>
          <w:p w14:paraId="00EEBB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vMerge w:val="restart"/>
            <w:tcBorders>
              <w:top w:val="nil"/>
              <w:left w:val="single" w:sz="6" w:space="0" w:color="auto"/>
              <w:bottom w:val="nil"/>
              <w:right w:val="single" w:sz="6" w:space="0" w:color="auto"/>
            </w:tcBorders>
          </w:tcPr>
          <w:p w14:paraId="61A761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vMerge w:val="restart"/>
            <w:tcBorders>
              <w:top w:val="nil"/>
              <w:left w:val="single" w:sz="6" w:space="0" w:color="auto"/>
              <w:bottom w:val="nil"/>
              <w:right w:val="single" w:sz="6" w:space="0" w:color="auto"/>
            </w:tcBorders>
          </w:tcPr>
          <w:p w14:paraId="6D5E8D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vMerge w:val="restart"/>
            <w:tcBorders>
              <w:top w:val="nil"/>
              <w:left w:val="single" w:sz="6" w:space="0" w:color="auto"/>
              <w:bottom w:val="nil"/>
              <w:right w:val="single" w:sz="6" w:space="0" w:color="auto"/>
            </w:tcBorders>
          </w:tcPr>
          <w:p w14:paraId="5F6E25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F75CDBF" w14:textId="77777777" w:rsidTr="0044131C">
        <w:trPr>
          <w:trHeight w:val="276"/>
        </w:trPr>
        <w:tc>
          <w:tcPr>
            <w:tcW w:w="2721" w:type="dxa"/>
            <w:vMerge w:val="restart"/>
            <w:tcBorders>
              <w:top w:val="nil"/>
              <w:left w:val="single" w:sz="6" w:space="0" w:color="auto"/>
              <w:bottom w:val="nil"/>
              <w:right w:val="single" w:sz="6" w:space="0" w:color="auto"/>
            </w:tcBorders>
          </w:tcPr>
          <w:p w14:paraId="5D91122B"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исключительные права</w:t>
            </w:r>
          </w:p>
        </w:tc>
        <w:tc>
          <w:tcPr>
            <w:tcW w:w="1304" w:type="dxa"/>
            <w:vMerge/>
            <w:tcBorders>
              <w:top w:val="nil"/>
              <w:left w:val="single" w:sz="6" w:space="0" w:color="auto"/>
              <w:bottom w:val="nil"/>
              <w:right w:val="single" w:sz="6" w:space="0" w:color="auto"/>
            </w:tcBorders>
            <w:vAlign w:val="bottom"/>
          </w:tcPr>
          <w:p w14:paraId="2172EB5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50BB3BC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39F10C9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6F7D121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2C2CB5C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077" w:type="dxa"/>
            <w:vMerge/>
            <w:tcBorders>
              <w:top w:val="nil"/>
              <w:left w:val="single" w:sz="6" w:space="0" w:color="auto"/>
              <w:bottom w:val="nil"/>
              <w:right w:val="single" w:sz="6" w:space="0" w:color="auto"/>
            </w:tcBorders>
          </w:tcPr>
          <w:p w14:paraId="4A468C0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1500E239" w14:textId="77777777" w:rsidTr="0044131C">
        <w:tc>
          <w:tcPr>
            <w:tcW w:w="2721" w:type="dxa"/>
            <w:vMerge/>
            <w:tcBorders>
              <w:top w:val="nil"/>
              <w:left w:val="single" w:sz="6" w:space="0" w:color="auto"/>
              <w:bottom w:val="nil"/>
              <w:right w:val="single" w:sz="6" w:space="0" w:color="auto"/>
            </w:tcBorders>
          </w:tcPr>
          <w:p w14:paraId="3562C18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28A700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29D6B17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C63A2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056E90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7D9EEB8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54BDEB8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7289EC9" w14:textId="77777777" w:rsidTr="0044131C">
        <w:tc>
          <w:tcPr>
            <w:tcW w:w="2721" w:type="dxa"/>
            <w:vMerge w:val="restart"/>
            <w:tcBorders>
              <w:top w:val="single" w:sz="6" w:space="0" w:color="auto"/>
              <w:left w:val="single" w:sz="6" w:space="0" w:color="auto"/>
              <w:bottom w:val="nil"/>
              <w:right w:val="single" w:sz="6" w:space="0" w:color="auto"/>
            </w:tcBorders>
          </w:tcPr>
          <w:p w14:paraId="5DF372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Права на результаты интеллектуальной деятельности, средства индивидуализации, не отвечающие признакам нематериального актива,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5F7047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718204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40062E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3DDE23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0DF8AC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180EB45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F124835" w14:textId="77777777" w:rsidTr="0044131C">
        <w:tc>
          <w:tcPr>
            <w:tcW w:w="2721" w:type="dxa"/>
            <w:vMerge/>
            <w:tcBorders>
              <w:top w:val="nil"/>
              <w:left w:val="single" w:sz="6" w:space="0" w:color="auto"/>
              <w:bottom w:val="nil"/>
              <w:right w:val="single" w:sz="6" w:space="0" w:color="auto"/>
            </w:tcBorders>
          </w:tcPr>
          <w:p w14:paraId="3C60353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51E5B7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74BD78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3C0C5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355883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1FAC06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2589B5D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713F609" w14:textId="77777777" w:rsidTr="0044131C">
        <w:tc>
          <w:tcPr>
            <w:tcW w:w="2721" w:type="dxa"/>
            <w:tcBorders>
              <w:top w:val="single" w:sz="6" w:space="0" w:color="auto"/>
              <w:left w:val="single" w:sz="6" w:space="0" w:color="auto"/>
              <w:bottom w:val="nil"/>
              <w:right w:val="single" w:sz="6" w:space="0" w:color="auto"/>
            </w:tcBorders>
          </w:tcPr>
          <w:p w14:paraId="6B68F53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34932D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0D4FB7C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464B407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4FF5CF6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242294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nil"/>
              <w:right w:val="single" w:sz="6" w:space="0" w:color="auto"/>
            </w:tcBorders>
          </w:tcPr>
          <w:p w14:paraId="5D94F8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8F11B4A" w14:textId="77777777" w:rsidTr="0044131C">
        <w:tc>
          <w:tcPr>
            <w:tcW w:w="2721" w:type="dxa"/>
            <w:tcBorders>
              <w:top w:val="nil"/>
              <w:left w:val="single" w:sz="6" w:space="0" w:color="auto"/>
              <w:bottom w:val="nil"/>
              <w:right w:val="single" w:sz="6" w:space="0" w:color="auto"/>
            </w:tcBorders>
          </w:tcPr>
          <w:p w14:paraId="13D2892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vAlign w:val="bottom"/>
          </w:tcPr>
          <w:p w14:paraId="0EE4FE8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nil"/>
              <w:left w:val="single" w:sz="6" w:space="0" w:color="auto"/>
              <w:bottom w:val="single" w:sz="6" w:space="0" w:color="auto"/>
              <w:right w:val="single" w:sz="6" w:space="0" w:color="auto"/>
            </w:tcBorders>
          </w:tcPr>
          <w:p w14:paraId="02064F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nil"/>
              <w:left w:val="single" w:sz="6" w:space="0" w:color="auto"/>
              <w:bottom w:val="single" w:sz="6" w:space="0" w:color="auto"/>
              <w:right w:val="single" w:sz="6" w:space="0" w:color="auto"/>
            </w:tcBorders>
          </w:tcPr>
          <w:p w14:paraId="4722BB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nil"/>
              <w:left w:val="single" w:sz="6" w:space="0" w:color="auto"/>
              <w:bottom w:val="single" w:sz="6" w:space="0" w:color="auto"/>
              <w:right w:val="single" w:sz="6" w:space="0" w:color="auto"/>
            </w:tcBorders>
          </w:tcPr>
          <w:p w14:paraId="1A85DD7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nil"/>
              <w:left w:val="single" w:sz="6" w:space="0" w:color="auto"/>
              <w:bottom w:val="single" w:sz="6" w:space="0" w:color="auto"/>
              <w:right w:val="single" w:sz="6" w:space="0" w:color="auto"/>
            </w:tcBorders>
          </w:tcPr>
          <w:p w14:paraId="1C8D3E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nil"/>
              <w:left w:val="single" w:sz="6" w:space="0" w:color="auto"/>
              <w:bottom w:val="single" w:sz="6" w:space="0" w:color="auto"/>
              <w:right w:val="single" w:sz="6" w:space="0" w:color="auto"/>
            </w:tcBorders>
          </w:tcPr>
          <w:p w14:paraId="71B0DBE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14355F6" w14:textId="77777777" w:rsidTr="0044131C">
        <w:tc>
          <w:tcPr>
            <w:tcW w:w="2721" w:type="dxa"/>
            <w:tcBorders>
              <w:top w:val="nil"/>
              <w:left w:val="single" w:sz="6" w:space="0" w:color="auto"/>
              <w:bottom w:val="single" w:sz="6" w:space="0" w:color="auto"/>
              <w:right w:val="single" w:sz="6" w:space="0" w:color="auto"/>
            </w:tcBorders>
          </w:tcPr>
          <w:p w14:paraId="44B0AEC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04" w:type="dxa"/>
            <w:tcBorders>
              <w:top w:val="single" w:sz="6" w:space="0" w:color="auto"/>
              <w:left w:val="single" w:sz="6" w:space="0" w:color="auto"/>
              <w:bottom w:val="single" w:sz="6" w:space="0" w:color="auto"/>
              <w:right w:val="single" w:sz="6" w:space="0" w:color="auto"/>
            </w:tcBorders>
            <w:vAlign w:val="bottom"/>
          </w:tcPr>
          <w:p w14:paraId="492E4B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10042ED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0B85B4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366225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0403E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5BA76E6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89B39AE" w14:textId="77777777" w:rsidTr="0044131C">
        <w:tc>
          <w:tcPr>
            <w:tcW w:w="2721" w:type="dxa"/>
            <w:tcBorders>
              <w:top w:val="single" w:sz="6" w:space="0" w:color="auto"/>
              <w:left w:val="single" w:sz="6" w:space="0" w:color="auto"/>
              <w:bottom w:val="nil"/>
              <w:right w:val="single" w:sz="6" w:space="0" w:color="auto"/>
            </w:tcBorders>
          </w:tcPr>
          <w:p w14:paraId="4F459176" w14:textId="77777777" w:rsidR="0016113B" w:rsidRPr="00450351" w:rsidRDefault="0016113B" w:rsidP="0044131C">
            <w:pPr>
              <w:autoSpaceDN w:val="0"/>
              <w:adjustRightInd w:val="0"/>
              <w:spacing w:after="0" w:line="240" w:lineRule="auto"/>
              <w:ind w:left="567"/>
              <w:rPr>
                <w:rFonts w:ascii="Times New Roman" w:hAnsi="Times New Roman"/>
                <w:sz w:val="24"/>
                <w:szCs w:val="24"/>
                <w:lang w:eastAsia="ru-RU"/>
              </w:rPr>
            </w:pPr>
            <w:r w:rsidRPr="00450351">
              <w:rPr>
                <w:rFonts w:ascii="Times New Roman" w:hAnsi="Times New Roman"/>
                <w:sz w:val="24"/>
                <w:szCs w:val="24"/>
                <w:lang w:eastAsia="ru-RU"/>
              </w:rPr>
              <w:t>из них</w:t>
            </w:r>
          </w:p>
        </w:tc>
        <w:tc>
          <w:tcPr>
            <w:tcW w:w="1304" w:type="dxa"/>
            <w:tcBorders>
              <w:top w:val="single" w:sz="6" w:space="0" w:color="auto"/>
              <w:left w:val="single" w:sz="6" w:space="0" w:color="auto"/>
              <w:bottom w:val="nil"/>
              <w:right w:val="single" w:sz="6" w:space="0" w:color="auto"/>
            </w:tcBorders>
          </w:tcPr>
          <w:p w14:paraId="3AEA469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48A1F5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084D6A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1CF72D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nil"/>
              <w:right w:val="single" w:sz="6" w:space="0" w:color="auto"/>
            </w:tcBorders>
          </w:tcPr>
          <w:p w14:paraId="51A344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nil"/>
              <w:right w:val="single" w:sz="6" w:space="0" w:color="auto"/>
            </w:tcBorders>
          </w:tcPr>
          <w:p w14:paraId="7F8767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96922EA" w14:textId="77777777" w:rsidTr="0044131C">
        <w:tc>
          <w:tcPr>
            <w:tcW w:w="2721" w:type="dxa"/>
            <w:tcBorders>
              <w:top w:val="nil"/>
              <w:left w:val="single" w:sz="6" w:space="0" w:color="auto"/>
              <w:bottom w:val="nil"/>
              <w:right w:val="single" w:sz="6" w:space="0" w:color="auto"/>
            </w:tcBorders>
          </w:tcPr>
          <w:p w14:paraId="46006C1A"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p>
        </w:tc>
        <w:tc>
          <w:tcPr>
            <w:tcW w:w="1304" w:type="dxa"/>
            <w:vMerge w:val="restart"/>
            <w:tcBorders>
              <w:top w:val="nil"/>
              <w:left w:val="single" w:sz="6" w:space="0" w:color="auto"/>
              <w:bottom w:val="nil"/>
              <w:right w:val="single" w:sz="6" w:space="0" w:color="auto"/>
            </w:tcBorders>
            <w:vAlign w:val="bottom"/>
          </w:tcPr>
          <w:p w14:paraId="193FFB8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vMerge w:val="restart"/>
            <w:tcBorders>
              <w:top w:val="nil"/>
              <w:left w:val="single" w:sz="6" w:space="0" w:color="auto"/>
              <w:bottom w:val="nil"/>
              <w:right w:val="single" w:sz="6" w:space="0" w:color="auto"/>
            </w:tcBorders>
          </w:tcPr>
          <w:p w14:paraId="46A090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vMerge w:val="restart"/>
            <w:tcBorders>
              <w:top w:val="nil"/>
              <w:left w:val="single" w:sz="6" w:space="0" w:color="auto"/>
              <w:bottom w:val="nil"/>
              <w:right w:val="single" w:sz="6" w:space="0" w:color="auto"/>
            </w:tcBorders>
          </w:tcPr>
          <w:p w14:paraId="18DFFBD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vMerge w:val="restart"/>
            <w:tcBorders>
              <w:top w:val="nil"/>
              <w:left w:val="single" w:sz="6" w:space="0" w:color="auto"/>
              <w:bottom w:val="nil"/>
              <w:right w:val="single" w:sz="6" w:space="0" w:color="auto"/>
            </w:tcBorders>
          </w:tcPr>
          <w:p w14:paraId="63CE1C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vMerge w:val="restart"/>
            <w:tcBorders>
              <w:top w:val="nil"/>
              <w:left w:val="single" w:sz="6" w:space="0" w:color="auto"/>
              <w:bottom w:val="nil"/>
              <w:right w:val="single" w:sz="6" w:space="0" w:color="auto"/>
            </w:tcBorders>
          </w:tcPr>
          <w:p w14:paraId="752D5A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vMerge w:val="restart"/>
            <w:tcBorders>
              <w:top w:val="nil"/>
              <w:left w:val="single" w:sz="6" w:space="0" w:color="auto"/>
              <w:bottom w:val="nil"/>
              <w:right w:val="single" w:sz="6" w:space="0" w:color="auto"/>
            </w:tcBorders>
          </w:tcPr>
          <w:p w14:paraId="67F1FC4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D799890" w14:textId="77777777" w:rsidTr="0044131C">
        <w:trPr>
          <w:trHeight w:val="276"/>
        </w:trPr>
        <w:tc>
          <w:tcPr>
            <w:tcW w:w="2721" w:type="dxa"/>
            <w:vMerge w:val="restart"/>
            <w:tcBorders>
              <w:top w:val="nil"/>
              <w:left w:val="single" w:sz="6" w:space="0" w:color="auto"/>
              <w:bottom w:val="nil"/>
              <w:right w:val="single" w:sz="6" w:space="0" w:color="auto"/>
            </w:tcBorders>
          </w:tcPr>
          <w:p w14:paraId="616D3808"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исключительные права</w:t>
            </w:r>
          </w:p>
        </w:tc>
        <w:tc>
          <w:tcPr>
            <w:tcW w:w="1304" w:type="dxa"/>
            <w:vMerge/>
            <w:tcBorders>
              <w:top w:val="nil"/>
              <w:left w:val="single" w:sz="6" w:space="0" w:color="auto"/>
              <w:bottom w:val="nil"/>
              <w:right w:val="single" w:sz="6" w:space="0" w:color="auto"/>
            </w:tcBorders>
            <w:vAlign w:val="bottom"/>
          </w:tcPr>
          <w:p w14:paraId="360B809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725214F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51FA892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136CF6D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94" w:type="dxa"/>
            <w:vMerge/>
            <w:tcBorders>
              <w:top w:val="nil"/>
              <w:left w:val="single" w:sz="6" w:space="0" w:color="auto"/>
              <w:bottom w:val="nil"/>
              <w:right w:val="single" w:sz="6" w:space="0" w:color="auto"/>
            </w:tcBorders>
          </w:tcPr>
          <w:p w14:paraId="56463CC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077" w:type="dxa"/>
            <w:vMerge/>
            <w:tcBorders>
              <w:top w:val="nil"/>
              <w:left w:val="single" w:sz="6" w:space="0" w:color="auto"/>
              <w:bottom w:val="nil"/>
              <w:right w:val="single" w:sz="6" w:space="0" w:color="auto"/>
            </w:tcBorders>
          </w:tcPr>
          <w:p w14:paraId="5F9620E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69C1DDCA" w14:textId="77777777" w:rsidTr="0044131C">
        <w:tc>
          <w:tcPr>
            <w:tcW w:w="2721" w:type="dxa"/>
            <w:vMerge/>
            <w:tcBorders>
              <w:top w:val="nil"/>
              <w:left w:val="single" w:sz="6" w:space="0" w:color="auto"/>
              <w:bottom w:val="single" w:sz="6" w:space="0" w:color="auto"/>
              <w:right w:val="single" w:sz="6" w:space="0" w:color="auto"/>
            </w:tcBorders>
          </w:tcPr>
          <w:p w14:paraId="5CDE80D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center"/>
          </w:tcPr>
          <w:p w14:paraId="5F01783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994" w:type="dxa"/>
            <w:tcBorders>
              <w:top w:val="single" w:sz="6" w:space="0" w:color="auto"/>
              <w:left w:val="single" w:sz="6" w:space="0" w:color="auto"/>
              <w:bottom w:val="single" w:sz="6" w:space="0" w:color="auto"/>
              <w:right w:val="single" w:sz="6" w:space="0" w:color="auto"/>
            </w:tcBorders>
          </w:tcPr>
          <w:p w14:paraId="566ECEF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7405ED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2270AFC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94" w:type="dxa"/>
            <w:tcBorders>
              <w:top w:val="single" w:sz="6" w:space="0" w:color="auto"/>
              <w:left w:val="single" w:sz="6" w:space="0" w:color="auto"/>
              <w:bottom w:val="single" w:sz="6" w:space="0" w:color="auto"/>
              <w:right w:val="single" w:sz="6" w:space="0" w:color="auto"/>
            </w:tcBorders>
          </w:tcPr>
          <w:p w14:paraId="581443C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tcPr>
          <w:p w14:paraId="1C79050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4D6673D6"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6"/>
      </w:tblGrid>
      <w:tr w:rsidR="0016113B" w:rsidRPr="00450351" w14:paraId="5A5793AE" w14:textId="77777777" w:rsidTr="00450351">
        <w:tc>
          <w:tcPr>
            <w:tcW w:w="11766" w:type="dxa"/>
            <w:tcBorders>
              <w:top w:val="nil"/>
              <w:left w:val="nil"/>
              <w:bottom w:val="nil"/>
              <w:right w:val="nil"/>
            </w:tcBorders>
          </w:tcPr>
          <w:p w14:paraId="6E76B05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Основные средства</w:t>
            </w:r>
          </w:p>
        </w:tc>
      </w:tr>
      <w:tr w:rsidR="0016113B" w:rsidRPr="00450351" w14:paraId="03E0BA6E" w14:textId="77777777" w:rsidTr="00450351">
        <w:tc>
          <w:tcPr>
            <w:tcW w:w="11766" w:type="dxa"/>
            <w:tcBorders>
              <w:top w:val="nil"/>
              <w:left w:val="nil"/>
              <w:bottom w:val="nil"/>
              <w:right w:val="nil"/>
            </w:tcBorders>
          </w:tcPr>
          <w:p w14:paraId="6CC95C2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1. Наличие и движение основных средств</w:t>
            </w:r>
          </w:p>
        </w:tc>
      </w:tr>
    </w:tbl>
    <w:p w14:paraId="5F5CD06C"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1304"/>
        <w:gridCol w:w="671"/>
        <w:gridCol w:w="671"/>
        <w:gridCol w:w="671"/>
        <w:gridCol w:w="737"/>
        <w:gridCol w:w="671"/>
        <w:gridCol w:w="567"/>
        <w:gridCol w:w="567"/>
        <w:gridCol w:w="737"/>
        <w:gridCol w:w="671"/>
        <w:gridCol w:w="737"/>
        <w:gridCol w:w="671"/>
        <w:gridCol w:w="671"/>
        <w:gridCol w:w="672"/>
      </w:tblGrid>
      <w:tr w:rsidR="0016113B" w:rsidRPr="00450351" w14:paraId="4075EAF2" w14:textId="77777777" w:rsidTr="0044131C">
        <w:tc>
          <w:tcPr>
            <w:tcW w:w="1853" w:type="dxa"/>
            <w:vMerge w:val="restart"/>
            <w:tcBorders>
              <w:top w:val="single" w:sz="6" w:space="0" w:color="auto"/>
              <w:left w:val="single" w:sz="6" w:space="0" w:color="auto"/>
              <w:bottom w:val="single" w:sz="6" w:space="0" w:color="auto"/>
              <w:right w:val="single" w:sz="6" w:space="0" w:color="auto"/>
            </w:tcBorders>
          </w:tcPr>
          <w:p w14:paraId="06B49D7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5A0AD7F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342" w:type="dxa"/>
            <w:gridSpan w:val="2"/>
            <w:tcBorders>
              <w:top w:val="single" w:sz="6" w:space="0" w:color="auto"/>
              <w:left w:val="single" w:sz="6" w:space="0" w:color="auto"/>
              <w:bottom w:val="single" w:sz="6" w:space="0" w:color="auto"/>
              <w:right w:val="single" w:sz="6" w:space="0" w:color="auto"/>
            </w:tcBorders>
          </w:tcPr>
          <w:p w14:paraId="6D0B2B5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6029" w:type="dxa"/>
            <w:gridSpan w:val="9"/>
            <w:tcBorders>
              <w:top w:val="single" w:sz="6" w:space="0" w:color="auto"/>
              <w:left w:val="single" w:sz="6" w:space="0" w:color="auto"/>
              <w:bottom w:val="single" w:sz="6" w:space="0" w:color="auto"/>
              <w:right w:val="single" w:sz="6" w:space="0" w:color="auto"/>
            </w:tcBorders>
          </w:tcPr>
          <w:p w14:paraId="608A8CE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343" w:type="dxa"/>
            <w:gridSpan w:val="2"/>
            <w:tcBorders>
              <w:top w:val="single" w:sz="6" w:space="0" w:color="auto"/>
              <w:left w:val="single" w:sz="6" w:space="0" w:color="auto"/>
              <w:bottom w:val="single" w:sz="6" w:space="0" w:color="auto"/>
              <w:right w:val="single" w:sz="6" w:space="0" w:color="auto"/>
            </w:tcBorders>
          </w:tcPr>
          <w:p w14:paraId="3E4D8F0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10D5C79A" w14:textId="77777777" w:rsidTr="0044131C">
        <w:tc>
          <w:tcPr>
            <w:tcW w:w="1853" w:type="dxa"/>
            <w:vMerge/>
            <w:tcBorders>
              <w:top w:val="nil"/>
              <w:left w:val="single" w:sz="6" w:space="0" w:color="auto"/>
              <w:bottom w:val="nil"/>
              <w:right w:val="single" w:sz="6" w:space="0" w:color="auto"/>
            </w:tcBorders>
          </w:tcPr>
          <w:p w14:paraId="06C31E1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0666C3A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71" w:type="dxa"/>
            <w:vMerge w:val="restart"/>
            <w:tcBorders>
              <w:top w:val="single" w:sz="6" w:space="0" w:color="auto"/>
              <w:left w:val="single" w:sz="6" w:space="0" w:color="auto"/>
              <w:bottom w:val="nil"/>
              <w:right w:val="single" w:sz="6" w:space="0" w:color="auto"/>
            </w:tcBorders>
          </w:tcPr>
          <w:p w14:paraId="2F6BDED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71" w:type="dxa"/>
            <w:vMerge w:val="restart"/>
            <w:tcBorders>
              <w:top w:val="single" w:sz="6" w:space="0" w:color="auto"/>
              <w:left w:val="single" w:sz="6" w:space="0" w:color="auto"/>
              <w:bottom w:val="nil"/>
              <w:right w:val="single" w:sz="6" w:space="0" w:color="auto"/>
            </w:tcBorders>
          </w:tcPr>
          <w:p w14:paraId="584FBDE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71" w:type="dxa"/>
            <w:vMerge w:val="restart"/>
            <w:tcBorders>
              <w:top w:val="single" w:sz="6" w:space="0" w:color="auto"/>
              <w:left w:val="single" w:sz="6" w:space="0" w:color="auto"/>
              <w:bottom w:val="nil"/>
              <w:right w:val="single" w:sz="6" w:space="0" w:color="auto"/>
            </w:tcBorders>
          </w:tcPr>
          <w:p w14:paraId="0635602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поступило</w:t>
            </w:r>
          </w:p>
        </w:tc>
        <w:tc>
          <w:tcPr>
            <w:tcW w:w="1408" w:type="dxa"/>
            <w:gridSpan w:val="2"/>
            <w:tcBorders>
              <w:top w:val="single" w:sz="6" w:space="0" w:color="auto"/>
              <w:left w:val="single" w:sz="6" w:space="0" w:color="auto"/>
              <w:bottom w:val="single" w:sz="6" w:space="0" w:color="auto"/>
              <w:right w:val="single" w:sz="6" w:space="0" w:color="auto"/>
            </w:tcBorders>
          </w:tcPr>
          <w:p w14:paraId="48B656B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567" w:type="dxa"/>
            <w:vMerge w:val="restart"/>
            <w:tcBorders>
              <w:top w:val="single" w:sz="6" w:space="0" w:color="auto"/>
              <w:left w:val="single" w:sz="6" w:space="0" w:color="auto"/>
              <w:bottom w:val="nil"/>
              <w:right w:val="single" w:sz="6" w:space="0" w:color="auto"/>
            </w:tcBorders>
          </w:tcPr>
          <w:p w14:paraId="162A6EB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амортизация</w:t>
            </w:r>
          </w:p>
        </w:tc>
        <w:tc>
          <w:tcPr>
            <w:tcW w:w="567" w:type="dxa"/>
            <w:vMerge w:val="restart"/>
            <w:tcBorders>
              <w:top w:val="single" w:sz="6" w:space="0" w:color="auto"/>
              <w:left w:val="single" w:sz="6" w:space="0" w:color="auto"/>
              <w:bottom w:val="nil"/>
              <w:right w:val="single" w:sz="6" w:space="0" w:color="auto"/>
            </w:tcBorders>
          </w:tcPr>
          <w:p w14:paraId="74E57AE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обесценение</w:t>
            </w:r>
          </w:p>
        </w:tc>
        <w:tc>
          <w:tcPr>
            <w:tcW w:w="1408" w:type="dxa"/>
            <w:gridSpan w:val="2"/>
            <w:tcBorders>
              <w:top w:val="single" w:sz="6" w:space="0" w:color="auto"/>
              <w:left w:val="single" w:sz="6" w:space="0" w:color="auto"/>
              <w:bottom w:val="single" w:sz="6" w:space="0" w:color="auto"/>
              <w:right w:val="single" w:sz="6" w:space="0" w:color="auto"/>
            </w:tcBorders>
          </w:tcPr>
          <w:p w14:paraId="22A9D54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переоценка</w:t>
            </w:r>
          </w:p>
        </w:tc>
        <w:tc>
          <w:tcPr>
            <w:tcW w:w="1408" w:type="dxa"/>
            <w:gridSpan w:val="2"/>
            <w:tcBorders>
              <w:top w:val="single" w:sz="6" w:space="0" w:color="auto"/>
              <w:left w:val="single" w:sz="6" w:space="0" w:color="auto"/>
              <w:bottom w:val="single" w:sz="6" w:space="0" w:color="auto"/>
              <w:right w:val="single" w:sz="6" w:space="0" w:color="auto"/>
            </w:tcBorders>
          </w:tcPr>
          <w:p w14:paraId="6866DB8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переклассифицировано</w:t>
            </w:r>
          </w:p>
        </w:tc>
        <w:tc>
          <w:tcPr>
            <w:tcW w:w="671" w:type="dxa"/>
            <w:vMerge w:val="restart"/>
            <w:tcBorders>
              <w:top w:val="single" w:sz="6" w:space="0" w:color="auto"/>
              <w:left w:val="single" w:sz="6" w:space="0" w:color="auto"/>
              <w:bottom w:val="nil"/>
              <w:right w:val="single" w:sz="6" w:space="0" w:color="auto"/>
            </w:tcBorders>
          </w:tcPr>
          <w:p w14:paraId="4D00BDB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72" w:type="dxa"/>
            <w:vMerge w:val="restart"/>
            <w:tcBorders>
              <w:top w:val="single" w:sz="6" w:space="0" w:color="auto"/>
              <w:left w:val="single" w:sz="6" w:space="0" w:color="auto"/>
              <w:bottom w:val="nil"/>
              <w:right w:val="single" w:sz="6" w:space="0" w:color="auto"/>
            </w:tcBorders>
          </w:tcPr>
          <w:p w14:paraId="307B9A2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r>
      <w:tr w:rsidR="0016113B" w:rsidRPr="00450351" w14:paraId="0E32262A" w14:textId="77777777" w:rsidTr="0044131C">
        <w:tc>
          <w:tcPr>
            <w:tcW w:w="1853" w:type="dxa"/>
            <w:vMerge/>
            <w:tcBorders>
              <w:top w:val="nil"/>
              <w:left w:val="single" w:sz="6" w:space="0" w:color="auto"/>
              <w:bottom w:val="nil"/>
              <w:right w:val="single" w:sz="6" w:space="0" w:color="auto"/>
            </w:tcBorders>
          </w:tcPr>
          <w:p w14:paraId="745714F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4BCC468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71" w:type="dxa"/>
            <w:vMerge/>
            <w:tcBorders>
              <w:top w:val="nil"/>
              <w:left w:val="single" w:sz="6" w:space="0" w:color="auto"/>
              <w:bottom w:val="single" w:sz="6" w:space="0" w:color="auto"/>
              <w:right w:val="single" w:sz="6" w:space="0" w:color="auto"/>
            </w:tcBorders>
          </w:tcPr>
          <w:p w14:paraId="76B9CFF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71" w:type="dxa"/>
            <w:vMerge/>
            <w:tcBorders>
              <w:top w:val="nil"/>
              <w:left w:val="single" w:sz="6" w:space="0" w:color="auto"/>
              <w:bottom w:val="nil"/>
              <w:right w:val="single" w:sz="6" w:space="0" w:color="auto"/>
            </w:tcBorders>
          </w:tcPr>
          <w:p w14:paraId="516B9E9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71" w:type="dxa"/>
            <w:vMerge/>
            <w:tcBorders>
              <w:top w:val="nil"/>
              <w:left w:val="single" w:sz="6" w:space="0" w:color="auto"/>
              <w:bottom w:val="nil"/>
              <w:right w:val="single" w:sz="6" w:space="0" w:color="auto"/>
            </w:tcBorders>
          </w:tcPr>
          <w:p w14:paraId="28B0679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tcPr>
          <w:p w14:paraId="1281F58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71" w:type="dxa"/>
            <w:tcBorders>
              <w:top w:val="single" w:sz="6" w:space="0" w:color="auto"/>
              <w:left w:val="single" w:sz="6" w:space="0" w:color="auto"/>
              <w:bottom w:val="single" w:sz="6" w:space="0" w:color="auto"/>
              <w:right w:val="single" w:sz="6" w:space="0" w:color="auto"/>
            </w:tcBorders>
          </w:tcPr>
          <w:p w14:paraId="1EB5EDD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567" w:type="dxa"/>
            <w:vMerge/>
            <w:tcBorders>
              <w:top w:val="nil"/>
              <w:left w:val="single" w:sz="6" w:space="0" w:color="auto"/>
              <w:bottom w:val="nil"/>
              <w:right w:val="single" w:sz="6" w:space="0" w:color="auto"/>
            </w:tcBorders>
          </w:tcPr>
          <w:p w14:paraId="44719C0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567" w:type="dxa"/>
            <w:vMerge/>
            <w:tcBorders>
              <w:top w:val="nil"/>
              <w:left w:val="single" w:sz="6" w:space="0" w:color="auto"/>
              <w:bottom w:val="nil"/>
              <w:right w:val="single" w:sz="6" w:space="0" w:color="auto"/>
            </w:tcBorders>
          </w:tcPr>
          <w:p w14:paraId="557CAE3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tcPr>
          <w:p w14:paraId="2B34216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71" w:type="dxa"/>
            <w:tcBorders>
              <w:top w:val="single" w:sz="6" w:space="0" w:color="auto"/>
              <w:left w:val="single" w:sz="6" w:space="0" w:color="auto"/>
              <w:bottom w:val="single" w:sz="6" w:space="0" w:color="auto"/>
              <w:right w:val="single" w:sz="6" w:space="0" w:color="auto"/>
            </w:tcBorders>
          </w:tcPr>
          <w:p w14:paraId="09F1AFA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амортизация</w:t>
            </w:r>
          </w:p>
        </w:tc>
        <w:tc>
          <w:tcPr>
            <w:tcW w:w="737" w:type="dxa"/>
            <w:tcBorders>
              <w:top w:val="single" w:sz="6" w:space="0" w:color="auto"/>
              <w:left w:val="single" w:sz="6" w:space="0" w:color="auto"/>
              <w:bottom w:val="single" w:sz="6" w:space="0" w:color="auto"/>
              <w:right w:val="single" w:sz="6" w:space="0" w:color="auto"/>
            </w:tcBorders>
          </w:tcPr>
          <w:p w14:paraId="17EC679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(переоцененная) стоимость</w:t>
            </w:r>
          </w:p>
        </w:tc>
        <w:tc>
          <w:tcPr>
            <w:tcW w:w="671" w:type="dxa"/>
            <w:tcBorders>
              <w:top w:val="single" w:sz="6" w:space="0" w:color="auto"/>
              <w:left w:val="single" w:sz="6" w:space="0" w:color="auto"/>
              <w:bottom w:val="single" w:sz="6" w:space="0" w:color="auto"/>
              <w:right w:val="single" w:sz="6" w:space="0" w:color="auto"/>
            </w:tcBorders>
          </w:tcPr>
          <w:p w14:paraId="634F087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671" w:type="dxa"/>
            <w:vMerge/>
            <w:tcBorders>
              <w:top w:val="nil"/>
              <w:left w:val="single" w:sz="6" w:space="0" w:color="auto"/>
              <w:bottom w:val="nil"/>
              <w:right w:val="single" w:sz="6" w:space="0" w:color="auto"/>
            </w:tcBorders>
          </w:tcPr>
          <w:p w14:paraId="6A04735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72" w:type="dxa"/>
            <w:vMerge/>
            <w:tcBorders>
              <w:top w:val="nil"/>
              <w:left w:val="single" w:sz="6" w:space="0" w:color="auto"/>
              <w:bottom w:val="nil"/>
              <w:right w:val="single" w:sz="6" w:space="0" w:color="auto"/>
            </w:tcBorders>
          </w:tcPr>
          <w:p w14:paraId="47C93CE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2CBE7166" w14:textId="77777777" w:rsidTr="0044131C">
        <w:tc>
          <w:tcPr>
            <w:tcW w:w="1853" w:type="dxa"/>
            <w:vMerge w:val="restart"/>
            <w:tcBorders>
              <w:top w:val="single" w:sz="6" w:space="0" w:color="auto"/>
              <w:left w:val="single" w:sz="6" w:space="0" w:color="auto"/>
              <w:bottom w:val="nil"/>
              <w:right w:val="single" w:sz="6" w:space="0" w:color="auto"/>
            </w:tcBorders>
            <w:vAlign w:val="bottom"/>
          </w:tcPr>
          <w:p w14:paraId="34EECE3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Основные средства (за исключением инвестиционной недвижимости)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486A97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71" w:type="dxa"/>
            <w:tcBorders>
              <w:top w:val="single" w:sz="6" w:space="0" w:color="auto"/>
              <w:left w:val="single" w:sz="6" w:space="0" w:color="auto"/>
              <w:bottom w:val="single" w:sz="6" w:space="0" w:color="auto"/>
              <w:right w:val="single" w:sz="6" w:space="0" w:color="auto"/>
            </w:tcBorders>
            <w:vAlign w:val="bottom"/>
          </w:tcPr>
          <w:p w14:paraId="3C3E5E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3FB45F5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05B9EB9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88EC92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28C8C9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vAlign w:val="bottom"/>
          </w:tcPr>
          <w:p w14:paraId="39EE7F4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567" w:type="dxa"/>
            <w:tcBorders>
              <w:top w:val="single" w:sz="6" w:space="0" w:color="auto"/>
              <w:left w:val="single" w:sz="6" w:space="0" w:color="auto"/>
              <w:bottom w:val="single" w:sz="6" w:space="0" w:color="auto"/>
              <w:right w:val="single" w:sz="6" w:space="0" w:color="auto"/>
            </w:tcBorders>
            <w:vAlign w:val="bottom"/>
          </w:tcPr>
          <w:p w14:paraId="0D961A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5287E5F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428EAC1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766BF8D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27373DA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0D461E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2" w:type="dxa"/>
            <w:tcBorders>
              <w:top w:val="single" w:sz="6" w:space="0" w:color="auto"/>
              <w:left w:val="single" w:sz="6" w:space="0" w:color="auto"/>
              <w:bottom w:val="single" w:sz="6" w:space="0" w:color="auto"/>
              <w:right w:val="single" w:sz="6" w:space="0" w:color="auto"/>
            </w:tcBorders>
            <w:vAlign w:val="bottom"/>
          </w:tcPr>
          <w:p w14:paraId="5616336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AABD38D" w14:textId="77777777" w:rsidTr="0044131C">
        <w:tc>
          <w:tcPr>
            <w:tcW w:w="1853" w:type="dxa"/>
            <w:vMerge/>
            <w:tcBorders>
              <w:top w:val="nil"/>
              <w:left w:val="single" w:sz="6" w:space="0" w:color="auto"/>
              <w:bottom w:val="nil"/>
              <w:right w:val="single" w:sz="6" w:space="0" w:color="auto"/>
            </w:tcBorders>
            <w:vAlign w:val="bottom"/>
          </w:tcPr>
          <w:p w14:paraId="2111296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2A6D21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71" w:type="dxa"/>
            <w:tcBorders>
              <w:top w:val="single" w:sz="6" w:space="0" w:color="auto"/>
              <w:left w:val="single" w:sz="6" w:space="0" w:color="auto"/>
              <w:bottom w:val="single" w:sz="6" w:space="0" w:color="auto"/>
              <w:right w:val="single" w:sz="6" w:space="0" w:color="auto"/>
            </w:tcBorders>
            <w:vAlign w:val="bottom"/>
          </w:tcPr>
          <w:p w14:paraId="379C3C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7FBDD16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30185A8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3156BB2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6756782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vAlign w:val="bottom"/>
          </w:tcPr>
          <w:p w14:paraId="7B4D01E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567" w:type="dxa"/>
            <w:tcBorders>
              <w:top w:val="single" w:sz="6" w:space="0" w:color="auto"/>
              <w:left w:val="single" w:sz="6" w:space="0" w:color="auto"/>
              <w:bottom w:val="single" w:sz="6" w:space="0" w:color="auto"/>
              <w:right w:val="single" w:sz="6" w:space="0" w:color="auto"/>
            </w:tcBorders>
            <w:vAlign w:val="bottom"/>
          </w:tcPr>
          <w:p w14:paraId="544E030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FD7322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0DAB0F3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76740B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5CF74D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165BDD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2" w:type="dxa"/>
            <w:tcBorders>
              <w:top w:val="single" w:sz="6" w:space="0" w:color="auto"/>
              <w:left w:val="single" w:sz="6" w:space="0" w:color="auto"/>
              <w:bottom w:val="single" w:sz="6" w:space="0" w:color="auto"/>
              <w:right w:val="single" w:sz="6" w:space="0" w:color="auto"/>
            </w:tcBorders>
            <w:vAlign w:val="bottom"/>
          </w:tcPr>
          <w:p w14:paraId="5D4C7ED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4F1C86B8" w14:textId="77777777" w:rsidTr="0044131C">
        <w:tc>
          <w:tcPr>
            <w:tcW w:w="1853" w:type="dxa"/>
            <w:tcBorders>
              <w:top w:val="single" w:sz="6" w:space="0" w:color="auto"/>
              <w:left w:val="single" w:sz="6" w:space="0" w:color="auto"/>
              <w:bottom w:val="nil"/>
              <w:right w:val="single" w:sz="6" w:space="0" w:color="auto"/>
            </w:tcBorders>
          </w:tcPr>
          <w:p w14:paraId="0CDFBE5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7E94C0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71" w:type="dxa"/>
            <w:tcBorders>
              <w:top w:val="single" w:sz="6" w:space="0" w:color="auto"/>
              <w:left w:val="single" w:sz="6" w:space="0" w:color="auto"/>
              <w:bottom w:val="single" w:sz="6" w:space="0" w:color="auto"/>
              <w:right w:val="single" w:sz="6" w:space="0" w:color="auto"/>
            </w:tcBorders>
            <w:vAlign w:val="bottom"/>
          </w:tcPr>
          <w:p w14:paraId="2BB28C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7BBA028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29FEF7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356E197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5BD436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vAlign w:val="bottom"/>
          </w:tcPr>
          <w:p w14:paraId="772F933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567" w:type="dxa"/>
            <w:tcBorders>
              <w:top w:val="single" w:sz="6" w:space="0" w:color="auto"/>
              <w:left w:val="single" w:sz="6" w:space="0" w:color="auto"/>
              <w:bottom w:val="single" w:sz="6" w:space="0" w:color="auto"/>
              <w:right w:val="single" w:sz="6" w:space="0" w:color="auto"/>
            </w:tcBorders>
            <w:vAlign w:val="bottom"/>
          </w:tcPr>
          <w:p w14:paraId="7730C07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245544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763BE6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73049C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12E3634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3864A2C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2" w:type="dxa"/>
            <w:tcBorders>
              <w:top w:val="single" w:sz="6" w:space="0" w:color="auto"/>
              <w:left w:val="single" w:sz="6" w:space="0" w:color="auto"/>
              <w:bottom w:val="single" w:sz="6" w:space="0" w:color="auto"/>
              <w:right w:val="single" w:sz="6" w:space="0" w:color="auto"/>
            </w:tcBorders>
            <w:vAlign w:val="bottom"/>
          </w:tcPr>
          <w:p w14:paraId="07C5ECD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D5F3CAB" w14:textId="77777777" w:rsidTr="0044131C">
        <w:tc>
          <w:tcPr>
            <w:tcW w:w="1853" w:type="dxa"/>
            <w:tcBorders>
              <w:top w:val="nil"/>
              <w:left w:val="single" w:sz="6" w:space="0" w:color="auto"/>
              <w:bottom w:val="single" w:sz="6" w:space="0" w:color="auto"/>
              <w:right w:val="single" w:sz="6" w:space="0" w:color="auto"/>
            </w:tcBorders>
            <w:vAlign w:val="bottom"/>
          </w:tcPr>
          <w:p w14:paraId="14690FA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1D8AF0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71" w:type="dxa"/>
            <w:tcBorders>
              <w:top w:val="single" w:sz="6" w:space="0" w:color="auto"/>
              <w:left w:val="single" w:sz="6" w:space="0" w:color="auto"/>
              <w:bottom w:val="single" w:sz="6" w:space="0" w:color="auto"/>
              <w:right w:val="single" w:sz="6" w:space="0" w:color="auto"/>
            </w:tcBorders>
            <w:vAlign w:val="bottom"/>
          </w:tcPr>
          <w:p w14:paraId="762FE55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267E6B3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5AE3D5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717EA1A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71" w:type="dxa"/>
            <w:tcBorders>
              <w:top w:val="single" w:sz="6" w:space="0" w:color="auto"/>
              <w:left w:val="single" w:sz="6" w:space="0" w:color="auto"/>
              <w:bottom w:val="single" w:sz="6" w:space="0" w:color="auto"/>
              <w:right w:val="single" w:sz="6" w:space="0" w:color="auto"/>
            </w:tcBorders>
            <w:vAlign w:val="bottom"/>
          </w:tcPr>
          <w:p w14:paraId="220BE6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vAlign w:val="bottom"/>
          </w:tcPr>
          <w:p w14:paraId="3D97635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567" w:type="dxa"/>
            <w:tcBorders>
              <w:top w:val="single" w:sz="6" w:space="0" w:color="auto"/>
              <w:left w:val="single" w:sz="6" w:space="0" w:color="auto"/>
              <w:bottom w:val="single" w:sz="6" w:space="0" w:color="auto"/>
              <w:right w:val="single" w:sz="6" w:space="0" w:color="auto"/>
            </w:tcBorders>
            <w:vAlign w:val="bottom"/>
          </w:tcPr>
          <w:p w14:paraId="73CAF7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C83870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6CE04E2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7422AE2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718081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1" w:type="dxa"/>
            <w:tcBorders>
              <w:top w:val="single" w:sz="6" w:space="0" w:color="auto"/>
              <w:left w:val="single" w:sz="6" w:space="0" w:color="auto"/>
              <w:bottom w:val="single" w:sz="6" w:space="0" w:color="auto"/>
              <w:right w:val="single" w:sz="6" w:space="0" w:color="auto"/>
            </w:tcBorders>
            <w:vAlign w:val="bottom"/>
          </w:tcPr>
          <w:p w14:paraId="69F35D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72" w:type="dxa"/>
            <w:tcBorders>
              <w:top w:val="single" w:sz="6" w:space="0" w:color="auto"/>
              <w:left w:val="single" w:sz="6" w:space="0" w:color="auto"/>
              <w:bottom w:val="single" w:sz="6" w:space="0" w:color="auto"/>
              <w:right w:val="single" w:sz="6" w:space="0" w:color="auto"/>
            </w:tcBorders>
            <w:vAlign w:val="bottom"/>
          </w:tcPr>
          <w:p w14:paraId="385B307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bl>
    <w:p w14:paraId="69A73420"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7"/>
      </w:tblGrid>
      <w:tr w:rsidR="0016113B" w:rsidRPr="00450351" w14:paraId="43E4A70B" w14:textId="77777777" w:rsidTr="00450351">
        <w:tc>
          <w:tcPr>
            <w:tcW w:w="11907" w:type="dxa"/>
            <w:tcBorders>
              <w:top w:val="nil"/>
              <w:left w:val="nil"/>
              <w:bottom w:val="nil"/>
              <w:right w:val="nil"/>
            </w:tcBorders>
          </w:tcPr>
          <w:p w14:paraId="4E879ED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Наличие и движение прав пользования активами</w:t>
            </w:r>
          </w:p>
        </w:tc>
      </w:tr>
    </w:tbl>
    <w:p w14:paraId="35E93926"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304"/>
        <w:gridCol w:w="791"/>
        <w:gridCol w:w="791"/>
        <w:gridCol w:w="791"/>
        <w:gridCol w:w="791"/>
        <w:gridCol w:w="850"/>
        <w:gridCol w:w="791"/>
        <w:gridCol w:w="791"/>
        <w:gridCol w:w="791"/>
        <w:gridCol w:w="791"/>
        <w:gridCol w:w="791"/>
        <w:gridCol w:w="791"/>
      </w:tblGrid>
      <w:tr w:rsidR="0016113B" w:rsidRPr="00450351" w14:paraId="000F74A6" w14:textId="77777777" w:rsidTr="0044131C">
        <w:tc>
          <w:tcPr>
            <w:tcW w:w="1871" w:type="dxa"/>
            <w:vMerge w:val="restart"/>
            <w:tcBorders>
              <w:top w:val="single" w:sz="6" w:space="0" w:color="auto"/>
              <w:left w:val="single" w:sz="6" w:space="0" w:color="auto"/>
              <w:bottom w:val="single" w:sz="6" w:space="0" w:color="auto"/>
              <w:right w:val="single" w:sz="6" w:space="0" w:color="auto"/>
            </w:tcBorders>
          </w:tcPr>
          <w:p w14:paraId="4F422CB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38BA2E0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582" w:type="dxa"/>
            <w:gridSpan w:val="2"/>
            <w:tcBorders>
              <w:top w:val="single" w:sz="6" w:space="0" w:color="auto"/>
              <w:left w:val="single" w:sz="6" w:space="0" w:color="auto"/>
              <w:bottom w:val="single" w:sz="6" w:space="0" w:color="auto"/>
              <w:right w:val="single" w:sz="6" w:space="0" w:color="auto"/>
            </w:tcBorders>
          </w:tcPr>
          <w:p w14:paraId="5984188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5596" w:type="dxa"/>
            <w:gridSpan w:val="7"/>
            <w:tcBorders>
              <w:top w:val="single" w:sz="6" w:space="0" w:color="auto"/>
              <w:left w:val="single" w:sz="6" w:space="0" w:color="auto"/>
              <w:bottom w:val="single" w:sz="6" w:space="0" w:color="auto"/>
              <w:right w:val="single" w:sz="6" w:space="0" w:color="auto"/>
            </w:tcBorders>
          </w:tcPr>
          <w:p w14:paraId="3BAD10E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582" w:type="dxa"/>
            <w:gridSpan w:val="2"/>
            <w:tcBorders>
              <w:top w:val="single" w:sz="6" w:space="0" w:color="auto"/>
              <w:left w:val="single" w:sz="6" w:space="0" w:color="auto"/>
              <w:bottom w:val="single" w:sz="6" w:space="0" w:color="auto"/>
              <w:right w:val="single" w:sz="6" w:space="0" w:color="auto"/>
            </w:tcBorders>
          </w:tcPr>
          <w:p w14:paraId="796DB04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0B8E167D" w14:textId="77777777" w:rsidTr="0044131C">
        <w:tc>
          <w:tcPr>
            <w:tcW w:w="1871" w:type="dxa"/>
            <w:vMerge/>
            <w:tcBorders>
              <w:top w:val="nil"/>
              <w:left w:val="single" w:sz="6" w:space="0" w:color="auto"/>
              <w:bottom w:val="nil"/>
              <w:right w:val="single" w:sz="6" w:space="0" w:color="auto"/>
            </w:tcBorders>
          </w:tcPr>
          <w:p w14:paraId="6BFABF45"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0D88B86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vMerge w:val="restart"/>
            <w:tcBorders>
              <w:top w:val="single" w:sz="6" w:space="0" w:color="auto"/>
              <w:left w:val="single" w:sz="6" w:space="0" w:color="auto"/>
              <w:bottom w:val="nil"/>
              <w:right w:val="single" w:sz="6" w:space="0" w:color="auto"/>
            </w:tcBorders>
          </w:tcPr>
          <w:p w14:paraId="5116EBC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w:t>
            </w:r>
            <w:r w:rsidRPr="00450351">
              <w:rPr>
                <w:rFonts w:ascii="Times New Roman" w:hAnsi="Times New Roman"/>
                <w:sz w:val="24"/>
                <w:szCs w:val="24"/>
                <w:lang w:eastAsia="ru-RU"/>
              </w:rPr>
              <w:lastRenderedPageBreak/>
              <w:t>кая (переоцененная) стоимость</w:t>
            </w:r>
          </w:p>
        </w:tc>
        <w:tc>
          <w:tcPr>
            <w:tcW w:w="791" w:type="dxa"/>
            <w:vMerge w:val="restart"/>
            <w:tcBorders>
              <w:top w:val="single" w:sz="6" w:space="0" w:color="auto"/>
              <w:left w:val="single" w:sz="6" w:space="0" w:color="auto"/>
              <w:bottom w:val="nil"/>
              <w:right w:val="single" w:sz="6" w:space="0" w:color="auto"/>
            </w:tcBorders>
          </w:tcPr>
          <w:p w14:paraId="775F4EF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накоплен</w:t>
            </w:r>
            <w:r w:rsidRPr="00450351">
              <w:rPr>
                <w:rFonts w:ascii="Times New Roman" w:hAnsi="Times New Roman"/>
                <w:sz w:val="24"/>
                <w:szCs w:val="24"/>
                <w:lang w:eastAsia="ru-RU"/>
              </w:rPr>
              <w:lastRenderedPageBreak/>
              <w:t>ные амортизация и обесценение</w:t>
            </w:r>
          </w:p>
        </w:tc>
        <w:tc>
          <w:tcPr>
            <w:tcW w:w="791" w:type="dxa"/>
            <w:vMerge w:val="restart"/>
            <w:tcBorders>
              <w:top w:val="single" w:sz="6" w:space="0" w:color="auto"/>
              <w:left w:val="single" w:sz="6" w:space="0" w:color="auto"/>
              <w:bottom w:val="nil"/>
              <w:right w:val="single" w:sz="6" w:space="0" w:color="auto"/>
            </w:tcBorders>
          </w:tcPr>
          <w:p w14:paraId="1E660DC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поступил</w:t>
            </w:r>
            <w:r w:rsidRPr="00450351">
              <w:rPr>
                <w:rFonts w:ascii="Times New Roman" w:hAnsi="Times New Roman"/>
                <w:sz w:val="24"/>
                <w:szCs w:val="24"/>
                <w:lang w:eastAsia="ru-RU"/>
              </w:rPr>
              <w:lastRenderedPageBreak/>
              <w:t>о (с учетом пересмотра фактической стоимости)</w:t>
            </w:r>
          </w:p>
        </w:tc>
        <w:tc>
          <w:tcPr>
            <w:tcW w:w="1641" w:type="dxa"/>
            <w:gridSpan w:val="2"/>
            <w:tcBorders>
              <w:top w:val="single" w:sz="6" w:space="0" w:color="auto"/>
              <w:left w:val="single" w:sz="6" w:space="0" w:color="auto"/>
              <w:bottom w:val="single" w:sz="6" w:space="0" w:color="auto"/>
              <w:right w:val="single" w:sz="6" w:space="0" w:color="auto"/>
            </w:tcBorders>
          </w:tcPr>
          <w:p w14:paraId="4C2AC13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 xml:space="preserve">списано (с учетом </w:t>
            </w:r>
            <w:r w:rsidRPr="00450351">
              <w:rPr>
                <w:rFonts w:ascii="Times New Roman" w:hAnsi="Times New Roman"/>
                <w:sz w:val="24"/>
                <w:szCs w:val="24"/>
                <w:lang w:eastAsia="ru-RU"/>
              </w:rPr>
              <w:lastRenderedPageBreak/>
              <w:t>пересмотра фактической стоимости)</w:t>
            </w:r>
          </w:p>
        </w:tc>
        <w:tc>
          <w:tcPr>
            <w:tcW w:w="791" w:type="dxa"/>
            <w:vMerge w:val="restart"/>
            <w:tcBorders>
              <w:top w:val="single" w:sz="6" w:space="0" w:color="auto"/>
              <w:left w:val="single" w:sz="6" w:space="0" w:color="auto"/>
              <w:bottom w:val="nil"/>
              <w:right w:val="single" w:sz="6" w:space="0" w:color="auto"/>
            </w:tcBorders>
          </w:tcPr>
          <w:p w14:paraId="1F4235F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амортизация</w:t>
            </w:r>
          </w:p>
        </w:tc>
        <w:tc>
          <w:tcPr>
            <w:tcW w:w="791" w:type="dxa"/>
            <w:vMerge w:val="restart"/>
            <w:tcBorders>
              <w:top w:val="single" w:sz="6" w:space="0" w:color="auto"/>
              <w:left w:val="single" w:sz="6" w:space="0" w:color="auto"/>
              <w:bottom w:val="nil"/>
              <w:right w:val="single" w:sz="6" w:space="0" w:color="auto"/>
            </w:tcBorders>
          </w:tcPr>
          <w:p w14:paraId="4A1E05C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обесценение</w:t>
            </w:r>
          </w:p>
        </w:tc>
        <w:tc>
          <w:tcPr>
            <w:tcW w:w="1582" w:type="dxa"/>
            <w:gridSpan w:val="2"/>
            <w:tcBorders>
              <w:top w:val="single" w:sz="6" w:space="0" w:color="auto"/>
              <w:left w:val="single" w:sz="6" w:space="0" w:color="auto"/>
              <w:bottom w:val="single" w:sz="6" w:space="0" w:color="auto"/>
              <w:right w:val="single" w:sz="6" w:space="0" w:color="auto"/>
            </w:tcBorders>
          </w:tcPr>
          <w:p w14:paraId="7CD1499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переоценка</w:t>
            </w:r>
          </w:p>
        </w:tc>
        <w:tc>
          <w:tcPr>
            <w:tcW w:w="791" w:type="dxa"/>
            <w:vMerge w:val="restart"/>
            <w:tcBorders>
              <w:top w:val="single" w:sz="6" w:space="0" w:color="auto"/>
              <w:left w:val="single" w:sz="6" w:space="0" w:color="auto"/>
              <w:bottom w:val="nil"/>
              <w:right w:val="single" w:sz="6" w:space="0" w:color="auto"/>
            </w:tcBorders>
          </w:tcPr>
          <w:p w14:paraId="0401D21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w:t>
            </w:r>
            <w:r w:rsidRPr="00450351">
              <w:rPr>
                <w:rFonts w:ascii="Times New Roman" w:hAnsi="Times New Roman"/>
                <w:sz w:val="24"/>
                <w:szCs w:val="24"/>
                <w:lang w:eastAsia="ru-RU"/>
              </w:rPr>
              <w:lastRenderedPageBreak/>
              <w:t>кая (переоцененная) стоимость</w:t>
            </w:r>
          </w:p>
        </w:tc>
        <w:tc>
          <w:tcPr>
            <w:tcW w:w="791" w:type="dxa"/>
            <w:vMerge w:val="restart"/>
            <w:tcBorders>
              <w:top w:val="single" w:sz="6" w:space="0" w:color="auto"/>
              <w:left w:val="single" w:sz="6" w:space="0" w:color="auto"/>
              <w:bottom w:val="nil"/>
              <w:right w:val="single" w:sz="6" w:space="0" w:color="auto"/>
            </w:tcBorders>
          </w:tcPr>
          <w:p w14:paraId="54E5B64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накоплен</w:t>
            </w:r>
            <w:r w:rsidRPr="00450351">
              <w:rPr>
                <w:rFonts w:ascii="Times New Roman" w:hAnsi="Times New Roman"/>
                <w:sz w:val="24"/>
                <w:szCs w:val="24"/>
                <w:lang w:eastAsia="ru-RU"/>
              </w:rPr>
              <w:lastRenderedPageBreak/>
              <w:t>ные амортизация и обесценение</w:t>
            </w:r>
          </w:p>
        </w:tc>
      </w:tr>
      <w:tr w:rsidR="0016113B" w:rsidRPr="00450351" w14:paraId="370BE04D" w14:textId="77777777" w:rsidTr="0044131C">
        <w:tc>
          <w:tcPr>
            <w:tcW w:w="1871" w:type="dxa"/>
            <w:vMerge/>
            <w:tcBorders>
              <w:top w:val="nil"/>
              <w:left w:val="single" w:sz="6" w:space="0" w:color="auto"/>
              <w:bottom w:val="nil"/>
              <w:right w:val="single" w:sz="6" w:space="0" w:color="auto"/>
            </w:tcBorders>
          </w:tcPr>
          <w:p w14:paraId="65016D55"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02CC515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vMerge/>
            <w:tcBorders>
              <w:top w:val="nil"/>
              <w:left w:val="single" w:sz="6" w:space="0" w:color="auto"/>
              <w:bottom w:val="single" w:sz="6" w:space="0" w:color="auto"/>
              <w:right w:val="single" w:sz="6" w:space="0" w:color="auto"/>
            </w:tcBorders>
          </w:tcPr>
          <w:p w14:paraId="735A1D7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vMerge/>
            <w:tcBorders>
              <w:top w:val="nil"/>
              <w:left w:val="single" w:sz="6" w:space="0" w:color="auto"/>
              <w:bottom w:val="nil"/>
              <w:right w:val="single" w:sz="6" w:space="0" w:color="auto"/>
            </w:tcBorders>
          </w:tcPr>
          <w:p w14:paraId="6328954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vMerge/>
            <w:tcBorders>
              <w:top w:val="nil"/>
              <w:left w:val="single" w:sz="6" w:space="0" w:color="auto"/>
              <w:bottom w:val="nil"/>
              <w:right w:val="single" w:sz="6" w:space="0" w:color="auto"/>
            </w:tcBorders>
          </w:tcPr>
          <w:p w14:paraId="26F2AC5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tcPr>
          <w:p w14:paraId="46C960C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фактическая (переоцененная) стоимость</w:t>
            </w:r>
          </w:p>
        </w:tc>
        <w:tc>
          <w:tcPr>
            <w:tcW w:w="850" w:type="dxa"/>
            <w:tcBorders>
              <w:top w:val="single" w:sz="6" w:space="0" w:color="auto"/>
              <w:left w:val="single" w:sz="6" w:space="0" w:color="auto"/>
              <w:bottom w:val="single" w:sz="6" w:space="0" w:color="auto"/>
              <w:right w:val="single" w:sz="6" w:space="0" w:color="auto"/>
            </w:tcBorders>
          </w:tcPr>
          <w:p w14:paraId="369201A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накопленные амортизация и обесценение</w:t>
            </w:r>
          </w:p>
        </w:tc>
        <w:tc>
          <w:tcPr>
            <w:tcW w:w="791" w:type="dxa"/>
            <w:vMerge/>
            <w:tcBorders>
              <w:top w:val="nil"/>
              <w:left w:val="single" w:sz="6" w:space="0" w:color="auto"/>
              <w:bottom w:val="nil"/>
              <w:right w:val="single" w:sz="6" w:space="0" w:color="auto"/>
            </w:tcBorders>
          </w:tcPr>
          <w:p w14:paraId="1A56B505"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vMerge/>
            <w:tcBorders>
              <w:top w:val="nil"/>
              <w:left w:val="single" w:sz="6" w:space="0" w:color="auto"/>
              <w:bottom w:val="nil"/>
              <w:right w:val="single" w:sz="6" w:space="0" w:color="auto"/>
            </w:tcBorders>
          </w:tcPr>
          <w:p w14:paraId="0B6B47A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tcPr>
          <w:p w14:paraId="2DA791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фактическая (переоцененная) стоимость</w:t>
            </w:r>
          </w:p>
        </w:tc>
        <w:tc>
          <w:tcPr>
            <w:tcW w:w="791" w:type="dxa"/>
            <w:tcBorders>
              <w:top w:val="single" w:sz="6" w:space="0" w:color="auto"/>
              <w:left w:val="single" w:sz="6" w:space="0" w:color="auto"/>
              <w:bottom w:val="single" w:sz="6" w:space="0" w:color="auto"/>
              <w:right w:val="single" w:sz="6" w:space="0" w:color="auto"/>
            </w:tcBorders>
          </w:tcPr>
          <w:p w14:paraId="1087B2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амортизация</w:t>
            </w:r>
          </w:p>
        </w:tc>
        <w:tc>
          <w:tcPr>
            <w:tcW w:w="791" w:type="dxa"/>
            <w:vMerge/>
            <w:tcBorders>
              <w:top w:val="nil"/>
              <w:left w:val="single" w:sz="6" w:space="0" w:color="auto"/>
              <w:bottom w:val="nil"/>
              <w:right w:val="single" w:sz="6" w:space="0" w:color="auto"/>
            </w:tcBorders>
          </w:tcPr>
          <w:p w14:paraId="40D9AD6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1" w:type="dxa"/>
            <w:vMerge/>
            <w:tcBorders>
              <w:top w:val="nil"/>
              <w:left w:val="single" w:sz="6" w:space="0" w:color="auto"/>
              <w:bottom w:val="nil"/>
              <w:right w:val="single" w:sz="6" w:space="0" w:color="auto"/>
            </w:tcBorders>
          </w:tcPr>
          <w:p w14:paraId="79DD3A2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05A03609" w14:textId="77777777" w:rsidTr="0044131C">
        <w:tc>
          <w:tcPr>
            <w:tcW w:w="1871" w:type="dxa"/>
            <w:vMerge w:val="restart"/>
            <w:tcBorders>
              <w:top w:val="single" w:sz="6" w:space="0" w:color="auto"/>
              <w:left w:val="single" w:sz="6" w:space="0" w:color="auto"/>
              <w:bottom w:val="nil"/>
              <w:right w:val="single" w:sz="6" w:space="0" w:color="auto"/>
            </w:tcBorders>
          </w:tcPr>
          <w:p w14:paraId="5DA8BB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Права пользования активами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2D2AE2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791" w:type="dxa"/>
            <w:tcBorders>
              <w:top w:val="single" w:sz="6" w:space="0" w:color="auto"/>
              <w:left w:val="single" w:sz="6" w:space="0" w:color="auto"/>
              <w:bottom w:val="single" w:sz="6" w:space="0" w:color="auto"/>
              <w:right w:val="single" w:sz="6" w:space="0" w:color="auto"/>
            </w:tcBorders>
            <w:vAlign w:val="bottom"/>
          </w:tcPr>
          <w:p w14:paraId="6148876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368077F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single" w:sz="6" w:space="0" w:color="auto"/>
              <w:left w:val="single" w:sz="6" w:space="0" w:color="auto"/>
              <w:bottom w:val="single" w:sz="6" w:space="0" w:color="auto"/>
              <w:right w:val="single" w:sz="6" w:space="0" w:color="auto"/>
            </w:tcBorders>
            <w:vAlign w:val="bottom"/>
          </w:tcPr>
          <w:p w14:paraId="7986A2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3D08B70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50" w:type="dxa"/>
            <w:tcBorders>
              <w:top w:val="single" w:sz="6" w:space="0" w:color="auto"/>
              <w:left w:val="single" w:sz="6" w:space="0" w:color="auto"/>
              <w:bottom w:val="single" w:sz="6" w:space="0" w:color="auto"/>
              <w:right w:val="single" w:sz="6" w:space="0" w:color="auto"/>
            </w:tcBorders>
            <w:vAlign w:val="bottom"/>
          </w:tcPr>
          <w:p w14:paraId="126316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7E5F85D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single" w:sz="6" w:space="0" w:color="auto"/>
              <w:left w:val="single" w:sz="6" w:space="0" w:color="auto"/>
              <w:bottom w:val="single" w:sz="6" w:space="0" w:color="auto"/>
              <w:right w:val="single" w:sz="6" w:space="0" w:color="auto"/>
            </w:tcBorders>
            <w:vAlign w:val="bottom"/>
          </w:tcPr>
          <w:p w14:paraId="319DB4A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0A289C7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5307A91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67EDEC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2D99F03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03F27BD7" w14:textId="77777777" w:rsidTr="0044131C">
        <w:tc>
          <w:tcPr>
            <w:tcW w:w="1871" w:type="dxa"/>
            <w:vMerge/>
            <w:tcBorders>
              <w:top w:val="nil"/>
              <w:left w:val="single" w:sz="6" w:space="0" w:color="auto"/>
              <w:bottom w:val="nil"/>
              <w:right w:val="single" w:sz="6" w:space="0" w:color="auto"/>
            </w:tcBorders>
          </w:tcPr>
          <w:p w14:paraId="6E45AD8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021E8E4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791" w:type="dxa"/>
            <w:tcBorders>
              <w:top w:val="single" w:sz="6" w:space="0" w:color="auto"/>
              <w:left w:val="single" w:sz="6" w:space="0" w:color="auto"/>
              <w:bottom w:val="single" w:sz="6" w:space="0" w:color="auto"/>
              <w:right w:val="single" w:sz="6" w:space="0" w:color="auto"/>
            </w:tcBorders>
            <w:vAlign w:val="bottom"/>
          </w:tcPr>
          <w:p w14:paraId="6944ED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146640B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single" w:sz="6" w:space="0" w:color="auto"/>
              <w:left w:val="single" w:sz="6" w:space="0" w:color="auto"/>
              <w:bottom w:val="single" w:sz="6" w:space="0" w:color="auto"/>
              <w:right w:val="single" w:sz="6" w:space="0" w:color="auto"/>
            </w:tcBorders>
            <w:vAlign w:val="bottom"/>
          </w:tcPr>
          <w:p w14:paraId="31CD2F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2797BFD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50" w:type="dxa"/>
            <w:tcBorders>
              <w:top w:val="single" w:sz="6" w:space="0" w:color="auto"/>
              <w:left w:val="single" w:sz="6" w:space="0" w:color="auto"/>
              <w:bottom w:val="single" w:sz="6" w:space="0" w:color="auto"/>
              <w:right w:val="single" w:sz="6" w:space="0" w:color="auto"/>
            </w:tcBorders>
            <w:vAlign w:val="bottom"/>
          </w:tcPr>
          <w:p w14:paraId="03A87E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72068F6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single" w:sz="6" w:space="0" w:color="auto"/>
              <w:left w:val="single" w:sz="6" w:space="0" w:color="auto"/>
              <w:bottom w:val="single" w:sz="6" w:space="0" w:color="auto"/>
              <w:right w:val="single" w:sz="6" w:space="0" w:color="auto"/>
            </w:tcBorders>
            <w:vAlign w:val="bottom"/>
          </w:tcPr>
          <w:p w14:paraId="00B78B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1C6F92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7F5CD2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2708F6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1DD4B36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536D9A6" w14:textId="77777777" w:rsidTr="0044131C">
        <w:tc>
          <w:tcPr>
            <w:tcW w:w="1871" w:type="dxa"/>
            <w:tcBorders>
              <w:top w:val="single" w:sz="6" w:space="0" w:color="auto"/>
              <w:left w:val="single" w:sz="6" w:space="0" w:color="auto"/>
              <w:bottom w:val="nil"/>
              <w:right w:val="single" w:sz="6" w:space="0" w:color="auto"/>
            </w:tcBorders>
          </w:tcPr>
          <w:p w14:paraId="0885944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0796A2A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38EB2E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3152577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3EF2CA5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034988C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850" w:type="dxa"/>
            <w:tcBorders>
              <w:top w:val="single" w:sz="6" w:space="0" w:color="auto"/>
              <w:left w:val="single" w:sz="6" w:space="0" w:color="auto"/>
              <w:bottom w:val="nil"/>
              <w:right w:val="single" w:sz="6" w:space="0" w:color="auto"/>
            </w:tcBorders>
          </w:tcPr>
          <w:p w14:paraId="371223D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4DF5191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4ED064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2B9DA7C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5A3AE8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2104697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nil"/>
              <w:right w:val="single" w:sz="6" w:space="0" w:color="auto"/>
            </w:tcBorders>
          </w:tcPr>
          <w:p w14:paraId="414F95E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r>
      <w:tr w:rsidR="0016113B" w:rsidRPr="00450351" w14:paraId="7D9AD62D" w14:textId="77777777" w:rsidTr="0044131C">
        <w:tc>
          <w:tcPr>
            <w:tcW w:w="1871" w:type="dxa"/>
            <w:tcBorders>
              <w:top w:val="nil"/>
              <w:left w:val="single" w:sz="6" w:space="0" w:color="auto"/>
              <w:bottom w:val="nil"/>
              <w:right w:val="single" w:sz="6" w:space="0" w:color="auto"/>
            </w:tcBorders>
          </w:tcPr>
          <w:p w14:paraId="44486C27"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vAlign w:val="bottom"/>
          </w:tcPr>
          <w:p w14:paraId="2969EC8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791" w:type="dxa"/>
            <w:tcBorders>
              <w:top w:val="nil"/>
              <w:left w:val="single" w:sz="6" w:space="0" w:color="auto"/>
              <w:bottom w:val="single" w:sz="6" w:space="0" w:color="auto"/>
              <w:right w:val="single" w:sz="6" w:space="0" w:color="auto"/>
            </w:tcBorders>
            <w:vAlign w:val="bottom"/>
          </w:tcPr>
          <w:p w14:paraId="5FA316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0EB5A0A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nil"/>
              <w:left w:val="single" w:sz="6" w:space="0" w:color="auto"/>
              <w:bottom w:val="single" w:sz="6" w:space="0" w:color="auto"/>
              <w:right w:val="single" w:sz="6" w:space="0" w:color="auto"/>
            </w:tcBorders>
            <w:vAlign w:val="bottom"/>
          </w:tcPr>
          <w:p w14:paraId="68E02D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7B4198F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50" w:type="dxa"/>
            <w:tcBorders>
              <w:top w:val="nil"/>
              <w:left w:val="single" w:sz="6" w:space="0" w:color="auto"/>
              <w:bottom w:val="single" w:sz="6" w:space="0" w:color="auto"/>
              <w:right w:val="single" w:sz="6" w:space="0" w:color="auto"/>
            </w:tcBorders>
            <w:vAlign w:val="bottom"/>
          </w:tcPr>
          <w:p w14:paraId="1E958A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69F7E38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nil"/>
              <w:left w:val="single" w:sz="6" w:space="0" w:color="auto"/>
              <w:bottom w:val="single" w:sz="6" w:space="0" w:color="auto"/>
              <w:right w:val="single" w:sz="6" w:space="0" w:color="auto"/>
            </w:tcBorders>
            <w:vAlign w:val="bottom"/>
          </w:tcPr>
          <w:p w14:paraId="65DF8E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4C7803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332B628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22708A4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nil"/>
              <w:left w:val="single" w:sz="6" w:space="0" w:color="auto"/>
              <w:bottom w:val="single" w:sz="6" w:space="0" w:color="auto"/>
              <w:right w:val="single" w:sz="6" w:space="0" w:color="auto"/>
            </w:tcBorders>
            <w:vAlign w:val="bottom"/>
          </w:tcPr>
          <w:p w14:paraId="52756B1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CA904E9" w14:textId="77777777" w:rsidTr="0044131C">
        <w:tc>
          <w:tcPr>
            <w:tcW w:w="1871" w:type="dxa"/>
            <w:tcBorders>
              <w:top w:val="nil"/>
              <w:left w:val="single" w:sz="6" w:space="0" w:color="auto"/>
              <w:bottom w:val="single" w:sz="6" w:space="0" w:color="auto"/>
              <w:right w:val="single" w:sz="6" w:space="0" w:color="auto"/>
            </w:tcBorders>
            <w:vAlign w:val="bottom"/>
          </w:tcPr>
          <w:p w14:paraId="381787B7" w14:textId="77777777" w:rsidR="0016113B" w:rsidRPr="00450351" w:rsidRDefault="0016113B" w:rsidP="0044131C">
            <w:pPr>
              <w:autoSpaceDN w:val="0"/>
              <w:adjustRightInd w:val="0"/>
              <w:spacing w:after="0" w:line="240" w:lineRule="auto"/>
              <w:ind w:left="283"/>
              <w:jc w:val="both"/>
              <w:rPr>
                <w:rFonts w:ascii="Times New Roman" w:hAnsi="Times New Roman"/>
                <w:sz w:val="24"/>
                <w:szCs w:val="24"/>
                <w:lang w:eastAsia="ru-RU"/>
              </w:rPr>
            </w:pPr>
            <w:r w:rsidRPr="00450351">
              <w:rPr>
                <w:rFonts w:ascii="Times New Roman" w:hAnsi="Times New Roman"/>
                <w:sz w:val="24"/>
                <w:szCs w:val="24"/>
                <w:lang w:eastAsia="ru-RU"/>
              </w:rPr>
              <w:t>(объект)</w:t>
            </w:r>
          </w:p>
        </w:tc>
        <w:tc>
          <w:tcPr>
            <w:tcW w:w="1304" w:type="dxa"/>
            <w:tcBorders>
              <w:top w:val="single" w:sz="6" w:space="0" w:color="auto"/>
              <w:left w:val="single" w:sz="6" w:space="0" w:color="auto"/>
              <w:bottom w:val="single" w:sz="6" w:space="0" w:color="auto"/>
              <w:right w:val="single" w:sz="6" w:space="0" w:color="auto"/>
            </w:tcBorders>
            <w:vAlign w:val="bottom"/>
          </w:tcPr>
          <w:p w14:paraId="79BE4B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791" w:type="dxa"/>
            <w:tcBorders>
              <w:top w:val="single" w:sz="6" w:space="0" w:color="auto"/>
              <w:left w:val="single" w:sz="6" w:space="0" w:color="auto"/>
              <w:bottom w:val="single" w:sz="6" w:space="0" w:color="auto"/>
              <w:right w:val="single" w:sz="6" w:space="0" w:color="auto"/>
            </w:tcBorders>
            <w:vAlign w:val="bottom"/>
          </w:tcPr>
          <w:p w14:paraId="146812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779280B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single" w:sz="6" w:space="0" w:color="auto"/>
              <w:left w:val="single" w:sz="6" w:space="0" w:color="auto"/>
              <w:bottom w:val="single" w:sz="6" w:space="0" w:color="auto"/>
              <w:right w:val="single" w:sz="6" w:space="0" w:color="auto"/>
            </w:tcBorders>
            <w:vAlign w:val="bottom"/>
          </w:tcPr>
          <w:p w14:paraId="4A60D28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7F79948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50" w:type="dxa"/>
            <w:tcBorders>
              <w:top w:val="single" w:sz="6" w:space="0" w:color="auto"/>
              <w:left w:val="single" w:sz="6" w:space="0" w:color="auto"/>
              <w:bottom w:val="single" w:sz="6" w:space="0" w:color="auto"/>
              <w:right w:val="single" w:sz="6" w:space="0" w:color="auto"/>
            </w:tcBorders>
            <w:vAlign w:val="bottom"/>
          </w:tcPr>
          <w:p w14:paraId="7643F92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28BB103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91" w:type="dxa"/>
            <w:tcBorders>
              <w:top w:val="single" w:sz="6" w:space="0" w:color="auto"/>
              <w:left w:val="single" w:sz="6" w:space="0" w:color="auto"/>
              <w:bottom w:val="single" w:sz="6" w:space="0" w:color="auto"/>
              <w:right w:val="single" w:sz="6" w:space="0" w:color="auto"/>
            </w:tcBorders>
            <w:vAlign w:val="bottom"/>
          </w:tcPr>
          <w:p w14:paraId="2B68B7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6B41C3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54E4EF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6DC659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1" w:type="dxa"/>
            <w:tcBorders>
              <w:top w:val="single" w:sz="6" w:space="0" w:color="auto"/>
              <w:left w:val="single" w:sz="6" w:space="0" w:color="auto"/>
              <w:bottom w:val="single" w:sz="6" w:space="0" w:color="auto"/>
              <w:right w:val="single" w:sz="6" w:space="0" w:color="auto"/>
            </w:tcBorders>
            <w:vAlign w:val="bottom"/>
          </w:tcPr>
          <w:p w14:paraId="6D7495F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bl>
    <w:p w14:paraId="6B2E27B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2FB9CAE0" w14:textId="77777777" w:rsidTr="0044131C">
        <w:tc>
          <w:tcPr>
            <w:tcW w:w="9071" w:type="dxa"/>
            <w:tcBorders>
              <w:top w:val="nil"/>
              <w:left w:val="nil"/>
              <w:bottom w:val="nil"/>
              <w:right w:val="nil"/>
            </w:tcBorders>
          </w:tcPr>
          <w:p w14:paraId="64B5DBB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3. Амортизируемые и неамортизируемые основные средства</w:t>
            </w:r>
          </w:p>
        </w:tc>
      </w:tr>
    </w:tbl>
    <w:p w14:paraId="05A8C859"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1361"/>
        <w:gridCol w:w="1587"/>
        <w:gridCol w:w="1587"/>
      </w:tblGrid>
      <w:tr w:rsidR="0016113B" w:rsidRPr="00450351" w14:paraId="21C15802" w14:textId="77777777" w:rsidTr="0044131C">
        <w:tc>
          <w:tcPr>
            <w:tcW w:w="4535" w:type="dxa"/>
            <w:tcBorders>
              <w:top w:val="single" w:sz="6" w:space="0" w:color="auto"/>
              <w:left w:val="single" w:sz="6" w:space="0" w:color="auto"/>
              <w:bottom w:val="single" w:sz="6" w:space="0" w:color="auto"/>
              <w:right w:val="single" w:sz="6" w:space="0" w:color="auto"/>
            </w:tcBorders>
          </w:tcPr>
          <w:p w14:paraId="371AB10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61" w:type="dxa"/>
            <w:tcBorders>
              <w:top w:val="single" w:sz="6" w:space="0" w:color="auto"/>
              <w:left w:val="single" w:sz="6" w:space="0" w:color="auto"/>
              <w:bottom w:val="single" w:sz="6" w:space="0" w:color="auto"/>
              <w:right w:val="single" w:sz="6" w:space="0" w:color="auto"/>
            </w:tcBorders>
          </w:tcPr>
          <w:p w14:paraId="1607652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587" w:type="dxa"/>
            <w:tcBorders>
              <w:top w:val="single" w:sz="6" w:space="0" w:color="auto"/>
              <w:left w:val="single" w:sz="6" w:space="0" w:color="auto"/>
              <w:bottom w:val="single" w:sz="6" w:space="0" w:color="auto"/>
              <w:right w:val="single" w:sz="6" w:space="0" w:color="auto"/>
            </w:tcBorders>
          </w:tcPr>
          <w:p w14:paraId="34C0D87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587" w:type="dxa"/>
            <w:tcBorders>
              <w:top w:val="single" w:sz="6" w:space="0" w:color="auto"/>
              <w:left w:val="single" w:sz="6" w:space="0" w:color="auto"/>
              <w:bottom w:val="single" w:sz="6" w:space="0" w:color="auto"/>
              <w:right w:val="single" w:sz="6" w:space="0" w:color="auto"/>
            </w:tcBorders>
          </w:tcPr>
          <w:p w14:paraId="653E4A9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1F491200" w14:textId="77777777" w:rsidTr="0044131C">
        <w:tc>
          <w:tcPr>
            <w:tcW w:w="4535" w:type="dxa"/>
            <w:tcBorders>
              <w:top w:val="single" w:sz="6" w:space="0" w:color="auto"/>
              <w:left w:val="single" w:sz="6" w:space="0" w:color="auto"/>
              <w:bottom w:val="single" w:sz="6" w:space="0" w:color="auto"/>
              <w:right w:val="single" w:sz="6" w:space="0" w:color="auto"/>
            </w:tcBorders>
          </w:tcPr>
          <w:p w14:paraId="1159F89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Амортизируемые основные средства - всего</w:t>
            </w:r>
          </w:p>
        </w:tc>
        <w:tc>
          <w:tcPr>
            <w:tcW w:w="1361" w:type="dxa"/>
            <w:tcBorders>
              <w:top w:val="single" w:sz="6" w:space="0" w:color="auto"/>
              <w:left w:val="single" w:sz="6" w:space="0" w:color="auto"/>
              <w:bottom w:val="single" w:sz="6" w:space="0" w:color="auto"/>
              <w:right w:val="single" w:sz="6" w:space="0" w:color="auto"/>
            </w:tcBorders>
          </w:tcPr>
          <w:p w14:paraId="43A213E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3BE2E32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0A3145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AF26472" w14:textId="77777777" w:rsidTr="0044131C">
        <w:tc>
          <w:tcPr>
            <w:tcW w:w="4535" w:type="dxa"/>
            <w:tcBorders>
              <w:top w:val="single" w:sz="6" w:space="0" w:color="auto"/>
              <w:left w:val="single" w:sz="6" w:space="0" w:color="auto"/>
              <w:bottom w:val="nil"/>
              <w:right w:val="single" w:sz="6" w:space="0" w:color="auto"/>
            </w:tcBorders>
          </w:tcPr>
          <w:p w14:paraId="51443BA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41B246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6F37F64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50F03A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E139DD5" w14:textId="77777777" w:rsidTr="0044131C">
        <w:tc>
          <w:tcPr>
            <w:tcW w:w="4535" w:type="dxa"/>
            <w:tcBorders>
              <w:top w:val="nil"/>
              <w:left w:val="single" w:sz="6" w:space="0" w:color="auto"/>
              <w:bottom w:val="single" w:sz="6" w:space="0" w:color="auto"/>
              <w:right w:val="single" w:sz="6" w:space="0" w:color="auto"/>
            </w:tcBorders>
          </w:tcPr>
          <w:p w14:paraId="3004313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61" w:type="dxa"/>
            <w:tcBorders>
              <w:top w:val="nil"/>
              <w:left w:val="single" w:sz="6" w:space="0" w:color="auto"/>
              <w:bottom w:val="single" w:sz="6" w:space="0" w:color="auto"/>
              <w:right w:val="single" w:sz="6" w:space="0" w:color="auto"/>
            </w:tcBorders>
          </w:tcPr>
          <w:p w14:paraId="2BE025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5109A8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7A88D3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6087FF8" w14:textId="77777777" w:rsidTr="0044131C">
        <w:tc>
          <w:tcPr>
            <w:tcW w:w="4535" w:type="dxa"/>
            <w:tcBorders>
              <w:top w:val="single" w:sz="6" w:space="0" w:color="auto"/>
              <w:left w:val="single" w:sz="6" w:space="0" w:color="auto"/>
              <w:bottom w:val="single" w:sz="6" w:space="0" w:color="auto"/>
              <w:right w:val="single" w:sz="6" w:space="0" w:color="auto"/>
            </w:tcBorders>
          </w:tcPr>
          <w:p w14:paraId="019AF7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Неамортизируемые основные средства - всего</w:t>
            </w:r>
          </w:p>
        </w:tc>
        <w:tc>
          <w:tcPr>
            <w:tcW w:w="1361" w:type="dxa"/>
            <w:tcBorders>
              <w:top w:val="single" w:sz="6" w:space="0" w:color="auto"/>
              <w:left w:val="single" w:sz="6" w:space="0" w:color="auto"/>
              <w:bottom w:val="single" w:sz="6" w:space="0" w:color="auto"/>
              <w:right w:val="single" w:sz="6" w:space="0" w:color="auto"/>
            </w:tcBorders>
          </w:tcPr>
          <w:p w14:paraId="312444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5758A9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7F7BA8D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6F2B378" w14:textId="77777777" w:rsidTr="0044131C">
        <w:tc>
          <w:tcPr>
            <w:tcW w:w="4535" w:type="dxa"/>
            <w:tcBorders>
              <w:top w:val="single" w:sz="6" w:space="0" w:color="auto"/>
              <w:left w:val="single" w:sz="6" w:space="0" w:color="auto"/>
              <w:bottom w:val="nil"/>
              <w:right w:val="single" w:sz="6" w:space="0" w:color="auto"/>
            </w:tcBorders>
          </w:tcPr>
          <w:p w14:paraId="4F22145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p w14:paraId="6973909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 xml:space="preserve">используемые для реализации законодательства Российской </w:t>
            </w:r>
            <w:r w:rsidRPr="00450351">
              <w:rPr>
                <w:rFonts w:ascii="Times New Roman" w:hAnsi="Times New Roman"/>
                <w:sz w:val="24"/>
                <w:szCs w:val="24"/>
                <w:lang w:eastAsia="ru-RU"/>
              </w:rPr>
              <w:lastRenderedPageBreak/>
              <w:t>Федерации о мобилизационной подготовке и мобилизации, которые законсервированы</w:t>
            </w:r>
          </w:p>
        </w:tc>
        <w:tc>
          <w:tcPr>
            <w:tcW w:w="1361" w:type="dxa"/>
            <w:tcBorders>
              <w:top w:val="single" w:sz="6" w:space="0" w:color="auto"/>
              <w:left w:val="single" w:sz="6" w:space="0" w:color="auto"/>
              <w:bottom w:val="nil"/>
              <w:right w:val="single" w:sz="6" w:space="0" w:color="auto"/>
            </w:tcBorders>
          </w:tcPr>
          <w:p w14:paraId="117DFC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95203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4A6F9D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9C3E657" w14:textId="77777777" w:rsidTr="0044131C">
        <w:tc>
          <w:tcPr>
            <w:tcW w:w="4535" w:type="dxa"/>
            <w:tcBorders>
              <w:top w:val="nil"/>
              <w:left w:val="single" w:sz="6" w:space="0" w:color="auto"/>
              <w:bottom w:val="single" w:sz="6" w:space="0" w:color="auto"/>
              <w:right w:val="single" w:sz="6" w:space="0" w:color="auto"/>
            </w:tcBorders>
          </w:tcPr>
          <w:p w14:paraId="17DBDF4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lastRenderedPageBreak/>
              <w:t>(группа, объект)</w:t>
            </w:r>
          </w:p>
        </w:tc>
        <w:tc>
          <w:tcPr>
            <w:tcW w:w="1361" w:type="dxa"/>
            <w:tcBorders>
              <w:top w:val="nil"/>
              <w:left w:val="single" w:sz="6" w:space="0" w:color="auto"/>
              <w:bottom w:val="single" w:sz="6" w:space="0" w:color="auto"/>
              <w:right w:val="single" w:sz="6" w:space="0" w:color="auto"/>
            </w:tcBorders>
          </w:tcPr>
          <w:p w14:paraId="69119B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63774AD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728029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BA1104F" w14:textId="77777777" w:rsidTr="0044131C">
        <w:tc>
          <w:tcPr>
            <w:tcW w:w="4535" w:type="dxa"/>
            <w:tcBorders>
              <w:top w:val="single" w:sz="6" w:space="0" w:color="auto"/>
              <w:left w:val="single" w:sz="6" w:space="0" w:color="auto"/>
              <w:bottom w:val="nil"/>
              <w:right w:val="single" w:sz="6" w:space="0" w:color="auto"/>
            </w:tcBorders>
          </w:tcPr>
          <w:p w14:paraId="2B687A4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основные средства, потребительские свойства которых с течением времени не изменяются</w:t>
            </w:r>
          </w:p>
        </w:tc>
        <w:tc>
          <w:tcPr>
            <w:tcW w:w="1361" w:type="dxa"/>
            <w:tcBorders>
              <w:top w:val="single" w:sz="6" w:space="0" w:color="auto"/>
              <w:left w:val="single" w:sz="6" w:space="0" w:color="auto"/>
              <w:bottom w:val="nil"/>
              <w:right w:val="single" w:sz="6" w:space="0" w:color="auto"/>
            </w:tcBorders>
          </w:tcPr>
          <w:p w14:paraId="622824D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391998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5FB7A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22FA970" w14:textId="77777777" w:rsidTr="0044131C">
        <w:tc>
          <w:tcPr>
            <w:tcW w:w="4535" w:type="dxa"/>
            <w:tcBorders>
              <w:top w:val="nil"/>
              <w:left w:val="single" w:sz="6" w:space="0" w:color="auto"/>
              <w:bottom w:val="single" w:sz="6" w:space="0" w:color="auto"/>
              <w:right w:val="single" w:sz="6" w:space="0" w:color="auto"/>
            </w:tcBorders>
          </w:tcPr>
          <w:p w14:paraId="2CFB8A8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 объект)</w:t>
            </w:r>
          </w:p>
        </w:tc>
        <w:tc>
          <w:tcPr>
            <w:tcW w:w="1361" w:type="dxa"/>
            <w:tcBorders>
              <w:top w:val="nil"/>
              <w:left w:val="single" w:sz="6" w:space="0" w:color="auto"/>
              <w:bottom w:val="single" w:sz="6" w:space="0" w:color="auto"/>
              <w:right w:val="single" w:sz="6" w:space="0" w:color="auto"/>
            </w:tcBorders>
          </w:tcPr>
          <w:p w14:paraId="48FD4E9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38BD5EA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53E639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39840F5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05612581" w14:textId="77777777" w:rsidTr="0044131C">
        <w:tc>
          <w:tcPr>
            <w:tcW w:w="9071" w:type="dxa"/>
            <w:tcBorders>
              <w:top w:val="nil"/>
              <w:left w:val="nil"/>
              <w:bottom w:val="nil"/>
              <w:right w:val="nil"/>
            </w:tcBorders>
          </w:tcPr>
          <w:p w14:paraId="1A4C8A4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4. Основные средства, в отношении которых имеются ограничения использования</w:t>
            </w:r>
          </w:p>
        </w:tc>
      </w:tr>
    </w:tbl>
    <w:p w14:paraId="7AE86E5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1361"/>
        <w:gridCol w:w="1587"/>
        <w:gridCol w:w="1587"/>
      </w:tblGrid>
      <w:tr w:rsidR="0016113B" w:rsidRPr="00450351" w14:paraId="60661380" w14:textId="77777777" w:rsidTr="0044131C">
        <w:tc>
          <w:tcPr>
            <w:tcW w:w="4535" w:type="dxa"/>
            <w:tcBorders>
              <w:top w:val="single" w:sz="6" w:space="0" w:color="auto"/>
              <w:left w:val="single" w:sz="6" w:space="0" w:color="auto"/>
              <w:bottom w:val="single" w:sz="6" w:space="0" w:color="auto"/>
              <w:right w:val="single" w:sz="6" w:space="0" w:color="auto"/>
            </w:tcBorders>
          </w:tcPr>
          <w:p w14:paraId="41DD434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61" w:type="dxa"/>
            <w:tcBorders>
              <w:top w:val="single" w:sz="6" w:space="0" w:color="auto"/>
              <w:left w:val="single" w:sz="6" w:space="0" w:color="auto"/>
              <w:bottom w:val="single" w:sz="6" w:space="0" w:color="auto"/>
              <w:right w:val="single" w:sz="6" w:space="0" w:color="auto"/>
            </w:tcBorders>
          </w:tcPr>
          <w:p w14:paraId="606B3F5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587" w:type="dxa"/>
            <w:tcBorders>
              <w:top w:val="single" w:sz="6" w:space="0" w:color="auto"/>
              <w:left w:val="single" w:sz="6" w:space="0" w:color="auto"/>
              <w:bottom w:val="single" w:sz="6" w:space="0" w:color="auto"/>
              <w:right w:val="single" w:sz="6" w:space="0" w:color="auto"/>
            </w:tcBorders>
          </w:tcPr>
          <w:p w14:paraId="0D69645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587" w:type="dxa"/>
            <w:tcBorders>
              <w:top w:val="single" w:sz="6" w:space="0" w:color="auto"/>
              <w:left w:val="single" w:sz="6" w:space="0" w:color="auto"/>
              <w:bottom w:val="single" w:sz="6" w:space="0" w:color="auto"/>
              <w:right w:val="single" w:sz="6" w:space="0" w:color="auto"/>
            </w:tcBorders>
          </w:tcPr>
          <w:p w14:paraId="1F3C1E6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43B64E49" w14:textId="77777777" w:rsidTr="0044131C">
        <w:tc>
          <w:tcPr>
            <w:tcW w:w="4535" w:type="dxa"/>
            <w:tcBorders>
              <w:top w:val="single" w:sz="6" w:space="0" w:color="auto"/>
              <w:left w:val="single" w:sz="6" w:space="0" w:color="auto"/>
              <w:bottom w:val="single" w:sz="6" w:space="0" w:color="auto"/>
              <w:right w:val="single" w:sz="6" w:space="0" w:color="auto"/>
            </w:tcBorders>
            <w:vAlign w:val="bottom"/>
          </w:tcPr>
          <w:p w14:paraId="4707126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Основные средства, пригодные для использования, но не используемые (когда это не связано с сезонными особенностями деятельности организации) - всего</w:t>
            </w:r>
          </w:p>
        </w:tc>
        <w:tc>
          <w:tcPr>
            <w:tcW w:w="1361" w:type="dxa"/>
            <w:tcBorders>
              <w:top w:val="single" w:sz="6" w:space="0" w:color="auto"/>
              <w:left w:val="single" w:sz="6" w:space="0" w:color="auto"/>
              <w:bottom w:val="single" w:sz="6" w:space="0" w:color="auto"/>
              <w:right w:val="single" w:sz="6" w:space="0" w:color="auto"/>
            </w:tcBorders>
          </w:tcPr>
          <w:p w14:paraId="7559F1C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169C480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04837F4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C8348AD" w14:textId="77777777" w:rsidTr="0044131C">
        <w:tc>
          <w:tcPr>
            <w:tcW w:w="4535" w:type="dxa"/>
            <w:tcBorders>
              <w:top w:val="single" w:sz="6" w:space="0" w:color="auto"/>
              <w:left w:val="single" w:sz="6" w:space="0" w:color="auto"/>
              <w:bottom w:val="nil"/>
              <w:right w:val="single" w:sz="6" w:space="0" w:color="auto"/>
            </w:tcBorders>
            <w:vAlign w:val="center"/>
          </w:tcPr>
          <w:p w14:paraId="43E626A7"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6F65B0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B269F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03D20E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CDA99B0" w14:textId="77777777" w:rsidTr="0044131C">
        <w:tc>
          <w:tcPr>
            <w:tcW w:w="4535" w:type="dxa"/>
            <w:tcBorders>
              <w:top w:val="nil"/>
              <w:left w:val="single" w:sz="6" w:space="0" w:color="auto"/>
              <w:bottom w:val="single" w:sz="6" w:space="0" w:color="auto"/>
              <w:right w:val="single" w:sz="6" w:space="0" w:color="auto"/>
            </w:tcBorders>
            <w:vAlign w:val="bottom"/>
          </w:tcPr>
          <w:p w14:paraId="4387D83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61" w:type="dxa"/>
            <w:tcBorders>
              <w:top w:val="nil"/>
              <w:left w:val="single" w:sz="6" w:space="0" w:color="auto"/>
              <w:bottom w:val="single" w:sz="6" w:space="0" w:color="auto"/>
              <w:right w:val="single" w:sz="6" w:space="0" w:color="auto"/>
            </w:tcBorders>
          </w:tcPr>
          <w:p w14:paraId="4D7E4E6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0192CDD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77F0683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095282F" w14:textId="77777777" w:rsidTr="0044131C">
        <w:tc>
          <w:tcPr>
            <w:tcW w:w="4535" w:type="dxa"/>
            <w:tcBorders>
              <w:top w:val="single" w:sz="6" w:space="0" w:color="auto"/>
              <w:left w:val="single" w:sz="6" w:space="0" w:color="auto"/>
              <w:bottom w:val="single" w:sz="6" w:space="0" w:color="auto"/>
              <w:right w:val="single" w:sz="6" w:space="0" w:color="auto"/>
            </w:tcBorders>
            <w:vAlign w:val="bottom"/>
          </w:tcPr>
          <w:p w14:paraId="4946D1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Основные средства, в отношении использования которых имеются ограничения имущественных прав организации, - всего</w:t>
            </w:r>
          </w:p>
        </w:tc>
        <w:tc>
          <w:tcPr>
            <w:tcW w:w="1361" w:type="dxa"/>
            <w:tcBorders>
              <w:top w:val="single" w:sz="6" w:space="0" w:color="auto"/>
              <w:left w:val="single" w:sz="6" w:space="0" w:color="auto"/>
              <w:bottom w:val="single" w:sz="6" w:space="0" w:color="auto"/>
              <w:right w:val="single" w:sz="6" w:space="0" w:color="auto"/>
            </w:tcBorders>
          </w:tcPr>
          <w:p w14:paraId="3CE4B5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2D0289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5573A5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9E4CDE9" w14:textId="77777777" w:rsidTr="0044131C">
        <w:tc>
          <w:tcPr>
            <w:tcW w:w="4535" w:type="dxa"/>
            <w:tcBorders>
              <w:top w:val="single" w:sz="6" w:space="0" w:color="auto"/>
              <w:left w:val="single" w:sz="6" w:space="0" w:color="auto"/>
              <w:bottom w:val="nil"/>
              <w:right w:val="single" w:sz="6" w:space="0" w:color="auto"/>
            </w:tcBorders>
            <w:vAlign w:val="center"/>
          </w:tcPr>
          <w:p w14:paraId="053375A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22366F8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1D6237C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5C03D3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874BA56" w14:textId="77777777" w:rsidTr="0044131C">
        <w:tc>
          <w:tcPr>
            <w:tcW w:w="4535" w:type="dxa"/>
            <w:tcBorders>
              <w:top w:val="nil"/>
              <w:left w:val="single" w:sz="6" w:space="0" w:color="auto"/>
              <w:bottom w:val="single" w:sz="6" w:space="0" w:color="auto"/>
              <w:right w:val="single" w:sz="6" w:space="0" w:color="auto"/>
            </w:tcBorders>
            <w:vAlign w:val="bottom"/>
          </w:tcPr>
          <w:p w14:paraId="79BC35B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61" w:type="dxa"/>
            <w:tcBorders>
              <w:top w:val="nil"/>
              <w:left w:val="single" w:sz="6" w:space="0" w:color="auto"/>
              <w:bottom w:val="single" w:sz="6" w:space="0" w:color="auto"/>
              <w:right w:val="single" w:sz="6" w:space="0" w:color="auto"/>
            </w:tcBorders>
          </w:tcPr>
          <w:p w14:paraId="44649D2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62EE5A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6D1C79A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F9F6A33" w14:textId="77777777" w:rsidTr="0044131C">
        <w:tc>
          <w:tcPr>
            <w:tcW w:w="4535" w:type="dxa"/>
            <w:tcBorders>
              <w:top w:val="single" w:sz="6" w:space="0" w:color="auto"/>
              <w:left w:val="single" w:sz="6" w:space="0" w:color="auto"/>
              <w:bottom w:val="nil"/>
              <w:right w:val="single" w:sz="6" w:space="0" w:color="auto"/>
            </w:tcBorders>
            <w:vAlign w:val="center"/>
          </w:tcPr>
          <w:p w14:paraId="311D6303"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из них</w:t>
            </w:r>
          </w:p>
        </w:tc>
        <w:tc>
          <w:tcPr>
            <w:tcW w:w="1361" w:type="dxa"/>
            <w:tcBorders>
              <w:top w:val="single" w:sz="6" w:space="0" w:color="auto"/>
              <w:left w:val="single" w:sz="6" w:space="0" w:color="auto"/>
              <w:bottom w:val="nil"/>
              <w:right w:val="single" w:sz="6" w:space="0" w:color="auto"/>
            </w:tcBorders>
          </w:tcPr>
          <w:p w14:paraId="4F6C47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08120C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3768EED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DC8C630" w14:textId="77777777" w:rsidTr="0044131C">
        <w:tc>
          <w:tcPr>
            <w:tcW w:w="4535" w:type="dxa"/>
            <w:tcBorders>
              <w:top w:val="nil"/>
              <w:left w:val="single" w:sz="6" w:space="0" w:color="auto"/>
              <w:bottom w:val="single" w:sz="6" w:space="0" w:color="auto"/>
              <w:right w:val="single" w:sz="6" w:space="0" w:color="auto"/>
            </w:tcBorders>
            <w:vAlign w:val="center"/>
          </w:tcPr>
          <w:p w14:paraId="31B9F3EE" w14:textId="77777777" w:rsidR="0016113B" w:rsidRPr="00450351" w:rsidRDefault="0016113B" w:rsidP="0044131C">
            <w:pPr>
              <w:autoSpaceDN w:val="0"/>
              <w:adjustRightInd w:val="0"/>
              <w:spacing w:after="0" w:line="240" w:lineRule="auto"/>
              <w:ind w:left="566"/>
              <w:rPr>
                <w:rFonts w:ascii="Times New Roman" w:hAnsi="Times New Roman"/>
                <w:sz w:val="24"/>
                <w:szCs w:val="24"/>
                <w:lang w:eastAsia="ru-RU"/>
              </w:rPr>
            </w:pPr>
            <w:r w:rsidRPr="00450351">
              <w:rPr>
                <w:rFonts w:ascii="Times New Roman" w:hAnsi="Times New Roman"/>
                <w:sz w:val="24"/>
                <w:szCs w:val="24"/>
                <w:lang w:eastAsia="ru-RU"/>
              </w:rPr>
              <w:t>основные средства, находящиеся в залоге</w:t>
            </w:r>
          </w:p>
        </w:tc>
        <w:tc>
          <w:tcPr>
            <w:tcW w:w="1361" w:type="dxa"/>
            <w:tcBorders>
              <w:top w:val="nil"/>
              <w:left w:val="single" w:sz="6" w:space="0" w:color="auto"/>
              <w:bottom w:val="single" w:sz="6" w:space="0" w:color="auto"/>
              <w:right w:val="single" w:sz="6" w:space="0" w:color="auto"/>
            </w:tcBorders>
          </w:tcPr>
          <w:p w14:paraId="45CFBD4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4D9D92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3116ABC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2A67F190"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652515E1" w14:textId="77777777" w:rsidTr="0044131C">
        <w:tc>
          <w:tcPr>
            <w:tcW w:w="9071" w:type="dxa"/>
            <w:tcBorders>
              <w:top w:val="nil"/>
              <w:left w:val="nil"/>
              <w:bottom w:val="nil"/>
              <w:right w:val="nil"/>
            </w:tcBorders>
          </w:tcPr>
          <w:p w14:paraId="70AAD7C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5. Капитальные вложения в основные средства (за исключением инвестиционной недвижимости)</w:t>
            </w:r>
          </w:p>
        </w:tc>
      </w:tr>
    </w:tbl>
    <w:p w14:paraId="5AC54D40"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304"/>
        <w:gridCol w:w="624"/>
        <w:gridCol w:w="680"/>
        <w:gridCol w:w="624"/>
        <w:gridCol w:w="624"/>
        <w:gridCol w:w="747"/>
        <w:gridCol w:w="1020"/>
        <w:gridCol w:w="624"/>
        <w:gridCol w:w="680"/>
      </w:tblGrid>
      <w:tr w:rsidR="0016113B" w:rsidRPr="00450351" w14:paraId="21EC6FB0" w14:textId="77777777" w:rsidTr="0044131C">
        <w:tc>
          <w:tcPr>
            <w:tcW w:w="2098" w:type="dxa"/>
            <w:vMerge w:val="restart"/>
            <w:tcBorders>
              <w:top w:val="single" w:sz="6" w:space="0" w:color="auto"/>
              <w:left w:val="single" w:sz="6" w:space="0" w:color="auto"/>
              <w:bottom w:val="single" w:sz="6" w:space="0" w:color="auto"/>
              <w:right w:val="single" w:sz="6" w:space="0" w:color="auto"/>
            </w:tcBorders>
          </w:tcPr>
          <w:p w14:paraId="5E317B6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2B57C82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304" w:type="dxa"/>
            <w:gridSpan w:val="2"/>
            <w:tcBorders>
              <w:top w:val="single" w:sz="6" w:space="0" w:color="auto"/>
              <w:left w:val="single" w:sz="6" w:space="0" w:color="auto"/>
              <w:bottom w:val="single" w:sz="6" w:space="0" w:color="auto"/>
              <w:right w:val="single" w:sz="6" w:space="0" w:color="auto"/>
            </w:tcBorders>
          </w:tcPr>
          <w:p w14:paraId="61A660A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3015" w:type="dxa"/>
            <w:gridSpan w:val="4"/>
            <w:tcBorders>
              <w:top w:val="single" w:sz="6" w:space="0" w:color="auto"/>
              <w:left w:val="single" w:sz="6" w:space="0" w:color="auto"/>
              <w:bottom w:val="single" w:sz="6" w:space="0" w:color="auto"/>
              <w:right w:val="single" w:sz="6" w:space="0" w:color="auto"/>
            </w:tcBorders>
          </w:tcPr>
          <w:p w14:paraId="46D7A4E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304" w:type="dxa"/>
            <w:gridSpan w:val="2"/>
            <w:tcBorders>
              <w:top w:val="single" w:sz="6" w:space="0" w:color="auto"/>
              <w:left w:val="single" w:sz="6" w:space="0" w:color="auto"/>
              <w:bottom w:val="single" w:sz="6" w:space="0" w:color="auto"/>
              <w:right w:val="single" w:sz="6" w:space="0" w:color="auto"/>
            </w:tcBorders>
          </w:tcPr>
          <w:p w14:paraId="59DD82B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0FA2F12D" w14:textId="77777777" w:rsidTr="0044131C">
        <w:tc>
          <w:tcPr>
            <w:tcW w:w="2098" w:type="dxa"/>
            <w:vMerge/>
            <w:tcBorders>
              <w:top w:val="nil"/>
              <w:left w:val="single" w:sz="6" w:space="0" w:color="auto"/>
              <w:bottom w:val="nil"/>
              <w:right w:val="single" w:sz="6" w:space="0" w:color="auto"/>
            </w:tcBorders>
          </w:tcPr>
          <w:p w14:paraId="0685782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4960038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tcPr>
          <w:p w14:paraId="0374403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фактические затраты</w:t>
            </w:r>
          </w:p>
        </w:tc>
        <w:tc>
          <w:tcPr>
            <w:tcW w:w="680" w:type="dxa"/>
            <w:tcBorders>
              <w:top w:val="single" w:sz="6" w:space="0" w:color="auto"/>
              <w:left w:val="single" w:sz="6" w:space="0" w:color="auto"/>
              <w:bottom w:val="single" w:sz="6" w:space="0" w:color="auto"/>
              <w:right w:val="single" w:sz="6" w:space="0" w:color="auto"/>
            </w:tcBorders>
          </w:tcPr>
          <w:p w14:paraId="1DCF4BB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накопленное обесценение</w:t>
            </w:r>
          </w:p>
        </w:tc>
        <w:tc>
          <w:tcPr>
            <w:tcW w:w="624" w:type="dxa"/>
            <w:tcBorders>
              <w:top w:val="single" w:sz="6" w:space="0" w:color="auto"/>
              <w:left w:val="single" w:sz="6" w:space="0" w:color="auto"/>
              <w:bottom w:val="single" w:sz="6" w:space="0" w:color="auto"/>
              <w:right w:val="single" w:sz="6" w:space="0" w:color="auto"/>
            </w:tcBorders>
          </w:tcPr>
          <w:p w14:paraId="3498F3B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затраты</w:t>
            </w:r>
          </w:p>
        </w:tc>
        <w:tc>
          <w:tcPr>
            <w:tcW w:w="624" w:type="dxa"/>
            <w:tcBorders>
              <w:top w:val="single" w:sz="6" w:space="0" w:color="auto"/>
              <w:left w:val="single" w:sz="6" w:space="0" w:color="auto"/>
              <w:bottom w:val="single" w:sz="6" w:space="0" w:color="auto"/>
              <w:right w:val="single" w:sz="6" w:space="0" w:color="auto"/>
            </w:tcBorders>
          </w:tcPr>
          <w:p w14:paraId="6AC98DF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обесценение</w:t>
            </w:r>
          </w:p>
        </w:tc>
        <w:tc>
          <w:tcPr>
            <w:tcW w:w="747" w:type="dxa"/>
            <w:tcBorders>
              <w:top w:val="single" w:sz="6" w:space="0" w:color="auto"/>
              <w:left w:val="single" w:sz="6" w:space="0" w:color="auto"/>
              <w:bottom w:val="single" w:sz="6" w:space="0" w:color="auto"/>
              <w:right w:val="single" w:sz="6" w:space="0" w:color="auto"/>
            </w:tcBorders>
          </w:tcPr>
          <w:p w14:paraId="51580D3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1020" w:type="dxa"/>
            <w:tcBorders>
              <w:top w:val="single" w:sz="6" w:space="0" w:color="auto"/>
              <w:left w:val="single" w:sz="6" w:space="0" w:color="auto"/>
              <w:bottom w:val="single" w:sz="6" w:space="0" w:color="auto"/>
              <w:right w:val="single" w:sz="6" w:space="0" w:color="auto"/>
            </w:tcBorders>
          </w:tcPr>
          <w:p w14:paraId="39FF610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принято к учету в качестве основных средств</w:t>
            </w:r>
          </w:p>
        </w:tc>
        <w:tc>
          <w:tcPr>
            <w:tcW w:w="624" w:type="dxa"/>
            <w:tcBorders>
              <w:top w:val="single" w:sz="6" w:space="0" w:color="auto"/>
              <w:left w:val="single" w:sz="6" w:space="0" w:color="auto"/>
              <w:bottom w:val="single" w:sz="6" w:space="0" w:color="auto"/>
              <w:right w:val="single" w:sz="6" w:space="0" w:color="auto"/>
            </w:tcBorders>
          </w:tcPr>
          <w:p w14:paraId="153A1AE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фактические затраты</w:t>
            </w:r>
          </w:p>
        </w:tc>
        <w:tc>
          <w:tcPr>
            <w:tcW w:w="680" w:type="dxa"/>
            <w:tcBorders>
              <w:top w:val="single" w:sz="6" w:space="0" w:color="auto"/>
              <w:left w:val="single" w:sz="6" w:space="0" w:color="auto"/>
              <w:bottom w:val="single" w:sz="6" w:space="0" w:color="auto"/>
              <w:right w:val="single" w:sz="6" w:space="0" w:color="auto"/>
            </w:tcBorders>
          </w:tcPr>
          <w:p w14:paraId="712766E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накопленное обесценение</w:t>
            </w:r>
          </w:p>
        </w:tc>
      </w:tr>
      <w:tr w:rsidR="0016113B" w:rsidRPr="00450351" w14:paraId="520395D7" w14:textId="77777777" w:rsidTr="0044131C">
        <w:tc>
          <w:tcPr>
            <w:tcW w:w="2098" w:type="dxa"/>
            <w:vMerge w:val="restart"/>
            <w:tcBorders>
              <w:top w:val="single" w:sz="6" w:space="0" w:color="auto"/>
              <w:left w:val="single" w:sz="6" w:space="0" w:color="auto"/>
              <w:bottom w:val="nil"/>
              <w:right w:val="single" w:sz="6" w:space="0" w:color="auto"/>
            </w:tcBorders>
          </w:tcPr>
          <w:p w14:paraId="790B159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Капитальные вложения на приобретение основных средств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39488F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2FA326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21070B1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2641D1E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461EE6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2A76388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1464102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5DCC71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073D34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6D9ECF4" w14:textId="77777777" w:rsidTr="0044131C">
        <w:tc>
          <w:tcPr>
            <w:tcW w:w="2098" w:type="dxa"/>
            <w:vMerge/>
            <w:tcBorders>
              <w:top w:val="nil"/>
              <w:left w:val="single" w:sz="6" w:space="0" w:color="auto"/>
              <w:bottom w:val="nil"/>
              <w:right w:val="single" w:sz="6" w:space="0" w:color="auto"/>
            </w:tcBorders>
          </w:tcPr>
          <w:p w14:paraId="6E984A3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636537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3D09DA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3E2199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2A0151E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0FB06F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7EA4E94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17965F4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7ED0E9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2FA9F9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AD0F22F" w14:textId="77777777" w:rsidTr="0044131C">
        <w:tc>
          <w:tcPr>
            <w:tcW w:w="2098" w:type="dxa"/>
            <w:tcBorders>
              <w:top w:val="single" w:sz="6" w:space="0" w:color="auto"/>
              <w:left w:val="single" w:sz="6" w:space="0" w:color="auto"/>
              <w:bottom w:val="nil"/>
              <w:right w:val="single" w:sz="6" w:space="0" w:color="auto"/>
            </w:tcBorders>
          </w:tcPr>
          <w:p w14:paraId="11641C3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489B401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06F5E76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22BC28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275FF49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27361A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61AAE51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7423C00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1A8AC5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58C6B9C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7048A7F" w14:textId="77777777" w:rsidTr="0044131C">
        <w:tc>
          <w:tcPr>
            <w:tcW w:w="2098" w:type="dxa"/>
            <w:tcBorders>
              <w:top w:val="nil"/>
              <w:left w:val="single" w:sz="6" w:space="0" w:color="auto"/>
              <w:bottom w:val="single" w:sz="6" w:space="0" w:color="auto"/>
              <w:right w:val="single" w:sz="6" w:space="0" w:color="auto"/>
            </w:tcBorders>
            <w:vAlign w:val="bottom"/>
          </w:tcPr>
          <w:p w14:paraId="1CE7E37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070D55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258C1A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0AE6EDB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583AE4D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6669F8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0A5C076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0795718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0B314A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7CF827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B1FC21A" w14:textId="77777777" w:rsidTr="0044131C">
        <w:tc>
          <w:tcPr>
            <w:tcW w:w="2098" w:type="dxa"/>
            <w:vMerge w:val="restart"/>
            <w:tcBorders>
              <w:top w:val="single" w:sz="6" w:space="0" w:color="auto"/>
              <w:left w:val="single" w:sz="6" w:space="0" w:color="auto"/>
              <w:bottom w:val="nil"/>
              <w:right w:val="single" w:sz="6" w:space="0" w:color="auto"/>
            </w:tcBorders>
          </w:tcPr>
          <w:p w14:paraId="644202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Капитальные вложения на создание основных средств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535A62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4D8550C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0E791A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56FEF2F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0DBAF5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587087F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701C70C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0E1EA9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49598A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4D4D463" w14:textId="77777777" w:rsidTr="0044131C">
        <w:tc>
          <w:tcPr>
            <w:tcW w:w="2098" w:type="dxa"/>
            <w:vMerge/>
            <w:tcBorders>
              <w:top w:val="nil"/>
              <w:left w:val="single" w:sz="6" w:space="0" w:color="auto"/>
              <w:bottom w:val="nil"/>
              <w:right w:val="single" w:sz="6" w:space="0" w:color="auto"/>
            </w:tcBorders>
          </w:tcPr>
          <w:p w14:paraId="5C661EC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54B6E4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077AFE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14917A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2C0BA1A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554614B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7C9539B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03D3489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5B959F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1603A4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11B3808" w14:textId="77777777" w:rsidTr="0044131C">
        <w:tc>
          <w:tcPr>
            <w:tcW w:w="2098" w:type="dxa"/>
            <w:tcBorders>
              <w:top w:val="single" w:sz="6" w:space="0" w:color="auto"/>
              <w:left w:val="single" w:sz="6" w:space="0" w:color="auto"/>
              <w:bottom w:val="nil"/>
              <w:right w:val="single" w:sz="6" w:space="0" w:color="auto"/>
            </w:tcBorders>
          </w:tcPr>
          <w:p w14:paraId="13E4A3F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457432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15CD88B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nil"/>
              <w:right w:val="single" w:sz="6" w:space="0" w:color="auto"/>
            </w:tcBorders>
          </w:tcPr>
          <w:p w14:paraId="090193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1C9179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13DC8D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nil"/>
              <w:right w:val="single" w:sz="6" w:space="0" w:color="auto"/>
            </w:tcBorders>
          </w:tcPr>
          <w:p w14:paraId="0F2B96C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1020" w:type="dxa"/>
            <w:tcBorders>
              <w:top w:val="single" w:sz="6" w:space="0" w:color="auto"/>
              <w:left w:val="single" w:sz="6" w:space="0" w:color="auto"/>
              <w:bottom w:val="nil"/>
              <w:right w:val="single" w:sz="6" w:space="0" w:color="auto"/>
            </w:tcBorders>
          </w:tcPr>
          <w:p w14:paraId="1643F88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48A241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nil"/>
              <w:right w:val="single" w:sz="6" w:space="0" w:color="auto"/>
            </w:tcBorders>
          </w:tcPr>
          <w:p w14:paraId="13BCE7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56C820C" w14:textId="77777777" w:rsidTr="0044131C">
        <w:tc>
          <w:tcPr>
            <w:tcW w:w="2098" w:type="dxa"/>
            <w:tcBorders>
              <w:top w:val="nil"/>
              <w:left w:val="single" w:sz="6" w:space="0" w:color="auto"/>
              <w:bottom w:val="nil"/>
              <w:right w:val="single" w:sz="6" w:space="0" w:color="auto"/>
            </w:tcBorders>
          </w:tcPr>
          <w:p w14:paraId="1C41742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vAlign w:val="bottom"/>
          </w:tcPr>
          <w:p w14:paraId="1612EA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nil"/>
              <w:left w:val="single" w:sz="6" w:space="0" w:color="auto"/>
              <w:bottom w:val="single" w:sz="6" w:space="0" w:color="auto"/>
              <w:right w:val="single" w:sz="6" w:space="0" w:color="auto"/>
            </w:tcBorders>
            <w:vAlign w:val="bottom"/>
          </w:tcPr>
          <w:p w14:paraId="6EB7DF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nil"/>
              <w:left w:val="single" w:sz="6" w:space="0" w:color="auto"/>
              <w:bottom w:val="single" w:sz="6" w:space="0" w:color="auto"/>
              <w:right w:val="single" w:sz="6" w:space="0" w:color="auto"/>
            </w:tcBorders>
            <w:vAlign w:val="bottom"/>
          </w:tcPr>
          <w:p w14:paraId="1EFEF5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nil"/>
              <w:left w:val="single" w:sz="6" w:space="0" w:color="auto"/>
              <w:bottom w:val="single" w:sz="6" w:space="0" w:color="auto"/>
              <w:right w:val="single" w:sz="6" w:space="0" w:color="auto"/>
            </w:tcBorders>
            <w:vAlign w:val="bottom"/>
          </w:tcPr>
          <w:p w14:paraId="360DB5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nil"/>
              <w:left w:val="single" w:sz="6" w:space="0" w:color="auto"/>
              <w:bottom w:val="single" w:sz="6" w:space="0" w:color="auto"/>
              <w:right w:val="single" w:sz="6" w:space="0" w:color="auto"/>
            </w:tcBorders>
            <w:vAlign w:val="bottom"/>
          </w:tcPr>
          <w:p w14:paraId="470414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nil"/>
              <w:left w:val="single" w:sz="6" w:space="0" w:color="auto"/>
              <w:bottom w:val="single" w:sz="6" w:space="0" w:color="auto"/>
              <w:right w:val="single" w:sz="6" w:space="0" w:color="auto"/>
            </w:tcBorders>
            <w:vAlign w:val="bottom"/>
          </w:tcPr>
          <w:p w14:paraId="028B828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nil"/>
              <w:left w:val="single" w:sz="6" w:space="0" w:color="auto"/>
              <w:bottom w:val="single" w:sz="6" w:space="0" w:color="auto"/>
              <w:right w:val="single" w:sz="6" w:space="0" w:color="auto"/>
            </w:tcBorders>
            <w:vAlign w:val="bottom"/>
          </w:tcPr>
          <w:p w14:paraId="3D1A28A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nil"/>
              <w:left w:val="single" w:sz="6" w:space="0" w:color="auto"/>
              <w:bottom w:val="single" w:sz="6" w:space="0" w:color="auto"/>
              <w:right w:val="single" w:sz="6" w:space="0" w:color="auto"/>
            </w:tcBorders>
            <w:vAlign w:val="bottom"/>
          </w:tcPr>
          <w:p w14:paraId="2F95E1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nil"/>
              <w:left w:val="single" w:sz="6" w:space="0" w:color="auto"/>
              <w:bottom w:val="single" w:sz="6" w:space="0" w:color="auto"/>
              <w:right w:val="single" w:sz="6" w:space="0" w:color="auto"/>
            </w:tcBorders>
            <w:vAlign w:val="bottom"/>
          </w:tcPr>
          <w:p w14:paraId="23FE14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955BCB2" w14:textId="77777777" w:rsidTr="0044131C">
        <w:tc>
          <w:tcPr>
            <w:tcW w:w="2098" w:type="dxa"/>
            <w:tcBorders>
              <w:top w:val="nil"/>
              <w:left w:val="single" w:sz="6" w:space="0" w:color="auto"/>
              <w:bottom w:val="single" w:sz="6" w:space="0" w:color="auto"/>
              <w:right w:val="single" w:sz="6" w:space="0" w:color="auto"/>
            </w:tcBorders>
            <w:vAlign w:val="bottom"/>
          </w:tcPr>
          <w:p w14:paraId="0EC5E59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5905CC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4E92040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52B203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12316FE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0D9EC97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1FA4685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0143F10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26836DF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1B1D97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832D83A" w14:textId="77777777" w:rsidTr="0044131C">
        <w:tc>
          <w:tcPr>
            <w:tcW w:w="2098" w:type="dxa"/>
            <w:vMerge w:val="restart"/>
            <w:tcBorders>
              <w:top w:val="single" w:sz="6" w:space="0" w:color="auto"/>
              <w:left w:val="single" w:sz="6" w:space="0" w:color="auto"/>
              <w:bottom w:val="nil"/>
              <w:right w:val="single" w:sz="6" w:space="0" w:color="auto"/>
            </w:tcBorders>
          </w:tcPr>
          <w:p w14:paraId="4934EEB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Капитальные вложения на улучшение и восстановление основных средств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0EB6AFC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11835D1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7795DF8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4BACA75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399C8D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45DDBF6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67051C5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4A1D70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6665532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FD7E45C" w14:textId="77777777" w:rsidTr="0044131C">
        <w:tc>
          <w:tcPr>
            <w:tcW w:w="2098" w:type="dxa"/>
            <w:vMerge/>
            <w:tcBorders>
              <w:top w:val="nil"/>
              <w:left w:val="single" w:sz="6" w:space="0" w:color="auto"/>
              <w:bottom w:val="nil"/>
              <w:right w:val="single" w:sz="6" w:space="0" w:color="auto"/>
            </w:tcBorders>
          </w:tcPr>
          <w:p w14:paraId="319E0E9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17A2E2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5ECA61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151531C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6923AB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1876881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1650B91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31D9B18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077C39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43B3B29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8869EBE" w14:textId="77777777" w:rsidTr="0044131C">
        <w:tc>
          <w:tcPr>
            <w:tcW w:w="2098" w:type="dxa"/>
            <w:tcBorders>
              <w:top w:val="single" w:sz="6" w:space="0" w:color="auto"/>
              <w:left w:val="single" w:sz="6" w:space="0" w:color="auto"/>
              <w:bottom w:val="nil"/>
              <w:right w:val="single" w:sz="6" w:space="0" w:color="auto"/>
            </w:tcBorders>
          </w:tcPr>
          <w:p w14:paraId="78608784"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2A3BDAF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554B69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nil"/>
              <w:right w:val="single" w:sz="6" w:space="0" w:color="auto"/>
            </w:tcBorders>
          </w:tcPr>
          <w:p w14:paraId="4927C3C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158E9A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1AC498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nil"/>
              <w:right w:val="single" w:sz="6" w:space="0" w:color="auto"/>
            </w:tcBorders>
          </w:tcPr>
          <w:p w14:paraId="032BD6A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1020" w:type="dxa"/>
            <w:tcBorders>
              <w:top w:val="single" w:sz="6" w:space="0" w:color="auto"/>
              <w:left w:val="single" w:sz="6" w:space="0" w:color="auto"/>
              <w:bottom w:val="nil"/>
              <w:right w:val="single" w:sz="6" w:space="0" w:color="auto"/>
            </w:tcBorders>
          </w:tcPr>
          <w:p w14:paraId="43D77A1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624" w:type="dxa"/>
            <w:tcBorders>
              <w:top w:val="single" w:sz="6" w:space="0" w:color="auto"/>
              <w:left w:val="single" w:sz="6" w:space="0" w:color="auto"/>
              <w:bottom w:val="nil"/>
              <w:right w:val="single" w:sz="6" w:space="0" w:color="auto"/>
            </w:tcBorders>
          </w:tcPr>
          <w:p w14:paraId="3C74D7D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nil"/>
              <w:right w:val="single" w:sz="6" w:space="0" w:color="auto"/>
            </w:tcBorders>
          </w:tcPr>
          <w:p w14:paraId="69896F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5D4D507" w14:textId="77777777" w:rsidTr="0044131C">
        <w:tc>
          <w:tcPr>
            <w:tcW w:w="2098" w:type="dxa"/>
            <w:tcBorders>
              <w:top w:val="nil"/>
              <w:left w:val="single" w:sz="6" w:space="0" w:color="auto"/>
              <w:bottom w:val="nil"/>
              <w:right w:val="single" w:sz="6" w:space="0" w:color="auto"/>
            </w:tcBorders>
          </w:tcPr>
          <w:p w14:paraId="3F84CFC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vAlign w:val="bottom"/>
          </w:tcPr>
          <w:p w14:paraId="652460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nil"/>
              <w:left w:val="single" w:sz="6" w:space="0" w:color="auto"/>
              <w:bottom w:val="single" w:sz="6" w:space="0" w:color="auto"/>
              <w:right w:val="single" w:sz="6" w:space="0" w:color="auto"/>
            </w:tcBorders>
            <w:vAlign w:val="bottom"/>
          </w:tcPr>
          <w:p w14:paraId="3F926D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nil"/>
              <w:left w:val="single" w:sz="6" w:space="0" w:color="auto"/>
              <w:bottom w:val="single" w:sz="6" w:space="0" w:color="auto"/>
              <w:right w:val="single" w:sz="6" w:space="0" w:color="auto"/>
            </w:tcBorders>
            <w:vAlign w:val="bottom"/>
          </w:tcPr>
          <w:p w14:paraId="6F905DF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nil"/>
              <w:left w:val="single" w:sz="6" w:space="0" w:color="auto"/>
              <w:bottom w:val="single" w:sz="6" w:space="0" w:color="auto"/>
              <w:right w:val="single" w:sz="6" w:space="0" w:color="auto"/>
            </w:tcBorders>
            <w:vAlign w:val="bottom"/>
          </w:tcPr>
          <w:p w14:paraId="107195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nil"/>
              <w:left w:val="single" w:sz="6" w:space="0" w:color="auto"/>
              <w:bottom w:val="single" w:sz="6" w:space="0" w:color="auto"/>
              <w:right w:val="single" w:sz="6" w:space="0" w:color="auto"/>
            </w:tcBorders>
            <w:vAlign w:val="bottom"/>
          </w:tcPr>
          <w:p w14:paraId="706F5F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nil"/>
              <w:left w:val="single" w:sz="6" w:space="0" w:color="auto"/>
              <w:bottom w:val="single" w:sz="6" w:space="0" w:color="auto"/>
              <w:right w:val="single" w:sz="6" w:space="0" w:color="auto"/>
            </w:tcBorders>
            <w:vAlign w:val="bottom"/>
          </w:tcPr>
          <w:p w14:paraId="7B9E34F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nil"/>
              <w:left w:val="single" w:sz="6" w:space="0" w:color="auto"/>
              <w:bottom w:val="single" w:sz="6" w:space="0" w:color="auto"/>
              <w:right w:val="single" w:sz="6" w:space="0" w:color="auto"/>
            </w:tcBorders>
            <w:vAlign w:val="bottom"/>
          </w:tcPr>
          <w:p w14:paraId="7F62A6E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nil"/>
              <w:left w:val="single" w:sz="6" w:space="0" w:color="auto"/>
              <w:bottom w:val="single" w:sz="6" w:space="0" w:color="auto"/>
              <w:right w:val="single" w:sz="6" w:space="0" w:color="auto"/>
            </w:tcBorders>
            <w:vAlign w:val="bottom"/>
          </w:tcPr>
          <w:p w14:paraId="06A97D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nil"/>
              <w:left w:val="single" w:sz="6" w:space="0" w:color="auto"/>
              <w:bottom w:val="single" w:sz="6" w:space="0" w:color="auto"/>
              <w:right w:val="single" w:sz="6" w:space="0" w:color="auto"/>
            </w:tcBorders>
            <w:vAlign w:val="bottom"/>
          </w:tcPr>
          <w:p w14:paraId="2F4CF1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78AB694" w14:textId="77777777" w:rsidTr="0044131C">
        <w:tc>
          <w:tcPr>
            <w:tcW w:w="2098" w:type="dxa"/>
            <w:tcBorders>
              <w:top w:val="nil"/>
              <w:left w:val="single" w:sz="6" w:space="0" w:color="auto"/>
              <w:bottom w:val="single" w:sz="6" w:space="0" w:color="auto"/>
              <w:right w:val="single" w:sz="6" w:space="0" w:color="auto"/>
            </w:tcBorders>
            <w:vAlign w:val="bottom"/>
          </w:tcPr>
          <w:p w14:paraId="40FD4FA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lastRenderedPageBreak/>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50E47E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24" w:type="dxa"/>
            <w:tcBorders>
              <w:top w:val="single" w:sz="6" w:space="0" w:color="auto"/>
              <w:left w:val="single" w:sz="6" w:space="0" w:color="auto"/>
              <w:bottom w:val="single" w:sz="6" w:space="0" w:color="auto"/>
              <w:right w:val="single" w:sz="6" w:space="0" w:color="auto"/>
            </w:tcBorders>
            <w:vAlign w:val="bottom"/>
          </w:tcPr>
          <w:p w14:paraId="68C472C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5374A6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3D308E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vAlign w:val="bottom"/>
          </w:tcPr>
          <w:p w14:paraId="0ACFC27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47" w:type="dxa"/>
            <w:tcBorders>
              <w:top w:val="single" w:sz="6" w:space="0" w:color="auto"/>
              <w:left w:val="single" w:sz="6" w:space="0" w:color="auto"/>
              <w:bottom w:val="single" w:sz="6" w:space="0" w:color="auto"/>
              <w:right w:val="single" w:sz="6" w:space="0" w:color="auto"/>
            </w:tcBorders>
            <w:vAlign w:val="bottom"/>
          </w:tcPr>
          <w:p w14:paraId="5F6331C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020" w:type="dxa"/>
            <w:tcBorders>
              <w:top w:val="single" w:sz="6" w:space="0" w:color="auto"/>
              <w:left w:val="single" w:sz="6" w:space="0" w:color="auto"/>
              <w:bottom w:val="single" w:sz="6" w:space="0" w:color="auto"/>
              <w:right w:val="single" w:sz="6" w:space="0" w:color="auto"/>
            </w:tcBorders>
            <w:vAlign w:val="bottom"/>
          </w:tcPr>
          <w:p w14:paraId="7B7A93F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624" w:type="dxa"/>
            <w:tcBorders>
              <w:top w:val="single" w:sz="6" w:space="0" w:color="auto"/>
              <w:left w:val="single" w:sz="6" w:space="0" w:color="auto"/>
              <w:bottom w:val="single" w:sz="6" w:space="0" w:color="auto"/>
              <w:right w:val="single" w:sz="6" w:space="0" w:color="auto"/>
            </w:tcBorders>
            <w:vAlign w:val="bottom"/>
          </w:tcPr>
          <w:p w14:paraId="288C16D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21543B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F8B254E"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7"/>
      </w:tblGrid>
      <w:tr w:rsidR="0016113B" w:rsidRPr="00450351" w14:paraId="7163DB02" w14:textId="77777777" w:rsidTr="00450351">
        <w:tc>
          <w:tcPr>
            <w:tcW w:w="11907" w:type="dxa"/>
            <w:tcBorders>
              <w:top w:val="nil"/>
              <w:left w:val="nil"/>
              <w:bottom w:val="nil"/>
              <w:right w:val="nil"/>
            </w:tcBorders>
          </w:tcPr>
          <w:p w14:paraId="7822FD7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Финансовые вложения</w:t>
            </w:r>
          </w:p>
        </w:tc>
      </w:tr>
      <w:tr w:rsidR="0016113B" w:rsidRPr="00450351" w14:paraId="0B6EE1B7" w14:textId="77777777" w:rsidTr="00450351">
        <w:tc>
          <w:tcPr>
            <w:tcW w:w="11907" w:type="dxa"/>
            <w:tcBorders>
              <w:top w:val="nil"/>
              <w:left w:val="nil"/>
              <w:bottom w:val="nil"/>
              <w:right w:val="nil"/>
            </w:tcBorders>
          </w:tcPr>
          <w:p w14:paraId="1ED5CEE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1. Наличие и движение финансовых вложений</w:t>
            </w:r>
          </w:p>
        </w:tc>
      </w:tr>
    </w:tbl>
    <w:p w14:paraId="37D5D7A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304"/>
        <w:gridCol w:w="874"/>
        <w:gridCol w:w="874"/>
        <w:gridCol w:w="737"/>
        <w:gridCol w:w="874"/>
        <w:gridCol w:w="874"/>
        <w:gridCol w:w="1077"/>
        <w:gridCol w:w="874"/>
        <w:gridCol w:w="874"/>
        <w:gridCol w:w="874"/>
        <w:gridCol w:w="878"/>
      </w:tblGrid>
      <w:tr w:rsidR="0016113B" w:rsidRPr="00450351" w14:paraId="47C46148" w14:textId="77777777" w:rsidTr="0044131C">
        <w:tc>
          <w:tcPr>
            <w:tcW w:w="1871" w:type="dxa"/>
            <w:vMerge w:val="restart"/>
            <w:tcBorders>
              <w:top w:val="single" w:sz="6" w:space="0" w:color="auto"/>
              <w:left w:val="single" w:sz="6" w:space="0" w:color="auto"/>
              <w:bottom w:val="single" w:sz="6" w:space="0" w:color="auto"/>
              <w:right w:val="single" w:sz="6" w:space="0" w:color="auto"/>
            </w:tcBorders>
          </w:tcPr>
          <w:p w14:paraId="21BE5DD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1F238C0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748" w:type="dxa"/>
            <w:gridSpan w:val="2"/>
            <w:tcBorders>
              <w:top w:val="single" w:sz="6" w:space="0" w:color="auto"/>
              <w:left w:val="single" w:sz="6" w:space="0" w:color="auto"/>
              <w:bottom w:val="single" w:sz="6" w:space="0" w:color="auto"/>
              <w:right w:val="single" w:sz="6" w:space="0" w:color="auto"/>
            </w:tcBorders>
          </w:tcPr>
          <w:p w14:paraId="31BEB5F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5310" w:type="dxa"/>
            <w:gridSpan w:val="6"/>
            <w:tcBorders>
              <w:top w:val="single" w:sz="6" w:space="0" w:color="auto"/>
              <w:left w:val="single" w:sz="6" w:space="0" w:color="auto"/>
              <w:bottom w:val="single" w:sz="6" w:space="0" w:color="auto"/>
              <w:right w:val="single" w:sz="6" w:space="0" w:color="auto"/>
            </w:tcBorders>
          </w:tcPr>
          <w:p w14:paraId="7C588A8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752" w:type="dxa"/>
            <w:gridSpan w:val="2"/>
            <w:tcBorders>
              <w:top w:val="single" w:sz="6" w:space="0" w:color="auto"/>
              <w:left w:val="single" w:sz="6" w:space="0" w:color="auto"/>
              <w:bottom w:val="single" w:sz="6" w:space="0" w:color="auto"/>
              <w:right w:val="single" w:sz="6" w:space="0" w:color="auto"/>
            </w:tcBorders>
          </w:tcPr>
          <w:p w14:paraId="6BC6E17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747F5D4C" w14:textId="77777777" w:rsidTr="0044131C">
        <w:tc>
          <w:tcPr>
            <w:tcW w:w="1871" w:type="dxa"/>
            <w:vMerge/>
            <w:tcBorders>
              <w:top w:val="nil"/>
              <w:left w:val="single" w:sz="6" w:space="0" w:color="auto"/>
              <w:bottom w:val="nil"/>
              <w:right w:val="single" w:sz="6" w:space="0" w:color="auto"/>
            </w:tcBorders>
          </w:tcPr>
          <w:p w14:paraId="53D4D2E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26AC00A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vMerge w:val="restart"/>
            <w:tcBorders>
              <w:top w:val="single" w:sz="6" w:space="0" w:color="auto"/>
              <w:left w:val="single" w:sz="6" w:space="0" w:color="auto"/>
              <w:bottom w:val="nil"/>
              <w:right w:val="single" w:sz="6" w:space="0" w:color="auto"/>
            </w:tcBorders>
          </w:tcPr>
          <w:p w14:paraId="2FA0B4A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стоимость</w:t>
            </w:r>
          </w:p>
        </w:tc>
        <w:tc>
          <w:tcPr>
            <w:tcW w:w="874" w:type="dxa"/>
            <w:vMerge w:val="restart"/>
            <w:tcBorders>
              <w:top w:val="single" w:sz="6" w:space="0" w:color="auto"/>
              <w:left w:val="single" w:sz="6" w:space="0" w:color="auto"/>
              <w:bottom w:val="nil"/>
              <w:right w:val="single" w:sz="6" w:space="0" w:color="auto"/>
            </w:tcBorders>
          </w:tcPr>
          <w:p w14:paraId="433EF27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корректировка</w:t>
            </w:r>
          </w:p>
        </w:tc>
        <w:tc>
          <w:tcPr>
            <w:tcW w:w="737" w:type="dxa"/>
            <w:vMerge w:val="restart"/>
            <w:tcBorders>
              <w:top w:val="single" w:sz="6" w:space="0" w:color="auto"/>
              <w:left w:val="single" w:sz="6" w:space="0" w:color="auto"/>
              <w:bottom w:val="nil"/>
              <w:right w:val="single" w:sz="6" w:space="0" w:color="auto"/>
            </w:tcBorders>
          </w:tcPr>
          <w:p w14:paraId="60E86E8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поступило</w:t>
            </w:r>
          </w:p>
        </w:tc>
        <w:tc>
          <w:tcPr>
            <w:tcW w:w="1748" w:type="dxa"/>
            <w:gridSpan w:val="2"/>
            <w:tcBorders>
              <w:top w:val="single" w:sz="6" w:space="0" w:color="auto"/>
              <w:left w:val="single" w:sz="6" w:space="0" w:color="auto"/>
              <w:bottom w:val="single" w:sz="6" w:space="0" w:color="auto"/>
              <w:right w:val="single" w:sz="6" w:space="0" w:color="auto"/>
            </w:tcBorders>
          </w:tcPr>
          <w:p w14:paraId="4FE462A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1077" w:type="dxa"/>
            <w:vMerge w:val="restart"/>
            <w:tcBorders>
              <w:top w:val="single" w:sz="6" w:space="0" w:color="auto"/>
              <w:left w:val="single" w:sz="6" w:space="0" w:color="auto"/>
              <w:bottom w:val="nil"/>
              <w:right w:val="single" w:sz="6" w:space="0" w:color="auto"/>
            </w:tcBorders>
          </w:tcPr>
          <w:p w14:paraId="07AA141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проценты (включая доведение первоначальной стоимости до номинальной)</w:t>
            </w:r>
          </w:p>
        </w:tc>
        <w:tc>
          <w:tcPr>
            <w:tcW w:w="874" w:type="dxa"/>
            <w:vMerge w:val="restart"/>
            <w:tcBorders>
              <w:top w:val="single" w:sz="6" w:space="0" w:color="auto"/>
              <w:left w:val="single" w:sz="6" w:space="0" w:color="auto"/>
              <w:bottom w:val="nil"/>
              <w:right w:val="single" w:sz="6" w:space="0" w:color="auto"/>
            </w:tcBorders>
          </w:tcPr>
          <w:p w14:paraId="22D255C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текущей рыночной стоимости/резерва под обесценение</w:t>
            </w:r>
          </w:p>
        </w:tc>
        <w:tc>
          <w:tcPr>
            <w:tcW w:w="874" w:type="dxa"/>
            <w:vMerge w:val="restart"/>
            <w:tcBorders>
              <w:top w:val="single" w:sz="6" w:space="0" w:color="auto"/>
              <w:left w:val="single" w:sz="6" w:space="0" w:color="auto"/>
              <w:bottom w:val="nil"/>
              <w:right w:val="single" w:sz="6" w:space="0" w:color="auto"/>
            </w:tcBorders>
          </w:tcPr>
          <w:p w14:paraId="7A31AAC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переклассифицировано</w:t>
            </w:r>
          </w:p>
        </w:tc>
        <w:tc>
          <w:tcPr>
            <w:tcW w:w="874" w:type="dxa"/>
            <w:vMerge w:val="restart"/>
            <w:tcBorders>
              <w:top w:val="single" w:sz="6" w:space="0" w:color="auto"/>
              <w:left w:val="single" w:sz="6" w:space="0" w:color="auto"/>
              <w:bottom w:val="nil"/>
              <w:right w:val="single" w:sz="6" w:space="0" w:color="auto"/>
            </w:tcBorders>
          </w:tcPr>
          <w:p w14:paraId="5E726FC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стоимость</w:t>
            </w:r>
          </w:p>
        </w:tc>
        <w:tc>
          <w:tcPr>
            <w:tcW w:w="878" w:type="dxa"/>
            <w:vMerge w:val="restart"/>
            <w:tcBorders>
              <w:top w:val="single" w:sz="6" w:space="0" w:color="auto"/>
              <w:left w:val="single" w:sz="6" w:space="0" w:color="auto"/>
              <w:bottom w:val="nil"/>
              <w:right w:val="single" w:sz="6" w:space="0" w:color="auto"/>
            </w:tcBorders>
          </w:tcPr>
          <w:p w14:paraId="6738436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корректировка</w:t>
            </w:r>
          </w:p>
        </w:tc>
      </w:tr>
      <w:tr w:rsidR="0016113B" w:rsidRPr="00450351" w14:paraId="0E227C7B" w14:textId="77777777" w:rsidTr="0044131C">
        <w:tc>
          <w:tcPr>
            <w:tcW w:w="1871" w:type="dxa"/>
            <w:vMerge/>
            <w:tcBorders>
              <w:top w:val="nil"/>
              <w:left w:val="single" w:sz="6" w:space="0" w:color="auto"/>
              <w:bottom w:val="nil"/>
              <w:right w:val="single" w:sz="6" w:space="0" w:color="auto"/>
            </w:tcBorders>
          </w:tcPr>
          <w:p w14:paraId="552B2F5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74C4B4E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vMerge/>
            <w:tcBorders>
              <w:top w:val="nil"/>
              <w:left w:val="single" w:sz="6" w:space="0" w:color="auto"/>
              <w:bottom w:val="single" w:sz="6" w:space="0" w:color="auto"/>
              <w:right w:val="single" w:sz="6" w:space="0" w:color="auto"/>
            </w:tcBorders>
          </w:tcPr>
          <w:p w14:paraId="395D3C5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vMerge/>
            <w:tcBorders>
              <w:top w:val="nil"/>
              <w:left w:val="single" w:sz="6" w:space="0" w:color="auto"/>
              <w:bottom w:val="nil"/>
              <w:right w:val="single" w:sz="6" w:space="0" w:color="auto"/>
            </w:tcBorders>
          </w:tcPr>
          <w:p w14:paraId="48E0AC7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37" w:type="dxa"/>
            <w:vMerge/>
            <w:tcBorders>
              <w:top w:val="nil"/>
              <w:left w:val="single" w:sz="6" w:space="0" w:color="auto"/>
              <w:bottom w:val="nil"/>
              <w:right w:val="single" w:sz="6" w:space="0" w:color="auto"/>
            </w:tcBorders>
          </w:tcPr>
          <w:p w14:paraId="6E447F4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tcPr>
          <w:p w14:paraId="54D2EBC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первоначальная стоимость</w:t>
            </w:r>
          </w:p>
        </w:tc>
        <w:tc>
          <w:tcPr>
            <w:tcW w:w="874" w:type="dxa"/>
            <w:tcBorders>
              <w:top w:val="single" w:sz="6" w:space="0" w:color="auto"/>
              <w:left w:val="single" w:sz="6" w:space="0" w:color="auto"/>
              <w:bottom w:val="single" w:sz="6" w:space="0" w:color="auto"/>
              <w:right w:val="single" w:sz="6" w:space="0" w:color="auto"/>
            </w:tcBorders>
          </w:tcPr>
          <w:p w14:paraId="3AAB30C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накопленная корректировка</w:t>
            </w:r>
          </w:p>
        </w:tc>
        <w:tc>
          <w:tcPr>
            <w:tcW w:w="1077" w:type="dxa"/>
            <w:vMerge/>
            <w:tcBorders>
              <w:top w:val="nil"/>
              <w:left w:val="single" w:sz="6" w:space="0" w:color="auto"/>
              <w:bottom w:val="nil"/>
              <w:right w:val="single" w:sz="6" w:space="0" w:color="auto"/>
            </w:tcBorders>
          </w:tcPr>
          <w:p w14:paraId="547BA1E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vMerge/>
            <w:tcBorders>
              <w:top w:val="nil"/>
              <w:left w:val="single" w:sz="6" w:space="0" w:color="auto"/>
              <w:bottom w:val="nil"/>
              <w:right w:val="single" w:sz="6" w:space="0" w:color="auto"/>
            </w:tcBorders>
          </w:tcPr>
          <w:p w14:paraId="25FE0F2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vMerge/>
            <w:tcBorders>
              <w:top w:val="nil"/>
              <w:left w:val="single" w:sz="6" w:space="0" w:color="auto"/>
              <w:bottom w:val="nil"/>
              <w:right w:val="single" w:sz="6" w:space="0" w:color="auto"/>
            </w:tcBorders>
          </w:tcPr>
          <w:p w14:paraId="1E99146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4" w:type="dxa"/>
            <w:vMerge/>
            <w:tcBorders>
              <w:top w:val="nil"/>
              <w:left w:val="single" w:sz="6" w:space="0" w:color="auto"/>
              <w:bottom w:val="nil"/>
              <w:right w:val="single" w:sz="6" w:space="0" w:color="auto"/>
            </w:tcBorders>
          </w:tcPr>
          <w:p w14:paraId="71B0923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78" w:type="dxa"/>
            <w:vMerge/>
            <w:tcBorders>
              <w:top w:val="nil"/>
              <w:left w:val="single" w:sz="6" w:space="0" w:color="auto"/>
              <w:bottom w:val="nil"/>
              <w:right w:val="single" w:sz="6" w:space="0" w:color="auto"/>
            </w:tcBorders>
          </w:tcPr>
          <w:p w14:paraId="1DE5A61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5D8ABC5F" w14:textId="77777777" w:rsidTr="0044131C">
        <w:tc>
          <w:tcPr>
            <w:tcW w:w="1871" w:type="dxa"/>
            <w:vMerge w:val="restart"/>
            <w:tcBorders>
              <w:top w:val="single" w:sz="6" w:space="0" w:color="auto"/>
              <w:left w:val="single" w:sz="6" w:space="0" w:color="auto"/>
              <w:bottom w:val="nil"/>
              <w:right w:val="single" w:sz="6" w:space="0" w:color="auto"/>
            </w:tcBorders>
          </w:tcPr>
          <w:p w14:paraId="5C0E3B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Долгосрочные финансовые вложения - всего</w:t>
            </w:r>
          </w:p>
        </w:tc>
        <w:tc>
          <w:tcPr>
            <w:tcW w:w="1304" w:type="dxa"/>
            <w:tcBorders>
              <w:top w:val="single" w:sz="6" w:space="0" w:color="auto"/>
              <w:left w:val="single" w:sz="6" w:space="0" w:color="auto"/>
              <w:bottom w:val="single" w:sz="6" w:space="0" w:color="auto"/>
              <w:right w:val="single" w:sz="6" w:space="0" w:color="auto"/>
            </w:tcBorders>
          </w:tcPr>
          <w:p w14:paraId="2904B5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34C472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6F79FD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360DB6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472889B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7938F50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191CA7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7B431B4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87B8C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16C9EC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5B8021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8958240" w14:textId="77777777" w:rsidTr="0044131C">
        <w:tc>
          <w:tcPr>
            <w:tcW w:w="1871" w:type="dxa"/>
            <w:vMerge/>
            <w:tcBorders>
              <w:top w:val="nil"/>
              <w:left w:val="single" w:sz="6" w:space="0" w:color="auto"/>
              <w:bottom w:val="nil"/>
              <w:right w:val="single" w:sz="6" w:space="0" w:color="auto"/>
            </w:tcBorders>
          </w:tcPr>
          <w:p w14:paraId="2E697F3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tcPr>
          <w:p w14:paraId="2041969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0F3A77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10515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B13B53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4E1CB94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3EFDBE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2782142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444D27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EE54D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1DE0EB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58A8A3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41C2208" w14:textId="77777777" w:rsidTr="0044131C">
        <w:tc>
          <w:tcPr>
            <w:tcW w:w="1871" w:type="dxa"/>
            <w:tcBorders>
              <w:top w:val="single" w:sz="6" w:space="0" w:color="auto"/>
              <w:left w:val="single" w:sz="6" w:space="0" w:color="auto"/>
              <w:bottom w:val="nil"/>
              <w:right w:val="single" w:sz="6" w:space="0" w:color="auto"/>
            </w:tcBorders>
          </w:tcPr>
          <w:p w14:paraId="7AB2AAC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334EE38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747C35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5C1E09F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nil"/>
              <w:right w:val="single" w:sz="6" w:space="0" w:color="auto"/>
            </w:tcBorders>
          </w:tcPr>
          <w:p w14:paraId="0771B3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301091D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06B6EF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nil"/>
              <w:right w:val="single" w:sz="6" w:space="0" w:color="auto"/>
            </w:tcBorders>
          </w:tcPr>
          <w:p w14:paraId="330AC1D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3EBA5D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0EAB34A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591034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nil"/>
              <w:right w:val="single" w:sz="6" w:space="0" w:color="auto"/>
            </w:tcBorders>
          </w:tcPr>
          <w:p w14:paraId="5DAD803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5891ED1" w14:textId="77777777" w:rsidTr="0044131C">
        <w:tc>
          <w:tcPr>
            <w:tcW w:w="1871" w:type="dxa"/>
            <w:tcBorders>
              <w:top w:val="nil"/>
              <w:left w:val="single" w:sz="6" w:space="0" w:color="auto"/>
              <w:bottom w:val="nil"/>
              <w:right w:val="single" w:sz="6" w:space="0" w:color="auto"/>
            </w:tcBorders>
          </w:tcPr>
          <w:p w14:paraId="26527043"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tcPr>
          <w:p w14:paraId="43A98E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nil"/>
              <w:left w:val="single" w:sz="6" w:space="0" w:color="auto"/>
              <w:bottom w:val="single" w:sz="6" w:space="0" w:color="auto"/>
              <w:right w:val="single" w:sz="6" w:space="0" w:color="auto"/>
            </w:tcBorders>
            <w:vAlign w:val="bottom"/>
          </w:tcPr>
          <w:p w14:paraId="5AD1C3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3C573F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nil"/>
              <w:left w:val="single" w:sz="6" w:space="0" w:color="auto"/>
              <w:bottom w:val="single" w:sz="6" w:space="0" w:color="auto"/>
              <w:right w:val="single" w:sz="6" w:space="0" w:color="auto"/>
            </w:tcBorders>
            <w:vAlign w:val="bottom"/>
          </w:tcPr>
          <w:p w14:paraId="7A1BE17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1AA688F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nil"/>
              <w:left w:val="single" w:sz="6" w:space="0" w:color="auto"/>
              <w:bottom w:val="single" w:sz="6" w:space="0" w:color="auto"/>
              <w:right w:val="single" w:sz="6" w:space="0" w:color="auto"/>
            </w:tcBorders>
            <w:vAlign w:val="bottom"/>
          </w:tcPr>
          <w:p w14:paraId="01E094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nil"/>
              <w:left w:val="single" w:sz="6" w:space="0" w:color="auto"/>
              <w:bottom w:val="single" w:sz="6" w:space="0" w:color="auto"/>
              <w:right w:val="single" w:sz="6" w:space="0" w:color="auto"/>
            </w:tcBorders>
            <w:vAlign w:val="bottom"/>
          </w:tcPr>
          <w:p w14:paraId="1FB135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6C51F4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1F27BF8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52EB33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nil"/>
              <w:left w:val="single" w:sz="6" w:space="0" w:color="auto"/>
              <w:bottom w:val="single" w:sz="6" w:space="0" w:color="auto"/>
              <w:right w:val="single" w:sz="6" w:space="0" w:color="auto"/>
            </w:tcBorders>
            <w:vAlign w:val="bottom"/>
          </w:tcPr>
          <w:p w14:paraId="242B20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2E6FF9D" w14:textId="77777777" w:rsidTr="0044131C">
        <w:tc>
          <w:tcPr>
            <w:tcW w:w="1871" w:type="dxa"/>
            <w:tcBorders>
              <w:top w:val="nil"/>
              <w:left w:val="single" w:sz="6" w:space="0" w:color="auto"/>
              <w:bottom w:val="single" w:sz="6" w:space="0" w:color="auto"/>
              <w:right w:val="single" w:sz="6" w:space="0" w:color="auto"/>
            </w:tcBorders>
            <w:vAlign w:val="bottom"/>
          </w:tcPr>
          <w:p w14:paraId="18700A8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 группа)</w:t>
            </w:r>
          </w:p>
        </w:tc>
        <w:tc>
          <w:tcPr>
            <w:tcW w:w="1304" w:type="dxa"/>
            <w:tcBorders>
              <w:top w:val="single" w:sz="6" w:space="0" w:color="auto"/>
              <w:left w:val="single" w:sz="6" w:space="0" w:color="auto"/>
              <w:bottom w:val="single" w:sz="6" w:space="0" w:color="auto"/>
              <w:right w:val="single" w:sz="6" w:space="0" w:color="auto"/>
            </w:tcBorders>
          </w:tcPr>
          <w:p w14:paraId="1D4F8A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0F7E14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72E050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228710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32A0FDA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6530F5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22396C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100CDE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8C896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22F6C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1060213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A7566E0" w14:textId="77777777" w:rsidTr="0044131C">
        <w:tc>
          <w:tcPr>
            <w:tcW w:w="1871" w:type="dxa"/>
            <w:vMerge w:val="restart"/>
            <w:tcBorders>
              <w:top w:val="single" w:sz="6" w:space="0" w:color="auto"/>
              <w:left w:val="single" w:sz="6" w:space="0" w:color="auto"/>
              <w:bottom w:val="nil"/>
              <w:right w:val="single" w:sz="6" w:space="0" w:color="auto"/>
            </w:tcBorders>
          </w:tcPr>
          <w:p w14:paraId="02E912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Краткосрочные финансовые вложения - всего</w:t>
            </w:r>
          </w:p>
        </w:tc>
        <w:tc>
          <w:tcPr>
            <w:tcW w:w="1304" w:type="dxa"/>
            <w:tcBorders>
              <w:top w:val="single" w:sz="6" w:space="0" w:color="auto"/>
              <w:left w:val="single" w:sz="6" w:space="0" w:color="auto"/>
              <w:bottom w:val="single" w:sz="6" w:space="0" w:color="auto"/>
              <w:right w:val="single" w:sz="6" w:space="0" w:color="auto"/>
            </w:tcBorders>
          </w:tcPr>
          <w:p w14:paraId="4279E0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58AE0A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7CECDB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3B6F5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CE941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7B81B5A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3A2249F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07D61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7500158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1F46703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6C4B29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6317017" w14:textId="77777777" w:rsidTr="0044131C">
        <w:tc>
          <w:tcPr>
            <w:tcW w:w="1871" w:type="dxa"/>
            <w:vMerge/>
            <w:tcBorders>
              <w:top w:val="nil"/>
              <w:left w:val="single" w:sz="6" w:space="0" w:color="auto"/>
              <w:bottom w:val="nil"/>
              <w:right w:val="single" w:sz="6" w:space="0" w:color="auto"/>
            </w:tcBorders>
          </w:tcPr>
          <w:p w14:paraId="24F8665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tcPr>
          <w:p w14:paraId="687AA53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4422179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6AF09E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2C0064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620B49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4FBC47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051249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98E832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B4ABC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D1EDC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0407B18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A30025D" w14:textId="77777777" w:rsidTr="0044131C">
        <w:tc>
          <w:tcPr>
            <w:tcW w:w="1871" w:type="dxa"/>
            <w:tcBorders>
              <w:top w:val="single" w:sz="6" w:space="0" w:color="auto"/>
              <w:left w:val="single" w:sz="6" w:space="0" w:color="auto"/>
              <w:bottom w:val="nil"/>
              <w:right w:val="single" w:sz="6" w:space="0" w:color="auto"/>
            </w:tcBorders>
          </w:tcPr>
          <w:p w14:paraId="21A5EE1C"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nil"/>
              <w:right w:val="single" w:sz="6" w:space="0" w:color="auto"/>
            </w:tcBorders>
          </w:tcPr>
          <w:p w14:paraId="75AC74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73F0B6A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749D528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nil"/>
              <w:right w:val="single" w:sz="6" w:space="0" w:color="auto"/>
            </w:tcBorders>
          </w:tcPr>
          <w:p w14:paraId="527408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48674EB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3E43C6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nil"/>
              <w:right w:val="single" w:sz="6" w:space="0" w:color="auto"/>
            </w:tcBorders>
          </w:tcPr>
          <w:p w14:paraId="4911DF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4DB538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3C3FDA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nil"/>
              <w:right w:val="single" w:sz="6" w:space="0" w:color="auto"/>
            </w:tcBorders>
          </w:tcPr>
          <w:p w14:paraId="78A0842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nil"/>
              <w:right w:val="single" w:sz="6" w:space="0" w:color="auto"/>
            </w:tcBorders>
          </w:tcPr>
          <w:p w14:paraId="40FB77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9B3F860" w14:textId="77777777" w:rsidTr="0044131C">
        <w:tc>
          <w:tcPr>
            <w:tcW w:w="1871" w:type="dxa"/>
            <w:tcBorders>
              <w:top w:val="nil"/>
              <w:left w:val="single" w:sz="6" w:space="0" w:color="auto"/>
              <w:bottom w:val="nil"/>
              <w:right w:val="single" w:sz="6" w:space="0" w:color="auto"/>
            </w:tcBorders>
          </w:tcPr>
          <w:p w14:paraId="6ED76C2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p>
        </w:tc>
        <w:tc>
          <w:tcPr>
            <w:tcW w:w="1304" w:type="dxa"/>
            <w:tcBorders>
              <w:top w:val="nil"/>
              <w:left w:val="single" w:sz="6" w:space="0" w:color="auto"/>
              <w:bottom w:val="single" w:sz="6" w:space="0" w:color="auto"/>
              <w:right w:val="single" w:sz="6" w:space="0" w:color="auto"/>
            </w:tcBorders>
          </w:tcPr>
          <w:p w14:paraId="595DAB4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nil"/>
              <w:left w:val="single" w:sz="6" w:space="0" w:color="auto"/>
              <w:bottom w:val="single" w:sz="6" w:space="0" w:color="auto"/>
              <w:right w:val="single" w:sz="6" w:space="0" w:color="auto"/>
            </w:tcBorders>
            <w:vAlign w:val="bottom"/>
          </w:tcPr>
          <w:p w14:paraId="79808DC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53CC9E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nil"/>
              <w:left w:val="single" w:sz="6" w:space="0" w:color="auto"/>
              <w:bottom w:val="single" w:sz="6" w:space="0" w:color="auto"/>
              <w:right w:val="single" w:sz="6" w:space="0" w:color="auto"/>
            </w:tcBorders>
            <w:vAlign w:val="bottom"/>
          </w:tcPr>
          <w:p w14:paraId="6BDB3BB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548ED29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nil"/>
              <w:left w:val="single" w:sz="6" w:space="0" w:color="auto"/>
              <w:bottom w:val="single" w:sz="6" w:space="0" w:color="auto"/>
              <w:right w:val="single" w:sz="6" w:space="0" w:color="auto"/>
            </w:tcBorders>
            <w:vAlign w:val="bottom"/>
          </w:tcPr>
          <w:p w14:paraId="0632CA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nil"/>
              <w:left w:val="single" w:sz="6" w:space="0" w:color="auto"/>
              <w:bottom w:val="single" w:sz="6" w:space="0" w:color="auto"/>
              <w:right w:val="single" w:sz="6" w:space="0" w:color="auto"/>
            </w:tcBorders>
            <w:vAlign w:val="bottom"/>
          </w:tcPr>
          <w:p w14:paraId="657DEF3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2B50294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3D4BE6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nil"/>
              <w:left w:val="single" w:sz="6" w:space="0" w:color="auto"/>
              <w:bottom w:val="single" w:sz="6" w:space="0" w:color="auto"/>
              <w:right w:val="single" w:sz="6" w:space="0" w:color="auto"/>
            </w:tcBorders>
            <w:vAlign w:val="bottom"/>
          </w:tcPr>
          <w:p w14:paraId="23CFE9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nil"/>
              <w:left w:val="single" w:sz="6" w:space="0" w:color="auto"/>
              <w:bottom w:val="single" w:sz="6" w:space="0" w:color="auto"/>
              <w:right w:val="single" w:sz="6" w:space="0" w:color="auto"/>
            </w:tcBorders>
            <w:vAlign w:val="bottom"/>
          </w:tcPr>
          <w:p w14:paraId="7A2D5F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84BF5B4" w14:textId="77777777" w:rsidTr="0044131C">
        <w:tc>
          <w:tcPr>
            <w:tcW w:w="1871" w:type="dxa"/>
            <w:tcBorders>
              <w:top w:val="nil"/>
              <w:left w:val="single" w:sz="6" w:space="0" w:color="auto"/>
              <w:bottom w:val="single" w:sz="6" w:space="0" w:color="auto"/>
              <w:right w:val="single" w:sz="6" w:space="0" w:color="auto"/>
            </w:tcBorders>
            <w:vAlign w:val="bottom"/>
          </w:tcPr>
          <w:p w14:paraId="484C51D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lastRenderedPageBreak/>
              <w:t>(вид, группа)</w:t>
            </w:r>
          </w:p>
        </w:tc>
        <w:tc>
          <w:tcPr>
            <w:tcW w:w="1304" w:type="dxa"/>
            <w:tcBorders>
              <w:top w:val="single" w:sz="6" w:space="0" w:color="auto"/>
              <w:left w:val="single" w:sz="6" w:space="0" w:color="auto"/>
              <w:bottom w:val="single" w:sz="6" w:space="0" w:color="auto"/>
              <w:right w:val="single" w:sz="6" w:space="0" w:color="auto"/>
            </w:tcBorders>
          </w:tcPr>
          <w:p w14:paraId="32ED87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5D6373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4B5AF3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7B3B211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670D7F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521A783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5C83EE5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4C5B57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672CFF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446488A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5FDBA4B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22A5C36" w14:textId="77777777" w:rsidTr="0044131C">
        <w:tc>
          <w:tcPr>
            <w:tcW w:w="1871" w:type="dxa"/>
            <w:vMerge w:val="restart"/>
            <w:tcBorders>
              <w:top w:val="single" w:sz="6" w:space="0" w:color="auto"/>
              <w:left w:val="single" w:sz="6" w:space="0" w:color="auto"/>
              <w:bottom w:val="nil"/>
              <w:right w:val="single" w:sz="6" w:space="0" w:color="auto"/>
            </w:tcBorders>
          </w:tcPr>
          <w:p w14:paraId="651DA45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Итого</w:t>
            </w:r>
          </w:p>
        </w:tc>
        <w:tc>
          <w:tcPr>
            <w:tcW w:w="1304" w:type="dxa"/>
            <w:tcBorders>
              <w:top w:val="single" w:sz="6" w:space="0" w:color="auto"/>
              <w:left w:val="single" w:sz="6" w:space="0" w:color="auto"/>
              <w:bottom w:val="single" w:sz="6" w:space="0" w:color="auto"/>
              <w:right w:val="single" w:sz="6" w:space="0" w:color="auto"/>
            </w:tcBorders>
          </w:tcPr>
          <w:p w14:paraId="3D36DF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7D326E1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12B5473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F78BB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65B0A24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444E793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118C799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52144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783DDC9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7844ED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074F24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0C39842" w14:textId="77777777" w:rsidTr="0044131C">
        <w:tc>
          <w:tcPr>
            <w:tcW w:w="1871" w:type="dxa"/>
            <w:vMerge/>
            <w:tcBorders>
              <w:top w:val="nil"/>
              <w:left w:val="single" w:sz="6" w:space="0" w:color="auto"/>
              <w:bottom w:val="single" w:sz="6" w:space="0" w:color="auto"/>
              <w:right w:val="single" w:sz="6" w:space="0" w:color="auto"/>
            </w:tcBorders>
          </w:tcPr>
          <w:p w14:paraId="2E20430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tcPr>
          <w:p w14:paraId="26B770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74" w:type="dxa"/>
            <w:tcBorders>
              <w:top w:val="single" w:sz="6" w:space="0" w:color="auto"/>
              <w:left w:val="single" w:sz="6" w:space="0" w:color="auto"/>
              <w:bottom w:val="single" w:sz="6" w:space="0" w:color="auto"/>
              <w:right w:val="single" w:sz="6" w:space="0" w:color="auto"/>
            </w:tcBorders>
            <w:vAlign w:val="bottom"/>
          </w:tcPr>
          <w:p w14:paraId="667062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0079579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37" w:type="dxa"/>
            <w:tcBorders>
              <w:top w:val="single" w:sz="6" w:space="0" w:color="auto"/>
              <w:left w:val="single" w:sz="6" w:space="0" w:color="auto"/>
              <w:bottom w:val="single" w:sz="6" w:space="0" w:color="auto"/>
              <w:right w:val="single" w:sz="6" w:space="0" w:color="auto"/>
            </w:tcBorders>
            <w:vAlign w:val="bottom"/>
          </w:tcPr>
          <w:p w14:paraId="4A22B16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FFC529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74" w:type="dxa"/>
            <w:tcBorders>
              <w:top w:val="single" w:sz="6" w:space="0" w:color="auto"/>
              <w:left w:val="single" w:sz="6" w:space="0" w:color="auto"/>
              <w:bottom w:val="single" w:sz="6" w:space="0" w:color="auto"/>
              <w:right w:val="single" w:sz="6" w:space="0" w:color="auto"/>
            </w:tcBorders>
            <w:vAlign w:val="bottom"/>
          </w:tcPr>
          <w:p w14:paraId="7DF993E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6AAB89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51CC1D2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1E86A94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vAlign w:val="bottom"/>
          </w:tcPr>
          <w:p w14:paraId="2F18A8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vAlign w:val="bottom"/>
          </w:tcPr>
          <w:p w14:paraId="6015D6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2AB4FCA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265B7F06" w14:textId="77777777" w:rsidTr="0044131C">
        <w:tc>
          <w:tcPr>
            <w:tcW w:w="9071" w:type="dxa"/>
            <w:tcBorders>
              <w:top w:val="nil"/>
              <w:left w:val="nil"/>
              <w:bottom w:val="nil"/>
              <w:right w:val="nil"/>
            </w:tcBorders>
          </w:tcPr>
          <w:p w14:paraId="7C4CB8D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Иное использование финансовых вложений</w:t>
            </w:r>
          </w:p>
        </w:tc>
      </w:tr>
    </w:tbl>
    <w:p w14:paraId="1F24D32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1361"/>
        <w:gridCol w:w="1587"/>
        <w:gridCol w:w="1587"/>
      </w:tblGrid>
      <w:tr w:rsidR="0016113B" w:rsidRPr="00450351" w14:paraId="66F06477" w14:textId="77777777" w:rsidTr="0044131C">
        <w:tc>
          <w:tcPr>
            <w:tcW w:w="4535" w:type="dxa"/>
            <w:tcBorders>
              <w:top w:val="single" w:sz="6" w:space="0" w:color="auto"/>
              <w:left w:val="single" w:sz="6" w:space="0" w:color="auto"/>
              <w:bottom w:val="single" w:sz="6" w:space="0" w:color="auto"/>
              <w:right w:val="single" w:sz="6" w:space="0" w:color="auto"/>
            </w:tcBorders>
          </w:tcPr>
          <w:p w14:paraId="62C4A3E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61" w:type="dxa"/>
            <w:tcBorders>
              <w:top w:val="single" w:sz="6" w:space="0" w:color="auto"/>
              <w:left w:val="single" w:sz="6" w:space="0" w:color="auto"/>
              <w:bottom w:val="single" w:sz="6" w:space="0" w:color="auto"/>
              <w:right w:val="single" w:sz="6" w:space="0" w:color="auto"/>
            </w:tcBorders>
          </w:tcPr>
          <w:p w14:paraId="2CD0CBF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587" w:type="dxa"/>
            <w:tcBorders>
              <w:top w:val="single" w:sz="6" w:space="0" w:color="auto"/>
              <w:left w:val="single" w:sz="6" w:space="0" w:color="auto"/>
              <w:bottom w:val="single" w:sz="6" w:space="0" w:color="auto"/>
              <w:right w:val="single" w:sz="6" w:space="0" w:color="auto"/>
            </w:tcBorders>
          </w:tcPr>
          <w:p w14:paraId="612E27B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587" w:type="dxa"/>
            <w:tcBorders>
              <w:top w:val="single" w:sz="6" w:space="0" w:color="auto"/>
              <w:left w:val="single" w:sz="6" w:space="0" w:color="auto"/>
              <w:bottom w:val="single" w:sz="6" w:space="0" w:color="auto"/>
              <w:right w:val="single" w:sz="6" w:space="0" w:color="auto"/>
            </w:tcBorders>
          </w:tcPr>
          <w:p w14:paraId="42B64E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0DB75189" w14:textId="77777777" w:rsidTr="0044131C">
        <w:tc>
          <w:tcPr>
            <w:tcW w:w="4535" w:type="dxa"/>
            <w:tcBorders>
              <w:top w:val="single" w:sz="6" w:space="0" w:color="auto"/>
              <w:left w:val="single" w:sz="6" w:space="0" w:color="auto"/>
              <w:bottom w:val="single" w:sz="6" w:space="0" w:color="auto"/>
              <w:right w:val="single" w:sz="6" w:space="0" w:color="auto"/>
            </w:tcBorders>
            <w:vAlign w:val="bottom"/>
          </w:tcPr>
          <w:p w14:paraId="2F4B22F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Финансовые вложения, находящиеся в залоге, - всего</w:t>
            </w:r>
          </w:p>
        </w:tc>
        <w:tc>
          <w:tcPr>
            <w:tcW w:w="1361" w:type="dxa"/>
            <w:tcBorders>
              <w:top w:val="single" w:sz="6" w:space="0" w:color="auto"/>
              <w:left w:val="single" w:sz="6" w:space="0" w:color="auto"/>
              <w:bottom w:val="single" w:sz="6" w:space="0" w:color="auto"/>
              <w:right w:val="single" w:sz="6" w:space="0" w:color="auto"/>
            </w:tcBorders>
          </w:tcPr>
          <w:p w14:paraId="708A241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7E9875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39DDD16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014CA0D" w14:textId="77777777" w:rsidTr="0044131C">
        <w:tc>
          <w:tcPr>
            <w:tcW w:w="4535" w:type="dxa"/>
            <w:tcBorders>
              <w:top w:val="single" w:sz="6" w:space="0" w:color="auto"/>
              <w:left w:val="single" w:sz="6" w:space="0" w:color="auto"/>
              <w:bottom w:val="nil"/>
              <w:right w:val="single" w:sz="6" w:space="0" w:color="auto"/>
            </w:tcBorders>
            <w:vAlign w:val="bottom"/>
          </w:tcPr>
          <w:p w14:paraId="4CBFA493"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6F1970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3E0CE4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0FAE62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77EA004" w14:textId="77777777" w:rsidTr="0044131C">
        <w:tc>
          <w:tcPr>
            <w:tcW w:w="4535" w:type="dxa"/>
            <w:tcBorders>
              <w:top w:val="nil"/>
              <w:left w:val="single" w:sz="6" w:space="0" w:color="auto"/>
              <w:bottom w:val="single" w:sz="6" w:space="0" w:color="auto"/>
              <w:right w:val="single" w:sz="6" w:space="0" w:color="auto"/>
            </w:tcBorders>
          </w:tcPr>
          <w:p w14:paraId="28982CE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 группа)</w:t>
            </w:r>
          </w:p>
        </w:tc>
        <w:tc>
          <w:tcPr>
            <w:tcW w:w="1361" w:type="dxa"/>
            <w:tcBorders>
              <w:top w:val="nil"/>
              <w:left w:val="single" w:sz="6" w:space="0" w:color="auto"/>
              <w:bottom w:val="single" w:sz="6" w:space="0" w:color="auto"/>
              <w:right w:val="single" w:sz="6" w:space="0" w:color="auto"/>
            </w:tcBorders>
          </w:tcPr>
          <w:p w14:paraId="70FFDE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2314525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5DA7C0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E73BEAF" w14:textId="77777777" w:rsidTr="0044131C">
        <w:tc>
          <w:tcPr>
            <w:tcW w:w="4535" w:type="dxa"/>
            <w:tcBorders>
              <w:top w:val="single" w:sz="6" w:space="0" w:color="auto"/>
              <w:left w:val="single" w:sz="6" w:space="0" w:color="auto"/>
              <w:bottom w:val="single" w:sz="6" w:space="0" w:color="auto"/>
              <w:right w:val="single" w:sz="6" w:space="0" w:color="auto"/>
            </w:tcBorders>
            <w:vAlign w:val="bottom"/>
          </w:tcPr>
          <w:p w14:paraId="1FCD7A4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Финансовые вложения, переданные третьим лицам (кроме продажи), - всего</w:t>
            </w:r>
          </w:p>
        </w:tc>
        <w:tc>
          <w:tcPr>
            <w:tcW w:w="1361" w:type="dxa"/>
            <w:tcBorders>
              <w:top w:val="single" w:sz="6" w:space="0" w:color="auto"/>
              <w:left w:val="single" w:sz="6" w:space="0" w:color="auto"/>
              <w:bottom w:val="single" w:sz="6" w:space="0" w:color="auto"/>
              <w:right w:val="single" w:sz="6" w:space="0" w:color="auto"/>
            </w:tcBorders>
          </w:tcPr>
          <w:p w14:paraId="28D8611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10126A4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2D84105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9EE6B66" w14:textId="77777777" w:rsidTr="0044131C">
        <w:tc>
          <w:tcPr>
            <w:tcW w:w="4535" w:type="dxa"/>
            <w:tcBorders>
              <w:top w:val="single" w:sz="6" w:space="0" w:color="auto"/>
              <w:left w:val="single" w:sz="6" w:space="0" w:color="auto"/>
              <w:bottom w:val="nil"/>
              <w:right w:val="single" w:sz="6" w:space="0" w:color="auto"/>
            </w:tcBorders>
            <w:vAlign w:val="bottom"/>
          </w:tcPr>
          <w:p w14:paraId="79671AA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61" w:type="dxa"/>
            <w:tcBorders>
              <w:top w:val="single" w:sz="6" w:space="0" w:color="auto"/>
              <w:left w:val="single" w:sz="6" w:space="0" w:color="auto"/>
              <w:bottom w:val="nil"/>
              <w:right w:val="single" w:sz="6" w:space="0" w:color="auto"/>
            </w:tcBorders>
          </w:tcPr>
          <w:p w14:paraId="0377A6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204DCB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nil"/>
              <w:right w:val="single" w:sz="6" w:space="0" w:color="auto"/>
            </w:tcBorders>
          </w:tcPr>
          <w:p w14:paraId="637DBD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8895855" w14:textId="77777777" w:rsidTr="0044131C">
        <w:tc>
          <w:tcPr>
            <w:tcW w:w="4535" w:type="dxa"/>
            <w:tcBorders>
              <w:top w:val="nil"/>
              <w:left w:val="single" w:sz="6" w:space="0" w:color="auto"/>
              <w:bottom w:val="single" w:sz="6" w:space="0" w:color="auto"/>
              <w:right w:val="single" w:sz="6" w:space="0" w:color="auto"/>
            </w:tcBorders>
          </w:tcPr>
          <w:p w14:paraId="7A9B15B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 группа)</w:t>
            </w:r>
          </w:p>
        </w:tc>
        <w:tc>
          <w:tcPr>
            <w:tcW w:w="1361" w:type="dxa"/>
            <w:tcBorders>
              <w:top w:val="nil"/>
              <w:left w:val="single" w:sz="6" w:space="0" w:color="auto"/>
              <w:bottom w:val="single" w:sz="6" w:space="0" w:color="auto"/>
              <w:right w:val="single" w:sz="6" w:space="0" w:color="auto"/>
            </w:tcBorders>
          </w:tcPr>
          <w:p w14:paraId="2A9E3D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13ADB7C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nil"/>
              <w:left w:val="single" w:sz="6" w:space="0" w:color="auto"/>
              <w:bottom w:val="single" w:sz="6" w:space="0" w:color="auto"/>
              <w:right w:val="single" w:sz="6" w:space="0" w:color="auto"/>
            </w:tcBorders>
          </w:tcPr>
          <w:p w14:paraId="0A7012A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C215023" w14:textId="77777777" w:rsidTr="0044131C">
        <w:tc>
          <w:tcPr>
            <w:tcW w:w="4535" w:type="dxa"/>
            <w:tcBorders>
              <w:top w:val="single" w:sz="6" w:space="0" w:color="auto"/>
              <w:left w:val="single" w:sz="6" w:space="0" w:color="auto"/>
              <w:bottom w:val="single" w:sz="6" w:space="0" w:color="auto"/>
              <w:right w:val="single" w:sz="6" w:space="0" w:color="auto"/>
            </w:tcBorders>
            <w:vAlign w:val="bottom"/>
          </w:tcPr>
          <w:p w14:paraId="180E74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Иное использование финансовых вложений</w:t>
            </w:r>
          </w:p>
        </w:tc>
        <w:tc>
          <w:tcPr>
            <w:tcW w:w="1361" w:type="dxa"/>
            <w:tcBorders>
              <w:top w:val="single" w:sz="6" w:space="0" w:color="auto"/>
              <w:left w:val="single" w:sz="6" w:space="0" w:color="auto"/>
              <w:bottom w:val="single" w:sz="6" w:space="0" w:color="auto"/>
              <w:right w:val="single" w:sz="6" w:space="0" w:color="auto"/>
            </w:tcBorders>
          </w:tcPr>
          <w:p w14:paraId="7D9507E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595D43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14:paraId="69FBCE2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250C4CF9"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7"/>
      </w:tblGrid>
      <w:tr w:rsidR="0016113B" w:rsidRPr="00450351" w14:paraId="47F32119" w14:textId="77777777" w:rsidTr="00450351">
        <w:tc>
          <w:tcPr>
            <w:tcW w:w="11907" w:type="dxa"/>
            <w:tcBorders>
              <w:top w:val="nil"/>
              <w:left w:val="nil"/>
              <w:bottom w:val="nil"/>
              <w:right w:val="nil"/>
            </w:tcBorders>
          </w:tcPr>
          <w:p w14:paraId="63F1A27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Запасы</w:t>
            </w:r>
          </w:p>
        </w:tc>
      </w:tr>
      <w:tr w:rsidR="0016113B" w:rsidRPr="00450351" w14:paraId="04F7BA2B" w14:textId="77777777" w:rsidTr="00450351">
        <w:tc>
          <w:tcPr>
            <w:tcW w:w="11907" w:type="dxa"/>
            <w:tcBorders>
              <w:top w:val="nil"/>
              <w:left w:val="nil"/>
              <w:bottom w:val="nil"/>
              <w:right w:val="nil"/>
            </w:tcBorders>
          </w:tcPr>
          <w:p w14:paraId="5549A2C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1. Наличие и движение запасов</w:t>
            </w:r>
          </w:p>
        </w:tc>
      </w:tr>
    </w:tbl>
    <w:p w14:paraId="2EADA45E"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1304"/>
        <w:gridCol w:w="824"/>
        <w:gridCol w:w="824"/>
        <w:gridCol w:w="824"/>
        <w:gridCol w:w="824"/>
        <w:gridCol w:w="824"/>
        <w:gridCol w:w="824"/>
        <w:gridCol w:w="824"/>
        <w:gridCol w:w="824"/>
        <w:gridCol w:w="824"/>
        <w:gridCol w:w="833"/>
      </w:tblGrid>
      <w:tr w:rsidR="0016113B" w:rsidRPr="00450351" w14:paraId="39479313" w14:textId="77777777" w:rsidTr="0044131C">
        <w:tc>
          <w:tcPr>
            <w:tcW w:w="2347" w:type="dxa"/>
            <w:vMerge w:val="restart"/>
            <w:tcBorders>
              <w:top w:val="single" w:sz="6" w:space="0" w:color="auto"/>
              <w:left w:val="single" w:sz="6" w:space="0" w:color="auto"/>
              <w:bottom w:val="single" w:sz="6" w:space="0" w:color="auto"/>
              <w:right w:val="single" w:sz="6" w:space="0" w:color="auto"/>
            </w:tcBorders>
          </w:tcPr>
          <w:p w14:paraId="56876C1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244A5BD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648" w:type="dxa"/>
            <w:gridSpan w:val="2"/>
            <w:tcBorders>
              <w:top w:val="single" w:sz="6" w:space="0" w:color="auto"/>
              <w:left w:val="single" w:sz="6" w:space="0" w:color="auto"/>
              <w:bottom w:val="single" w:sz="6" w:space="0" w:color="auto"/>
              <w:right w:val="single" w:sz="6" w:space="0" w:color="auto"/>
            </w:tcBorders>
          </w:tcPr>
          <w:p w14:paraId="53B2046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4944" w:type="dxa"/>
            <w:gridSpan w:val="6"/>
            <w:tcBorders>
              <w:top w:val="single" w:sz="6" w:space="0" w:color="auto"/>
              <w:left w:val="single" w:sz="6" w:space="0" w:color="auto"/>
              <w:bottom w:val="single" w:sz="6" w:space="0" w:color="auto"/>
              <w:right w:val="single" w:sz="6" w:space="0" w:color="auto"/>
            </w:tcBorders>
          </w:tcPr>
          <w:p w14:paraId="6F5F86D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657" w:type="dxa"/>
            <w:gridSpan w:val="2"/>
            <w:tcBorders>
              <w:top w:val="single" w:sz="6" w:space="0" w:color="auto"/>
              <w:left w:val="single" w:sz="6" w:space="0" w:color="auto"/>
              <w:bottom w:val="single" w:sz="6" w:space="0" w:color="auto"/>
              <w:right w:val="single" w:sz="6" w:space="0" w:color="auto"/>
            </w:tcBorders>
          </w:tcPr>
          <w:p w14:paraId="3EC57C8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4A94BB6C" w14:textId="77777777" w:rsidTr="0044131C">
        <w:tc>
          <w:tcPr>
            <w:tcW w:w="2347" w:type="dxa"/>
            <w:vMerge/>
            <w:tcBorders>
              <w:top w:val="nil"/>
              <w:left w:val="single" w:sz="6" w:space="0" w:color="auto"/>
              <w:bottom w:val="nil"/>
              <w:right w:val="single" w:sz="6" w:space="0" w:color="auto"/>
            </w:tcBorders>
          </w:tcPr>
          <w:p w14:paraId="09E20AA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3FC099B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val="restart"/>
            <w:tcBorders>
              <w:top w:val="single" w:sz="6" w:space="0" w:color="auto"/>
              <w:left w:val="single" w:sz="6" w:space="0" w:color="auto"/>
              <w:bottom w:val="nil"/>
              <w:right w:val="single" w:sz="6" w:space="0" w:color="auto"/>
            </w:tcBorders>
          </w:tcPr>
          <w:p w14:paraId="5AD4E50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фактическая себестоимость</w:t>
            </w:r>
          </w:p>
        </w:tc>
        <w:tc>
          <w:tcPr>
            <w:tcW w:w="824" w:type="dxa"/>
            <w:vMerge w:val="restart"/>
            <w:tcBorders>
              <w:top w:val="single" w:sz="6" w:space="0" w:color="auto"/>
              <w:left w:val="single" w:sz="6" w:space="0" w:color="auto"/>
              <w:bottom w:val="nil"/>
              <w:right w:val="single" w:sz="6" w:space="0" w:color="auto"/>
            </w:tcBorders>
          </w:tcPr>
          <w:p w14:paraId="346333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под обесценение</w:t>
            </w:r>
          </w:p>
        </w:tc>
        <w:tc>
          <w:tcPr>
            <w:tcW w:w="824" w:type="dxa"/>
            <w:vMerge w:val="restart"/>
            <w:tcBorders>
              <w:top w:val="single" w:sz="6" w:space="0" w:color="auto"/>
              <w:left w:val="single" w:sz="6" w:space="0" w:color="auto"/>
              <w:bottom w:val="nil"/>
              <w:right w:val="single" w:sz="6" w:space="0" w:color="auto"/>
            </w:tcBorders>
          </w:tcPr>
          <w:p w14:paraId="5CBDABA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затраты</w:t>
            </w:r>
          </w:p>
        </w:tc>
        <w:tc>
          <w:tcPr>
            <w:tcW w:w="1648" w:type="dxa"/>
            <w:gridSpan w:val="2"/>
            <w:tcBorders>
              <w:top w:val="single" w:sz="6" w:space="0" w:color="auto"/>
              <w:left w:val="single" w:sz="6" w:space="0" w:color="auto"/>
              <w:bottom w:val="single" w:sz="6" w:space="0" w:color="auto"/>
              <w:right w:val="single" w:sz="6" w:space="0" w:color="auto"/>
            </w:tcBorders>
          </w:tcPr>
          <w:p w14:paraId="736EC9B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824" w:type="dxa"/>
            <w:vMerge w:val="restart"/>
            <w:tcBorders>
              <w:top w:val="single" w:sz="6" w:space="0" w:color="auto"/>
              <w:left w:val="single" w:sz="6" w:space="0" w:color="auto"/>
              <w:bottom w:val="nil"/>
              <w:right w:val="single" w:sz="6" w:space="0" w:color="auto"/>
            </w:tcBorders>
          </w:tcPr>
          <w:p w14:paraId="7C3D0CC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под обесценение</w:t>
            </w:r>
          </w:p>
        </w:tc>
        <w:tc>
          <w:tcPr>
            <w:tcW w:w="1648" w:type="dxa"/>
            <w:gridSpan w:val="2"/>
            <w:tcBorders>
              <w:top w:val="single" w:sz="6" w:space="0" w:color="auto"/>
              <w:left w:val="single" w:sz="6" w:space="0" w:color="auto"/>
              <w:bottom w:val="single" w:sz="6" w:space="0" w:color="auto"/>
              <w:right w:val="single" w:sz="6" w:space="0" w:color="auto"/>
            </w:tcBorders>
          </w:tcPr>
          <w:p w14:paraId="4D1F267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видов запасов</w:t>
            </w:r>
          </w:p>
        </w:tc>
        <w:tc>
          <w:tcPr>
            <w:tcW w:w="824" w:type="dxa"/>
            <w:vMerge w:val="restart"/>
            <w:tcBorders>
              <w:top w:val="single" w:sz="6" w:space="0" w:color="auto"/>
              <w:left w:val="single" w:sz="6" w:space="0" w:color="auto"/>
              <w:bottom w:val="nil"/>
              <w:right w:val="single" w:sz="6" w:space="0" w:color="auto"/>
            </w:tcBorders>
          </w:tcPr>
          <w:p w14:paraId="3F12D7A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фактическая себестоимость</w:t>
            </w:r>
          </w:p>
        </w:tc>
        <w:tc>
          <w:tcPr>
            <w:tcW w:w="833" w:type="dxa"/>
            <w:vMerge w:val="restart"/>
            <w:tcBorders>
              <w:top w:val="single" w:sz="6" w:space="0" w:color="auto"/>
              <w:left w:val="single" w:sz="6" w:space="0" w:color="auto"/>
              <w:bottom w:val="nil"/>
              <w:right w:val="single" w:sz="6" w:space="0" w:color="auto"/>
            </w:tcBorders>
          </w:tcPr>
          <w:p w14:paraId="50E70AC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под обесценение</w:t>
            </w:r>
          </w:p>
        </w:tc>
      </w:tr>
      <w:tr w:rsidR="0016113B" w:rsidRPr="00450351" w14:paraId="1CD8E485" w14:textId="77777777" w:rsidTr="0044131C">
        <w:tc>
          <w:tcPr>
            <w:tcW w:w="2347" w:type="dxa"/>
            <w:vMerge/>
            <w:tcBorders>
              <w:top w:val="nil"/>
              <w:left w:val="single" w:sz="6" w:space="0" w:color="auto"/>
              <w:bottom w:val="nil"/>
              <w:right w:val="single" w:sz="6" w:space="0" w:color="auto"/>
            </w:tcBorders>
          </w:tcPr>
          <w:p w14:paraId="46E6FD3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268E19A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tcBorders>
              <w:top w:val="nil"/>
              <w:left w:val="single" w:sz="6" w:space="0" w:color="auto"/>
              <w:bottom w:val="single" w:sz="6" w:space="0" w:color="auto"/>
              <w:right w:val="single" w:sz="6" w:space="0" w:color="auto"/>
            </w:tcBorders>
          </w:tcPr>
          <w:p w14:paraId="347AE54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tcBorders>
              <w:top w:val="nil"/>
              <w:left w:val="single" w:sz="6" w:space="0" w:color="auto"/>
              <w:bottom w:val="nil"/>
              <w:right w:val="single" w:sz="6" w:space="0" w:color="auto"/>
            </w:tcBorders>
          </w:tcPr>
          <w:p w14:paraId="69B989F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tcBorders>
              <w:top w:val="nil"/>
              <w:left w:val="single" w:sz="6" w:space="0" w:color="auto"/>
              <w:bottom w:val="nil"/>
              <w:right w:val="single" w:sz="6" w:space="0" w:color="auto"/>
            </w:tcBorders>
          </w:tcPr>
          <w:p w14:paraId="0DEE87A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tcPr>
          <w:p w14:paraId="12D79B2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фактическая себестоимость</w:t>
            </w:r>
          </w:p>
        </w:tc>
        <w:tc>
          <w:tcPr>
            <w:tcW w:w="824" w:type="dxa"/>
            <w:tcBorders>
              <w:top w:val="single" w:sz="6" w:space="0" w:color="auto"/>
              <w:left w:val="single" w:sz="6" w:space="0" w:color="auto"/>
              <w:bottom w:val="single" w:sz="6" w:space="0" w:color="auto"/>
              <w:right w:val="single" w:sz="6" w:space="0" w:color="auto"/>
            </w:tcBorders>
          </w:tcPr>
          <w:p w14:paraId="74677CC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под обесценение</w:t>
            </w:r>
          </w:p>
        </w:tc>
        <w:tc>
          <w:tcPr>
            <w:tcW w:w="824" w:type="dxa"/>
            <w:vMerge/>
            <w:tcBorders>
              <w:top w:val="nil"/>
              <w:left w:val="single" w:sz="6" w:space="0" w:color="auto"/>
              <w:bottom w:val="nil"/>
              <w:right w:val="single" w:sz="6" w:space="0" w:color="auto"/>
            </w:tcBorders>
          </w:tcPr>
          <w:p w14:paraId="4129FFA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tcPr>
          <w:p w14:paraId="0341C08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фактическая себестоимость</w:t>
            </w:r>
          </w:p>
        </w:tc>
        <w:tc>
          <w:tcPr>
            <w:tcW w:w="824" w:type="dxa"/>
            <w:tcBorders>
              <w:top w:val="single" w:sz="6" w:space="0" w:color="auto"/>
              <w:left w:val="single" w:sz="6" w:space="0" w:color="auto"/>
              <w:bottom w:val="single" w:sz="6" w:space="0" w:color="auto"/>
              <w:right w:val="single" w:sz="6" w:space="0" w:color="auto"/>
            </w:tcBorders>
          </w:tcPr>
          <w:p w14:paraId="0C82BAA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под обесценение</w:t>
            </w:r>
          </w:p>
        </w:tc>
        <w:tc>
          <w:tcPr>
            <w:tcW w:w="824" w:type="dxa"/>
            <w:vMerge/>
            <w:tcBorders>
              <w:top w:val="nil"/>
              <w:left w:val="single" w:sz="6" w:space="0" w:color="auto"/>
              <w:bottom w:val="nil"/>
              <w:right w:val="single" w:sz="6" w:space="0" w:color="auto"/>
            </w:tcBorders>
          </w:tcPr>
          <w:p w14:paraId="0E3E7AF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33" w:type="dxa"/>
            <w:vMerge/>
            <w:tcBorders>
              <w:top w:val="nil"/>
              <w:left w:val="single" w:sz="6" w:space="0" w:color="auto"/>
              <w:bottom w:val="nil"/>
              <w:right w:val="single" w:sz="6" w:space="0" w:color="auto"/>
            </w:tcBorders>
          </w:tcPr>
          <w:p w14:paraId="0DFF793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6D71D2D6" w14:textId="77777777" w:rsidTr="0044131C">
        <w:tc>
          <w:tcPr>
            <w:tcW w:w="2347" w:type="dxa"/>
            <w:vMerge w:val="restart"/>
            <w:tcBorders>
              <w:top w:val="single" w:sz="6" w:space="0" w:color="auto"/>
              <w:left w:val="single" w:sz="6" w:space="0" w:color="auto"/>
              <w:bottom w:val="nil"/>
              <w:right w:val="single" w:sz="6" w:space="0" w:color="auto"/>
            </w:tcBorders>
          </w:tcPr>
          <w:p w14:paraId="47C375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Запасы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307AEF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7734A1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3933D76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4DABA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641ADE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40BA2D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17BB6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21A68A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824" w:type="dxa"/>
            <w:tcBorders>
              <w:top w:val="single" w:sz="6" w:space="0" w:color="auto"/>
              <w:left w:val="single" w:sz="6" w:space="0" w:color="auto"/>
              <w:bottom w:val="single" w:sz="6" w:space="0" w:color="auto"/>
              <w:right w:val="single" w:sz="6" w:space="0" w:color="auto"/>
            </w:tcBorders>
            <w:vAlign w:val="bottom"/>
          </w:tcPr>
          <w:p w14:paraId="0A2D95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824" w:type="dxa"/>
            <w:tcBorders>
              <w:top w:val="single" w:sz="6" w:space="0" w:color="auto"/>
              <w:left w:val="single" w:sz="6" w:space="0" w:color="auto"/>
              <w:bottom w:val="single" w:sz="6" w:space="0" w:color="auto"/>
              <w:right w:val="single" w:sz="6" w:space="0" w:color="auto"/>
            </w:tcBorders>
            <w:vAlign w:val="bottom"/>
          </w:tcPr>
          <w:p w14:paraId="11CF15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507D2E9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71B7DF3" w14:textId="77777777" w:rsidTr="0044131C">
        <w:tc>
          <w:tcPr>
            <w:tcW w:w="2347" w:type="dxa"/>
            <w:vMerge/>
            <w:tcBorders>
              <w:top w:val="nil"/>
              <w:left w:val="single" w:sz="6" w:space="0" w:color="auto"/>
              <w:bottom w:val="nil"/>
              <w:right w:val="single" w:sz="6" w:space="0" w:color="auto"/>
            </w:tcBorders>
          </w:tcPr>
          <w:p w14:paraId="42B2567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4EAC4E2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433FF59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07BE0C4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20EAF3B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7095669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2E8E5D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6A297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69459F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824" w:type="dxa"/>
            <w:tcBorders>
              <w:top w:val="single" w:sz="6" w:space="0" w:color="auto"/>
              <w:left w:val="single" w:sz="6" w:space="0" w:color="auto"/>
              <w:bottom w:val="single" w:sz="6" w:space="0" w:color="auto"/>
              <w:right w:val="single" w:sz="6" w:space="0" w:color="auto"/>
            </w:tcBorders>
            <w:vAlign w:val="bottom"/>
          </w:tcPr>
          <w:p w14:paraId="444C3A8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824" w:type="dxa"/>
            <w:tcBorders>
              <w:top w:val="single" w:sz="6" w:space="0" w:color="auto"/>
              <w:left w:val="single" w:sz="6" w:space="0" w:color="auto"/>
              <w:bottom w:val="single" w:sz="6" w:space="0" w:color="auto"/>
              <w:right w:val="single" w:sz="6" w:space="0" w:color="auto"/>
            </w:tcBorders>
            <w:vAlign w:val="bottom"/>
          </w:tcPr>
          <w:p w14:paraId="3B6D8F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7513E3E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99CB3A8" w14:textId="77777777" w:rsidTr="0044131C">
        <w:tc>
          <w:tcPr>
            <w:tcW w:w="2347" w:type="dxa"/>
            <w:tcBorders>
              <w:top w:val="single" w:sz="6" w:space="0" w:color="auto"/>
              <w:left w:val="single" w:sz="6" w:space="0" w:color="auto"/>
              <w:bottom w:val="nil"/>
              <w:right w:val="single" w:sz="6" w:space="0" w:color="auto"/>
            </w:tcBorders>
          </w:tcPr>
          <w:p w14:paraId="14BB832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78A371F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3158FCA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3DE19BB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31F77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3935501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4D4D49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918354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0C1886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3B9B22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97DBF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782D36D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C4AA98E" w14:textId="77777777" w:rsidTr="0044131C">
        <w:tc>
          <w:tcPr>
            <w:tcW w:w="2347" w:type="dxa"/>
            <w:tcBorders>
              <w:top w:val="nil"/>
              <w:left w:val="single" w:sz="6" w:space="0" w:color="auto"/>
              <w:bottom w:val="single" w:sz="6" w:space="0" w:color="auto"/>
              <w:right w:val="single" w:sz="6" w:space="0" w:color="auto"/>
            </w:tcBorders>
            <w:vAlign w:val="bottom"/>
          </w:tcPr>
          <w:p w14:paraId="0BA53C0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304" w:type="dxa"/>
            <w:tcBorders>
              <w:top w:val="single" w:sz="6" w:space="0" w:color="auto"/>
              <w:left w:val="single" w:sz="6" w:space="0" w:color="auto"/>
              <w:bottom w:val="single" w:sz="6" w:space="0" w:color="auto"/>
              <w:right w:val="single" w:sz="6" w:space="0" w:color="auto"/>
            </w:tcBorders>
            <w:vAlign w:val="bottom"/>
          </w:tcPr>
          <w:p w14:paraId="5CFCA6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637CC0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3F11FC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45BE6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49D663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4566351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7D0EFA7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2AC460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66086D3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6C52A0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38E6760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bl>
    <w:p w14:paraId="5757A39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051D78EE" w14:textId="77777777" w:rsidTr="0044131C">
        <w:tc>
          <w:tcPr>
            <w:tcW w:w="9071" w:type="dxa"/>
            <w:tcBorders>
              <w:top w:val="nil"/>
              <w:left w:val="nil"/>
              <w:bottom w:val="nil"/>
              <w:right w:val="nil"/>
            </w:tcBorders>
          </w:tcPr>
          <w:p w14:paraId="582B02F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Запасы, в отношении которых имеются ограничения имущественных прав</w:t>
            </w:r>
          </w:p>
        </w:tc>
      </w:tr>
    </w:tbl>
    <w:p w14:paraId="56B4E29B"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1650"/>
        <w:gridCol w:w="1650"/>
        <w:gridCol w:w="1652"/>
      </w:tblGrid>
      <w:tr w:rsidR="0016113B" w:rsidRPr="00450351" w14:paraId="17D6E039" w14:textId="77777777" w:rsidTr="0044131C">
        <w:tc>
          <w:tcPr>
            <w:tcW w:w="4082" w:type="dxa"/>
            <w:tcBorders>
              <w:top w:val="single" w:sz="6" w:space="0" w:color="auto"/>
              <w:left w:val="single" w:sz="6" w:space="0" w:color="auto"/>
              <w:bottom w:val="single" w:sz="6" w:space="0" w:color="auto"/>
              <w:right w:val="single" w:sz="6" w:space="0" w:color="auto"/>
            </w:tcBorders>
          </w:tcPr>
          <w:p w14:paraId="74662B3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650" w:type="dxa"/>
            <w:tcBorders>
              <w:top w:val="single" w:sz="6" w:space="0" w:color="auto"/>
              <w:left w:val="single" w:sz="6" w:space="0" w:color="auto"/>
              <w:bottom w:val="single" w:sz="6" w:space="0" w:color="auto"/>
              <w:right w:val="single" w:sz="6" w:space="0" w:color="auto"/>
            </w:tcBorders>
          </w:tcPr>
          <w:p w14:paraId="0E951E8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650" w:type="dxa"/>
            <w:tcBorders>
              <w:top w:val="single" w:sz="6" w:space="0" w:color="auto"/>
              <w:left w:val="single" w:sz="6" w:space="0" w:color="auto"/>
              <w:bottom w:val="single" w:sz="6" w:space="0" w:color="auto"/>
              <w:right w:val="single" w:sz="6" w:space="0" w:color="auto"/>
            </w:tcBorders>
          </w:tcPr>
          <w:p w14:paraId="09C0B50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652" w:type="dxa"/>
            <w:tcBorders>
              <w:top w:val="single" w:sz="6" w:space="0" w:color="auto"/>
              <w:left w:val="single" w:sz="6" w:space="0" w:color="auto"/>
              <w:bottom w:val="single" w:sz="6" w:space="0" w:color="auto"/>
              <w:right w:val="single" w:sz="6" w:space="0" w:color="auto"/>
            </w:tcBorders>
          </w:tcPr>
          <w:p w14:paraId="40EE7A4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121EF3B1" w14:textId="77777777" w:rsidTr="0044131C">
        <w:tc>
          <w:tcPr>
            <w:tcW w:w="4082" w:type="dxa"/>
            <w:tcBorders>
              <w:top w:val="single" w:sz="6" w:space="0" w:color="auto"/>
              <w:left w:val="single" w:sz="6" w:space="0" w:color="auto"/>
              <w:bottom w:val="single" w:sz="6" w:space="0" w:color="auto"/>
              <w:right w:val="single" w:sz="6" w:space="0" w:color="auto"/>
            </w:tcBorders>
          </w:tcPr>
          <w:p w14:paraId="2964B5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Запасы, находящиеся в пути, - всего</w:t>
            </w:r>
          </w:p>
        </w:tc>
        <w:tc>
          <w:tcPr>
            <w:tcW w:w="1650" w:type="dxa"/>
            <w:tcBorders>
              <w:top w:val="single" w:sz="6" w:space="0" w:color="auto"/>
              <w:left w:val="single" w:sz="6" w:space="0" w:color="auto"/>
              <w:bottom w:val="single" w:sz="6" w:space="0" w:color="auto"/>
              <w:right w:val="single" w:sz="6" w:space="0" w:color="auto"/>
            </w:tcBorders>
          </w:tcPr>
          <w:p w14:paraId="1781FB4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single" w:sz="6" w:space="0" w:color="auto"/>
              <w:right w:val="single" w:sz="6" w:space="0" w:color="auto"/>
            </w:tcBorders>
          </w:tcPr>
          <w:p w14:paraId="70929B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single" w:sz="6" w:space="0" w:color="auto"/>
              <w:right w:val="single" w:sz="6" w:space="0" w:color="auto"/>
            </w:tcBorders>
          </w:tcPr>
          <w:p w14:paraId="436198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9B55989" w14:textId="77777777" w:rsidTr="0044131C">
        <w:tc>
          <w:tcPr>
            <w:tcW w:w="4082" w:type="dxa"/>
            <w:tcBorders>
              <w:top w:val="single" w:sz="6" w:space="0" w:color="auto"/>
              <w:left w:val="single" w:sz="6" w:space="0" w:color="auto"/>
              <w:bottom w:val="nil"/>
              <w:right w:val="single" w:sz="6" w:space="0" w:color="auto"/>
            </w:tcBorders>
          </w:tcPr>
          <w:p w14:paraId="487780D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650" w:type="dxa"/>
            <w:tcBorders>
              <w:top w:val="single" w:sz="6" w:space="0" w:color="auto"/>
              <w:left w:val="single" w:sz="6" w:space="0" w:color="auto"/>
              <w:bottom w:val="nil"/>
              <w:right w:val="single" w:sz="6" w:space="0" w:color="auto"/>
            </w:tcBorders>
          </w:tcPr>
          <w:p w14:paraId="2B9703D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nil"/>
              <w:right w:val="single" w:sz="6" w:space="0" w:color="auto"/>
            </w:tcBorders>
          </w:tcPr>
          <w:p w14:paraId="5B7AFE0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nil"/>
              <w:right w:val="single" w:sz="6" w:space="0" w:color="auto"/>
            </w:tcBorders>
          </w:tcPr>
          <w:p w14:paraId="186F87B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5972A52" w14:textId="77777777" w:rsidTr="0044131C">
        <w:tc>
          <w:tcPr>
            <w:tcW w:w="4082" w:type="dxa"/>
            <w:tcBorders>
              <w:top w:val="nil"/>
              <w:left w:val="single" w:sz="6" w:space="0" w:color="auto"/>
              <w:bottom w:val="single" w:sz="6" w:space="0" w:color="auto"/>
              <w:right w:val="single" w:sz="6" w:space="0" w:color="auto"/>
            </w:tcBorders>
          </w:tcPr>
          <w:p w14:paraId="0D38942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650" w:type="dxa"/>
            <w:tcBorders>
              <w:top w:val="nil"/>
              <w:left w:val="single" w:sz="6" w:space="0" w:color="auto"/>
              <w:bottom w:val="single" w:sz="6" w:space="0" w:color="auto"/>
              <w:right w:val="single" w:sz="6" w:space="0" w:color="auto"/>
            </w:tcBorders>
          </w:tcPr>
          <w:p w14:paraId="4E980B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nil"/>
              <w:left w:val="single" w:sz="6" w:space="0" w:color="auto"/>
              <w:bottom w:val="single" w:sz="6" w:space="0" w:color="auto"/>
              <w:right w:val="single" w:sz="6" w:space="0" w:color="auto"/>
            </w:tcBorders>
          </w:tcPr>
          <w:p w14:paraId="3A0AD3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nil"/>
              <w:left w:val="single" w:sz="6" w:space="0" w:color="auto"/>
              <w:bottom w:val="single" w:sz="6" w:space="0" w:color="auto"/>
              <w:right w:val="single" w:sz="6" w:space="0" w:color="auto"/>
            </w:tcBorders>
          </w:tcPr>
          <w:p w14:paraId="4C668F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9FCB428" w14:textId="77777777" w:rsidTr="0044131C">
        <w:tc>
          <w:tcPr>
            <w:tcW w:w="4082" w:type="dxa"/>
            <w:tcBorders>
              <w:top w:val="single" w:sz="6" w:space="0" w:color="auto"/>
              <w:left w:val="single" w:sz="6" w:space="0" w:color="auto"/>
              <w:bottom w:val="single" w:sz="6" w:space="0" w:color="auto"/>
              <w:right w:val="single" w:sz="6" w:space="0" w:color="auto"/>
            </w:tcBorders>
          </w:tcPr>
          <w:p w14:paraId="633F5A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Запасы, находящиеся в залоге, - всего</w:t>
            </w:r>
          </w:p>
        </w:tc>
        <w:tc>
          <w:tcPr>
            <w:tcW w:w="1650" w:type="dxa"/>
            <w:tcBorders>
              <w:top w:val="single" w:sz="6" w:space="0" w:color="auto"/>
              <w:left w:val="single" w:sz="6" w:space="0" w:color="auto"/>
              <w:bottom w:val="single" w:sz="6" w:space="0" w:color="auto"/>
              <w:right w:val="single" w:sz="6" w:space="0" w:color="auto"/>
            </w:tcBorders>
          </w:tcPr>
          <w:p w14:paraId="107E56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single" w:sz="6" w:space="0" w:color="auto"/>
              <w:right w:val="single" w:sz="6" w:space="0" w:color="auto"/>
            </w:tcBorders>
          </w:tcPr>
          <w:p w14:paraId="59C693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single" w:sz="6" w:space="0" w:color="auto"/>
              <w:right w:val="single" w:sz="6" w:space="0" w:color="auto"/>
            </w:tcBorders>
          </w:tcPr>
          <w:p w14:paraId="3218518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927899A" w14:textId="77777777" w:rsidTr="0044131C">
        <w:tc>
          <w:tcPr>
            <w:tcW w:w="4082" w:type="dxa"/>
            <w:tcBorders>
              <w:top w:val="single" w:sz="6" w:space="0" w:color="auto"/>
              <w:left w:val="single" w:sz="6" w:space="0" w:color="auto"/>
              <w:bottom w:val="nil"/>
              <w:right w:val="single" w:sz="6" w:space="0" w:color="auto"/>
            </w:tcBorders>
          </w:tcPr>
          <w:p w14:paraId="1E98560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650" w:type="dxa"/>
            <w:tcBorders>
              <w:top w:val="single" w:sz="6" w:space="0" w:color="auto"/>
              <w:left w:val="single" w:sz="6" w:space="0" w:color="auto"/>
              <w:bottom w:val="nil"/>
              <w:right w:val="single" w:sz="6" w:space="0" w:color="auto"/>
            </w:tcBorders>
          </w:tcPr>
          <w:p w14:paraId="5527EDF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nil"/>
              <w:right w:val="single" w:sz="6" w:space="0" w:color="auto"/>
            </w:tcBorders>
          </w:tcPr>
          <w:p w14:paraId="77E08D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nil"/>
              <w:right w:val="single" w:sz="6" w:space="0" w:color="auto"/>
            </w:tcBorders>
          </w:tcPr>
          <w:p w14:paraId="7C90C6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7B1BED7" w14:textId="77777777" w:rsidTr="0044131C">
        <w:tc>
          <w:tcPr>
            <w:tcW w:w="4082" w:type="dxa"/>
            <w:tcBorders>
              <w:top w:val="nil"/>
              <w:left w:val="single" w:sz="6" w:space="0" w:color="auto"/>
              <w:bottom w:val="single" w:sz="6" w:space="0" w:color="auto"/>
              <w:right w:val="single" w:sz="6" w:space="0" w:color="auto"/>
            </w:tcBorders>
          </w:tcPr>
          <w:p w14:paraId="5CD6BEC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650" w:type="dxa"/>
            <w:tcBorders>
              <w:top w:val="nil"/>
              <w:left w:val="single" w:sz="6" w:space="0" w:color="auto"/>
              <w:bottom w:val="single" w:sz="6" w:space="0" w:color="auto"/>
              <w:right w:val="single" w:sz="6" w:space="0" w:color="auto"/>
            </w:tcBorders>
          </w:tcPr>
          <w:p w14:paraId="356186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nil"/>
              <w:left w:val="single" w:sz="6" w:space="0" w:color="auto"/>
              <w:bottom w:val="single" w:sz="6" w:space="0" w:color="auto"/>
              <w:right w:val="single" w:sz="6" w:space="0" w:color="auto"/>
            </w:tcBorders>
          </w:tcPr>
          <w:p w14:paraId="795E803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nil"/>
              <w:left w:val="single" w:sz="6" w:space="0" w:color="auto"/>
              <w:bottom w:val="single" w:sz="6" w:space="0" w:color="auto"/>
              <w:right w:val="single" w:sz="6" w:space="0" w:color="auto"/>
            </w:tcBorders>
          </w:tcPr>
          <w:p w14:paraId="3968E1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48F2E61E"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3804F297" w14:textId="77777777" w:rsidTr="0044131C">
        <w:tc>
          <w:tcPr>
            <w:tcW w:w="9071" w:type="dxa"/>
            <w:tcBorders>
              <w:top w:val="nil"/>
              <w:left w:val="nil"/>
              <w:bottom w:val="nil"/>
              <w:right w:val="nil"/>
            </w:tcBorders>
          </w:tcPr>
          <w:p w14:paraId="2972E69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Дебиторская задолженность</w:t>
            </w:r>
          </w:p>
        </w:tc>
      </w:tr>
      <w:tr w:rsidR="0016113B" w:rsidRPr="00450351" w14:paraId="6CDDC4E2" w14:textId="77777777" w:rsidTr="0044131C">
        <w:tc>
          <w:tcPr>
            <w:tcW w:w="9071" w:type="dxa"/>
            <w:tcBorders>
              <w:top w:val="nil"/>
              <w:left w:val="nil"/>
              <w:bottom w:val="nil"/>
              <w:right w:val="nil"/>
            </w:tcBorders>
          </w:tcPr>
          <w:p w14:paraId="30DB6C7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1. Наличие и движение дебиторской задолженности</w:t>
            </w:r>
          </w:p>
        </w:tc>
      </w:tr>
    </w:tbl>
    <w:p w14:paraId="12D70B44"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1304"/>
        <w:gridCol w:w="824"/>
        <w:gridCol w:w="824"/>
        <w:gridCol w:w="907"/>
        <w:gridCol w:w="794"/>
        <w:gridCol w:w="794"/>
        <w:gridCol w:w="824"/>
        <w:gridCol w:w="824"/>
        <w:gridCol w:w="794"/>
        <w:gridCol w:w="824"/>
        <w:gridCol w:w="833"/>
      </w:tblGrid>
      <w:tr w:rsidR="0016113B" w:rsidRPr="00450351" w14:paraId="548E0130" w14:textId="77777777" w:rsidTr="0044131C">
        <w:tc>
          <w:tcPr>
            <w:tcW w:w="2347" w:type="dxa"/>
            <w:vMerge w:val="restart"/>
            <w:tcBorders>
              <w:top w:val="single" w:sz="6" w:space="0" w:color="auto"/>
              <w:left w:val="single" w:sz="6" w:space="0" w:color="auto"/>
              <w:bottom w:val="single" w:sz="6" w:space="0" w:color="auto"/>
              <w:right w:val="single" w:sz="6" w:space="0" w:color="auto"/>
            </w:tcBorders>
          </w:tcPr>
          <w:p w14:paraId="5ED7D83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198F804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648" w:type="dxa"/>
            <w:gridSpan w:val="2"/>
            <w:tcBorders>
              <w:top w:val="single" w:sz="6" w:space="0" w:color="auto"/>
              <w:left w:val="single" w:sz="6" w:space="0" w:color="auto"/>
              <w:bottom w:val="single" w:sz="6" w:space="0" w:color="auto"/>
              <w:right w:val="single" w:sz="6" w:space="0" w:color="auto"/>
            </w:tcBorders>
          </w:tcPr>
          <w:p w14:paraId="31387DF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4937" w:type="dxa"/>
            <w:gridSpan w:val="6"/>
            <w:tcBorders>
              <w:top w:val="single" w:sz="6" w:space="0" w:color="auto"/>
              <w:left w:val="single" w:sz="6" w:space="0" w:color="auto"/>
              <w:bottom w:val="single" w:sz="6" w:space="0" w:color="auto"/>
              <w:right w:val="single" w:sz="6" w:space="0" w:color="auto"/>
            </w:tcBorders>
          </w:tcPr>
          <w:p w14:paraId="5F44DDE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p w14:paraId="7001756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минусом дебиторской задолженности, поступившей и погашенной (списанной) в одном отчетном периоде)</w:t>
            </w:r>
          </w:p>
        </w:tc>
        <w:tc>
          <w:tcPr>
            <w:tcW w:w="1657" w:type="dxa"/>
            <w:gridSpan w:val="2"/>
            <w:tcBorders>
              <w:top w:val="single" w:sz="6" w:space="0" w:color="auto"/>
              <w:left w:val="single" w:sz="6" w:space="0" w:color="auto"/>
              <w:bottom w:val="single" w:sz="6" w:space="0" w:color="auto"/>
              <w:right w:val="single" w:sz="6" w:space="0" w:color="auto"/>
            </w:tcBorders>
          </w:tcPr>
          <w:p w14:paraId="0300E64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3BB11060" w14:textId="77777777" w:rsidTr="0044131C">
        <w:tc>
          <w:tcPr>
            <w:tcW w:w="2347" w:type="dxa"/>
            <w:vMerge/>
            <w:tcBorders>
              <w:top w:val="nil"/>
              <w:left w:val="single" w:sz="6" w:space="0" w:color="auto"/>
              <w:bottom w:val="nil"/>
              <w:right w:val="single" w:sz="6" w:space="0" w:color="auto"/>
            </w:tcBorders>
          </w:tcPr>
          <w:p w14:paraId="66D0636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63827CD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val="restart"/>
            <w:tcBorders>
              <w:top w:val="single" w:sz="6" w:space="0" w:color="auto"/>
              <w:left w:val="single" w:sz="6" w:space="0" w:color="auto"/>
              <w:bottom w:val="nil"/>
              <w:right w:val="single" w:sz="6" w:space="0" w:color="auto"/>
            </w:tcBorders>
          </w:tcPr>
          <w:p w14:paraId="1FFD6D0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 условиям договора</w:t>
            </w:r>
          </w:p>
        </w:tc>
        <w:tc>
          <w:tcPr>
            <w:tcW w:w="824" w:type="dxa"/>
            <w:vMerge w:val="restart"/>
            <w:tcBorders>
              <w:top w:val="single" w:sz="6" w:space="0" w:color="auto"/>
              <w:left w:val="single" w:sz="6" w:space="0" w:color="auto"/>
              <w:bottom w:val="nil"/>
              <w:right w:val="single" w:sz="6" w:space="0" w:color="auto"/>
            </w:tcBorders>
          </w:tcPr>
          <w:p w14:paraId="584C5C3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 сомнительным долгам</w:t>
            </w:r>
          </w:p>
        </w:tc>
        <w:tc>
          <w:tcPr>
            <w:tcW w:w="1701" w:type="dxa"/>
            <w:gridSpan w:val="2"/>
            <w:tcBorders>
              <w:top w:val="single" w:sz="6" w:space="0" w:color="auto"/>
              <w:left w:val="single" w:sz="6" w:space="0" w:color="auto"/>
              <w:bottom w:val="single" w:sz="6" w:space="0" w:color="auto"/>
              <w:right w:val="single" w:sz="6" w:space="0" w:color="auto"/>
            </w:tcBorders>
          </w:tcPr>
          <w:p w14:paraId="047B80E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поступило</w:t>
            </w:r>
          </w:p>
        </w:tc>
        <w:tc>
          <w:tcPr>
            <w:tcW w:w="2442" w:type="dxa"/>
            <w:gridSpan w:val="3"/>
            <w:tcBorders>
              <w:top w:val="single" w:sz="6" w:space="0" w:color="auto"/>
              <w:left w:val="single" w:sz="6" w:space="0" w:color="auto"/>
              <w:bottom w:val="single" w:sz="6" w:space="0" w:color="auto"/>
              <w:right w:val="single" w:sz="6" w:space="0" w:color="auto"/>
            </w:tcBorders>
          </w:tcPr>
          <w:p w14:paraId="110DEC1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794" w:type="dxa"/>
            <w:vMerge w:val="restart"/>
            <w:tcBorders>
              <w:top w:val="single" w:sz="6" w:space="0" w:color="auto"/>
              <w:left w:val="single" w:sz="6" w:space="0" w:color="auto"/>
              <w:bottom w:val="nil"/>
              <w:right w:val="single" w:sz="6" w:space="0" w:color="auto"/>
            </w:tcBorders>
          </w:tcPr>
          <w:p w14:paraId="5E27596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переклассифицировано</w:t>
            </w:r>
          </w:p>
        </w:tc>
        <w:tc>
          <w:tcPr>
            <w:tcW w:w="824" w:type="dxa"/>
            <w:vMerge w:val="restart"/>
            <w:tcBorders>
              <w:top w:val="single" w:sz="6" w:space="0" w:color="auto"/>
              <w:left w:val="single" w:sz="6" w:space="0" w:color="auto"/>
              <w:bottom w:val="nil"/>
              <w:right w:val="single" w:sz="6" w:space="0" w:color="auto"/>
            </w:tcBorders>
          </w:tcPr>
          <w:p w14:paraId="269E2BA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 условиям договора</w:t>
            </w:r>
          </w:p>
        </w:tc>
        <w:tc>
          <w:tcPr>
            <w:tcW w:w="833" w:type="dxa"/>
            <w:vMerge w:val="restart"/>
            <w:tcBorders>
              <w:top w:val="single" w:sz="6" w:space="0" w:color="auto"/>
              <w:left w:val="single" w:sz="6" w:space="0" w:color="auto"/>
              <w:bottom w:val="nil"/>
              <w:right w:val="single" w:sz="6" w:space="0" w:color="auto"/>
            </w:tcBorders>
          </w:tcPr>
          <w:p w14:paraId="1CFD479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резерв по сомнительным долгам</w:t>
            </w:r>
          </w:p>
        </w:tc>
      </w:tr>
      <w:tr w:rsidR="0016113B" w:rsidRPr="00450351" w14:paraId="3851789F" w14:textId="77777777" w:rsidTr="0044131C">
        <w:tc>
          <w:tcPr>
            <w:tcW w:w="2347" w:type="dxa"/>
            <w:vMerge/>
            <w:tcBorders>
              <w:top w:val="nil"/>
              <w:left w:val="single" w:sz="6" w:space="0" w:color="auto"/>
              <w:bottom w:val="nil"/>
              <w:right w:val="single" w:sz="6" w:space="0" w:color="auto"/>
            </w:tcBorders>
          </w:tcPr>
          <w:p w14:paraId="12CE118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068291E1"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tcBorders>
              <w:top w:val="nil"/>
              <w:left w:val="single" w:sz="6" w:space="0" w:color="auto"/>
              <w:bottom w:val="single" w:sz="6" w:space="0" w:color="auto"/>
              <w:right w:val="single" w:sz="6" w:space="0" w:color="auto"/>
            </w:tcBorders>
          </w:tcPr>
          <w:p w14:paraId="5A231C8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tcBorders>
              <w:top w:val="nil"/>
              <w:left w:val="single" w:sz="6" w:space="0" w:color="auto"/>
              <w:bottom w:val="nil"/>
              <w:right w:val="single" w:sz="6" w:space="0" w:color="auto"/>
            </w:tcBorders>
          </w:tcPr>
          <w:p w14:paraId="100B802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tcPr>
          <w:p w14:paraId="244028B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в результате фактов хозяйственн</w:t>
            </w:r>
            <w:r w:rsidRPr="00450351">
              <w:rPr>
                <w:rFonts w:ascii="Times New Roman" w:hAnsi="Times New Roman"/>
                <w:sz w:val="24"/>
                <w:szCs w:val="24"/>
                <w:lang w:eastAsia="ru-RU"/>
              </w:rPr>
              <w:lastRenderedPageBreak/>
              <w:t>ой жизни (по условиям договора)</w:t>
            </w:r>
          </w:p>
        </w:tc>
        <w:tc>
          <w:tcPr>
            <w:tcW w:w="794" w:type="dxa"/>
            <w:tcBorders>
              <w:top w:val="single" w:sz="6" w:space="0" w:color="auto"/>
              <w:left w:val="single" w:sz="6" w:space="0" w:color="auto"/>
              <w:bottom w:val="single" w:sz="6" w:space="0" w:color="auto"/>
              <w:right w:val="single" w:sz="6" w:space="0" w:color="auto"/>
            </w:tcBorders>
          </w:tcPr>
          <w:p w14:paraId="4C66D86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проценты, штрафы и иные начи</w:t>
            </w:r>
            <w:r w:rsidRPr="00450351">
              <w:rPr>
                <w:rFonts w:ascii="Times New Roman" w:hAnsi="Times New Roman"/>
                <w:sz w:val="24"/>
                <w:szCs w:val="24"/>
                <w:lang w:eastAsia="ru-RU"/>
              </w:rPr>
              <w:lastRenderedPageBreak/>
              <w:t>сления</w:t>
            </w:r>
          </w:p>
        </w:tc>
        <w:tc>
          <w:tcPr>
            <w:tcW w:w="794" w:type="dxa"/>
            <w:tcBorders>
              <w:top w:val="single" w:sz="6" w:space="0" w:color="auto"/>
              <w:left w:val="single" w:sz="6" w:space="0" w:color="auto"/>
              <w:bottom w:val="single" w:sz="6" w:space="0" w:color="auto"/>
              <w:right w:val="single" w:sz="6" w:space="0" w:color="auto"/>
            </w:tcBorders>
          </w:tcPr>
          <w:p w14:paraId="208A000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погашено</w:t>
            </w:r>
          </w:p>
        </w:tc>
        <w:tc>
          <w:tcPr>
            <w:tcW w:w="824" w:type="dxa"/>
            <w:tcBorders>
              <w:top w:val="single" w:sz="6" w:space="0" w:color="auto"/>
              <w:left w:val="single" w:sz="6" w:space="0" w:color="auto"/>
              <w:bottom w:val="single" w:sz="6" w:space="0" w:color="auto"/>
              <w:right w:val="single" w:sz="6" w:space="0" w:color="auto"/>
            </w:tcBorders>
          </w:tcPr>
          <w:p w14:paraId="692EEC7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расходы</w:t>
            </w:r>
          </w:p>
        </w:tc>
        <w:tc>
          <w:tcPr>
            <w:tcW w:w="824" w:type="dxa"/>
            <w:tcBorders>
              <w:top w:val="single" w:sz="6" w:space="0" w:color="auto"/>
              <w:left w:val="single" w:sz="6" w:space="0" w:color="auto"/>
              <w:bottom w:val="single" w:sz="6" w:space="0" w:color="auto"/>
              <w:right w:val="single" w:sz="6" w:space="0" w:color="auto"/>
            </w:tcBorders>
          </w:tcPr>
          <w:p w14:paraId="48339E9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восстановление резерва</w:t>
            </w:r>
          </w:p>
        </w:tc>
        <w:tc>
          <w:tcPr>
            <w:tcW w:w="794" w:type="dxa"/>
            <w:vMerge/>
            <w:tcBorders>
              <w:top w:val="nil"/>
              <w:left w:val="single" w:sz="6" w:space="0" w:color="auto"/>
              <w:bottom w:val="nil"/>
              <w:right w:val="single" w:sz="6" w:space="0" w:color="auto"/>
            </w:tcBorders>
          </w:tcPr>
          <w:p w14:paraId="7F57507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24" w:type="dxa"/>
            <w:vMerge/>
            <w:tcBorders>
              <w:top w:val="nil"/>
              <w:left w:val="single" w:sz="6" w:space="0" w:color="auto"/>
              <w:bottom w:val="nil"/>
              <w:right w:val="single" w:sz="6" w:space="0" w:color="auto"/>
            </w:tcBorders>
          </w:tcPr>
          <w:p w14:paraId="53B6774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33" w:type="dxa"/>
            <w:vMerge/>
            <w:tcBorders>
              <w:top w:val="nil"/>
              <w:left w:val="single" w:sz="6" w:space="0" w:color="auto"/>
              <w:bottom w:val="nil"/>
              <w:right w:val="single" w:sz="6" w:space="0" w:color="auto"/>
            </w:tcBorders>
          </w:tcPr>
          <w:p w14:paraId="1A0B232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08A7376C" w14:textId="77777777" w:rsidTr="0044131C">
        <w:tc>
          <w:tcPr>
            <w:tcW w:w="2347" w:type="dxa"/>
            <w:vMerge w:val="restart"/>
            <w:tcBorders>
              <w:top w:val="single" w:sz="6" w:space="0" w:color="auto"/>
              <w:left w:val="single" w:sz="6" w:space="0" w:color="auto"/>
              <w:bottom w:val="nil"/>
              <w:right w:val="single" w:sz="6" w:space="0" w:color="auto"/>
            </w:tcBorders>
          </w:tcPr>
          <w:p w14:paraId="288D4E9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Долгосрочная дебиторская задолженность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500CE7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1A0A87A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1037FF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1E500BB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FDDD95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CE806D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6C5A77E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65B611F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14DBE3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52BD57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44DA602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AEF8208" w14:textId="77777777" w:rsidTr="0044131C">
        <w:tc>
          <w:tcPr>
            <w:tcW w:w="2347" w:type="dxa"/>
            <w:vMerge/>
            <w:tcBorders>
              <w:top w:val="nil"/>
              <w:left w:val="single" w:sz="6" w:space="0" w:color="auto"/>
              <w:bottom w:val="nil"/>
              <w:right w:val="single" w:sz="6" w:space="0" w:color="auto"/>
            </w:tcBorders>
          </w:tcPr>
          <w:p w14:paraId="1205E4C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072594A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47C3E07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088333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44219E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8DC6FB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1BB61D8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3498061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472F24E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6A6BB3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7569AB0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71D45C8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C3F19CC" w14:textId="77777777" w:rsidTr="0044131C">
        <w:tc>
          <w:tcPr>
            <w:tcW w:w="2347" w:type="dxa"/>
            <w:tcBorders>
              <w:top w:val="single" w:sz="6" w:space="0" w:color="auto"/>
              <w:left w:val="single" w:sz="6" w:space="0" w:color="auto"/>
              <w:bottom w:val="nil"/>
              <w:right w:val="single" w:sz="6" w:space="0" w:color="auto"/>
            </w:tcBorders>
          </w:tcPr>
          <w:p w14:paraId="515C740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62DB110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0928D1A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7E0079B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73495C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60766AB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39E7C12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0AEA89A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62AFAF3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08E2ED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04AE3FB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2BCFC18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9A44B81" w14:textId="77777777" w:rsidTr="0044131C">
        <w:tc>
          <w:tcPr>
            <w:tcW w:w="2347" w:type="dxa"/>
            <w:tcBorders>
              <w:top w:val="nil"/>
              <w:left w:val="single" w:sz="6" w:space="0" w:color="auto"/>
              <w:bottom w:val="single" w:sz="6" w:space="0" w:color="auto"/>
              <w:right w:val="single" w:sz="6" w:space="0" w:color="auto"/>
            </w:tcBorders>
            <w:vAlign w:val="bottom"/>
          </w:tcPr>
          <w:p w14:paraId="7BCDA03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304" w:type="dxa"/>
            <w:tcBorders>
              <w:top w:val="single" w:sz="6" w:space="0" w:color="auto"/>
              <w:left w:val="single" w:sz="6" w:space="0" w:color="auto"/>
              <w:bottom w:val="single" w:sz="6" w:space="0" w:color="auto"/>
              <w:right w:val="single" w:sz="6" w:space="0" w:color="auto"/>
            </w:tcBorders>
            <w:vAlign w:val="bottom"/>
          </w:tcPr>
          <w:p w14:paraId="1A87660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5761AF2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59891CC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7C2194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2F5816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6156E7C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5E05AE2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AF7F7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35CF528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6D9CB8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306CD14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F9F7C27" w14:textId="77777777" w:rsidTr="0044131C">
        <w:tc>
          <w:tcPr>
            <w:tcW w:w="2347" w:type="dxa"/>
            <w:vMerge w:val="restart"/>
            <w:tcBorders>
              <w:top w:val="single" w:sz="6" w:space="0" w:color="auto"/>
              <w:left w:val="single" w:sz="6" w:space="0" w:color="auto"/>
              <w:bottom w:val="nil"/>
              <w:right w:val="single" w:sz="6" w:space="0" w:color="auto"/>
            </w:tcBorders>
          </w:tcPr>
          <w:p w14:paraId="0EF18A1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Краткосрочная дебиторская задолженность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634BD3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6EEC57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7BEFBCF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373123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32EA2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F0EC31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5460754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37FBF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26DB6B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AC38E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4B3D096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0504047E" w14:textId="77777777" w:rsidTr="0044131C">
        <w:tc>
          <w:tcPr>
            <w:tcW w:w="2347" w:type="dxa"/>
            <w:vMerge/>
            <w:tcBorders>
              <w:top w:val="nil"/>
              <w:left w:val="single" w:sz="6" w:space="0" w:color="auto"/>
              <w:bottom w:val="nil"/>
              <w:right w:val="single" w:sz="6" w:space="0" w:color="auto"/>
            </w:tcBorders>
          </w:tcPr>
          <w:p w14:paraId="246AD10A"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30E243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734926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58587F0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560E3C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B2D6E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18EE8A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24304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300F587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7C2BF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65264C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09405B8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501F97B1" w14:textId="77777777" w:rsidTr="0044131C">
        <w:tc>
          <w:tcPr>
            <w:tcW w:w="2347" w:type="dxa"/>
            <w:tcBorders>
              <w:top w:val="single" w:sz="6" w:space="0" w:color="auto"/>
              <w:left w:val="single" w:sz="6" w:space="0" w:color="auto"/>
              <w:bottom w:val="nil"/>
              <w:right w:val="single" w:sz="6" w:space="0" w:color="auto"/>
            </w:tcBorders>
          </w:tcPr>
          <w:p w14:paraId="062CFCF7"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06F1432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70A93A0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2725089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52C7A36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4FD5A89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2B1D62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0B71E84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2BE85ED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0C8ADAF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5FED11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5BA7D19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2D5B3073" w14:textId="77777777" w:rsidTr="0044131C">
        <w:tc>
          <w:tcPr>
            <w:tcW w:w="2347" w:type="dxa"/>
            <w:tcBorders>
              <w:top w:val="nil"/>
              <w:left w:val="single" w:sz="6" w:space="0" w:color="auto"/>
              <w:bottom w:val="single" w:sz="6" w:space="0" w:color="auto"/>
              <w:right w:val="single" w:sz="6" w:space="0" w:color="auto"/>
            </w:tcBorders>
            <w:vAlign w:val="bottom"/>
          </w:tcPr>
          <w:p w14:paraId="670B505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304" w:type="dxa"/>
            <w:tcBorders>
              <w:top w:val="single" w:sz="6" w:space="0" w:color="auto"/>
              <w:left w:val="single" w:sz="6" w:space="0" w:color="auto"/>
              <w:bottom w:val="single" w:sz="6" w:space="0" w:color="auto"/>
              <w:right w:val="single" w:sz="6" w:space="0" w:color="auto"/>
            </w:tcBorders>
            <w:vAlign w:val="bottom"/>
          </w:tcPr>
          <w:p w14:paraId="381621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44029F3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33A22CB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6F99288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61B41BD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59D7A8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15732C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7E7DC8B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3A8AF0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7F25F4D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6E2F72F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72027880" w14:textId="77777777" w:rsidTr="0044131C">
        <w:tc>
          <w:tcPr>
            <w:tcW w:w="2347" w:type="dxa"/>
            <w:vMerge w:val="restart"/>
            <w:tcBorders>
              <w:top w:val="single" w:sz="6" w:space="0" w:color="auto"/>
              <w:left w:val="single" w:sz="6" w:space="0" w:color="auto"/>
              <w:bottom w:val="nil"/>
              <w:right w:val="single" w:sz="6" w:space="0" w:color="auto"/>
            </w:tcBorders>
          </w:tcPr>
          <w:p w14:paraId="1E5E6B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Итого</w:t>
            </w:r>
          </w:p>
        </w:tc>
        <w:tc>
          <w:tcPr>
            <w:tcW w:w="1304" w:type="dxa"/>
            <w:tcBorders>
              <w:top w:val="single" w:sz="6" w:space="0" w:color="auto"/>
              <w:left w:val="single" w:sz="6" w:space="0" w:color="auto"/>
              <w:bottom w:val="single" w:sz="6" w:space="0" w:color="auto"/>
              <w:right w:val="single" w:sz="6" w:space="0" w:color="auto"/>
            </w:tcBorders>
            <w:vAlign w:val="bottom"/>
          </w:tcPr>
          <w:p w14:paraId="275BFC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0EF4D1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611781E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5DE08F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0AF7C87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ED23F8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42DC87D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2153525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148A9F4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824" w:type="dxa"/>
            <w:tcBorders>
              <w:top w:val="single" w:sz="6" w:space="0" w:color="auto"/>
              <w:left w:val="single" w:sz="6" w:space="0" w:color="auto"/>
              <w:bottom w:val="single" w:sz="6" w:space="0" w:color="auto"/>
              <w:right w:val="single" w:sz="6" w:space="0" w:color="auto"/>
            </w:tcBorders>
            <w:vAlign w:val="bottom"/>
          </w:tcPr>
          <w:p w14:paraId="250D788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10D5B80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r w:rsidR="0016113B" w:rsidRPr="00450351" w14:paraId="1F01BE58" w14:textId="77777777" w:rsidTr="0044131C">
        <w:tc>
          <w:tcPr>
            <w:tcW w:w="2347" w:type="dxa"/>
            <w:vMerge/>
            <w:tcBorders>
              <w:top w:val="nil"/>
              <w:left w:val="single" w:sz="6" w:space="0" w:color="auto"/>
              <w:bottom w:val="single" w:sz="6" w:space="0" w:color="auto"/>
              <w:right w:val="single" w:sz="6" w:space="0" w:color="auto"/>
            </w:tcBorders>
          </w:tcPr>
          <w:p w14:paraId="63D5C60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1B1ADA6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24" w:type="dxa"/>
            <w:tcBorders>
              <w:top w:val="single" w:sz="6" w:space="0" w:color="auto"/>
              <w:left w:val="single" w:sz="6" w:space="0" w:color="auto"/>
              <w:bottom w:val="single" w:sz="6" w:space="0" w:color="auto"/>
              <w:right w:val="single" w:sz="6" w:space="0" w:color="auto"/>
            </w:tcBorders>
            <w:vAlign w:val="bottom"/>
          </w:tcPr>
          <w:p w14:paraId="70387A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24" w:type="dxa"/>
            <w:tcBorders>
              <w:top w:val="single" w:sz="6" w:space="0" w:color="auto"/>
              <w:left w:val="single" w:sz="6" w:space="0" w:color="auto"/>
              <w:bottom w:val="single" w:sz="6" w:space="0" w:color="auto"/>
              <w:right w:val="single" w:sz="6" w:space="0" w:color="auto"/>
            </w:tcBorders>
            <w:vAlign w:val="bottom"/>
          </w:tcPr>
          <w:p w14:paraId="41D0BF1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907" w:type="dxa"/>
            <w:tcBorders>
              <w:top w:val="single" w:sz="6" w:space="0" w:color="auto"/>
              <w:left w:val="single" w:sz="6" w:space="0" w:color="auto"/>
              <w:bottom w:val="single" w:sz="6" w:space="0" w:color="auto"/>
              <w:right w:val="single" w:sz="6" w:space="0" w:color="auto"/>
            </w:tcBorders>
            <w:vAlign w:val="bottom"/>
          </w:tcPr>
          <w:p w14:paraId="003F01D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0C354E1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401DE2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06B3D0C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824" w:type="dxa"/>
            <w:tcBorders>
              <w:top w:val="single" w:sz="6" w:space="0" w:color="auto"/>
              <w:left w:val="single" w:sz="6" w:space="0" w:color="auto"/>
              <w:bottom w:val="single" w:sz="6" w:space="0" w:color="auto"/>
              <w:right w:val="single" w:sz="6" w:space="0" w:color="auto"/>
            </w:tcBorders>
            <w:vAlign w:val="bottom"/>
          </w:tcPr>
          <w:p w14:paraId="3B5C43F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DA8625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824" w:type="dxa"/>
            <w:tcBorders>
              <w:top w:val="single" w:sz="6" w:space="0" w:color="auto"/>
              <w:left w:val="single" w:sz="6" w:space="0" w:color="auto"/>
              <w:bottom w:val="single" w:sz="6" w:space="0" w:color="auto"/>
              <w:right w:val="single" w:sz="6" w:space="0" w:color="auto"/>
            </w:tcBorders>
            <w:vAlign w:val="bottom"/>
          </w:tcPr>
          <w:p w14:paraId="1FD1E7B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833" w:type="dxa"/>
            <w:tcBorders>
              <w:top w:val="single" w:sz="6" w:space="0" w:color="auto"/>
              <w:left w:val="single" w:sz="6" w:space="0" w:color="auto"/>
              <w:bottom w:val="single" w:sz="6" w:space="0" w:color="auto"/>
              <w:right w:val="single" w:sz="6" w:space="0" w:color="auto"/>
            </w:tcBorders>
            <w:vAlign w:val="bottom"/>
          </w:tcPr>
          <w:p w14:paraId="52B258B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r>
    </w:tbl>
    <w:p w14:paraId="20EFFE5A"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665768E0" w14:textId="77777777" w:rsidTr="0044131C">
        <w:tc>
          <w:tcPr>
            <w:tcW w:w="9071" w:type="dxa"/>
            <w:tcBorders>
              <w:top w:val="nil"/>
              <w:left w:val="nil"/>
              <w:bottom w:val="nil"/>
              <w:right w:val="nil"/>
            </w:tcBorders>
          </w:tcPr>
          <w:p w14:paraId="31FD880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Просроченная дебиторская задолженность</w:t>
            </w:r>
          </w:p>
        </w:tc>
      </w:tr>
    </w:tbl>
    <w:p w14:paraId="425F4366"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213"/>
        <w:gridCol w:w="1213"/>
        <w:gridCol w:w="1213"/>
        <w:gridCol w:w="1213"/>
        <w:gridCol w:w="1213"/>
        <w:gridCol w:w="1214"/>
      </w:tblGrid>
      <w:tr w:rsidR="0016113B" w:rsidRPr="00450351" w14:paraId="04A14659" w14:textId="77777777" w:rsidTr="0066731F">
        <w:trPr>
          <w:trHeight w:val="696"/>
        </w:trPr>
        <w:tc>
          <w:tcPr>
            <w:tcW w:w="1757" w:type="dxa"/>
            <w:vMerge w:val="restart"/>
            <w:tcBorders>
              <w:top w:val="single" w:sz="6" w:space="0" w:color="auto"/>
              <w:left w:val="single" w:sz="6" w:space="0" w:color="auto"/>
              <w:bottom w:val="single" w:sz="6" w:space="0" w:color="auto"/>
              <w:right w:val="single" w:sz="6" w:space="0" w:color="auto"/>
            </w:tcBorders>
          </w:tcPr>
          <w:p w14:paraId="5BA97AB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2426" w:type="dxa"/>
            <w:gridSpan w:val="2"/>
            <w:tcBorders>
              <w:top w:val="single" w:sz="6" w:space="0" w:color="auto"/>
              <w:left w:val="single" w:sz="6" w:space="0" w:color="auto"/>
              <w:bottom w:val="single" w:sz="6" w:space="0" w:color="auto"/>
              <w:right w:val="single" w:sz="6" w:space="0" w:color="auto"/>
            </w:tcBorders>
          </w:tcPr>
          <w:p w14:paraId="0FD5B67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w:t>
            </w:r>
          </w:p>
          <w:p w14:paraId="14C4DF7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20__ г.</w:t>
            </w:r>
          </w:p>
        </w:tc>
        <w:tc>
          <w:tcPr>
            <w:tcW w:w="2426" w:type="dxa"/>
            <w:gridSpan w:val="2"/>
            <w:tcBorders>
              <w:top w:val="single" w:sz="6" w:space="0" w:color="auto"/>
              <w:left w:val="single" w:sz="6" w:space="0" w:color="auto"/>
              <w:bottom w:val="single" w:sz="6" w:space="0" w:color="auto"/>
              <w:right w:val="single" w:sz="6" w:space="0" w:color="auto"/>
            </w:tcBorders>
          </w:tcPr>
          <w:p w14:paraId="5FBDF74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w:t>
            </w:r>
          </w:p>
          <w:p w14:paraId="15C536B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20__ г.</w:t>
            </w:r>
          </w:p>
        </w:tc>
        <w:tc>
          <w:tcPr>
            <w:tcW w:w="2427" w:type="dxa"/>
            <w:gridSpan w:val="2"/>
            <w:tcBorders>
              <w:top w:val="single" w:sz="6" w:space="0" w:color="auto"/>
              <w:left w:val="single" w:sz="6" w:space="0" w:color="auto"/>
              <w:bottom w:val="single" w:sz="6" w:space="0" w:color="auto"/>
              <w:right w:val="single" w:sz="6" w:space="0" w:color="auto"/>
            </w:tcBorders>
          </w:tcPr>
          <w:p w14:paraId="49D0D9F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w:t>
            </w:r>
          </w:p>
          <w:p w14:paraId="6C47414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20__ г.</w:t>
            </w:r>
          </w:p>
        </w:tc>
      </w:tr>
      <w:tr w:rsidR="0016113B" w:rsidRPr="00450351" w14:paraId="441C788C" w14:textId="77777777" w:rsidTr="0044131C">
        <w:tc>
          <w:tcPr>
            <w:tcW w:w="1757" w:type="dxa"/>
            <w:vMerge/>
            <w:tcBorders>
              <w:top w:val="nil"/>
              <w:left w:val="single" w:sz="6" w:space="0" w:color="auto"/>
              <w:bottom w:val="nil"/>
              <w:right w:val="single" w:sz="6" w:space="0" w:color="auto"/>
            </w:tcBorders>
          </w:tcPr>
          <w:p w14:paraId="3A14854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single" w:sz="6" w:space="0" w:color="auto"/>
              <w:right w:val="single" w:sz="6" w:space="0" w:color="auto"/>
            </w:tcBorders>
          </w:tcPr>
          <w:p w14:paraId="404A7A9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 условиям договора</w:t>
            </w:r>
          </w:p>
        </w:tc>
        <w:tc>
          <w:tcPr>
            <w:tcW w:w="1213" w:type="dxa"/>
            <w:tcBorders>
              <w:top w:val="single" w:sz="6" w:space="0" w:color="auto"/>
              <w:left w:val="single" w:sz="6" w:space="0" w:color="auto"/>
              <w:bottom w:val="single" w:sz="6" w:space="0" w:color="auto"/>
              <w:right w:val="single" w:sz="6" w:space="0" w:color="auto"/>
            </w:tcBorders>
          </w:tcPr>
          <w:p w14:paraId="044DE5B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балансовая стоимость</w:t>
            </w:r>
          </w:p>
        </w:tc>
        <w:tc>
          <w:tcPr>
            <w:tcW w:w="1213" w:type="dxa"/>
            <w:tcBorders>
              <w:top w:val="single" w:sz="6" w:space="0" w:color="auto"/>
              <w:left w:val="single" w:sz="6" w:space="0" w:color="auto"/>
              <w:bottom w:val="single" w:sz="6" w:space="0" w:color="auto"/>
              <w:right w:val="single" w:sz="6" w:space="0" w:color="auto"/>
            </w:tcBorders>
          </w:tcPr>
          <w:p w14:paraId="3B72AF2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 условиям договора</w:t>
            </w:r>
          </w:p>
        </w:tc>
        <w:tc>
          <w:tcPr>
            <w:tcW w:w="1213" w:type="dxa"/>
            <w:tcBorders>
              <w:top w:val="single" w:sz="6" w:space="0" w:color="auto"/>
              <w:left w:val="single" w:sz="6" w:space="0" w:color="auto"/>
              <w:bottom w:val="single" w:sz="6" w:space="0" w:color="auto"/>
              <w:right w:val="single" w:sz="6" w:space="0" w:color="auto"/>
            </w:tcBorders>
          </w:tcPr>
          <w:p w14:paraId="39B5D61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балансовая стоимость</w:t>
            </w:r>
          </w:p>
        </w:tc>
        <w:tc>
          <w:tcPr>
            <w:tcW w:w="1213" w:type="dxa"/>
            <w:tcBorders>
              <w:top w:val="single" w:sz="6" w:space="0" w:color="auto"/>
              <w:left w:val="single" w:sz="6" w:space="0" w:color="auto"/>
              <w:bottom w:val="single" w:sz="6" w:space="0" w:color="auto"/>
              <w:right w:val="single" w:sz="6" w:space="0" w:color="auto"/>
            </w:tcBorders>
          </w:tcPr>
          <w:p w14:paraId="0FE3EEC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 условиям договора</w:t>
            </w:r>
          </w:p>
        </w:tc>
        <w:tc>
          <w:tcPr>
            <w:tcW w:w="1214" w:type="dxa"/>
            <w:tcBorders>
              <w:top w:val="single" w:sz="6" w:space="0" w:color="auto"/>
              <w:left w:val="single" w:sz="6" w:space="0" w:color="auto"/>
              <w:bottom w:val="single" w:sz="6" w:space="0" w:color="auto"/>
              <w:right w:val="single" w:sz="6" w:space="0" w:color="auto"/>
            </w:tcBorders>
          </w:tcPr>
          <w:p w14:paraId="364D074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балансовая стоимость</w:t>
            </w:r>
          </w:p>
        </w:tc>
      </w:tr>
      <w:tr w:rsidR="0016113B" w:rsidRPr="00450351" w14:paraId="66B68C73" w14:textId="77777777" w:rsidTr="0044131C">
        <w:tc>
          <w:tcPr>
            <w:tcW w:w="1757" w:type="dxa"/>
            <w:tcBorders>
              <w:top w:val="single" w:sz="6" w:space="0" w:color="auto"/>
              <w:left w:val="single" w:sz="6" w:space="0" w:color="auto"/>
              <w:bottom w:val="single" w:sz="6" w:space="0" w:color="auto"/>
              <w:right w:val="single" w:sz="6" w:space="0" w:color="auto"/>
            </w:tcBorders>
            <w:vAlign w:val="bottom"/>
          </w:tcPr>
          <w:p w14:paraId="134959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Всего</w:t>
            </w:r>
          </w:p>
        </w:tc>
        <w:tc>
          <w:tcPr>
            <w:tcW w:w="1213" w:type="dxa"/>
            <w:tcBorders>
              <w:top w:val="single" w:sz="6" w:space="0" w:color="auto"/>
              <w:left w:val="single" w:sz="6" w:space="0" w:color="auto"/>
              <w:bottom w:val="single" w:sz="6" w:space="0" w:color="auto"/>
              <w:right w:val="single" w:sz="6" w:space="0" w:color="auto"/>
            </w:tcBorders>
          </w:tcPr>
          <w:p w14:paraId="7FF0825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single" w:sz="6" w:space="0" w:color="auto"/>
              <w:right w:val="single" w:sz="6" w:space="0" w:color="auto"/>
            </w:tcBorders>
          </w:tcPr>
          <w:p w14:paraId="48C480D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single" w:sz="6" w:space="0" w:color="auto"/>
              <w:right w:val="single" w:sz="6" w:space="0" w:color="auto"/>
            </w:tcBorders>
          </w:tcPr>
          <w:p w14:paraId="358FBE7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single" w:sz="6" w:space="0" w:color="auto"/>
              <w:right w:val="single" w:sz="6" w:space="0" w:color="auto"/>
            </w:tcBorders>
          </w:tcPr>
          <w:p w14:paraId="668A35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single" w:sz="6" w:space="0" w:color="auto"/>
              <w:right w:val="single" w:sz="6" w:space="0" w:color="auto"/>
            </w:tcBorders>
          </w:tcPr>
          <w:p w14:paraId="5F3D80E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4" w:type="dxa"/>
            <w:tcBorders>
              <w:top w:val="single" w:sz="6" w:space="0" w:color="auto"/>
              <w:left w:val="single" w:sz="6" w:space="0" w:color="auto"/>
              <w:bottom w:val="single" w:sz="6" w:space="0" w:color="auto"/>
              <w:right w:val="single" w:sz="6" w:space="0" w:color="auto"/>
            </w:tcBorders>
          </w:tcPr>
          <w:p w14:paraId="55883D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4FB171E" w14:textId="77777777" w:rsidTr="0044131C">
        <w:tc>
          <w:tcPr>
            <w:tcW w:w="1757" w:type="dxa"/>
            <w:tcBorders>
              <w:top w:val="single" w:sz="6" w:space="0" w:color="auto"/>
              <w:left w:val="single" w:sz="6" w:space="0" w:color="auto"/>
              <w:bottom w:val="nil"/>
              <w:right w:val="single" w:sz="6" w:space="0" w:color="auto"/>
            </w:tcBorders>
          </w:tcPr>
          <w:p w14:paraId="0437087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213" w:type="dxa"/>
            <w:tcBorders>
              <w:top w:val="single" w:sz="6" w:space="0" w:color="auto"/>
              <w:left w:val="single" w:sz="6" w:space="0" w:color="auto"/>
              <w:bottom w:val="nil"/>
              <w:right w:val="single" w:sz="6" w:space="0" w:color="auto"/>
            </w:tcBorders>
          </w:tcPr>
          <w:p w14:paraId="4E4CC4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nil"/>
              <w:right w:val="single" w:sz="6" w:space="0" w:color="auto"/>
            </w:tcBorders>
          </w:tcPr>
          <w:p w14:paraId="7220109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nil"/>
              <w:right w:val="single" w:sz="6" w:space="0" w:color="auto"/>
            </w:tcBorders>
          </w:tcPr>
          <w:p w14:paraId="5328F18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nil"/>
              <w:right w:val="single" w:sz="6" w:space="0" w:color="auto"/>
            </w:tcBorders>
          </w:tcPr>
          <w:p w14:paraId="64C6BA4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single" w:sz="6" w:space="0" w:color="auto"/>
              <w:left w:val="single" w:sz="6" w:space="0" w:color="auto"/>
              <w:bottom w:val="nil"/>
              <w:right w:val="single" w:sz="6" w:space="0" w:color="auto"/>
            </w:tcBorders>
          </w:tcPr>
          <w:p w14:paraId="36E6429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4" w:type="dxa"/>
            <w:tcBorders>
              <w:top w:val="single" w:sz="6" w:space="0" w:color="auto"/>
              <w:left w:val="single" w:sz="6" w:space="0" w:color="auto"/>
              <w:bottom w:val="nil"/>
              <w:right w:val="single" w:sz="6" w:space="0" w:color="auto"/>
            </w:tcBorders>
          </w:tcPr>
          <w:p w14:paraId="3A9659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160EC72" w14:textId="77777777" w:rsidTr="0044131C">
        <w:tc>
          <w:tcPr>
            <w:tcW w:w="1757" w:type="dxa"/>
            <w:tcBorders>
              <w:top w:val="nil"/>
              <w:left w:val="single" w:sz="6" w:space="0" w:color="auto"/>
              <w:bottom w:val="single" w:sz="6" w:space="0" w:color="auto"/>
              <w:right w:val="single" w:sz="6" w:space="0" w:color="auto"/>
            </w:tcBorders>
            <w:vAlign w:val="bottom"/>
          </w:tcPr>
          <w:p w14:paraId="1FB2A880"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213" w:type="dxa"/>
            <w:tcBorders>
              <w:top w:val="nil"/>
              <w:left w:val="single" w:sz="6" w:space="0" w:color="auto"/>
              <w:bottom w:val="single" w:sz="6" w:space="0" w:color="auto"/>
              <w:right w:val="single" w:sz="6" w:space="0" w:color="auto"/>
            </w:tcBorders>
          </w:tcPr>
          <w:p w14:paraId="23F6FEB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nil"/>
              <w:left w:val="single" w:sz="6" w:space="0" w:color="auto"/>
              <w:bottom w:val="single" w:sz="6" w:space="0" w:color="auto"/>
              <w:right w:val="single" w:sz="6" w:space="0" w:color="auto"/>
            </w:tcBorders>
          </w:tcPr>
          <w:p w14:paraId="559729A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nil"/>
              <w:left w:val="single" w:sz="6" w:space="0" w:color="auto"/>
              <w:bottom w:val="single" w:sz="6" w:space="0" w:color="auto"/>
              <w:right w:val="single" w:sz="6" w:space="0" w:color="auto"/>
            </w:tcBorders>
          </w:tcPr>
          <w:p w14:paraId="232667E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nil"/>
              <w:left w:val="single" w:sz="6" w:space="0" w:color="auto"/>
              <w:bottom w:val="single" w:sz="6" w:space="0" w:color="auto"/>
              <w:right w:val="single" w:sz="6" w:space="0" w:color="auto"/>
            </w:tcBorders>
          </w:tcPr>
          <w:p w14:paraId="136BE5A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3" w:type="dxa"/>
            <w:tcBorders>
              <w:top w:val="nil"/>
              <w:left w:val="single" w:sz="6" w:space="0" w:color="auto"/>
              <w:bottom w:val="single" w:sz="6" w:space="0" w:color="auto"/>
              <w:right w:val="single" w:sz="6" w:space="0" w:color="auto"/>
            </w:tcBorders>
          </w:tcPr>
          <w:p w14:paraId="2D55F30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214" w:type="dxa"/>
            <w:tcBorders>
              <w:top w:val="nil"/>
              <w:left w:val="single" w:sz="6" w:space="0" w:color="auto"/>
              <w:bottom w:val="single" w:sz="6" w:space="0" w:color="auto"/>
              <w:right w:val="single" w:sz="6" w:space="0" w:color="auto"/>
            </w:tcBorders>
          </w:tcPr>
          <w:p w14:paraId="55588E8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3E5BA09D"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58AD436F" w14:textId="77777777" w:rsidTr="0044131C">
        <w:tc>
          <w:tcPr>
            <w:tcW w:w="9071" w:type="dxa"/>
            <w:tcBorders>
              <w:top w:val="nil"/>
              <w:left w:val="nil"/>
              <w:bottom w:val="nil"/>
              <w:right w:val="nil"/>
            </w:tcBorders>
          </w:tcPr>
          <w:p w14:paraId="5C2D80A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Обязательства</w:t>
            </w:r>
          </w:p>
        </w:tc>
      </w:tr>
      <w:tr w:rsidR="0016113B" w:rsidRPr="00450351" w14:paraId="5E7ACF5E" w14:textId="77777777" w:rsidTr="0044131C">
        <w:tc>
          <w:tcPr>
            <w:tcW w:w="9071" w:type="dxa"/>
            <w:tcBorders>
              <w:top w:val="nil"/>
              <w:left w:val="nil"/>
              <w:bottom w:val="nil"/>
              <w:right w:val="nil"/>
            </w:tcBorders>
          </w:tcPr>
          <w:p w14:paraId="0A00DF1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1. Наличие и движение обязательств (за исключением оценочных обязательств)</w:t>
            </w:r>
          </w:p>
        </w:tc>
      </w:tr>
    </w:tbl>
    <w:p w14:paraId="28721F78"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301"/>
        <w:gridCol w:w="680"/>
        <w:gridCol w:w="1474"/>
        <w:gridCol w:w="907"/>
        <w:gridCol w:w="680"/>
        <w:gridCol w:w="737"/>
        <w:gridCol w:w="737"/>
        <w:gridCol w:w="794"/>
      </w:tblGrid>
      <w:tr w:rsidR="0016113B" w:rsidRPr="00450351" w14:paraId="0C07BBC6" w14:textId="77777777" w:rsidTr="0044131C">
        <w:tc>
          <w:tcPr>
            <w:tcW w:w="1757" w:type="dxa"/>
            <w:vMerge w:val="restart"/>
            <w:tcBorders>
              <w:top w:val="single" w:sz="6" w:space="0" w:color="auto"/>
              <w:left w:val="single" w:sz="6" w:space="0" w:color="auto"/>
              <w:bottom w:val="single" w:sz="6" w:space="0" w:color="auto"/>
              <w:right w:val="single" w:sz="6" w:space="0" w:color="auto"/>
            </w:tcBorders>
          </w:tcPr>
          <w:p w14:paraId="3D2DFBA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1" w:type="dxa"/>
            <w:vMerge w:val="restart"/>
            <w:tcBorders>
              <w:top w:val="single" w:sz="6" w:space="0" w:color="auto"/>
              <w:left w:val="single" w:sz="6" w:space="0" w:color="auto"/>
              <w:bottom w:val="nil"/>
              <w:right w:val="single" w:sz="6" w:space="0" w:color="auto"/>
            </w:tcBorders>
          </w:tcPr>
          <w:p w14:paraId="281C5DA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680" w:type="dxa"/>
            <w:vMerge w:val="restart"/>
            <w:tcBorders>
              <w:top w:val="single" w:sz="6" w:space="0" w:color="auto"/>
              <w:left w:val="single" w:sz="6" w:space="0" w:color="auto"/>
              <w:bottom w:val="nil"/>
              <w:right w:val="single" w:sz="6" w:space="0" w:color="auto"/>
            </w:tcBorders>
          </w:tcPr>
          <w:p w14:paraId="6341D90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4535" w:type="dxa"/>
            <w:gridSpan w:val="5"/>
            <w:tcBorders>
              <w:top w:val="single" w:sz="6" w:space="0" w:color="auto"/>
              <w:left w:val="single" w:sz="6" w:space="0" w:color="auto"/>
              <w:bottom w:val="single" w:sz="6" w:space="0" w:color="auto"/>
              <w:right w:val="single" w:sz="6" w:space="0" w:color="auto"/>
            </w:tcBorders>
          </w:tcPr>
          <w:p w14:paraId="702F1FE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 (за минусом обязательств, поступивших и списанных в одном отчетном периоде)</w:t>
            </w:r>
          </w:p>
        </w:tc>
        <w:tc>
          <w:tcPr>
            <w:tcW w:w="794" w:type="dxa"/>
            <w:vMerge w:val="restart"/>
            <w:tcBorders>
              <w:top w:val="single" w:sz="6" w:space="0" w:color="auto"/>
              <w:left w:val="single" w:sz="6" w:space="0" w:color="auto"/>
              <w:bottom w:val="nil"/>
              <w:right w:val="single" w:sz="6" w:space="0" w:color="auto"/>
            </w:tcBorders>
          </w:tcPr>
          <w:p w14:paraId="5AE7DCA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5A6FA216" w14:textId="77777777" w:rsidTr="0044131C">
        <w:tc>
          <w:tcPr>
            <w:tcW w:w="1757" w:type="dxa"/>
            <w:vMerge/>
            <w:tcBorders>
              <w:top w:val="nil"/>
              <w:left w:val="single" w:sz="6" w:space="0" w:color="auto"/>
              <w:bottom w:val="nil"/>
              <w:right w:val="single" w:sz="6" w:space="0" w:color="auto"/>
            </w:tcBorders>
          </w:tcPr>
          <w:p w14:paraId="1FBB3FA6"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1" w:type="dxa"/>
            <w:vMerge/>
            <w:tcBorders>
              <w:top w:val="nil"/>
              <w:left w:val="single" w:sz="6" w:space="0" w:color="auto"/>
              <w:bottom w:val="single" w:sz="6" w:space="0" w:color="auto"/>
              <w:right w:val="single" w:sz="6" w:space="0" w:color="auto"/>
            </w:tcBorders>
          </w:tcPr>
          <w:p w14:paraId="6D8576E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0" w:type="dxa"/>
            <w:vMerge/>
            <w:tcBorders>
              <w:top w:val="nil"/>
              <w:left w:val="single" w:sz="6" w:space="0" w:color="auto"/>
              <w:bottom w:val="nil"/>
              <w:right w:val="single" w:sz="6" w:space="0" w:color="auto"/>
            </w:tcBorders>
          </w:tcPr>
          <w:p w14:paraId="3430681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2381" w:type="dxa"/>
            <w:gridSpan w:val="2"/>
            <w:tcBorders>
              <w:top w:val="single" w:sz="6" w:space="0" w:color="auto"/>
              <w:left w:val="single" w:sz="6" w:space="0" w:color="auto"/>
              <w:bottom w:val="single" w:sz="6" w:space="0" w:color="auto"/>
              <w:right w:val="single" w:sz="6" w:space="0" w:color="auto"/>
            </w:tcBorders>
          </w:tcPr>
          <w:p w14:paraId="40154BB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поступило</w:t>
            </w:r>
          </w:p>
        </w:tc>
        <w:tc>
          <w:tcPr>
            <w:tcW w:w="1417" w:type="dxa"/>
            <w:gridSpan w:val="2"/>
            <w:tcBorders>
              <w:top w:val="single" w:sz="6" w:space="0" w:color="auto"/>
              <w:left w:val="single" w:sz="6" w:space="0" w:color="auto"/>
              <w:bottom w:val="single" w:sz="6" w:space="0" w:color="auto"/>
              <w:right w:val="single" w:sz="6" w:space="0" w:color="auto"/>
            </w:tcBorders>
          </w:tcPr>
          <w:p w14:paraId="0C056DE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737" w:type="dxa"/>
            <w:vMerge w:val="restart"/>
            <w:tcBorders>
              <w:top w:val="single" w:sz="6" w:space="0" w:color="auto"/>
              <w:left w:val="single" w:sz="6" w:space="0" w:color="auto"/>
              <w:bottom w:val="nil"/>
              <w:right w:val="single" w:sz="6" w:space="0" w:color="auto"/>
            </w:tcBorders>
          </w:tcPr>
          <w:p w14:paraId="47566EB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переклассифицировано</w:t>
            </w:r>
          </w:p>
        </w:tc>
        <w:tc>
          <w:tcPr>
            <w:tcW w:w="794" w:type="dxa"/>
            <w:vMerge/>
            <w:tcBorders>
              <w:top w:val="nil"/>
              <w:left w:val="single" w:sz="6" w:space="0" w:color="auto"/>
              <w:bottom w:val="nil"/>
              <w:right w:val="single" w:sz="6" w:space="0" w:color="auto"/>
            </w:tcBorders>
          </w:tcPr>
          <w:p w14:paraId="59E251F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17078E0C" w14:textId="77777777" w:rsidTr="0044131C">
        <w:tc>
          <w:tcPr>
            <w:tcW w:w="1757" w:type="dxa"/>
            <w:vMerge/>
            <w:tcBorders>
              <w:top w:val="nil"/>
              <w:left w:val="single" w:sz="6" w:space="0" w:color="auto"/>
              <w:bottom w:val="nil"/>
              <w:right w:val="single" w:sz="6" w:space="0" w:color="auto"/>
            </w:tcBorders>
          </w:tcPr>
          <w:p w14:paraId="07A9FDA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1" w:type="dxa"/>
            <w:vMerge/>
            <w:tcBorders>
              <w:top w:val="nil"/>
              <w:left w:val="single" w:sz="6" w:space="0" w:color="auto"/>
              <w:bottom w:val="nil"/>
              <w:right w:val="single" w:sz="6" w:space="0" w:color="auto"/>
            </w:tcBorders>
          </w:tcPr>
          <w:p w14:paraId="1F7503CE"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680" w:type="dxa"/>
            <w:vMerge/>
            <w:tcBorders>
              <w:top w:val="nil"/>
              <w:left w:val="single" w:sz="6" w:space="0" w:color="auto"/>
              <w:bottom w:val="single" w:sz="6" w:space="0" w:color="auto"/>
              <w:right w:val="single" w:sz="6" w:space="0" w:color="auto"/>
            </w:tcBorders>
          </w:tcPr>
          <w:p w14:paraId="671FAD4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tcPr>
          <w:p w14:paraId="45478CE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в результате фактов хозяйственной жизни (по условиям договора)</w:t>
            </w:r>
          </w:p>
        </w:tc>
        <w:tc>
          <w:tcPr>
            <w:tcW w:w="907" w:type="dxa"/>
            <w:tcBorders>
              <w:top w:val="single" w:sz="6" w:space="0" w:color="auto"/>
              <w:left w:val="single" w:sz="6" w:space="0" w:color="auto"/>
              <w:bottom w:val="single" w:sz="6" w:space="0" w:color="auto"/>
              <w:right w:val="single" w:sz="6" w:space="0" w:color="auto"/>
            </w:tcBorders>
          </w:tcPr>
          <w:p w14:paraId="64F478E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проценты, штрафы и иные начисления</w:t>
            </w:r>
          </w:p>
        </w:tc>
        <w:tc>
          <w:tcPr>
            <w:tcW w:w="680" w:type="dxa"/>
            <w:tcBorders>
              <w:top w:val="single" w:sz="6" w:space="0" w:color="auto"/>
              <w:left w:val="single" w:sz="6" w:space="0" w:color="auto"/>
              <w:bottom w:val="single" w:sz="6" w:space="0" w:color="auto"/>
              <w:right w:val="single" w:sz="6" w:space="0" w:color="auto"/>
            </w:tcBorders>
          </w:tcPr>
          <w:p w14:paraId="11CEA4E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погашено</w:t>
            </w:r>
          </w:p>
        </w:tc>
        <w:tc>
          <w:tcPr>
            <w:tcW w:w="737" w:type="dxa"/>
            <w:tcBorders>
              <w:top w:val="single" w:sz="6" w:space="0" w:color="auto"/>
              <w:left w:val="single" w:sz="6" w:space="0" w:color="auto"/>
              <w:bottom w:val="single" w:sz="6" w:space="0" w:color="auto"/>
              <w:right w:val="single" w:sz="6" w:space="0" w:color="auto"/>
            </w:tcBorders>
          </w:tcPr>
          <w:p w14:paraId="3F994F9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доходы</w:t>
            </w:r>
          </w:p>
        </w:tc>
        <w:tc>
          <w:tcPr>
            <w:tcW w:w="737" w:type="dxa"/>
            <w:vMerge/>
            <w:tcBorders>
              <w:top w:val="nil"/>
              <w:left w:val="single" w:sz="6" w:space="0" w:color="auto"/>
              <w:bottom w:val="nil"/>
              <w:right w:val="single" w:sz="6" w:space="0" w:color="auto"/>
            </w:tcBorders>
          </w:tcPr>
          <w:p w14:paraId="778E4E1B"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794" w:type="dxa"/>
            <w:vMerge/>
            <w:tcBorders>
              <w:top w:val="nil"/>
              <w:left w:val="single" w:sz="6" w:space="0" w:color="auto"/>
              <w:bottom w:val="nil"/>
              <w:right w:val="single" w:sz="6" w:space="0" w:color="auto"/>
            </w:tcBorders>
          </w:tcPr>
          <w:p w14:paraId="2957593F"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347B4ED4" w14:textId="77777777" w:rsidTr="0044131C">
        <w:tc>
          <w:tcPr>
            <w:tcW w:w="1757" w:type="dxa"/>
            <w:vMerge w:val="restart"/>
            <w:tcBorders>
              <w:top w:val="single" w:sz="6" w:space="0" w:color="auto"/>
              <w:left w:val="single" w:sz="6" w:space="0" w:color="auto"/>
              <w:bottom w:val="nil"/>
              <w:right w:val="single" w:sz="6" w:space="0" w:color="auto"/>
            </w:tcBorders>
          </w:tcPr>
          <w:p w14:paraId="17E112C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Долгосрочные обязательства - всего</w:t>
            </w:r>
          </w:p>
        </w:tc>
        <w:tc>
          <w:tcPr>
            <w:tcW w:w="1301" w:type="dxa"/>
            <w:tcBorders>
              <w:top w:val="single" w:sz="6" w:space="0" w:color="auto"/>
              <w:left w:val="single" w:sz="6" w:space="0" w:color="auto"/>
              <w:bottom w:val="single" w:sz="6" w:space="0" w:color="auto"/>
              <w:right w:val="single" w:sz="6" w:space="0" w:color="auto"/>
            </w:tcBorders>
            <w:vAlign w:val="bottom"/>
          </w:tcPr>
          <w:p w14:paraId="3099A9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1210BA6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26CB007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54DDBE4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59D99CF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0C6743D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70A1501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78B424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AA6D23D" w14:textId="77777777" w:rsidTr="0044131C">
        <w:tc>
          <w:tcPr>
            <w:tcW w:w="1757" w:type="dxa"/>
            <w:vMerge/>
            <w:tcBorders>
              <w:top w:val="nil"/>
              <w:left w:val="single" w:sz="6" w:space="0" w:color="auto"/>
              <w:bottom w:val="nil"/>
              <w:right w:val="single" w:sz="6" w:space="0" w:color="auto"/>
            </w:tcBorders>
          </w:tcPr>
          <w:p w14:paraId="798BE02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1" w:type="dxa"/>
            <w:tcBorders>
              <w:top w:val="single" w:sz="6" w:space="0" w:color="auto"/>
              <w:left w:val="single" w:sz="6" w:space="0" w:color="auto"/>
              <w:bottom w:val="single" w:sz="6" w:space="0" w:color="auto"/>
              <w:right w:val="single" w:sz="6" w:space="0" w:color="auto"/>
            </w:tcBorders>
            <w:vAlign w:val="bottom"/>
          </w:tcPr>
          <w:p w14:paraId="0623EAE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2AF8522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137463A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731FF4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2BF0F5F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561965B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2760EF6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4CCD4A4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12FCA6B" w14:textId="77777777" w:rsidTr="0044131C">
        <w:tc>
          <w:tcPr>
            <w:tcW w:w="1757" w:type="dxa"/>
            <w:tcBorders>
              <w:top w:val="single" w:sz="6" w:space="0" w:color="auto"/>
              <w:left w:val="single" w:sz="6" w:space="0" w:color="auto"/>
              <w:bottom w:val="nil"/>
              <w:right w:val="single" w:sz="6" w:space="0" w:color="auto"/>
            </w:tcBorders>
          </w:tcPr>
          <w:p w14:paraId="6CDC6F8F"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1" w:type="dxa"/>
            <w:tcBorders>
              <w:top w:val="single" w:sz="6" w:space="0" w:color="auto"/>
              <w:left w:val="single" w:sz="6" w:space="0" w:color="auto"/>
              <w:bottom w:val="single" w:sz="6" w:space="0" w:color="auto"/>
              <w:right w:val="single" w:sz="6" w:space="0" w:color="auto"/>
            </w:tcBorders>
            <w:vAlign w:val="bottom"/>
          </w:tcPr>
          <w:p w14:paraId="5FB0B5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192E5B1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2269586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3E72039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3701C32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59A97C1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5609BFD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4F126EC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15571F2" w14:textId="77777777" w:rsidTr="0044131C">
        <w:tc>
          <w:tcPr>
            <w:tcW w:w="1757" w:type="dxa"/>
            <w:tcBorders>
              <w:top w:val="nil"/>
              <w:left w:val="single" w:sz="6" w:space="0" w:color="auto"/>
              <w:bottom w:val="single" w:sz="6" w:space="0" w:color="auto"/>
              <w:right w:val="single" w:sz="6" w:space="0" w:color="auto"/>
            </w:tcBorders>
            <w:vAlign w:val="bottom"/>
          </w:tcPr>
          <w:p w14:paraId="7175185A"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301" w:type="dxa"/>
            <w:tcBorders>
              <w:top w:val="single" w:sz="6" w:space="0" w:color="auto"/>
              <w:left w:val="single" w:sz="6" w:space="0" w:color="auto"/>
              <w:bottom w:val="single" w:sz="6" w:space="0" w:color="auto"/>
              <w:right w:val="single" w:sz="6" w:space="0" w:color="auto"/>
            </w:tcBorders>
            <w:vAlign w:val="bottom"/>
          </w:tcPr>
          <w:p w14:paraId="343418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4D96FEA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34B40A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7A116A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0934214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2FEDF15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564F9DA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4760A2E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44F1478" w14:textId="77777777" w:rsidTr="0044131C">
        <w:tc>
          <w:tcPr>
            <w:tcW w:w="1757" w:type="dxa"/>
            <w:vMerge w:val="restart"/>
            <w:tcBorders>
              <w:top w:val="single" w:sz="6" w:space="0" w:color="auto"/>
              <w:left w:val="single" w:sz="6" w:space="0" w:color="auto"/>
              <w:bottom w:val="nil"/>
              <w:right w:val="single" w:sz="6" w:space="0" w:color="auto"/>
            </w:tcBorders>
          </w:tcPr>
          <w:p w14:paraId="260133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Краткосрочные обязательства - всего</w:t>
            </w:r>
          </w:p>
        </w:tc>
        <w:tc>
          <w:tcPr>
            <w:tcW w:w="1301" w:type="dxa"/>
            <w:tcBorders>
              <w:top w:val="single" w:sz="6" w:space="0" w:color="auto"/>
              <w:left w:val="single" w:sz="6" w:space="0" w:color="auto"/>
              <w:bottom w:val="single" w:sz="6" w:space="0" w:color="auto"/>
              <w:right w:val="single" w:sz="6" w:space="0" w:color="auto"/>
            </w:tcBorders>
            <w:vAlign w:val="bottom"/>
          </w:tcPr>
          <w:p w14:paraId="171F70C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2C3696B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454130E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70FD74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465A96D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1C59172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20DA591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397742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FE552AF" w14:textId="77777777" w:rsidTr="0044131C">
        <w:tc>
          <w:tcPr>
            <w:tcW w:w="1757" w:type="dxa"/>
            <w:vMerge/>
            <w:tcBorders>
              <w:top w:val="nil"/>
              <w:left w:val="single" w:sz="6" w:space="0" w:color="auto"/>
              <w:bottom w:val="nil"/>
              <w:right w:val="single" w:sz="6" w:space="0" w:color="auto"/>
            </w:tcBorders>
          </w:tcPr>
          <w:p w14:paraId="38D10A73"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1" w:type="dxa"/>
            <w:tcBorders>
              <w:top w:val="single" w:sz="6" w:space="0" w:color="auto"/>
              <w:left w:val="single" w:sz="6" w:space="0" w:color="auto"/>
              <w:bottom w:val="single" w:sz="6" w:space="0" w:color="auto"/>
              <w:right w:val="single" w:sz="6" w:space="0" w:color="auto"/>
            </w:tcBorders>
            <w:vAlign w:val="bottom"/>
          </w:tcPr>
          <w:p w14:paraId="468AA2D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4F96BD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64FFCA3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43FD798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6E2BBF7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1F5D953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64316BF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5707C38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BE041E1" w14:textId="77777777" w:rsidTr="0044131C">
        <w:tc>
          <w:tcPr>
            <w:tcW w:w="1757" w:type="dxa"/>
            <w:tcBorders>
              <w:top w:val="single" w:sz="6" w:space="0" w:color="auto"/>
              <w:left w:val="single" w:sz="6" w:space="0" w:color="auto"/>
              <w:bottom w:val="nil"/>
              <w:right w:val="single" w:sz="6" w:space="0" w:color="auto"/>
            </w:tcBorders>
            <w:vAlign w:val="center"/>
          </w:tcPr>
          <w:p w14:paraId="7BA1DD5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1" w:type="dxa"/>
            <w:tcBorders>
              <w:top w:val="single" w:sz="6" w:space="0" w:color="auto"/>
              <w:left w:val="single" w:sz="6" w:space="0" w:color="auto"/>
              <w:bottom w:val="single" w:sz="6" w:space="0" w:color="auto"/>
              <w:right w:val="single" w:sz="6" w:space="0" w:color="auto"/>
            </w:tcBorders>
            <w:vAlign w:val="bottom"/>
          </w:tcPr>
          <w:p w14:paraId="0BB51D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за _____ 20__ г. </w:t>
            </w:r>
          </w:p>
        </w:tc>
        <w:tc>
          <w:tcPr>
            <w:tcW w:w="680" w:type="dxa"/>
            <w:tcBorders>
              <w:top w:val="single" w:sz="6" w:space="0" w:color="auto"/>
              <w:left w:val="single" w:sz="6" w:space="0" w:color="auto"/>
              <w:bottom w:val="single" w:sz="6" w:space="0" w:color="auto"/>
              <w:right w:val="single" w:sz="6" w:space="0" w:color="auto"/>
            </w:tcBorders>
            <w:vAlign w:val="bottom"/>
          </w:tcPr>
          <w:p w14:paraId="3E323D4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2865EE5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69754AC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53C1D56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4E25DED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1DE1A31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743A4E7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F023EF9" w14:textId="77777777" w:rsidTr="0044131C">
        <w:tc>
          <w:tcPr>
            <w:tcW w:w="1757" w:type="dxa"/>
            <w:tcBorders>
              <w:top w:val="nil"/>
              <w:left w:val="single" w:sz="6" w:space="0" w:color="auto"/>
              <w:bottom w:val="single" w:sz="6" w:space="0" w:color="auto"/>
              <w:right w:val="single" w:sz="6" w:space="0" w:color="auto"/>
            </w:tcBorders>
            <w:vAlign w:val="bottom"/>
          </w:tcPr>
          <w:p w14:paraId="654C4641"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301" w:type="dxa"/>
            <w:tcBorders>
              <w:top w:val="single" w:sz="6" w:space="0" w:color="auto"/>
              <w:left w:val="single" w:sz="6" w:space="0" w:color="auto"/>
              <w:bottom w:val="single" w:sz="6" w:space="0" w:color="auto"/>
              <w:right w:val="single" w:sz="6" w:space="0" w:color="auto"/>
            </w:tcBorders>
            <w:vAlign w:val="bottom"/>
          </w:tcPr>
          <w:p w14:paraId="3A300C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 xml:space="preserve">за _____ 20__ г. </w:t>
            </w:r>
          </w:p>
        </w:tc>
        <w:tc>
          <w:tcPr>
            <w:tcW w:w="680" w:type="dxa"/>
            <w:tcBorders>
              <w:top w:val="single" w:sz="6" w:space="0" w:color="auto"/>
              <w:left w:val="single" w:sz="6" w:space="0" w:color="auto"/>
              <w:bottom w:val="single" w:sz="6" w:space="0" w:color="auto"/>
              <w:right w:val="single" w:sz="6" w:space="0" w:color="auto"/>
            </w:tcBorders>
            <w:vAlign w:val="bottom"/>
          </w:tcPr>
          <w:p w14:paraId="6061F86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29832E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289A0A5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388B31D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4F03486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4BFDDF6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vAlign w:val="bottom"/>
          </w:tcPr>
          <w:p w14:paraId="6570448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CCA23A5" w14:textId="77777777" w:rsidTr="0044131C">
        <w:tc>
          <w:tcPr>
            <w:tcW w:w="1757" w:type="dxa"/>
            <w:vMerge w:val="restart"/>
            <w:tcBorders>
              <w:top w:val="single" w:sz="6" w:space="0" w:color="auto"/>
              <w:left w:val="single" w:sz="6" w:space="0" w:color="auto"/>
              <w:bottom w:val="nil"/>
              <w:right w:val="single" w:sz="6" w:space="0" w:color="auto"/>
            </w:tcBorders>
          </w:tcPr>
          <w:p w14:paraId="34368BF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lastRenderedPageBreak/>
              <w:t>Итого</w:t>
            </w:r>
          </w:p>
        </w:tc>
        <w:tc>
          <w:tcPr>
            <w:tcW w:w="1301" w:type="dxa"/>
            <w:tcBorders>
              <w:top w:val="single" w:sz="6" w:space="0" w:color="auto"/>
              <w:left w:val="single" w:sz="6" w:space="0" w:color="auto"/>
              <w:bottom w:val="single" w:sz="6" w:space="0" w:color="auto"/>
              <w:right w:val="single" w:sz="6" w:space="0" w:color="auto"/>
            </w:tcBorders>
            <w:vAlign w:val="bottom"/>
          </w:tcPr>
          <w:p w14:paraId="2BA4040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4E3A77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340A1AB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02B0CAC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536039B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2D93F4C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202192F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794" w:type="dxa"/>
            <w:tcBorders>
              <w:top w:val="single" w:sz="6" w:space="0" w:color="auto"/>
              <w:left w:val="single" w:sz="6" w:space="0" w:color="auto"/>
              <w:bottom w:val="single" w:sz="6" w:space="0" w:color="auto"/>
              <w:right w:val="single" w:sz="6" w:space="0" w:color="auto"/>
            </w:tcBorders>
            <w:vAlign w:val="bottom"/>
          </w:tcPr>
          <w:p w14:paraId="430EE09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0BC6935" w14:textId="77777777" w:rsidTr="0044131C">
        <w:tc>
          <w:tcPr>
            <w:tcW w:w="1757" w:type="dxa"/>
            <w:vMerge/>
            <w:tcBorders>
              <w:top w:val="nil"/>
              <w:left w:val="single" w:sz="6" w:space="0" w:color="auto"/>
              <w:bottom w:val="single" w:sz="6" w:space="0" w:color="auto"/>
              <w:right w:val="single" w:sz="6" w:space="0" w:color="auto"/>
            </w:tcBorders>
          </w:tcPr>
          <w:p w14:paraId="61C64C47"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1" w:type="dxa"/>
            <w:tcBorders>
              <w:top w:val="single" w:sz="6" w:space="0" w:color="auto"/>
              <w:left w:val="single" w:sz="6" w:space="0" w:color="auto"/>
              <w:bottom w:val="single" w:sz="6" w:space="0" w:color="auto"/>
              <w:right w:val="single" w:sz="6" w:space="0" w:color="auto"/>
            </w:tcBorders>
            <w:vAlign w:val="bottom"/>
          </w:tcPr>
          <w:p w14:paraId="0F6929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680" w:type="dxa"/>
            <w:tcBorders>
              <w:top w:val="single" w:sz="6" w:space="0" w:color="auto"/>
              <w:left w:val="single" w:sz="6" w:space="0" w:color="auto"/>
              <w:bottom w:val="single" w:sz="6" w:space="0" w:color="auto"/>
              <w:right w:val="single" w:sz="6" w:space="0" w:color="auto"/>
            </w:tcBorders>
            <w:vAlign w:val="bottom"/>
          </w:tcPr>
          <w:p w14:paraId="507331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vAlign w:val="bottom"/>
          </w:tcPr>
          <w:p w14:paraId="6E47358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907" w:type="dxa"/>
            <w:tcBorders>
              <w:top w:val="single" w:sz="6" w:space="0" w:color="auto"/>
              <w:left w:val="single" w:sz="6" w:space="0" w:color="auto"/>
              <w:bottom w:val="single" w:sz="6" w:space="0" w:color="auto"/>
              <w:right w:val="single" w:sz="6" w:space="0" w:color="auto"/>
            </w:tcBorders>
            <w:vAlign w:val="bottom"/>
          </w:tcPr>
          <w:p w14:paraId="3CDEA75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680" w:type="dxa"/>
            <w:tcBorders>
              <w:top w:val="single" w:sz="6" w:space="0" w:color="auto"/>
              <w:left w:val="single" w:sz="6" w:space="0" w:color="auto"/>
              <w:bottom w:val="single" w:sz="6" w:space="0" w:color="auto"/>
              <w:right w:val="single" w:sz="6" w:space="0" w:color="auto"/>
            </w:tcBorders>
            <w:vAlign w:val="bottom"/>
          </w:tcPr>
          <w:p w14:paraId="44C74A5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2C7CB8BD"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737" w:type="dxa"/>
            <w:tcBorders>
              <w:top w:val="single" w:sz="6" w:space="0" w:color="auto"/>
              <w:left w:val="single" w:sz="6" w:space="0" w:color="auto"/>
              <w:bottom w:val="single" w:sz="6" w:space="0" w:color="auto"/>
              <w:right w:val="single" w:sz="6" w:space="0" w:color="auto"/>
            </w:tcBorders>
            <w:vAlign w:val="bottom"/>
          </w:tcPr>
          <w:p w14:paraId="47C7F42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X</w:t>
            </w:r>
          </w:p>
        </w:tc>
        <w:tc>
          <w:tcPr>
            <w:tcW w:w="794" w:type="dxa"/>
            <w:tcBorders>
              <w:top w:val="single" w:sz="6" w:space="0" w:color="auto"/>
              <w:left w:val="single" w:sz="6" w:space="0" w:color="auto"/>
              <w:bottom w:val="single" w:sz="6" w:space="0" w:color="auto"/>
              <w:right w:val="single" w:sz="6" w:space="0" w:color="auto"/>
            </w:tcBorders>
            <w:vAlign w:val="bottom"/>
          </w:tcPr>
          <w:p w14:paraId="5CEED0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671D05E5"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1CC125E7" w14:textId="77777777" w:rsidTr="0044131C">
        <w:tc>
          <w:tcPr>
            <w:tcW w:w="9071" w:type="dxa"/>
            <w:tcBorders>
              <w:top w:val="nil"/>
              <w:left w:val="nil"/>
              <w:bottom w:val="nil"/>
              <w:right w:val="nil"/>
            </w:tcBorders>
          </w:tcPr>
          <w:p w14:paraId="5F7814C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Просроченные обязательства (за исключением оценочных обязательств)</w:t>
            </w:r>
          </w:p>
        </w:tc>
      </w:tr>
    </w:tbl>
    <w:p w14:paraId="38D7D713"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1650"/>
        <w:gridCol w:w="1650"/>
        <w:gridCol w:w="1652"/>
      </w:tblGrid>
      <w:tr w:rsidR="0016113B" w:rsidRPr="00450351" w14:paraId="43C33AB0" w14:textId="77777777" w:rsidTr="0044131C">
        <w:tc>
          <w:tcPr>
            <w:tcW w:w="4082" w:type="dxa"/>
            <w:tcBorders>
              <w:top w:val="single" w:sz="6" w:space="0" w:color="auto"/>
              <w:left w:val="single" w:sz="6" w:space="0" w:color="auto"/>
              <w:bottom w:val="single" w:sz="6" w:space="0" w:color="auto"/>
              <w:right w:val="single" w:sz="6" w:space="0" w:color="auto"/>
            </w:tcBorders>
          </w:tcPr>
          <w:p w14:paraId="4B62CAA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650" w:type="dxa"/>
            <w:tcBorders>
              <w:top w:val="single" w:sz="6" w:space="0" w:color="auto"/>
              <w:left w:val="single" w:sz="6" w:space="0" w:color="auto"/>
              <w:bottom w:val="single" w:sz="6" w:space="0" w:color="auto"/>
              <w:right w:val="single" w:sz="6" w:space="0" w:color="auto"/>
            </w:tcBorders>
          </w:tcPr>
          <w:p w14:paraId="2805E90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650" w:type="dxa"/>
            <w:tcBorders>
              <w:top w:val="single" w:sz="6" w:space="0" w:color="auto"/>
              <w:left w:val="single" w:sz="6" w:space="0" w:color="auto"/>
              <w:bottom w:val="single" w:sz="6" w:space="0" w:color="auto"/>
              <w:right w:val="single" w:sz="6" w:space="0" w:color="auto"/>
            </w:tcBorders>
          </w:tcPr>
          <w:p w14:paraId="05C8678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652" w:type="dxa"/>
            <w:tcBorders>
              <w:top w:val="single" w:sz="6" w:space="0" w:color="auto"/>
              <w:left w:val="single" w:sz="6" w:space="0" w:color="auto"/>
              <w:bottom w:val="single" w:sz="6" w:space="0" w:color="auto"/>
              <w:right w:val="single" w:sz="6" w:space="0" w:color="auto"/>
            </w:tcBorders>
          </w:tcPr>
          <w:p w14:paraId="7438D7F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6A3D89B1" w14:textId="77777777" w:rsidTr="0044131C">
        <w:tc>
          <w:tcPr>
            <w:tcW w:w="4082" w:type="dxa"/>
            <w:tcBorders>
              <w:top w:val="single" w:sz="6" w:space="0" w:color="auto"/>
              <w:left w:val="single" w:sz="6" w:space="0" w:color="auto"/>
              <w:bottom w:val="single" w:sz="6" w:space="0" w:color="auto"/>
              <w:right w:val="single" w:sz="6" w:space="0" w:color="auto"/>
            </w:tcBorders>
          </w:tcPr>
          <w:p w14:paraId="33AF3EE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Всего</w:t>
            </w:r>
          </w:p>
        </w:tc>
        <w:tc>
          <w:tcPr>
            <w:tcW w:w="1650" w:type="dxa"/>
            <w:tcBorders>
              <w:top w:val="single" w:sz="6" w:space="0" w:color="auto"/>
              <w:left w:val="single" w:sz="6" w:space="0" w:color="auto"/>
              <w:bottom w:val="single" w:sz="6" w:space="0" w:color="auto"/>
              <w:right w:val="single" w:sz="6" w:space="0" w:color="auto"/>
            </w:tcBorders>
          </w:tcPr>
          <w:p w14:paraId="650C793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single" w:sz="6" w:space="0" w:color="auto"/>
              <w:right w:val="single" w:sz="6" w:space="0" w:color="auto"/>
            </w:tcBorders>
          </w:tcPr>
          <w:p w14:paraId="2A92D1E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single" w:sz="6" w:space="0" w:color="auto"/>
              <w:right w:val="single" w:sz="6" w:space="0" w:color="auto"/>
            </w:tcBorders>
          </w:tcPr>
          <w:p w14:paraId="5D8C4B9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DD41B13" w14:textId="77777777" w:rsidTr="0044131C">
        <w:tc>
          <w:tcPr>
            <w:tcW w:w="4082" w:type="dxa"/>
            <w:tcBorders>
              <w:top w:val="single" w:sz="6" w:space="0" w:color="auto"/>
              <w:left w:val="single" w:sz="6" w:space="0" w:color="auto"/>
              <w:bottom w:val="nil"/>
              <w:right w:val="single" w:sz="6" w:space="0" w:color="auto"/>
            </w:tcBorders>
          </w:tcPr>
          <w:p w14:paraId="55D84C54"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650" w:type="dxa"/>
            <w:tcBorders>
              <w:top w:val="single" w:sz="6" w:space="0" w:color="auto"/>
              <w:left w:val="single" w:sz="6" w:space="0" w:color="auto"/>
              <w:bottom w:val="nil"/>
              <w:right w:val="single" w:sz="6" w:space="0" w:color="auto"/>
            </w:tcBorders>
          </w:tcPr>
          <w:p w14:paraId="65F5041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nil"/>
              <w:right w:val="single" w:sz="6" w:space="0" w:color="auto"/>
            </w:tcBorders>
          </w:tcPr>
          <w:p w14:paraId="03AB9EF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nil"/>
              <w:right w:val="single" w:sz="6" w:space="0" w:color="auto"/>
            </w:tcBorders>
          </w:tcPr>
          <w:p w14:paraId="69FDEF5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84C93E5" w14:textId="77777777" w:rsidTr="0044131C">
        <w:tc>
          <w:tcPr>
            <w:tcW w:w="4082" w:type="dxa"/>
            <w:tcBorders>
              <w:top w:val="nil"/>
              <w:left w:val="single" w:sz="6" w:space="0" w:color="auto"/>
              <w:bottom w:val="single" w:sz="6" w:space="0" w:color="auto"/>
              <w:right w:val="single" w:sz="6" w:space="0" w:color="auto"/>
            </w:tcBorders>
          </w:tcPr>
          <w:p w14:paraId="5D1F776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650" w:type="dxa"/>
            <w:tcBorders>
              <w:top w:val="nil"/>
              <w:left w:val="single" w:sz="6" w:space="0" w:color="auto"/>
              <w:bottom w:val="single" w:sz="6" w:space="0" w:color="auto"/>
              <w:right w:val="single" w:sz="6" w:space="0" w:color="auto"/>
            </w:tcBorders>
          </w:tcPr>
          <w:p w14:paraId="1B34798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nil"/>
              <w:left w:val="single" w:sz="6" w:space="0" w:color="auto"/>
              <w:bottom w:val="single" w:sz="6" w:space="0" w:color="auto"/>
              <w:right w:val="single" w:sz="6" w:space="0" w:color="auto"/>
            </w:tcBorders>
          </w:tcPr>
          <w:p w14:paraId="47279C2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nil"/>
              <w:left w:val="single" w:sz="6" w:space="0" w:color="auto"/>
              <w:bottom w:val="single" w:sz="6" w:space="0" w:color="auto"/>
              <w:right w:val="single" w:sz="6" w:space="0" w:color="auto"/>
            </w:tcBorders>
          </w:tcPr>
          <w:p w14:paraId="559DF8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1CD288D1"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0D1C3C9B" w14:textId="77777777" w:rsidTr="0044131C">
        <w:tc>
          <w:tcPr>
            <w:tcW w:w="9071" w:type="dxa"/>
            <w:tcBorders>
              <w:top w:val="nil"/>
              <w:left w:val="nil"/>
              <w:bottom w:val="nil"/>
              <w:right w:val="nil"/>
            </w:tcBorders>
          </w:tcPr>
          <w:p w14:paraId="53D77E7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3. Оценочные обязательства</w:t>
            </w:r>
          </w:p>
        </w:tc>
      </w:tr>
    </w:tbl>
    <w:p w14:paraId="0F4DCCD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04"/>
        <w:gridCol w:w="850"/>
        <w:gridCol w:w="1077"/>
        <w:gridCol w:w="1331"/>
        <w:gridCol w:w="1331"/>
        <w:gridCol w:w="1134"/>
      </w:tblGrid>
      <w:tr w:rsidR="0016113B" w:rsidRPr="00450351" w14:paraId="2161241C" w14:textId="77777777" w:rsidTr="0044131C">
        <w:tc>
          <w:tcPr>
            <w:tcW w:w="1984" w:type="dxa"/>
            <w:vMerge w:val="restart"/>
            <w:tcBorders>
              <w:top w:val="single" w:sz="6" w:space="0" w:color="auto"/>
              <w:left w:val="single" w:sz="6" w:space="0" w:color="auto"/>
              <w:bottom w:val="single" w:sz="6" w:space="0" w:color="auto"/>
              <w:right w:val="single" w:sz="6" w:space="0" w:color="auto"/>
            </w:tcBorders>
          </w:tcPr>
          <w:p w14:paraId="36B744D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2FD8E0E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850" w:type="dxa"/>
            <w:vMerge w:val="restart"/>
            <w:tcBorders>
              <w:top w:val="single" w:sz="6" w:space="0" w:color="auto"/>
              <w:left w:val="single" w:sz="6" w:space="0" w:color="auto"/>
              <w:bottom w:val="nil"/>
              <w:right w:val="single" w:sz="6" w:space="0" w:color="auto"/>
            </w:tcBorders>
          </w:tcPr>
          <w:p w14:paraId="2E39780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3739" w:type="dxa"/>
            <w:gridSpan w:val="3"/>
            <w:tcBorders>
              <w:top w:val="single" w:sz="6" w:space="0" w:color="auto"/>
              <w:left w:val="single" w:sz="6" w:space="0" w:color="auto"/>
              <w:bottom w:val="single" w:sz="6" w:space="0" w:color="auto"/>
              <w:right w:val="single" w:sz="6" w:space="0" w:color="auto"/>
            </w:tcBorders>
          </w:tcPr>
          <w:p w14:paraId="6DBE8A8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134" w:type="dxa"/>
            <w:vMerge w:val="restart"/>
            <w:tcBorders>
              <w:top w:val="single" w:sz="6" w:space="0" w:color="auto"/>
              <w:left w:val="single" w:sz="6" w:space="0" w:color="auto"/>
              <w:bottom w:val="nil"/>
              <w:right w:val="single" w:sz="6" w:space="0" w:color="auto"/>
            </w:tcBorders>
          </w:tcPr>
          <w:p w14:paraId="41D4F25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08400970" w14:textId="77777777" w:rsidTr="0044131C">
        <w:tc>
          <w:tcPr>
            <w:tcW w:w="1984" w:type="dxa"/>
            <w:vMerge/>
            <w:tcBorders>
              <w:top w:val="nil"/>
              <w:left w:val="single" w:sz="6" w:space="0" w:color="auto"/>
              <w:bottom w:val="nil"/>
              <w:right w:val="single" w:sz="6" w:space="0" w:color="auto"/>
            </w:tcBorders>
          </w:tcPr>
          <w:p w14:paraId="26B3045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3CBB347C"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50" w:type="dxa"/>
            <w:vMerge/>
            <w:tcBorders>
              <w:top w:val="nil"/>
              <w:left w:val="single" w:sz="6" w:space="0" w:color="auto"/>
              <w:bottom w:val="nil"/>
              <w:right w:val="single" w:sz="6" w:space="0" w:color="auto"/>
            </w:tcBorders>
          </w:tcPr>
          <w:p w14:paraId="74D9449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077" w:type="dxa"/>
            <w:vMerge w:val="restart"/>
            <w:tcBorders>
              <w:top w:val="single" w:sz="6" w:space="0" w:color="auto"/>
              <w:left w:val="single" w:sz="6" w:space="0" w:color="auto"/>
              <w:bottom w:val="nil"/>
              <w:right w:val="single" w:sz="6" w:space="0" w:color="auto"/>
            </w:tcBorders>
          </w:tcPr>
          <w:p w14:paraId="4E2898D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признано</w:t>
            </w:r>
          </w:p>
        </w:tc>
        <w:tc>
          <w:tcPr>
            <w:tcW w:w="2662" w:type="dxa"/>
            <w:gridSpan w:val="2"/>
            <w:tcBorders>
              <w:top w:val="single" w:sz="6" w:space="0" w:color="auto"/>
              <w:left w:val="single" w:sz="6" w:space="0" w:color="auto"/>
              <w:bottom w:val="single" w:sz="6" w:space="0" w:color="auto"/>
              <w:right w:val="single" w:sz="6" w:space="0" w:color="auto"/>
            </w:tcBorders>
          </w:tcPr>
          <w:p w14:paraId="067C371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списано</w:t>
            </w:r>
          </w:p>
        </w:tc>
        <w:tc>
          <w:tcPr>
            <w:tcW w:w="1134" w:type="dxa"/>
            <w:vMerge/>
            <w:tcBorders>
              <w:top w:val="nil"/>
              <w:left w:val="single" w:sz="6" w:space="0" w:color="auto"/>
              <w:bottom w:val="nil"/>
              <w:right w:val="single" w:sz="6" w:space="0" w:color="auto"/>
            </w:tcBorders>
          </w:tcPr>
          <w:p w14:paraId="66593B2D"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4EF2B78C" w14:textId="77777777" w:rsidTr="0044131C">
        <w:tc>
          <w:tcPr>
            <w:tcW w:w="1984" w:type="dxa"/>
            <w:vMerge/>
            <w:tcBorders>
              <w:top w:val="nil"/>
              <w:left w:val="single" w:sz="6" w:space="0" w:color="auto"/>
              <w:bottom w:val="nil"/>
              <w:right w:val="single" w:sz="6" w:space="0" w:color="auto"/>
            </w:tcBorders>
          </w:tcPr>
          <w:p w14:paraId="1BB6CA3B"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nil"/>
              <w:right w:val="single" w:sz="6" w:space="0" w:color="auto"/>
            </w:tcBorders>
          </w:tcPr>
          <w:p w14:paraId="4E790A4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850" w:type="dxa"/>
            <w:vMerge/>
            <w:tcBorders>
              <w:top w:val="nil"/>
              <w:left w:val="single" w:sz="6" w:space="0" w:color="auto"/>
              <w:bottom w:val="single" w:sz="6" w:space="0" w:color="auto"/>
              <w:right w:val="single" w:sz="6" w:space="0" w:color="auto"/>
            </w:tcBorders>
          </w:tcPr>
          <w:p w14:paraId="148C45A0"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077" w:type="dxa"/>
            <w:vMerge/>
            <w:tcBorders>
              <w:top w:val="nil"/>
              <w:left w:val="single" w:sz="6" w:space="0" w:color="auto"/>
              <w:bottom w:val="nil"/>
              <w:right w:val="single" w:sz="6" w:space="0" w:color="auto"/>
            </w:tcBorders>
          </w:tcPr>
          <w:p w14:paraId="6457B9F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31" w:type="dxa"/>
            <w:tcBorders>
              <w:top w:val="single" w:sz="6" w:space="0" w:color="auto"/>
              <w:left w:val="single" w:sz="6" w:space="0" w:color="auto"/>
              <w:bottom w:val="single" w:sz="6" w:space="0" w:color="auto"/>
              <w:right w:val="single" w:sz="6" w:space="0" w:color="auto"/>
            </w:tcBorders>
          </w:tcPr>
          <w:p w14:paraId="1485B3A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погашено</w:t>
            </w:r>
          </w:p>
        </w:tc>
        <w:tc>
          <w:tcPr>
            <w:tcW w:w="1331" w:type="dxa"/>
            <w:tcBorders>
              <w:top w:val="single" w:sz="6" w:space="0" w:color="auto"/>
              <w:left w:val="single" w:sz="6" w:space="0" w:color="auto"/>
              <w:bottom w:val="single" w:sz="6" w:space="0" w:color="auto"/>
              <w:right w:val="single" w:sz="6" w:space="0" w:color="auto"/>
            </w:tcBorders>
          </w:tcPr>
          <w:p w14:paraId="6849409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как избыточная сумма</w:t>
            </w:r>
          </w:p>
        </w:tc>
        <w:tc>
          <w:tcPr>
            <w:tcW w:w="1134" w:type="dxa"/>
            <w:vMerge/>
            <w:tcBorders>
              <w:top w:val="nil"/>
              <w:left w:val="single" w:sz="6" w:space="0" w:color="auto"/>
              <w:bottom w:val="nil"/>
              <w:right w:val="single" w:sz="6" w:space="0" w:color="auto"/>
            </w:tcBorders>
          </w:tcPr>
          <w:p w14:paraId="5D3ED809"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054D53AE" w14:textId="77777777" w:rsidTr="0044131C">
        <w:tc>
          <w:tcPr>
            <w:tcW w:w="1984" w:type="dxa"/>
            <w:vMerge w:val="restart"/>
            <w:tcBorders>
              <w:top w:val="single" w:sz="6" w:space="0" w:color="auto"/>
              <w:left w:val="single" w:sz="6" w:space="0" w:color="auto"/>
              <w:bottom w:val="nil"/>
              <w:right w:val="single" w:sz="6" w:space="0" w:color="auto"/>
            </w:tcBorders>
          </w:tcPr>
          <w:p w14:paraId="50784D6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Оценочные обязательства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323D3BB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50" w:type="dxa"/>
            <w:tcBorders>
              <w:top w:val="single" w:sz="6" w:space="0" w:color="auto"/>
              <w:left w:val="single" w:sz="6" w:space="0" w:color="auto"/>
              <w:bottom w:val="single" w:sz="6" w:space="0" w:color="auto"/>
              <w:right w:val="single" w:sz="6" w:space="0" w:color="auto"/>
            </w:tcBorders>
            <w:vAlign w:val="bottom"/>
          </w:tcPr>
          <w:p w14:paraId="722874C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1515EBD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31" w:type="dxa"/>
            <w:tcBorders>
              <w:top w:val="single" w:sz="6" w:space="0" w:color="auto"/>
              <w:left w:val="single" w:sz="6" w:space="0" w:color="auto"/>
              <w:bottom w:val="single" w:sz="6" w:space="0" w:color="auto"/>
              <w:right w:val="single" w:sz="6" w:space="0" w:color="auto"/>
            </w:tcBorders>
            <w:vAlign w:val="bottom"/>
          </w:tcPr>
          <w:p w14:paraId="0504507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331" w:type="dxa"/>
            <w:tcBorders>
              <w:top w:val="single" w:sz="6" w:space="0" w:color="auto"/>
              <w:left w:val="single" w:sz="6" w:space="0" w:color="auto"/>
              <w:bottom w:val="single" w:sz="6" w:space="0" w:color="auto"/>
              <w:right w:val="single" w:sz="6" w:space="0" w:color="auto"/>
            </w:tcBorders>
            <w:vAlign w:val="bottom"/>
          </w:tcPr>
          <w:p w14:paraId="118FF77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5B1665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491D321" w14:textId="77777777" w:rsidTr="0044131C">
        <w:tc>
          <w:tcPr>
            <w:tcW w:w="1984" w:type="dxa"/>
            <w:vMerge/>
            <w:tcBorders>
              <w:top w:val="nil"/>
              <w:left w:val="single" w:sz="6" w:space="0" w:color="auto"/>
              <w:bottom w:val="nil"/>
              <w:right w:val="single" w:sz="6" w:space="0" w:color="auto"/>
            </w:tcBorders>
          </w:tcPr>
          <w:p w14:paraId="028FEFA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66E9073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50" w:type="dxa"/>
            <w:tcBorders>
              <w:top w:val="single" w:sz="6" w:space="0" w:color="auto"/>
              <w:left w:val="single" w:sz="6" w:space="0" w:color="auto"/>
              <w:bottom w:val="single" w:sz="6" w:space="0" w:color="auto"/>
              <w:right w:val="single" w:sz="6" w:space="0" w:color="auto"/>
            </w:tcBorders>
            <w:vAlign w:val="bottom"/>
          </w:tcPr>
          <w:p w14:paraId="14C7DD3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527E9C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31" w:type="dxa"/>
            <w:tcBorders>
              <w:top w:val="single" w:sz="6" w:space="0" w:color="auto"/>
              <w:left w:val="single" w:sz="6" w:space="0" w:color="auto"/>
              <w:bottom w:val="single" w:sz="6" w:space="0" w:color="auto"/>
              <w:right w:val="single" w:sz="6" w:space="0" w:color="auto"/>
            </w:tcBorders>
            <w:vAlign w:val="bottom"/>
          </w:tcPr>
          <w:p w14:paraId="5E3F834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331" w:type="dxa"/>
            <w:tcBorders>
              <w:top w:val="single" w:sz="6" w:space="0" w:color="auto"/>
              <w:left w:val="single" w:sz="6" w:space="0" w:color="auto"/>
              <w:bottom w:val="single" w:sz="6" w:space="0" w:color="auto"/>
              <w:right w:val="single" w:sz="6" w:space="0" w:color="auto"/>
            </w:tcBorders>
            <w:vAlign w:val="bottom"/>
          </w:tcPr>
          <w:p w14:paraId="459C08F1"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0E0FF0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F6F9A87" w14:textId="77777777" w:rsidTr="0044131C">
        <w:tc>
          <w:tcPr>
            <w:tcW w:w="1984" w:type="dxa"/>
            <w:tcBorders>
              <w:top w:val="single" w:sz="6" w:space="0" w:color="auto"/>
              <w:left w:val="single" w:sz="6" w:space="0" w:color="auto"/>
              <w:bottom w:val="nil"/>
              <w:right w:val="single" w:sz="6" w:space="0" w:color="auto"/>
            </w:tcBorders>
          </w:tcPr>
          <w:p w14:paraId="395D5322"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4C4B176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50" w:type="dxa"/>
            <w:tcBorders>
              <w:top w:val="single" w:sz="6" w:space="0" w:color="auto"/>
              <w:left w:val="single" w:sz="6" w:space="0" w:color="auto"/>
              <w:bottom w:val="single" w:sz="6" w:space="0" w:color="auto"/>
              <w:right w:val="single" w:sz="6" w:space="0" w:color="auto"/>
            </w:tcBorders>
            <w:vAlign w:val="bottom"/>
          </w:tcPr>
          <w:p w14:paraId="77CD419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185993F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31" w:type="dxa"/>
            <w:tcBorders>
              <w:top w:val="single" w:sz="6" w:space="0" w:color="auto"/>
              <w:left w:val="single" w:sz="6" w:space="0" w:color="auto"/>
              <w:bottom w:val="single" w:sz="6" w:space="0" w:color="auto"/>
              <w:right w:val="single" w:sz="6" w:space="0" w:color="auto"/>
            </w:tcBorders>
            <w:vAlign w:val="bottom"/>
          </w:tcPr>
          <w:p w14:paraId="3F8E7CC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331" w:type="dxa"/>
            <w:tcBorders>
              <w:top w:val="single" w:sz="6" w:space="0" w:color="auto"/>
              <w:left w:val="single" w:sz="6" w:space="0" w:color="auto"/>
              <w:bottom w:val="single" w:sz="6" w:space="0" w:color="auto"/>
              <w:right w:val="single" w:sz="6" w:space="0" w:color="auto"/>
            </w:tcBorders>
            <w:vAlign w:val="bottom"/>
          </w:tcPr>
          <w:p w14:paraId="585545B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5A60678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B1D05C6" w14:textId="77777777" w:rsidTr="0044131C">
        <w:tc>
          <w:tcPr>
            <w:tcW w:w="1984" w:type="dxa"/>
            <w:tcBorders>
              <w:top w:val="nil"/>
              <w:left w:val="single" w:sz="6" w:space="0" w:color="auto"/>
              <w:bottom w:val="single" w:sz="6" w:space="0" w:color="auto"/>
              <w:right w:val="single" w:sz="6" w:space="0" w:color="auto"/>
            </w:tcBorders>
            <w:vAlign w:val="bottom"/>
          </w:tcPr>
          <w:p w14:paraId="3787FEA4"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(группа)</w:t>
            </w:r>
          </w:p>
        </w:tc>
        <w:tc>
          <w:tcPr>
            <w:tcW w:w="1304" w:type="dxa"/>
            <w:tcBorders>
              <w:top w:val="single" w:sz="6" w:space="0" w:color="auto"/>
              <w:left w:val="single" w:sz="6" w:space="0" w:color="auto"/>
              <w:bottom w:val="single" w:sz="6" w:space="0" w:color="auto"/>
              <w:right w:val="single" w:sz="6" w:space="0" w:color="auto"/>
            </w:tcBorders>
            <w:vAlign w:val="bottom"/>
          </w:tcPr>
          <w:p w14:paraId="7740ABF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850" w:type="dxa"/>
            <w:tcBorders>
              <w:top w:val="single" w:sz="6" w:space="0" w:color="auto"/>
              <w:left w:val="single" w:sz="6" w:space="0" w:color="auto"/>
              <w:bottom w:val="single" w:sz="6" w:space="0" w:color="auto"/>
              <w:right w:val="single" w:sz="6" w:space="0" w:color="auto"/>
            </w:tcBorders>
            <w:vAlign w:val="bottom"/>
          </w:tcPr>
          <w:p w14:paraId="07134E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bottom"/>
          </w:tcPr>
          <w:p w14:paraId="0AB177C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31" w:type="dxa"/>
            <w:tcBorders>
              <w:top w:val="single" w:sz="6" w:space="0" w:color="auto"/>
              <w:left w:val="single" w:sz="6" w:space="0" w:color="auto"/>
              <w:bottom w:val="single" w:sz="6" w:space="0" w:color="auto"/>
              <w:right w:val="single" w:sz="6" w:space="0" w:color="auto"/>
            </w:tcBorders>
            <w:vAlign w:val="bottom"/>
          </w:tcPr>
          <w:p w14:paraId="554D307C"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331" w:type="dxa"/>
            <w:tcBorders>
              <w:top w:val="single" w:sz="6" w:space="0" w:color="auto"/>
              <w:left w:val="single" w:sz="6" w:space="0" w:color="auto"/>
              <w:bottom w:val="single" w:sz="6" w:space="0" w:color="auto"/>
              <w:right w:val="single" w:sz="6" w:space="0" w:color="auto"/>
            </w:tcBorders>
            <w:vAlign w:val="bottom"/>
          </w:tcPr>
          <w:p w14:paraId="0D49F66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697F138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33734DB4"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p w14:paraId="6978C4E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sectPr w:rsidR="0016113B" w:rsidRPr="00450351" w:rsidSect="00A81BE0">
          <w:pgSz w:w="16838" w:h="11906" w:orient="landscape"/>
          <w:pgMar w:top="567" w:right="567" w:bottom="567" w:left="567" w:header="397" w:footer="0" w:gutter="0"/>
          <w:cols w:space="708"/>
          <w:docGrid w:linePitch="360"/>
        </w:sect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2484ECEA" w14:textId="77777777" w:rsidTr="0044131C">
        <w:tc>
          <w:tcPr>
            <w:tcW w:w="9071" w:type="dxa"/>
            <w:tcBorders>
              <w:top w:val="nil"/>
              <w:left w:val="nil"/>
              <w:bottom w:val="nil"/>
              <w:right w:val="nil"/>
            </w:tcBorders>
          </w:tcPr>
          <w:p w14:paraId="592611C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lastRenderedPageBreak/>
              <w:t>Обеспечения обязательств</w:t>
            </w:r>
          </w:p>
        </w:tc>
      </w:tr>
    </w:tbl>
    <w:p w14:paraId="1A819CE2"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1650"/>
        <w:gridCol w:w="1650"/>
        <w:gridCol w:w="1652"/>
      </w:tblGrid>
      <w:tr w:rsidR="0016113B" w:rsidRPr="00450351" w14:paraId="01480559" w14:textId="77777777" w:rsidTr="0044131C">
        <w:tc>
          <w:tcPr>
            <w:tcW w:w="4082" w:type="dxa"/>
            <w:tcBorders>
              <w:top w:val="single" w:sz="6" w:space="0" w:color="auto"/>
              <w:left w:val="single" w:sz="6" w:space="0" w:color="auto"/>
              <w:bottom w:val="single" w:sz="6" w:space="0" w:color="auto"/>
              <w:right w:val="single" w:sz="6" w:space="0" w:color="auto"/>
            </w:tcBorders>
          </w:tcPr>
          <w:p w14:paraId="796C55B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650" w:type="dxa"/>
            <w:tcBorders>
              <w:top w:val="single" w:sz="6" w:space="0" w:color="auto"/>
              <w:left w:val="single" w:sz="6" w:space="0" w:color="auto"/>
              <w:bottom w:val="single" w:sz="6" w:space="0" w:color="auto"/>
              <w:right w:val="single" w:sz="6" w:space="0" w:color="auto"/>
            </w:tcBorders>
          </w:tcPr>
          <w:p w14:paraId="4C20BEC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_______ 20__ г.</w:t>
            </w:r>
          </w:p>
        </w:tc>
        <w:tc>
          <w:tcPr>
            <w:tcW w:w="1650" w:type="dxa"/>
            <w:tcBorders>
              <w:top w:val="single" w:sz="6" w:space="0" w:color="auto"/>
              <w:left w:val="single" w:sz="6" w:space="0" w:color="auto"/>
              <w:bottom w:val="single" w:sz="6" w:space="0" w:color="auto"/>
              <w:right w:val="single" w:sz="6" w:space="0" w:color="auto"/>
            </w:tcBorders>
          </w:tcPr>
          <w:p w14:paraId="1F445ADF"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c>
          <w:tcPr>
            <w:tcW w:w="1652" w:type="dxa"/>
            <w:tcBorders>
              <w:top w:val="single" w:sz="6" w:space="0" w:color="auto"/>
              <w:left w:val="single" w:sz="6" w:space="0" w:color="auto"/>
              <w:bottom w:val="single" w:sz="6" w:space="0" w:color="auto"/>
              <w:right w:val="single" w:sz="6" w:space="0" w:color="auto"/>
            </w:tcBorders>
          </w:tcPr>
          <w:p w14:paraId="1C5EF0C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31 декабря 20__ г.</w:t>
            </w:r>
          </w:p>
        </w:tc>
      </w:tr>
      <w:tr w:rsidR="0016113B" w:rsidRPr="00450351" w14:paraId="0770C04D" w14:textId="77777777" w:rsidTr="0044131C">
        <w:tc>
          <w:tcPr>
            <w:tcW w:w="4082" w:type="dxa"/>
            <w:tcBorders>
              <w:top w:val="single" w:sz="6" w:space="0" w:color="auto"/>
              <w:left w:val="single" w:sz="6" w:space="0" w:color="auto"/>
              <w:bottom w:val="single" w:sz="6" w:space="0" w:color="auto"/>
              <w:right w:val="single" w:sz="6" w:space="0" w:color="auto"/>
            </w:tcBorders>
            <w:vAlign w:val="bottom"/>
          </w:tcPr>
          <w:p w14:paraId="4301CEE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Полученные - всего</w:t>
            </w:r>
          </w:p>
        </w:tc>
        <w:tc>
          <w:tcPr>
            <w:tcW w:w="1650" w:type="dxa"/>
            <w:tcBorders>
              <w:top w:val="single" w:sz="6" w:space="0" w:color="auto"/>
              <w:left w:val="single" w:sz="6" w:space="0" w:color="auto"/>
              <w:bottom w:val="single" w:sz="6" w:space="0" w:color="auto"/>
              <w:right w:val="single" w:sz="6" w:space="0" w:color="auto"/>
            </w:tcBorders>
          </w:tcPr>
          <w:p w14:paraId="376AFD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single" w:sz="6" w:space="0" w:color="auto"/>
              <w:right w:val="single" w:sz="6" w:space="0" w:color="auto"/>
            </w:tcBorders>
          </w:tcPr>
          <w:p w14:paraId="1E89734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single" w:sz="6" w:space="0" w:color="auto"/>
              <w:right w:val="single" w:sz="6" w:space="0" w:color="auto"/>
            </w:tcBorders>
          </w:tcPr>
          <w:p w14:paraId="1A1735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FF06D65" w14:textId="77777777" w:rsidTr="0044131C">
        <w:tc>
          <w:tcPr>
            <w:tcW w:w="4082" w:type="dxa"/>
            <w:tcBorders>
              <w:top w:val="single" w:sz="6" w:space="0" w:color="auto"/>
              <w:left w:val="single" w:sz="6" w:space="0" w:color="auto"/>
              <w:bottom w:val="nil"/>
              <w:right w:val="single" w:sz="6" w:space="0" w:color="auto"/>
            </w:tcBorders>
            <w:vAlign w:val="bottom"/>
          </w:tcPr>
          <w:p w14:paraId="0B8DEB8B"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650" w:type="dxa"/>
            <w:tcBorders>
              <w:top w:val="single" w:sz="6" w:space="0" w:color="auto"/>
              <w:left w:val="single" w:sz="6" w:space="0" w:color="auto"/>
              <w:bottom w:val="nil"/>
              <w:right w:val="single" w:sz="6" w:space="0" w:color="auto"/>
            </w:tcBorders>
          </w:tcPr>
          <w:p w14:paraId="5E91F5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nil"/>
              <w:right w:val="single" w:sz="6" w:space="0" w:color="auto"/>
            </w:tcBorders>
          </w:tcPr>
          <w:p w14:paraId="207E974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nil"/>
              <w:right w:val="single" w:sz="6" w:space="0" w:color="auto"/>
            </w:tcBorders>
          </w:tcPr>
          <w:p w14:paraId="337F266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3BEC7835" w14:textId="77777777" w:rsidTr="0044131C">
        <w:tc>
          <w:tcPr>
            <w:tcW w:w="4082" w:type="dxa"/>
            <w:tcBorders>
              <w:top w:val="nil"/>
              <w:left w:val="single" w:sz="6" w:space="0" w:color="auto"/>
              <w:bottom w:val="single" w:sz="6" w:space="0" w:color="auto"/>
              <w:right w:val="single" w:sz="6" w:space="0" w:color="auto"/>
            </w:tcBorders>
          </w:tcPr>
          <w:p w14:paraId="35A195D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650" w:type="dxa"/>
            <w:tcBorders>
              <w:top w:val="nil"/>
              <w:left w:val="single" w:sz="6" w:space="0" w:color="auto"/>
              <w:bottom w:val="single" w:sz="6" w:space="0" w:color="auto"/>
              <w:right w:val="single" w:sz="6" w:space="0" w:color="auto"/>
            </w:tcBorders>
          </w:tcPr>
          <w:p w14:paraId="12FDD39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nil"/>
              <w:left w:val="single" w:sz="6" w:space="0" w:color="auto"/>
              <w:bottom w:val="single" w:sz="6" w:space="0" w:color="auto"/>
              <w:right w:val="single" w:sz="6" w:space="0" w:color="auto"/>
            </w:tcBorders>
          </w:tcPr>
          <w:p w14:paraId="2EAA043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nil"/>
              <w:left w:val="single" w:sz="6" w:space="0" w:color="auto"/>
              <w:bottom w:val="single" w:sz="6" w:space="0" w:color="auto"/>
              <w:right w:val="single" w:sz="6" w:space="0" w:color="auto"/>
            </w:tcBorders>
          </w:tcPr>
          <w:p w14:paraId="4B70A81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75AB3E0" w14:textId="77777777" w:rsidTr="0044131C">
        <w:tc>
          <w:tcPr>
            <w:tcW w:w="4082" w:type="dxa"/>
            <w:tcBorders>
              <w:top w:val="single" w:sz="6" w:space="0" w:color="auto"/>
              <w:left w:val="single" w:sz="6" w:space="0" w:color="auto"/>
              <w:bottom w:val="single" w:sz="6" w:space="0" w:color="auto"/>
              <w:right w:val="single" w:sz="6" w:space="0" w:color="auto"/>
            </w:tcBorders>
            <w:vAlign w:val="bottom"/>
          </w:tcPr>
          <w:p w14:paraId="79CC4F8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Выданные - всего</w:t>
            </w:r>
          </w:p>
        </w:tc>
        <w:tc>
          <w:tcPr>
            <w:tcW w:w="1650" w:type="dxa"/>
            <w:tcBorders>
              <w:top w:val="single" w:sz="6" w:space="0" w:color="auto"/>
              <w:left w:val="single" w:sz="6" w:space="0" w:color="auto"/>
              <w:bottom w:val="single" w:sz="6" w:space="0" w:color="auto"/>
              <w:right w:val="single" w:sz="6" w:space="0" w:color="auto"/>
            </w:tcBorders>
          </w:tcPr>
          <w:p w14:paraId="2E14232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single" w:sz="6" w:space="0" w:color="auto"/>
              <w:right w:val="single" w:sz="6" w:space="0" w:color="auto"/>
            </w:tcBorders>
          </w:tcPr>
          <w:p w14:paraId="55951D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single" w:sz="6" w:space="0" w:color="auto"/>
              <w:right w:val="single" w:sz="6" w:space="0" w:color="auto"/>
            </w:tcBorders>
          </w:tcPr>
          <w:p w14:paraId="5493060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9C12C3D" w14:textId="77777777" w:rsidTr="0044131C">
        <w:tc>
          <w:tcPr>
            <w:tcW w:w="4082" w:type="dxa"/>
            <w:tcBorders>
              <w:top w:val="single" w:sz="6" w:space="0" w:color="auto"/>
              <w:left w:val="single" w:sz="6" w:space="0" w:color="auto"/>
              <w:bottom w:val="nil"/>
              <w:right w:val="single" w:sz="6" w:space="0" w:color="auto"/>
            </w:tcBorders>
            <w:vAlign w:val="center"/>
          </w:tcPr>
          <w:p w14:paraId="5DB36BD8"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650" w:type="dxa"/>
            <w:tcBorders>
              <w:top w:val="single" w:sz="6" w:space="0" w:color="auto"/>
              <w:left w:val="single" w:sz="6" w:space="0" w:color="auto"/>
              <w:bottom w:val="nil"/>
              <w:right w:val="single" w:sz="6" w:space="0" w:color="auto"/>
            </w:tcBorders>
          </w:tcPr>
          <w:p w14:paraId="473D24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single" w:sz="6" w:space="0" w:color="auto"/>
              <w:left w:val="single" w:sz="6" w:space="0" w:color="auto"/>
              <w:bottom w:val="nil"/>
              <w:right w:val="single" w:sz="6" w:space="0" w:color="auto"/>
            </w:tcBorders>
          </w:tcPr>
          <w:p w14:paraId="0FB3AC5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single" w:sz="6" w:space="0" w:color="auto"/>
              <w:left w:val="single" w:sz="6" w:space="0" w:color="auto"/>
              <w:bottom w:val="nil"/>
              <w:right w:val="single" w:sz="6" w:space="0" w:color="auto"/>
            </w:tcBorders>
          </w:tcPr>
          <w:p w14:paraId="7AE7CD7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D013F83" w14:textId="77777777" w:rsidTr="0044131C">
        <w:tc>
          <w:tcPr>
            <w:tcW w:w="4082" w:type="dxa"/>
            <w:tcBorders>
              <w:top w:val="nil"/>
              <w:left w:val="single" w:sz="6" w:space="0" w:color="auto"/>
              <w:bottom w:val="single" w:sz="6" w:space="0" w:color="auto"/>
              <w:right w:val="single" w:sz="6" w:space="0" w:color="auto"/>
            </w:tcBorders>
          </w:tcPr>
          <w:p w14:paraId="72CADF06"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(вид)</w:t>
            </w:r>
          </w:p>
        </w:tc>
        <w:tc>
          <w:tcPr>
            <w:tcW w:w="1650" w:type="dxa"/>
            <w:tcBorders>
              <w:top w:val="nil"/>
              <w:left w:val="single" w:sz="6" w:space="0" w:color="auto"/>
              <w:bottom w:val="single" w:sz="6" w:space="0" w:color="auto"/>
              <w:right w:val="single" w:sz="6" w:space="0" w:color="auto"/>
            </w:tcBorders>
          </w:tcPr>
          <w:p w14:paraId="6BDAD2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0" w:type="dxa"/>
            <w:tcBorders>
              <w:top w:val="nil"/>
              <w:left w:val="single" w:sz="6" w:space="0" w:color="auto"/>
              <w:bottom w:val="single" w:sz="6" w:space="0" w:color="auto"/>
              <w:right w:val="single" w:sz="6" w:space="0" w:color="auto"/>
            </w:tcBorders>
          </w:tcPr>
          <w:p w14:paraId="44BFEE6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652" w:type="dxa"/>
            <w:tcBorders>
              <w:top w:val="nil"/>
              <w:left w:val="single" w:sz="6" w:space="0" w:color="auto"/>
              <w:bottom w:val="single" w:sz="6" w:space="0" w:color="auto"/>
              <w:right w:val="single" w:sz="6" w:space="0" w:color="auto"/>
            </w:tcBorders>
          </w:tcPr>
          <w:p w14:paraId="1229146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43EE5AFB"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711EE045" w14:textId="77777777" w:rsidTr="0044131C">
        <w:tc>
          <w:tcPr>
            <w:tcW w:w="9071" w:type="dxa"/>
            <w:tcBorders>
              <w:top w:val="nil"/>
              <w:left w:val="nil"/>
              <w:bottom w:val="nil"/>
              <w:right w:val="nil"/>
            </w:tcBorders>
          </w:tcPr>
          <w:p w14:paraId="2A25399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Расходы по обычным видам деятельности</w:t>
            </w:r>
          </w:p>
        </w:tc>
      </w:tr>
    </w:tbl>
    <w:p w14:paraId="488E9A6C"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699"/>
        <w:gridCol w:w="1700"/>
      </w:tblGrid>
      <w:tr w:rsidR="0016113B" w:rsidRPr="00450351" w14:paraId="5A696C5F" w14:textId="77777777" w:rsidTr="0044131C">
        <w:tc>
          <w:tcPr>
            <w:tcW w:w="5669" w:type="dxa"/>
            <w:tcBorders>
              <w:top w:val="single" w:sz="6" w:space="0" w:color="auto"/>
              <w:left w:val="single" w:sz="6" w:space="0" w:color="auto"/>
              <w:bottom w:val="single" w:sz="6" w:space="0" w:color="auto"/>
              <w:right w:val="single" w:sz="6" w:space="0" w:color="auto"/>
            </w:tcBorders>
          </w:tcPr>
          <w:p w14:paraId="21C6F5A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699" w:type="dxa"/>
            <w:tcBorders>
              <w:top w:val="single" w:sz="6" w:space="0" w:color="auto"/>
              <w:left w:val="single" w:sz="6" w:space="0" w:color="auto"/>
              <w:bottom w:val="single" w:sz="6" w:space="0" w:color="auto"/>
              <w:right w:val="single" w:sz="6" w:space="0" w:color="auto"/>
            </w:tcBorders>
          </w:tcPr>
          <w:p w14:paraId="68CBE2E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 20__ г.</w:t>
            </w:r>
          </w:p>
        </w:tc>
        <w:tc>
          <w:tcPr>
            <w:tcW w:w="1700" w:type="dxa"/>
            <w:tcBorders>
              <w:top w:val="single" w:sz="6" w:space="0" w:color="auto"/>
              <w:left w:val="single" w:sz="6" w:space="0" w:color="auto"/>
              <w:bottom w:val="single" w:sz="6" w:space="0" w:color="auto"/>
              <w:right w:val="single" w:sz="6" w:space="0" w:color="auto"/>
            </w:tcBorders>
          </w:tcPr>
          <w:p w14:paraId="70CBEDA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 20__ г.</w:t>
            </w:r>
          </w:p>
        </w:tc>
      </w:tr>
      <w:tr w:rsidR="0016113B" w:rsidRPr="00450351" w14:paraId="7ED5007F" w14:textId="77777777" w:rsidTr="0044131C">
        <w:tc>
          <w:tcPr>
            <w:tcW w:w="5669" w:type="dxa"/>
            <w:tcBorders>
              <w:top w:val="single" w:sz="6" w:space="0" w:color="auto"/>
              <w:left w:val="single" w:sz="6" w:space="0" w:color="auto"/>
              <w:bottom w:val="single" w:sz="6" w:space="0" w:color="auto"/>
              <w:right w:val="single" w:sz="6" w:space="0" w:color="auto"/>
            </w:tcBorders>
          </w:tcPr>
          <w:p w14:paraId="196F5BA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Материальные затраты</w:t>
            </w:r>
          </w:p>
        </w:tc>
        <w:tc>
          <w:tcPr>
            <w:tcW w:w="1699" w:type="dxa"/>
            <w:tcBorders>
              <w:top w:val="single" w:sz="6" w:space="0" w:color="auto"/>
              <w:left w:val="single" w:sz="6" w:space="0" w:color="auto"/>
              <w:bottom w:val="single" w:sz="6" w:space="0" w:color="auto"/>
              <w:right w:val="single" w:sz="6" w:space="0" w:color="auto"/>
            </w:tcBorders>
          </w:tcPr>
          <w:p w14:paraId="601B88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1B49F1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B59E125" w14:textId="77777777" w:rsidTr="0044131C">
        <w:tc>
          <w:tcPr>
            <w:tcW w:w="5669" w:type="dxa"/>
            <w:tcBorders>
              <w:top w:val="single" w:sz="6" w:space="0" w:color="auto"/>
              <w:left w:val="single" w:sz="6" w:space="0" w:color="auto"/>
              <w:bottom w:val="single" w:sz="6" w:space="0" w:color="auto"/>
              <w:right w:val="single" w:sz="6" w:space="0" w:color="auto"/>
            </w:tcBorders>
          </w:tcPr>
          <w:p w14:paraId="4C8111E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Затраты на оплату труда</w:t>
            </w:r>
          </w:p>
        </w:tc>
        <w:tc>
          <w:tcPr>
            <w:tcW w:w="1699" w:type="dxa"/>
            <w:tcBorders>
              <w:top w:val="single" w:sz="6" w:space="0" w:color="auto"/>
              <w:left w:val="single" w:sz="6" w:space="0" w:color="auto"/>
              <w:bottom w:val="single" w:sz="6" w:space="0" w:color="auto"/>
              <w:right w:val="single" w:sz="6" w:space="0" w:color="auto"/>
            </w:tcBorders>
          </w:tcPr>
          <w:p w14:paraId="0E99B2C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396D260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F83EC02" w14:textId="77777777" w:rsidTr="0044131C">
        <w:tc>
          <w:tcPr>
            <w:tcW w:w="5669" w:type="dxa"/>
            <w:tcBorders>
              <w:top w:val="single" w:sz="6" w:space="0" w:color="auto"/>
              <w:left w:val="single" w:sz="6" w:space="0" w:color="auto"/>
              <w:bottom w:val="single" w:sz="6" w:space="0" w:color="auto"/>
              <w:right w:val="single" w:sz="6" w:space="0" w:color="auto"/>
            </w:tcBorders>
          </w:tcPr>
          <w:p w14:paraId="321F1E2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Отчисления на социальные нужды</w:t>
            </w:r>
          </w:p>
        </w:tc>
        <w:tc>
          <w:tcPr>
            <w:tcW w:w="1699" w:type="dxa"/>
            <w:tcBorders>
              <w:top w:val="single" w:sz="6" w:space="0" w:color="auto"/>
              <w:left w:val="single" w:sz="6" w:space="0" w:color="auto"/>
              <w:bottom w:val="single" w:sz="6" w:space="0" w:color="auto"/>
              <w:right w:val="single" w:sz="6" w:space="0" w:color="auto"/>
            </w:tcBorders>
          </w:tcPr>
          <w:p w14:paraId="6ED4DC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772CDF6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E420D7C" w14:textId="77777777" w:rsidTr="0044131C">
        <w:tc>
          <w:tcPr>
            <w:tcW w:w="5669" w:type="dxa"/>
            <w:tcBorders>
              <w:top w:val="single" w:sz="6" w:space="0" w:color="auto"/>
              <w:left w:val="single" w:sz="6" w:space="0" w:color="auto"/>
              <w:bottom w:val="single" w:sz="6" w:space="0" w:color="auto"/>
              <w:right w:val="single" w:sz="6" w:space="0" w:color="auto"/>
            </w:tcBorders>
          </w:tcPr>
          <w:p w14:paraId="5301BE0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Амортизация</w:t>
            </w:r>
          </w:p>
        </w:tc>
        <w:tc>
          <w:tcPr>
            <w:tcW w:w="1699" w:type="dxa"/>
            <w:tcBorders>
              <w:top w:val="single" w:sz="6" w:space="0" w:color="auto"/>
              <w:left w:val="single" w:sz="6" w:space="0" w:color="auto"/>
              <w:bottom w:val="single" w:sz="6" w:space="0" w:color="auto"/>
              <w:right w:val="single" w:sz="6" w:space="0" w:color="auto"/>
            </w:tcBorders>
          </w:tcPr>
          <w:p w14:paraId="04E2E57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0F89A31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9A0DFD4" w14:textId="77777777" w:rsidTr="0044131C">
        <w:tc>
          <w:tcPr>
            <w:tcW w:w="5669" w:type="dxa"/>
            <w:tcBorders>
              <w:top w:val="single" w:sz="6" w:space="0" w:color="auto"/>
              <w:left w:val="single" w:sz="6" w:space="0" w:color="auto"/>
              <w:bottom w:val="single" w:sz="6" w:space="0" w:color="auto"/>
              <w:right w:val="single" w:sz="6" w:space="0" w:color="auto"/>
            </w:tcBorders>
          </w:tcPr>
          <w:p w14:paraId="370C120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Прочие затраты</w:t>
            </w:r>
          </w:p>
        </w:tc>
        <w:tc>
          <w:tcPr>
            <w:tcW w:w="1699" w:type="dxa"/>
            <w:tcBorders>
              <w:top w:val="single" w:sz="6" w:space="0" w:color="auto"/>
              <w:left w:val="single" w:sz="6" w:space="0" w:color="auto"/>
              <w:bottom w:val="single" w:sz="6" w:space="0" w:color="auto"/>
              <w:right w:val="single" w:sz="6" w:space="0" w:color="auto"/>
            </w:tcBorders>
          </w:tcPr>
          <w:p w14:paraId="651BA6E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70DEAD0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CDD428E" w14:textId="77777777" w:rsidTr="0044131C">
        <w:tc>
          <w:tcPr>
            <w:tcW w:w="5669" w:type="dxa"/>
            <w:tcBorders>
              <w:top w:val="single" w:sz="6" w:space="0" w:color="auto"/>
              <w:left w:val="single" w:sz="6" w:space="0" w:color="auto"/>
              <w:bottom w:val="single" w:sz="6" w:space="0" w:color="auto"/>
              <w:right w:val="single" w:sz="6" w:space="0" w:color="auto"/>
            </w:tcBorders>
          </w:tcPr>
          <w:p w14:paraId="1BB78C4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Итого по элементам</w:t>
            </w:r>
          </w:p>
        </w:tc>
        <w:tc>
          <w:tcPr>
            <w:tcW w:w="1699" w:type="dxa"/>
            <w:tcBorders>
              <w:top w:val="single" w:sz="6" w:space="0" w:color="auto"/>
              <w:left w:val="single" w:sz="6" w:space="0" w:color="auto"/>
              <w:bottom w:val="single" w:sz="6" w:space="0" w:color="auto"/>
              <w:right w:val="single" w:sz="6" w:space="0" w:color="auto"/>
            </w:tcBorders>
          </w:tcPr>
          <w:p w14:paraId="6B8D457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25AF305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7724D406" w14:textId="77777777" w:rsidTr="0044131C">
        <w:tc>
          <w:tcPr>
            <w:tcW w:w="5669" w:type="dxa"/>
            <w:tcBorders>
              <w:top w:val="single" w:sz="6" w:space="0" w:color="auto"/>
              <w:left w:val="single" w:sz="6" w:space="0" w:color="auto"/>
              <w:bottom w:val="single" w:sz="6" w:space="0" w:color="auto"/>
              <w:right w:val="single" w:sz="6" w:space="0" w:color="auto"/>
            </w:tcBorders>
          </w:tcPr>
          <w:p w14:paraId="5F4F251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Изменение остатков (прирост [-], уменьшение [+]):</w:t>
            </w:r>
          </w:p>
          <w:p w14:paraId="7A4EC595"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незавершенного производства, готовой продукции</w:t>
            </w:r>
          </w:p>
        </w:tc>
        <w:tc>
          <w:tcPr>
            <w:tcW w:w="1699" w:type="dxa"/>
            <w:tcBorders>
              <w:top w:val="single" w:sz="6" w:space="0" w:color="auto"/>
              <w:left w:val="single" w:sz="6" w:space="0" w:color="auto"/>
              <w:bottom w:val="single" w:sz="6" w:space="0" w:color="auto"/>
              <w:right w:val="single" w:sz="6" w:space="0" w:color="auto"/>
            </w:tcBorders>
          </w:tcPr>
          <w:p w14:paraId="3AFEEA5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60715709"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FB6B79A" w14:textId="77777777" w:rsidTr="0044131C">
        <w:tc>
          <w:tcPr>
            <w:tcW w:w="5669" w:type="dxa"/>
            <w:tcBorders>
              <w:top w:val="single" w:sz="6" w:space="0" w:color="auto"/>
              <w:left w:val="single" w:sz="6" w:space="0" w:color="auto"/>
              <w:bottom w:val="single" w:sz="6" w:space="0" w:color="auto"/>
              <w:right w:val="single" w:sz="6" w:space="0" w:color="auto"/>
            </w:tcBorders>
          </w:tcPr>
          <w:p w14:paraId="5AE6EFA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Итого расходы по обычным видам деятельности</w:t>
            </w:r>
          </w:p>
        </w:tc>
        <w:tc>
          <w:tcPr>
            <w:tcW w:w="1699" w:type="dxa"/>
            <w:tcBorders>
              <w:top w:val="single" w:sz="6" w:space="0" w:color="auto"/>
              <w:left w:val="single" w:sz="6" w:space="0" w:color="auto"/>
              <w:bottom w:val="single" w:sz="6" w:space="0" w:color="auto"/>
              <w:right w:val="single" w:sz="6" w:space="0" w:color="auto"/>
            </w:tcBorders>
          </w:tcPr>
          <w:p w14:paraId="6883BA4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208EC20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3FAE4ABD"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77CC5988" w14:textId="77777777" w:rsidTr="0044131C">
        <w:tc>
          <w:tcPr>
            <w:tcW w:w="9071" w:type="dxa"/>
            <w:tcBorders>
              <w:top w:val="nil"/>
              <w:left w:val="nil"/>
              <w:bottom w:val="nil"/>
              <w:right w:val="nil"/>
            </w:tcBorders>
          </w:tcPr>
          <w:p w14:paraId="1C760C8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Государственная помощь</w:t>
            </w:r>
          </w:p>
        </w:tc>
      </w:tr>
      <w:tr w:rsidR="0016113B" w:rsidRPr="00450351" w14:paraId="3D8F5EE7" w14:textId="77777777" w:rsidTr="0044131C">
        <w:tc>
          <w:tcPr>
            <w:tcW w:w="9071" w:type="dxa"/>
            <w:tcBorders>
              <w:top w:val="nil"/>
              <w:left w:val="nil"/>
              <w:bottom w:val="nil"/>
              <w:right w:val="nil"/>
            </w:tcBorders>
          </w:tcPr>
          <w:p w14:paraId="7593AE37"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1. Бюджетные средства</w:t>
            </w:r>
          </w:p>
        </w:tc>
      </w:tr>
    </w:tbl>
    <w:p w14:paraId="4038A58D"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699"/>
        <w:gridCol w:w="1700"/>
      </w:tblGrid>
      <w:tr w:rsidR="0016113B" w:rsidRPr="00450351" w14:paraId="509DA675" w14:textId="77777777" w:rsidTr="0044131C">
        <w:tc>
          <w:tcPr>
            <w:tcW w:w="5669" w:type="dxa"/>
            <w:tcBorders>
              <w:top w:val="single" w:sz="6" w:space="0" w:color="auto"/>
              <w:left w:val="single" w:sz="6" w:space="0" w:color="auto"/>
              <w:bottom w:val="single" w:sz="6" w:space="0" w:color="auto"/>
              <w:right w:val="single" w:sz="6" w:space="0" w:color="auto"/>
            </w:tcBorders>
          </w:tcPr>
          <w:p w14:paraId="5833DFB3"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699" w:type="dxa"/>
            <w:tcBorders>
              <w:top w:val="single" w:sz="6" w:space="0" w:color="auto"/>
              <w:left w:val="single" w:sz="6" w:space="0" w:color="auto"/>
              <w:bottom w:val="single" w:sz="6" w:space="0" w:color="auto"/>
              <w:right w:val="single" w:sz="6" w:space="0" w:color="auto"/>
            </w:tcBorders>
          </w:tcPr>
          <w:p w14:paraId="5919A8D2"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 20__ г.</w:t>
            </w:r>
          </w:p>
        </w:tc>
        <w:tc>
          <w:tcPr>
            <w:tcW w:w="1700" w:type="dxa"/>
            <w:tcBorders>
              <w:top w:val="single" w:sz="6" w:space="0" w:color="auto"/>
              <w:left w:val="single" w:sz="6" w:space="0" w:color="auto"/>
              <w:bottom w:val="single" w:sz="6" w:space="0" w:color="auto"/>
              <w:right w:val="single" w:sz="6" w:space="0" w:color="auto"/>
            </w:tcBorders>
          </w:tcPr>
          <w:p w14:paraId="486E757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За ________ 20__ г.</w:t>
            </w:r>
          </w:p>
        </w:tc>
      </w:tr>
      <w:tr w:rsidR="0016113B" w:rsidRPr="00450351" w14:paraId="52F10668" w14:textId="77777777" w:rsidTr="0044131C">
        <w:tc>
          <w:tcPr>
            <w:tcW w:w="5669" w:type="dxa"/>
            <w:tcBorders>
              <w:top w:val="single" w:sz="6" w:space="0" w:color="auto"/>
              <w:left w:val="single" w:sz="6" w:space="0" w:color="auto"/>
              <w:bottom w:val="single" w:sz="6" w:space="0" w:color="auto"/>
              <w:right w:val="single" w:sz="6" w:space="0" w:color="auto"/>
            </w:tcBorders>
            <w:vAlign w:val="bottom"/>
          </w:tcPr>
          <w:p w14:paraId="4B07A7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Получено бюджетных средств - всего</w:t>
            </w:r>
          </w:p>
        </w:tc>
        <w:tc>
          <w:tcPr>
            <w:tcW w:w="1699" w:type="dxa"/>
            <w:tcBorders>
              <w:top w:val="single" w:sz="6" w:space="0" w:color="auto"/>
              <w:left w:val="single" w:sz="6" w:space="0" w:color="auto"/>
              <w:bottom w:val="single" w:sz="6" w:space="0" w:color="auto"/>
              <w:right w:val="single" w:sz="6" w:space="0" w:color="auto"/>
            </w:tcBorders>
          </w:tcPr>
          <w:p w14:paraId="7FC0204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08A23C5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3117851" w14:textId="77777777" w:rsidTr="0044131C">
        <w:tc>
          <w:tcPr>
            <w:tcW w:w="5669" w:type="dxa"/>
            <w:tcBorders>
              <w:top w:val="single" w:sz="6" w:space="0" w:color="auto"/>
              <w:left w:val="single" w:sz="6" w:space="0" w:color="auto"/>
              <w:bottom w:val="nil"/>
              <w:right w:val="single" w:sz="6" w:space="0" w:color="auto"/>
            </w:tcBorders>
            <w:vAlign w:val="center"/>
          </w:tcPr>
          <w:p w14:paraId="038F9DD9"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699" w:type="dxa"/>
            <w:tcBorders>
              <w:top w:val="single" w:sz="6" w:space="0" w:color="auto"/>
              <w:left w:val="single" w:sz="6" w:space="0" w:color="auto"/>
              <w:bottom w:val="nil"/>
              <w:right w:val="single" w:sz="6" w:space="0" w:color="auto"/>
            </w:tcBorders>
          </w:tcPr>
          <w:p w14:paraId="37A74E0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nil"/>
              <w:right w:val="single" w:sz="6" w:space="0" w:color="auto"/>
            </w:tcBorders>
          </w:tcPr>
          <w:p w14:paraId="2869EF6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217DAB98" w14:textId="77777777" w:rsidTr="0044131C">
        <w:tc>
          <w:tcPr>
            <w:tcW w:w="5669" w:type="dxa"/>
            <w:tcBorders>
              <w:top w:val="nil"/>
              <w:left w:val="single" w:sz="6" w:space="0" w:color="auto"/>
              <w:bottom w:val="single" w:sz="6" w:space="0" w:color="auto"/>
              <w:right w:val="single" w:sz="6" w:space="0" w:color="auto"/>
            </w:tcBorders>
            <w:vAlign w:val="bottom"/>
          </w:tcPr>
          <w:p w14:paraId="50417C9D"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на финансирование капитальных затрат</w:t>
            </w:r>
          </w:p>
        </w:tc>
        <w:tc>
          <w:tcPr>
            <w:tcW w:w="1699" w:type="dxa"/>
            <w:tcBorders>
              <w:top w:val="nil"/>
              <w:left w:val="single" w:sz="6" w:space="0" w:color="auto"/>
              <w:bottom w:val="single" w:sz="6" w:space="0" w:color="auto"/>
              <w:right w:val="single" w:sz="6" w:space="0" w:color="auto"/>
            </w:tcBorders>
          </w:tcPr>
          <w:p w14:paraId="7B566DE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nil"/>
              <w:left w:val="single" w:sz="6" w:space="0" w:color="auto"/>
              <w:bottom w:val="single" w:sz="6" w:space="0" w:color="auto"/>
              <w:right w:val="single" w:sz="6" w:space="0" w:color="auto"/>
            </w:tcBorders>
          </w:tcPr>
          <w:p w14:paraId="3DC3F43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14821FCE" w14:textId="77777777" w:rsidTr="0044131C">
        <w:tc>
          <w:tcPr>
            <w:tcW w:w="5669" w:type="dxa"/>
            <w:tcBorders>
              <w:top w:val="single" w:sz="6" w:space="0" w:color="auto"/>
              <w:left w:val="single" w:sz="6" w:space="0" w:color="auto"/>
              <w:bottom w:val="single" w:sz="6" w:space="0" w:color="auto"/>
              <w:right w:val="single" w:sz="6" w:space="0" w:color="auto"/>
            </w:tcBorders>
          </w:tcPr>
          <w:p w14:paraId="6D2C9B1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на финансирование текущих расходов</w:t>
            </w:r>
          </w:p>
        </w:tc>
        <w:tc>
          <w:tcPr>
            <w:tcW w:w="1699" w:type="dxa"/>
            <w:tcBorders>
              <w:top w:val="single" w:sz="6" w:space="0" w:color="auto"/>
              <w:left w:val="single" w:sz="6" w:space="0" w:color="auto"/>
              <w:bottom w:val="single" w:sz="6" w:space="0" w:color="auto"/>
              <w:right w:val="single" w:sz="6" w:space="0" w:color="auto"/>
            </w:tcBorders>
          </w:tcPr>
          <w:p w14:paraId="6347B0E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700" w:type="dxa"/>
            <w:tcBorders>
              <w:top w:val="single" w:sz="6" w:space="0" w:color="auto"/>
              <w:left w:val="single" w:sz="6" w:space="0" w:color="auto"/>
              <w:bottom w:val="single" w:sz="6" w:space="0" w:color="auto"/>
              <w:right w:val="single" w:sz="6" w:space="0" w:color="auto"/>
            </w:tcBorders>
          </w:tcPr>
          <w:p w14:paraId="50597FA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5F0ACCEB"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16113B" w:rsidRPr="00450351" w14:paraId="6CB3C4EE" w14:textId="77777777" w:rsidTr="0044131C">
        <w:tc>
          <w:tcPr>
            <w:tcW w:w="9071" w:type="dxa"/>
            <w:tcBorders>
              <w:top w:val="nil"/>
              <w:left w:val="nil"/>
              <w:bottom w:val="nil"/>
              <w:right w:val="nil"/>
            </w:tcBorders>
          </w:tcPr>
          <w:p w14:paraId="3C643E3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2. Бюджетные кредиты</w:t>
            </w:r>
          </w:p>
        </w:tc>
      </w:tr>
    </w:tbl>
    <w:p w14:paraId="4796CF74"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304"/>
        <w:gridCol w:w="1191"/>
        <w:gridCol w:w="1191"/>
        <w:gridCol w:w="1363"/>
        <w:gridCol w:w="1134"/>
      </w:tblGrid>
      <w:tr w:rsidR="0016113B" w:rsidRPr="00450351" w14:paraId="403871A9" w14:textId="77777777" w:rsidTr="0044131C">
        <w:tc>
          <w:tcPr>
            <w:tcW w:w="2835" w:type="dxa"/>
            <w:vMerge w:val="restart"/>
            <w:tcBorders>
              <w:top w:val="single" w:sz="6" w:space="0" w:color="auto"/>
              <w:left w:val="single" w:sz="6" w:space="0" w:color="auto"/>
              <w:bottom w:val="single" w:sz="6" w:space="0" w:color="auto"/>
              <w:right w:val="single" w:sz="6" w:space="0" w:color="auto"/>
            </w:tcBorders>
          </w:tcPr>
          <w:p w14:paraId="7FA16BAE"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показателя</w:t>
            </w:r>
          </w:p>
        </w:tc>
        <w:tc>
          <w:tcPr>
            <w:tcW w:w="1304" w:type="dxa"/>
            <w:vMerge w:val="restart"/>
            <w:tcBorders>
              <w:top w:val="single" w:sz="6" w:space="0" w:color="auto"/>
              <w:left w:val="single" w:sz="6" w:space="0" w:color="auto"/>
              <w:bottom w:val="nil"/>
              <w:right w:val="single" w:sz="6" w:space="0" w:color="auto"/>
            </w:tcBorders>
          </w:tcPr>
          <w:p w14:paraId="6EACEA8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Период</w:t>
            </w:r>
          </w:p>
        </w:tc>
        <w:tc>
          <w:tcPr>
            <w:tcW w:w="1191" w:type="dxa"/>
            <w:vMerge w:val="restart"/>
            <w:tcBorders>
              <w:top w:val="single" w:sz="6" w:space="0" w:color="auto"/>
              <w:left w:val="single" w:sz="6" w:space="0" w:color="auto"/>
              <w:bottom w:val="nil"/>
              <w:right w:val="single" w:sz="6" w:space="0" w:color="auto"/>
            </w:tcBorders>
          </w:tcPr>
          <w:p w14:paraId="7AAECBE8"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начало года</w:t>
            </w:r>
          </w:p>
        </w:tc>
        <w:tc>
          <w:tcPr>
            <w:tcW w:w="2554" w:type="dxa"/>
            <w:gridSpan w:val="2"/>
            <w:tcBorders>
              <w:top w:val="single" w:sz="6" w:space="0" w:color="auto"/>
              <w:left w:val="single" w:sz="6" w:space="0" w:color="auto"/>
              <w:bottom w:val="single" w:sz="6" w:space="0" w:color="auto"/>
              <w:right w:val="single" w:sz="6" w:space="0" w:color="auto"/>
            </w:tcBorders>
          </w:tcPr>
          <w:p w14:paraId="1ED1756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Изменения за период</w:t>
            </w:r>
          </w:p>
        </w:tc>
        <w:tc>
          <w:tcPr>
            <w:tcW w:w="1134" w:type="dxa"/>
            <w:vMerge w:val="restart"/>
            <w:tcBorders>
              <w:top w:val="single" w:sz="6" w:space="0" w:color="auto"/>
              <w:left w:val="single" w:sz="6" w:space="0" w:color="auto"/>
              <w:bottom w:val="nil"/>
              <w:right w:val="single" w:sz="6" w:space="0" w:color="auto"/>
            </w:tcBorders>
          </w:tcPr>
          <w:p w14:paraId="6491961B"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 конец периода</w:t>
            </w:r>
          </w:p>
        </w:tc>
      </w:tr>
      <w:tr w:rsidR="0016113B" w:rsidRPr="00450351" w14:paraId="1F53985F" w14:textId="77777777" w:rsidTr="0044131C">
        <w:tc>
          <w:tcPr>
            <w:tcW w:w="2835" w:type="dxa"/>
            <w:vMerge/>
            <w:tcBorders>
              <w:top w:val="nil"/>
              <w:left w:val="single" w:sz="6" w:space="0" w:color="auto"/>
              <w:bottom w:val="nil"/>
              <w:right w:val="single" w:sz="6" w:space="0" w:color="auto"/>
            </w:tcBorders>
          </w:tcPr>
          <w:p w14:paraId="506D30CB"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304" w:type="dxa"/>
            <w:vMerge/>
            <w:tcBorders>
              <w:top w:val="nil"/>
              <w:left w:val="single" w:sz="6" w:space="0" w:color="auto"/>
              <w:bottom w:val="single" w:sz="6" w:space="0" w:color="auto"/>
              <w:right w:val="single" w:sz="6" w:space="0" w:color="auto"/>
            </w:tcBorders>
          </w:tcPr>
          <w:p w14:paraId="07F5B1C4"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191" w:type="dxa"/>
            <w:vMerge/>
            <w:tcBorders>
              <w:top w:val="nil"/>
              <w:left w:val="single" w:sz="6" w:space="0" w:color="auto"/>
              <w:bottom w:val="nil"/>
              <w:right w:val="single" w:sz="6" w:space="0" w:color="auto"/>
            </w:tcBorders>
          </w:tcPr>
          <w:p w14:paraId="77B173C2"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c>
          <w:tcPr>
            <w:tcW w:w="1191" w:type="dxa"/>
            <w:tcBorders>
              <w:top w:val="single" w:sz="6" w:space="0" w:color="auto"/>
              <w:left w:val="single" w:sz="6" w:space="0" w:color="auto"/>
              <w:bottom w:val="single" w:sz="6" w:space="0" w:color="auto"/>
              <w:right w:val="single" w:sz="6" w:space="0" w:color="auto"/>
            </w:tcBorders>
          </w:tcPr>
          <w:p w14:paraId="6DB2C539"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получено</w:t>
            </w:r>
          </w:p>
        </w:tc>
        <w:tc>
          <w:tcPr>
            <w:tcW w:w="1363" w:type="dxa"/>
            <w:tcBorders>
              <w:top w:val="single" w:sz="6" w:space="0" w:color="auto"/>
              <w:left w:val="single" w:sz="6" w:space="0" w:color="auto"/>
              <w:bottom w:val="single" w:sz="6" w:space="0" w:color="auto"/>
              <w:right w:val="single" w:sz="6" w:space="0" w:color="auto"/>
            </w:tcBorders>
          </w:tcPr>
          <w:p w14:paraId="7E44FD5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возвращено</w:t>
            </w:r>
          </w:p>
        </w:tc>
        <w:tc>
          <w:tcPr>
            <w:tcW w:w="1134" w:type="dxa"/>
            <w:vMerge/>
            <w:tcBorders>
              <w:top w:val="nil"/>
              <w:left w:val="single" w:sz="6" w:space="0" w:color="auto"/>
              <w:bottom w:val="nil"/>
              <w:right w:val="single" w:sz="6" w:space="0" w:color="auto"/>
            </w:tcBorders>
          </w:tcPr>
          <w:p w14:paraId="37B7C028" w14:textId="77777777" w:rsidR="0016113B" w:rsidRPr="00450351" w:rsidRDefault="0016113B" w:rsidP="0044131C">
            <w:pPr>
              <w:autoSpaceDE w:val="0"/>
              <w:autoSpaceDN w:val="0"/>
              <w:adjustRightInd w:val="0"/>
              <w:spacing w:after="0" w:line="240" w:lineRule="auto"/>
              <w:rPr>
                <w:rFonts w:ascii="Times New Roman" w:hAnsi="Times New Roman"/>
                <w:sz w:val="24"/>
                <w:szCs w:val="24"/>
                <w:lang w:eastAsia="ru-RU"/>
              </w:rPr>
            </w:pPr>
          </w:p>
        </w:tc>
      </w:tr>
      <w:tr w:rsidR="0016113B" w:rsidRPr="00450351" w14:paraId="1E56BE04" w14:textId="77777777" w:rsidTr="0044131C">
        <w:tc>
          <w:tcPr>
            <w:tcW w:w="2835" w:type="dxa"/>
            <w:tcBorders>
              <w:top w:val="single" w:sz="6" w:space="0" w:color="auto"/>
              <w:left w:val="single" w:sz="6" w:space="0" w:color="auto"/>
              <w:bottom w:val="nil"/>
              <w:right w:val="single" w:sz="6" w:space="0" w:color="auto"/>
            </w:tcBorders>
          </w:tcPr>
          <w:p w14:paraId="6509462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Бюджетные кредиты - всего</w:t>
            </w:r>
          </w:p>
        </w:tc>
        <w:tc>
          <w:tcPr>
            <w:tcW w:w="1304" w:type="dxa"/>
            <w:tcBorders>
              <w:top w:val="single" w:sz="6" w:space="0" w:color="auto"/>
              <w:left w:val="single" w:sz="6" w:space="0" w:color="auto"/>
              <w:bottom w:val="single" w:sz="6" w:space="0" w:color="auto"/>
              <w:right w:val="single" w:sz="6" w:space="0" w:color="auto"/>
            </w:tcBorders>
            <w:vAlign w:val="bottom"/>
          </w:tcPr>
          <w:p w14:paraId="2FD65277"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1191" w:type="dxa"/>
            <w:tcBorders>
              <w:top w:val="single" w:sz="6" w:space="0" w:color="auto"/>
              <w:left w:val="single" w:sz="6" w:space="0" w:color="auto"/>
              <w:bottom w:val="single" w:sz="6" w:space="0" w:color="auto"/>
              <w:right w:val="single" w:sz="6" w:space="0" w:color="auto"/>
            </w:tcBorders>
            <w:vAlign w:val="bottom"/>
          </w:tcPr>
          <w:p w14:paraId="4C266D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91" w:type="dxa"/>
            <w:tcBorders>
              <w:top w:val="single" w:sz="6" w:space="0" w:color="auto"/>
              <w:left w:val="single" w:sz="6" w:space="0" w:color="auto"/>
              <w:bottom w:val="single" w:sz="6" w:space="0" w:color="auto"/>
              <w:right w:val="single" w:sz="6" w:space="0" w:color="auto"/>
            </w:tcBorders>
            <w:vAlign w:val="bottom"/>
          </w:tcPr>
          <w:p w14:paraId="7941ED41"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63" w:type="dxa"/>
            <w:tcBorders>
              <w:top w:val="single" w:sz="6" w:space="0" w:color="auto"/>
              <w:left w:val="single" w:sz="6" w:space="0" w:color="auto"/>
              <w:bottom w:val="single" w:sz="6" w:space="0" w:color="auto"/>
              <w:right w:val="single" w:sz="6" w:space="0" w:color="auto"/>
            </w:tcBorders>
            <w:vAlign w:val="bottom"/>
          </w:tcPr>
          <w:p w14:paraId="7137C8F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042519A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4C975891" w14:textId="77777777" w:rsidTr="0044131C">
        <w:tc>
          <w:tcPr>
            <w:tcW w:w="2835" w:type="dxa"/>
            <w:tcBorders>
              <w:top w:val="nil"/>
              <w:left w:val="single" w:sz="6" w:space="0" w:color="auto"/>
              <w:bottom w:val="single" w:sz="6" w:space="0" w:color="auto"/>
              <w:right w:val="single" w:sz="6" w:space="0" w:color="auto"/>
            </w:tcBorders>
          </w:tcPr>
          <w:p w14:paraId="00C473D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04" w:type="dxa"/>
            <w:tcBorders>
              <w:top w:val="single" w:sz="6" w:space="0" w:color="auto"/>
              <w:left w:val="single" w:sz="6" w:space="0" w:color="auto"/>
              <w:bottom w:val="single" w:sz="6" w:space="0" w:color="auto"/>
              <w:right w:val="single" w:sz="6" w:space="0" w:color="auto"/>
            </w:tcBorders>
            <w:vAlign w:val="bottom"/>
          </w:tcPr>
          <w:p w14:paraId="0B9C2D5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1191" w:type="dxa"/>
            <w:tcBorders>
              <w:top w:val="single" w:sz="6" w:space="0" w:color="auto"/>
              <w:left w:val="single" w:sz="6" w:space="0" w:color="auto"/>
              <w:bottom w:val="single" w:sz="6" w:space="0" w:color="auto"/>
              <w:right w:val="single" w:sz="6" w:space="0" w:color="auto"/>
            </w:tcBorders>
            <w:vAlign w:val="bottom"/>
          </w:tcPr>
          <w:p w14:paraId="0184F5B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91" w:type="dxa"/>
            <w:tcBorders>
              <w:top w:val="single" w:sz="6" w:space="0" w:color="auto"/>
              <w:left w:val="single" w:sz="6" w:space="0" w:color="auto"/>
              <w:bottom w:val="single" w:sz="6" w:space="0" w:color="auto"/>
              <w:right w:val="single" w:sz="6" w:space="0" w:color="auto"/>
            </w:tcBorders>
            <w:vAlign w:val="bottom"/>
          </w:tcPr>
          <w:p w14:paraId="64D45EC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63" w:type="dxa"/>
            <w:tcBorders>
              <w:top w:val="single" w:sz="6" w:space="0" w:color="auto"/>
              <w:left w:val="single" w:sz="6" w:space="0" w:color="auto"/>
              <w:bottom w:val="single" w:sz="6" w:space="0" w:color="auto"/>
              <w:right w:val="single" w:sz="6" w:space="0" w:color="auto"/>
            </w:tcBorders>
            <w:vAlign w:val="bottom"/>
          </w:tcPr>
          <w:p w14:paraId="42445424"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525CC8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6CEF57D7" w14:textId="77777777" w:rsidTr="0044131C">
        <w:tc>
          <w:tcPr>
            <w:tcW w:w="2835" w:type="dxa"/>
            <w:tcBorders>
              <w:top w:val="single" w:sz="6" w:space="0" w:color="auto"/>
              <w:left w:val="single" w:sz="6" w:space="0" w:color="auto"/>
              <w:bottom w:val="nil"/>
              <w:right w:val="single" w:sz="6" w:space="0" w:color="auto"/>
            </w:tcBorders>
          </w:tcPr>
          <w:p w14:paraId="652D9787"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в том числе:</w:t>
            </w:r>
          </w:p>
        </w:tc>
        <w:tc>
          <w:tcPr>
            <w:tcW w:w="1304" w:type="dxa"/>
            <w:tcBorders>
              <w:top w:val="single" w:sz="6" w:space="0" w:color="auto"/>
              <w:left w:val="single" w:sz="6" w:space="0" w:color="auto"/>
              <w:bottom w:val="single" w:sz="6" w:space="0" w:color="auto"/>
              <w:right w:val="single" w:sz="6" w:space="0" w:color="auto"/>
            </w:tcBorders>
            <w:vAlign w:val="bottom"/>
          </w:tcPr>
          <w:p w14:paraId="211B029E"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1191" w:type="dxa"/>
            <w:tcBorders>
              <w:top w:val="single" w:sz="6" w:space="0" w:color="auto"/>
              <w:left w:val="single" w:sz="6" w:space="0" w:color="auto"/>
              <w:bottom w:val="single" w:sz="6" w:space="0" w:color="auto"/>
              <w:right w:val="single" w:sz="6" w:space="0" w:color="auto"/>
            </w:tcBorders>
            <w:vAlign w:val="bottom"/>
          </w:tcPr>
          <w:p w14:paraId="2440227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91" w:type="dxa"/>
            <w:tcBorders>
              <w:top w:val="single" w:sz="6" w:space="0" w:color="auto"/>
              <w:left w:val="single" w:sz="6" w:space="0" w:color="auto"/>
              <w:bottom w:val="single" w:sz="6" w:space="0" w:color="auto"/>
              <w:right w:val="single" w:sz="6" w:space="0" w:color="auto"/>
            </w:tcBorders>
            <w:vAlign w:val="bottom"/>
          </w:tcPr>
          <w:p w14:paraId="4B7627F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63" w:type="dxa"/>
            <w:tcBorders>
              <w:top w:val="single" w:sz="6" w:space="0" w:color="auto"/>
              <w:left w:val="single" w:sz="6" w:space="0" w:color="auto"/>
              <w:bottom w:val="single" w:sz="6" w:space="0" w:color="auto"/>
              <w:right w:val="single" w:sz="6" w:space="0" w:color="auto"/>
            </w:tcBorders>
            <w:vAlign w:val="bottom"/>
          </w:tcPr>
          <w:p w14:paraId="0EE8CDB6"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1428667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589FEDAD" w14:textId="77777777" w:rsidTr="0044131C">
        <w:tc>
          <w:tcPr>
            <w:tcW w:w="2835" w:type="dxa"/>
            <w:tcBorders>
              <w:top w:val="nil"/>
              <w:left w:val="single" w:sz="6" w:space="0" w:color="auto"/>
              <w:bottom w:val="single" w:sz="6" w:space="0" w:color="auto"/>
              <w:right w:val="single" w:sz="6" w:space="0" w:color="auto"/>
            </w:tcBorders>
            <w:vAlign w:val="bottom"/>
          </w:tcPr>
          <w:p w14:paraId="3509BBEE" w14:textId="77777777" w:rsidR="0016113B" w:rsidRPr="00450351" w:rsidRDefault="0016113B" w:rsidP="0044131C">
            <w:pPr>
              <w:autoSpaceDN w:val="0"/>
              <w:adjustRightInd w:val="0"/>
              <w:spacing w:after="0" w:line="240" w:lineRule="auto"/>
              <w:ind w:left="283"/>
              <w:rPr>
                <w:rFonts w:ascii="Times New Roman" w:hAnsi="Times New Roman"/>
                <w:sz w:val="24"/>
                <w:szCs w:val="24"/>
                <w:lang w:eastAsia="ru-RU"/>
              </w:rPr>
            </w:pPr>
            <w:r w:rsidRPr="00450351">
              <w:rPr>
                <w:rFonts w:ascii="Times New Roman" w:hAnsi="Times New Roman"/>
                <w:sz w:val="24"/>
                <w:szCs w:val="24"/>
                <w:lang w:eastAsia="ru-RU"/>
              </w:rPr>
              <w:t>(назначение)</w:t>
            </w:r>
          </w:p>
        </w:tc>
        <w:tc>
          <w:tcPr>
            <w:tcW w:w="1304" w:type="dxa"/>
            <w:tcBorders>
              <w:top w:val="single" w:sz="6" w:space="0" w:color="auto"/>
              <w:left w:val="single" w:sz="6" w:space="0" w:color="auto"/>
              <w:bottom w:val="single" w:sz="6" w:space="0" w:color="auto"/>
              <w:right w:val="single" w:sz="6" w:space="0" w:color="auto"/>
            </w:tcBorders>
            <w:vAlign w:val="bottom"/>
          </w:tcPr>
          <w:p w14:paraId="517B77CB"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за _____ 20__ г.</w:t>
            </w:r>
          </w:p>
        </w:tc>
        <w:tc>
          <w:tcPr>
            <w:tcW w:w="1191" w:type="dxa"/>
            <w:tcBorders>
              <w:top w:val="single" w:sz="6" w:space="0" w:color="auto"/>
              <w:left w:val="single" w:sz="6" w:space="0" w:color="auto"/>
              <w:bottom w:val="single" w:sz="6" w:space="0" w:color="auto"/>
              <w:right w:val="single" w:sz="6" w:space="0" w:color="auto"/>
            </w:tcBorders>
            <w:vAlign w:val="bottom"/>
          </w:tcPr>
          <w:p w14:paraId="08AF9AE3"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191" w:type="dxa"/>
            <w:tcBorders>
              <w:top w:val="single" w:sz="6" w:space="0" w:color="auto"/>
              <w:left w:val="single" w:sz="6" w:space="0" w:color="auto"/>
              <w:bottom w:val="single" w:sz="6" w:space="0" w:color="auto"/>
              <w:right w:val="single" w:sz="6" w:space="0" w:color="auto"/>
            </w:tcBorders>
            <w:vAlign w:val="bottom"/>
          </w:tcPr>
          <w:p w14:paraId="53D5BEC5"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363" w:type="dxa"/>
            <w:tcBorders>
              <w:top w:val="single" w:sz="6" w:space="0" w:color="auto"/>
              <w:left w:val="single" w:sz="6" w:space="0" w:color="auto"/>
              <w:bottom w:val="single" w:sz="6" w:space="0" w:color="auto"/>
              <w:right w:val="single" w:sz="6" w:space="0" w:color="auto"/>
            </w:tcBorders>
            <w:vAlign w:val="bottom"/>
          </w:tcPr>
          <w:p w14:paraId="4A047045"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 )</w:t>
            </w:r>
          </w:p>
        </w:tc>
        <w:tc>
          <w:tcPr>
            <w:tcW w:w="1134" w:type="dxa"/>
            <w:tcBorders>
              <w:top w:val="single" w:sz="6" w:space="0" w:color="auto"/>
              <w:left w:val="single" w:sz="6" w:space="0" w:color="auto"/>
              <w:bottom w:val="single" w:sz="6" w:space="0" w:color="auto"/>
              <w:right w:val="single" w:sz="6" w:space="0" w:color="auto"/>
            </w:tcBorders>
          </w:tcPr>
          <w:p w14:paraId="2753E5B4"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0A6DE409" w14:textId="77777777" w:rsidR="0016113B" w:rsidRPr="00450351" w:rsidRDefault="0016113B" w:rsidP="0016113B">
      <w:pPr>
        <w:autoSpaceDE w:val="0"/>
        <w:autoSpaceDN w:val="0"/>
        <w:adjustRightInd w:val="0"/>
        <w:spacing w:after="0" w:line="240" w:lineRule="auto"/>
        <w:jc w:val="both"/>
        <w:rPr>
          <w:rFonts w:ascii="Times New Roman" w:hAnsi="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340"/>
        <w:gridCol w:w="1531"/>
        <w:gridCol w:w="340"/>
        <w:gridCol w:w="3288"/>
      </w:tblGrid>
      <w:tr w:rsidR="0016113B" w:rsidRPr="00450351" w14:paraId="2BFD3D2D" w14:textId="77777777" w:rsidTr="0044131C">
        <w:tc>
          <w:tcPr>
            <w:tcW w:w="3572" w:type="dxa"/>
            <w:tcBorders>
              <w:top w:val="nil"/>
              <w:left w:val="nil"/>
              <w:bottom w:val="single" w:sz="6" w:space="0" w:color="auto"/>
              <w:right w:val="nil"/>
            </w:tcBorders>
          </w:tcPr>
          <w:p w14:paraId="34D1ED1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74821BB8"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single" w:sz="6" w:space="0" w:color="auto"/>
              <w:right w:val="nil"/>
            </w:tcBorders>
          </w:tcPr>
          <w:p w14:paraId="3E6E45CC"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277888F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single" w:sz="6" w:space="0" w:color="auto"/>
              <w:right w:val="nil"/>
            </w:tcBorders>
          </w:tcPr>
          <w:p w14:paraId="562A334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r w:rsidR="0016113B" w:rsidRPr="00450351" w14:paraId="01C900E8" w14:textId="77777777" w:rsidTr="0044131C">
        <w:tc>
          <w:tcPr>
            <w:tcW w:w="3572" w:type="dxa"/>
            <w:tcBorders>
              <w:top w:val="single" w:sz="6" w:space="0" w:color="auto"/>
              <w:left w:val="nil"/>
              <w:bottom w:val="nil"/>
              <w:right w:val="nil"/>
            </w:tcBorders>
          </w:tcPr>
          <w:p w14:paraId="2D20A4C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(наименование должности)</w:t>
            </w:r>
          </w:p>
        </w:tc>
        <w:tc>
          <w:tcPr>
            <w:tcW w:w="340" w:type="dxa"/>
            <w:tcBorders>
              <w:top w:val="nil"/>
              <w:left w:val="nil"/>
              <w:bottom w:val="nil"/>
              <w:right w:val="nil"/>
            </w:tcBorders>
          </w:tcPr>
          <w:p w14:paraId="585EB11F"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single" w:sz="6" w:space="0" w:color="auto"/>
              <w:left w:val="nil"/>
              <w:bottom w:val="nil"/>
              <w:right w:val="nil"/>
            </w:tcBorders>
          </w:tcPr>
          <w:p w14:paraId="43BDE700"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c>
          <w:tcPr>
            <w:tcW w:w="340" w:type="dxa"/>
            <w:tcBorders>
              <w:top w:val="nil"/>
              <w:left w:val="nil"/>
              <w:bottom w:val="nil"/>
              <w:right w:val="nil"/>
            </w:tcBorders>
          </w:tcPr>
          <w:p w14:paraId="6753C4B0"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single" w:sz="6" w:space="0" w:color="auto"/>
              <w:left w:val="nil"/>
              <w:bottom w:val="nil"/>
              <w:right w:val="nil"/>
            </w:tcBorders>
          </w:tcPr>
          <w:p w14:paraId="13AD7E0A" w14:textId="77777777" w:rsidR="0016113B" w:rsidRPr="00450351" w:rsidRDefault="0016113B" w:rsidP="0044131C">
            <w:pPr>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(расшифровка подписи)</w:t>
            </w:r>
          </w:p>
        </w:tc>
      </w:tr>
      <w:tr w:rsidR="0016113B" w:rsidRPr="00450351" w14:paraId="53585A5E" w14:textId="77777777" w:rsidTr="0066731F">
        <w:trPr>
          <w:trHeight w:val="337"/>
        </w:trPr>
        <w:tc>
          <w:tcPr>
            <w:tcW w:w="3572" w:type="dxa"/>
            <w:tcBorders>
              <w:top w:val="nil"/>
              <w:left w:val="nil"/>
              <w:bottom w:val="nil"/>
              <w:right w:val="nil"/>
            </w:tcBorders>
          </w:tcPr>
          <w:p w14:paraId="17346B66"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r w:rsidRPr="00450351">
              <w:rPr>
                <w:rFonts w:ascii="Times New Roman" w:hAnsi="Times New Roman"/>
                <w:sz w:val="24"/>
                <w:szCs w:val="24"/>
                <w:lang w:eastAsia="ru-RU"/>
              </w:rPr>
              <w:t>"__" ___________ 20__ г.</w:t>
            </w:r>
          </w:p>
        </w:tc>
        <w:tc>
          <w:tcPr>
            <w:tcW w:w="340" w:type="dxa"/>
            <w:tcBorders>
              <w:top w:val="nil"/>
              <w:left w:val="nil"/>
              <w:bottom w:val="nil"/>
              <w:right w:val="nil"/>
            </w:tcBorders>
          </w:tcPr>
          <w:p w14:paraId="5108D47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1531" w:type="dxa"/>
            <w:tcBorders>
              <w:top w:val="nil"/>
              <w:left w:val="nil"/>
              <w:bottom w:val="nil"/>
              <w:right w:val="nil"/>
            </w:tcBorders>
          </w:tcPr>
          <w:p w14:paraId="5ACCA53D"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40" w:type="dxa"/>
            <w:tcBorders>
              <w:top w:val="nil"/>
              <w:left w:val="nil"/>
              <w:bottom w:val="nil"/>
              <w:right w:val="nil"/>
            </w:tcBorders>
          </w:tcPr>
          <w:p w14:paraId="77EBE93A"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c>
          <w:tcPr>
            <w:tcW w:w="3288" w:type="dxa"/>
            <w:tcBorders>
              <w:top w:val="nil"/>
              <w:left w:val="nil"/>
              <w:bottom w:val="nil"/>
              <w:right w:val="nil"/>
            </w:tcBorders>
          </w:tcPr>
          <w:p w14:paraId="305F4EA2" w14:textId="77777777" w:rsidR="0016113B" w:rsidRPr="00450351" w:rsidRDefault="0016113B" w:rsidP="0044131C">
            <w:pPr>
              <w:autoSpaceDN w:val="0"/>
              <w:adjustRightInd w:val="0"/>
              <w:spacing w:after="0" w:line="240" w:lineRule="auto"/>
              <w:rPr>
                <w:rFonts w:ascii="Times New Roman" w:hAnsi="Times New Roman"/>
                <w:sz w:val="24"/>
                <w:szCs w:val="24"/>
                <w:lang w:eastAsia="ru-RU"/>
              </w:rPr>
            </w:pPr>
          </w:p>
        </w:tc>
      </w:tr>
    </w:tbl>
    <w:p w14:paraId="2C84055A" w14:textId="3B6BCF63" w:rsidR="005666FB" w:rsidRPr="00450351" w:rsidRDefault="005666FB" w:rsidP="002C52EB">
      <w:pPr>
        <w:pStyle w:val="ConsNormal"/>
        <w:jc w:val="right"/>
        <w:rPr>
          <w:rFonts w:ascii="Times New Roman" w:hAnsi="Times New Roman" w:cs="Times New Roman"/>
          <w:sz w:val="24"/>
          <w:szCs w:val="24"/>
        </w:rPr>
      </w:pPr>
      <w:r w:rsidRPr="00450351">
        <w:rPr>
          <w:rFonts w:ascii="Times New Roman" w:hAnsi="Times New Roman" w:cs="Times New Roman"/>
          <w:sz w:val="24"/>
          <w:szCs w:val="24"/>
        </w:rPr>
        <w:lastRenderedPageBreak/>
        <w:t xml:space="preserve">Приложение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2</w:t>
      </w:r>
    </w:p>
    <w:p w14:paraId="5FCE0B5C" w14:textId="0B38D69C" w:rsidR="005666FB" w:rsidRPr="00450351" w:rsidRDefault="00384A7B" w:rsidP="002C52EB">
      <w:pPr>
        <w:pStyle w:val="ConsNormal"/>
        <w:jc w:val="right"/>
        <w:rPr>
          <w:rFonts w:ascii="Times New Roman" w:hAnsi="Times New Roman" w:cs="Times New Roman"/>
          <w:sz w:val="24"/>
          <w:szCs w:val="24"/>
        </w:rPr>
      </w:pPr>
      <w:r>
        <w:rPr>
          <w:rFonts w:ascii="Times New Roman" w:hAnsi="Times New Roman" w:cs="Times New Roman"/>
          <w:sz w:val="24"/>
          <w:szCs w:val="24"/>
        </w:rPr>
        <w:t>к Приказу от 29</w:t>
      </w:r>
      <w:r w:rsidR="005666FB" w:rsidRPr="00450351">
        <w:rPr>
          <w:rFonts w:ascii="Times New Roman" w:hAnsi="Times New Roman" w:cs="Times New Roman"/>
          <w:sz w:val="24"/>
          <w:szCs w:val="24"/>
        </w:rPr>
        <w:t>.12.202</w:t>
      </w:r>
      <w:r>
        <w:rPr>
          <w:rFonts w:ascii="Times New Roman" w:hAnsi="Times New Roman" w:cs="Times New Roman"/>
          <w:sz w:val="24"/>
          <w:szCs w:val="24"/>
        </w:rPr>
        <w:t>5 № 195</w:t>
      </w:r>
    </w:p>
    <w:p w14:paraId="7E96B510" w14:textId="77777777" w:rsidR="005666FB" w:rsidRPr="00450351" w:rsidRDefault="005666FB" w:rsidP="002C52EB">
      <w:pPr>
        <w:pStyle w:val="ConsNormal"/>
        <w:rPr>
          <w:rFonts w:ascii="Times New Roman" w:hAnsi="Times New Roman" w:cs="Times New Roman"/>
          <w:sz w:val="24"/>
          <w:szCs w:val="24"/>
        </w:rPr>
      </w:pPr>
    </w:p>
    <w:p w14:paraId="76AD358C" w14:textId="43113E7A" w:rsidR="005666FB" w:rsidRPr="00384A7B" w:rsidRDefault="005666FB" w:rsidP="00384A7B">
      <w:pPr>
        <w:pStyle w:val="ConsNormal"/>
        <w:jc w:val="center"/>
        <w:rPr>
          <w:rFonts w:ascii="Times New Roman" w:hAnsi="Times New Roman" w:cs="Times New Roman"/>
          <w:b/>
          <w:sz w:val="24"/>
          <w:szCs w:val="24"/>
        </w:rPr>
      </w:pPr>
      <w:r w:rsidRPr="00450351">
        <w:rPr>
          <w:rFonts w:ascii="Times New Roman" w:hAnsi="Times New Roman" w:cs="Times New Roman"/>
          <w:b/>
          <w:bCs/>
          <w:sz w:val="24"/>
          <w:szCs w:val="24"/>
        </w:rPr>
        <w:t xml:space="preserve">Учетная </w:t>
      </w:r>
      <w:r w:rsidRPr="00384A7B">
        <w:rPr>
          <w:rFonts w:ascii="Times New Roman" w:hAnsi="Times New Roman" w:cs="Times New Roman"/>
          <w:b/>
          <w:bCs/>
          <w:sz w:val="24"/>
          <w:szCs w:val="24"/>
        </w:rPr>
        <w:t xml:space="preserve">политика </w:t>
      </w:r>
      <w:r w:rsidR="00384A7B" w:rsidRPr="00384A7B">
        <w:rPr>
          <w:rFonts w:ascii="Times New Roman" w:hAnsi="Times New Roman" w:cs="Times New Roman"/>
          <w:b/>
          <w:sz w:val="24"/>
          <w:szCs w:val="24"/>
        </w:rPr>
        <w:t>ООО "Ppt.ru"</w:t>
      </w:r>
    </w:p>
    <w:p w14:paraId="6DEC3D1C" w14:textId="77777777" w:rsidR="005666FB" w:rsidRPr="00450351" w:rsidRDefault="005666FB" w:rsidP="002C52EB">
      <w:pPr>
        <w:pStyle w:val="ConsNormal"/>
        <w:jc w:val="center"/>
        <w:rPr>
          <w:rFonts w:ascii="Times New Roman" w:hAnsi="Times New Roman" w:cs="Times New Roman"/>
          <w:sz w:val="24"/>
          <w:szCs w:val="24"/>
        </w:rPr>
      </w:pPr>
      <w:r w:rsidRPr="00384A7B">
        <w:rPr>
          <w:rFonts w:ascii="Times New Roman" w:hAnsi="Times New Roman" w:cs="Times New Roman"/>
          <w:b/>
          <w:bCs/>
          <w:sz w:val="24"/>
          <w:szCs w:val="24"/>
        </w:rPr>
        <w:t>для целей налогообложения</w:t>
      </w:r>
    </w:p>
    <w:p w14:paraId="1AF141C0" w14:textId="77777777" w:rsidR="005666FB" w:rsidRPr="00450351" w:rsidRDefault="005666FB" w:rsidP="002C52EB">
      <w:pPr>
        <w:pStyle w:val="ConsNormal"/>
        <w:rPr>
          <w:rFonts w:ascii="Times New Roman" w:hAnsi="Times New Roman" w:cs="Times New Roman"/>
          <w:sz w:val="24"/>
          <w:szCs w:val="24"/>
        </w:rPr>
      </w:pPr>
    </w:p>
    <w:p w14:paraId="34742FDA"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 xml:space="preserve">1. </w:t>
      </w:r>
      <w:r w:rsidR="00C2242F" w:rsidRPr="00450351">
        <w:rPr>
          <w:rFonts w:ascii="Times New Roman" w:hAnsi="Times New Roman" w:cs="Times New Roman"/>
          <w:b/>
          <w:bCs/>
          <w:sz w:val="24"/>
          <w:szCs w:val="24"/>
        </w:rPr>
        <w:t xml:space="preserve">Учетная политика. </w:t>
      </w:r>
      <w:r w:rsidRPr="00450351">
        <w:rPr>
          <w:rFonts w:ascii="Times New Roman" w:hAnsi="Times New Roman" w:cs="Times New Roman"/>
          <w:b/>
          <w:bCs/>
          <w:sz w:val="24"/>
          <w:szCs w:val="24"/>
        </w:rPr>
        <w:t>Организационные положения</w:t>
      </w:r>
    </w:p>
    <w:p w14:paraId="685C9483" w14:textId="77777777" w:rsidR="005666FB" w:rsidRPr="00450351" w:rsidRDefault="005666FB" w:rsidP="002C52EB">
      <w:pPr>
        <w:pStyle w:val="ConsNormal"/>
        <w:rPr>
          <w:rFonts w:ascii="Times New Roman" w:hAnsi="Times New Roman" w:cs="Times New Roman"/>
          <w:sz w:val="24"/>
          <w:szCs w:val="24"/>
        </w:rPr>
      </w:pPr>
    </w:p>
    <w:p w14:paraId="42BA4905" w14:textId="1725BB56"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1.1. </w:t>
      </w:r>
      <w:r w:rsidR="00384A7B">
        <w:rPr>
          <w:rFonts w:ascii="Times New Roman" w:hAnsi="Times New Roman" w:cs="Times New Roman"/>
          <w:sz w:val="24"/>
          <w:szCs w:val="24"/>
        </w:rPr>
        <w:t xml:space="preserve">ООО "Ppt.ru" </w:t>
      </w:r>
      <w:r w:rsidRPr="00450351">
        <w:rPr>
          <w:rFonts w:ascii="Times New Roman" w:hAnsi="Times New Roman" w:cs="Times New Roman"/>
          <w:sz w:val="24"/>
          <w:szCs w:val="24"/>
        </w:rPr>
        <w:t>(далее - организация) осуществляет следующие виды деятельности:</w:t>
      </w:r>
    </w:p>
    <w:p w14:paraId="7F90201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производство и реализацию собственной продукции;</w:t>
      </w:r>
    </w:p>
    <w:p w14:paraId="572B823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оказание услуг;</w:t>
      </w:r>
    </w:p>
    <w:p w14:paraId="3B3082C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предоставление имущества в аренду.</w:t>
      </w:r>
    </w:p>
    <w:p w14:paraId="4F15E89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1.2. Учет данных для целей налогообложения ведется силами бухгалтерской службы.</w:t>
      </w:r>
    </w:p>
    <w:p w14:paraId="168953C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1.3. Учет данных для целей налогообложения ведется автоматизированным способом с применением специализированной бухгалтерской программы X.</w:t>
      </w:r>
    </w:p>
    <w:p w14:paraId="2D5EFDF6" w14:textId="77777777" w:rsidR="005666FB" w:rsidRPr="00450351" w:rsidRDefault="005666FB" w:rsidP="002C52EB">
      <w:pPr>
        <w:pStyle w:val="ConsNormal"/>
        <w:rPr>
          <w:rFonts w:ascii="Times New Roman" w:hAnsi="Times New Roman" w:cs="Times New Roman"/>
          <w:sz w:val="24"/>
          <w:szCs w:val="24"/>
        </w:rPr>
      </w:pPr>
    </w:p>
    <w:p w14:paraId="3041A0F5"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2. Учетная политика. Налог на добавленную стоимость</w:t>
      </w:r>
    </w:p>
    <w:p w14:paraId="60C8A1A1" w14:textId="77777777" w:rsidR="005666FB" w:rsidRPr="00450351" w:rsidRDefault="005666FB" w:rsidP="002C52EB">
      <w:pPr>
        <w:pStyle w:val="ConsNormal"/>
        <w:rPr>
          <w:rFonts w:ascii="Times New Roman" w:hAnsi="Times New Roman" w:cs="Times New Roman"/>
          <w:sz w:val="24"/>
          <w:szCs w:val="24"/>
        </w:rPr>
      </w:pPr>
    </w:p>
    <w:p w14:paraId="0BED9A6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 Общие положения.</w:t>
      </w:r>
    </w:p>
    <w:p w14:paraId="3548E6A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2.1.1. Организация производит нумерацию счетов-фактур в хронологическом порядке с начала календарного года.</w:t>
      </w:r>
    </w:p>
    <w:p w14:paraId="48C5D6A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1 п. 5 ст. 169 НК РФ)</w:t>
      </w:r>
    </w:p>
    <w:p w14:paraId="68C8CF2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2.1.2. Если договором предусмотрена непрерывная долгосрочная поставка товаров в адрес покупателя (непрерывное оказание услуг), организация выставляет счета-фактуры такому покупателю не реже одного раза в месяц и не позднее 5-го числа месяца, следующего за истекшим.</w:t>
      </w:r>
    </w:p>
    <w:p w14:paraId="7ABF3EF6" w14:textId="414A4085"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Письмо ФНС России от 16.03.2021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СД-18-3/446)</w:t>
      </w:r>
    </w:p>
    <w:p w14:paraId="15DF6DF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 Раздельный учет по НДС.</w:t>
      </w:r>
    </w:p>
    <w:p w14:paraId="378B37E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2.2.1. Организация осуществляет облагаемые и не облагаемые НДС операции.</w:t>
      </w:r>
    </w:p>
    <w:p w14:paraId="72EBC30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Под не облагаемыми НДС операциями в настоящей Учетной политике понимаются операции, освобожденные от налогообложения на основании ст. 149 НК РФ, а также операции по реализации товаров, местом реализации которых не признается территория РФ.</w:t>
      </w:r>
    </w:p>
    <w:p w14:paraId="59A69D6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 этом пропорция для распределения "входного" НДС, подлежащего разделению, определяется в соответствии с п. 4.1 ст. 170 НК РФ.</w:t>
      </w:r>
    </w:p>
    <w:p w14:paraId="67F1E7A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 ст. 170 НК РФ)</w:t>
      </w:r>
    </w:p>
    <w:p w14:paraId="46513DC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2.2.2. Организация применяет "правило 5%", предусмотренное в п. 4 ст. 170 НК РФ.</w:t>
      </w:r>
    </w:p>
    <w:p w14:paraId="35BBA6A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Так, если в налоговом периоде доля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меньше или равна 5% от общей величины совокупных расходов на приобретение, производство и (или) реализацию товаров (работ, услуг), имущественных прав, то суммы НДС по товарам (работам, услугам), имущественным правам в указанном налоговом периоде, используемым как в облагаемых, так и в не облагаемых НДС операциях, подлежат вычету в соответствии с порядком, установленным в ст. 172 НК РФ.</w:t>
      </w:r>
    </w:p>
    <w:p w14:paraId="7AF61B34" w14:textId="77777777"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4 ст. 170 НК РФ)</w:t>
      </w:r>
    </w:p>
    <w:p w14:paraId="4E7E8A5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В целях применения "правила 5%" организация ведет учет данных для определения доли совокупных расходов на приобретение, производство и (или) реализацию товаров (работ, услуг), имущественных прав, операции </w:t>
      </w:r>
      <w:proofErr w:type="gramStart"/>
      <w:r w:rsidRPr="00450351">
        <w:rPr>
          <w:rFonts w:ascii="Times New Roman" w:hAnsi="Times New Roman" w:cs="Times New Roman"/>
          <w:sz w:val="24"/>
          <w:szCs w:val="24"/>
        </w:rPr>
        <w:t>по реализации</w:t>
      </w:r>
      <w:proofErr w:type="gramEnd"/>
      <w:r w:rsidRPr="00450351">
        <w:rPr>
          <w:rFonts w:ascii="Times New Roman" w:hAnsi="Times New Roman" w:cs="Times New Roman"/>
          <w:sz w:val="24"/>
          <w:szCs w:val="24"/>
        </w:rPr>
        <w:t xml:space="preserve"> которых не облагаются НДС, в общей величине совокупных расходов на приобретение, производство и (или) реализацию товаров (работ, услуг), имущественных прав с использованием специально разработанного регистра учета. Такой регистр учета составляется организацией по форме, приведенной в п. 2 Приложения к Учетной политике для целей налогообложения.</w:t>
      </w:r>
    </w:p>
    <w:p w14:paraId="678EB79F" w14:textId="77777777"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4 ст. 170 НК РФ)</w:t>
      </w:r>
    </w:p>
    <w:p w14:paraId="6927448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В целях применения "правила 5%" организация определяет сумму "общехозяйственных расходов", относящихся к расходам на приобретение, производство и (или) реализацию товаров (работ, услуг), имущественных прав, операции </w:t>
      </w:r>
      <w:proofErr w:type="gramStart"/>
      <w:r w:rsidRPr="00450351">
        <w:rPr>
          <w:rFonts w:ascii="Times New Roman" w:hAnsi="Times New Roman" w:cs="Times New Roman"/>
          <w:sz w:val="24"/>
          <w:szCs w:val="24"/>
        </w:rPr>
        <w:t>по реализации</w:t>
      </w:r>
      <w:proofErr w:type="gramEnd"/>
      <w:r w:rsidRPr="00450351">
        <w:rPr>
          <w:rFonts w:ascii="Times New Roman" w:hAnsi="Times New Roman" w:cs="Times New Roman"/>
          <w:sz w:val="24"/>
          <w:szCs w:val="24"/>
        </w:rPr>
        <w:t xml:space="preserve"> которых не облагаются НДС, пропорционально доле выручки от необлагаемых операций в общей выручке от реализации.</w:t>
      </w:r>
    </w:p>
    <w:p w14:paraId="227D9D61" w14:textId="25691889"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 xml:space="preserve">п. 4 ст. 170 НК РФ, п. 1 Письма ФНС России от 22.03.2011 </w:t>
      </w:r>
      <w:r w:rsidR="00384A7B">
        <w:rPr>
          <w:rFonts w:ascii="Times New Roman" w:hAnsi="Times New Roman" w:cs="Times New Roman"/>
          <w:i/>
          <w:iCs/>
          <w:sz w:val="24"/>
          <w:szCs w:val="24"/>
        </w:rPr>
        <w:t>№</w:t>
      </w:r>
      <w:r w:rsidR="005666FB" w:rsidRPr="00450351">
        <w:rPr>
          <w:rFonts w:ascii="Times New Roman" w:hAnsi="Times New Roman" w:cs="Times New Roman"/>
          <w:i/>
          <w:iCs/>
          <w:sz w:val="24"/>
          <w:szCs w:val="24"/>
        </w:rPr>
        <w:t xml:space="preserve"> КЕ-4-3/4475)</w:t>
      </w:r>
    </w:p>
    <w:p w14:paraId="480B690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 xml:space="preserve">В целях применения "правила 5%" организация определяет долю совокупных расходов на приобретение, производство и (или) реализацию товаров (работ, услуг), имущественных прав, операции </w:t>
      </w:r>
      <w:proofErr w:type="gramStart"/>
      <w:r w:rsidRPr="00450351">
        <w:rPr>
          <w:rFonts w:ascii="Times New Roman" w:hAnsi="Times New Roman" w:cs="Times New Roman"/>
          <w:sz w:val="24"/>
          <w:szCs w:val="24"/>
        </w:rPr>
        <w:t>по реализации</w:t>
      </w:r>
      <w:proofErr w:type="gramEnd"/>
      <w:r w:rsidRPr="00450351">
        <w:rPr>
          <w:rFonts w:ascii="Times New Roman" w:hAnsi="Times New Roman" w:cs="Times New Roman"/>
          <w:sz w:val="24"/>
          <w:szCs w:val="24"/>
        </w:rPr>
        <w:t xml:space="preserve"> которых не облагаются НДС, в общей величине совокупных расходов на приобретение, производство и (или) реализацию товаров (работ, услуг) в специальной форме. Форма приведена в п. 1 Приложения к Учетной политике для целей налогообложения.</w:t>
      </w:r>
    </w:p>
    <w:p w14:paraId="78C8323D" w14:textId="77777777"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4 ст. 170 НК РФ)</w:t>
      </w:r>
    </w:p>
    <w:p w14:paraId="333C371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2.2.3. Организация определяет пропорцию по основным средствам и нематериальным активам, принятым к учету в первом или во втором месяце квартала, исходя из стоимости отгруженных в этом месяце товаров (выполненных работ, оказанных услуг), переданных имущественных прав, операции по реализации которых облагаются НДС (не облагаются НДС), в общей стоимости отгруженных за месяц товаров (выполненных работ, оказанных услуг), переданных имущественных прав.</w:t>
      </w:r>
    </w:p>
    <w:p w14:paraId="28191FA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1 п. 4.1 ст. 170 НК РФ)</w:t>
      </w:r>
    </w:p>
    <w:p w14:paraId="66E118E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2.2.4. Если в течение текущего налогового периода организация не осуществляла отгрузку товаров (выполнение работ, оказание услуг), реализацию имущественных прав,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
    <w:p w14:paraId="6484FC5B" w14:textId="480051B1"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п. 4, 4.1 ст. 170 НК РФ, Письмо Минфина России от 11.03.2015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03-07-08/12672)</w:t>
      </w:r>
    </w:p>
    <w:p w14:paraId="5CD20FD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2.2.5. Организация ведет раздельный учет сумм НДС по приобретенным товарам (работам, услугам), в том числе основным средствам и нематериальным активам, имущественным правам, с использованием субсчетов счета 19, утвержденных Рабочим планом счетов организации.</w:t>
      </w:r>
    </w:p>
    <w:p w14:paraId="01B78534" w14:textId="77777777"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4 ст. 170 НК РФ)</w:t>
      </w:r>
    </w:p>
    <w:p w14:paraId="787DCF4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2.2.6. Организация ведет раздельный учет операций по реализации товаров (работ, услуг), передаче имущественных прав с использованием субсчетов второго порядка к счетам 90 "Продажи" и 91 "Прочие доходы и расходы", утвержденных Рабочим планом счетов организации, открытых в разрезе субсчетов 90-1 "Выручка" и 91-1 "Прочие доходы".</w:t>
      </w:r>
    </w:p>
    <w:p w14:paraId="0D863AF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 ст. 149 НК РФ)</w:t>
      </w:r>
    </w:p>
    <w:p w14:paraId="719070C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2.2.7. Организация получает субсидии и (или) бюджетные инвестиции из бюджетов бюджетной системы РФ на приобретение товаров (работ, услуг), в том числе ОС, НМА, имущественных прав, и (или) получает субсидии и (или) бюджетные инвестиции на возмещение ранее понесенных ею затрат на приобретение товаров (работ, услуг), в том числе ОС, НМА, имущественных прав.</w:t>
      </w:r>
    </w:p>
    <w:p w14:paraId="4D43E08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Определение сумм НДС, подлежащих вычету (отнесению на затраты), а также сумм НДС, подлежащих восстановлению, производится в специальном регистре-расчете по форме, приведенной в п. 3 Приложения к Учетной политике для целей налогообложения.</w:t>
      </w:r>
    </w:p>
    <w:p w14:paraId="400991A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2.1, пп. 6 п. 3 ст. 170 НК РФ)</w:t>
      </w:r>
    </w:p>
    <w:p w14:paraId="4A25A21D" w14:textId="77777777" w:rsidR="005666FB" w:rsidRPr="00450351" w:rsidRDefault="005666FB" w:rsidP="002C52EB">
      <w:pPr>
        <w:pStyle w:val="ConsNormal"/>
        <w:rPr>
          <w:rFonts w:ascii="Times New Roman" w:hAnsi="Times New Roman" w:cs="Times New Roman"/>
          <w:sz w:val="24"/>
          <w:szCs w:val="24"/>
        </w:rPr>
      </w:pPr>
    </w:p>
    <w:p w14:paraId="20C90256"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3. Учетная политика. Налог на прибыль организаций</w:t>
      </w:r>
    </w:p>
    <w:p w14:paraId="5A6B61E0" w14:textId="77777777" w:rsidR="005666FB" w:rsidRPr="00450351" w:rsidRDefault="005666FB" w:rsidP="002C52EB">
      <w:pPr>
        <w:pStyle w:val="ConsNormal"/>
        <w:rPr>
          <w:rFonts w:ascii="Times New Roman" w:hAnsi="Times New Roman" w:cs="Times New Roman"/>
          <w:sz w:val="24"/>
          <w:szCs w:val="24"/>
        </w:rPr>
      </w:pPr>
    </w:p>
    <w:p w14:paraId="6496B6E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3.1. Общие положения.</w:t>
      </w:r>
    </w:p>
    <w:p w14:paraId="04F37E4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3.1.1. Налоговый учет ведется на основе первичных документов, данные из которых группируются:</w:t>
      </w:r>
    </w:p>
    <w:p w14:paraId="0C414DA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в регистрах бухгалтерского учета;</w:t>
      </w:r>
    </w:p>
    <w:p w14:paraId="404BE46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в специально разработанных регистрах налогового учета.</w:t>
      </w:r>
    </w:p>
    <w:p w14:paraId="3A86A8E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Формы регистров, применяемых для ведения налогового учета, формируются программой X и приведены в Приложении к Учетной политике для целей бухгалтерского учета и п. 4 Приложения к Учетной политике для целей налогообложения.</w:t>
      </w:r>
    </w:p>
    <w:p w14:paraId="5B0B4D95" w14:textId="77777777" w:rsidR="005666FB" w:rsidRPr="00450351" w:rsidRDefault="005666FB" w:rsidP="002C52EB">
      <w:pPr>
        <w:pStyle w:val="ConsNormal"/>
        <w:rPr>
          <w:rFonts w:ascii="Times New Roman" w:hAnsi="Times New Roman" w:cs="Times New Roman"/>
          <w:sz w:val="24"/>
          <w:szCs w:val="24"/>
        </w:rPr>
      </w:pPr>
    </w:p>
    <w:p w14:paraId="5BAC43E4"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r w:rsidRPr="00450351">
        <w:rPr>
          <w:rFonts w:ascii="Times New Roman" w:hAnsi="Times New Roman" w:cs="Times New Roman"/>
          <w:b/>
          <w:i/>
          <w:sz w:val="24"/>
          <w:szCs w:val="24"/>
        </w:rPr>
        <w:t>Примечание:</w:t>
      </w:r>
    </w:p>
    <w:p w14:paraId="7AB557D8" w14:textId="77777777" w:rsidR="005666FB" w:rsidRPr="00450351" w:rsidRDefault="005666FB" w:rsidP="002C52EB">
      <w:pPr>
        <w:pStyle w:val="ConsNormal"/>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50351">
        <w:rPr>
          <w:rFonts w:ascii="Times New Roman" w:hAnsi="Times New Roman" w:cs="Times New Roman"/>
          <w:i/>
          <w:sz w:val="24"/>
          <w:szCs w:val="24"/>
        </w:rPr>
        <w:t>В настоящей учетной политике образцы данных регистров отсутствуют. На практике рекомендуем все формы регистров привести в приложениях к учетной политике.</w:t>
      </w:r>
    </w:p>
    <w:p w14:paraId="19F7E764" w14:textId="77777777" w:rsidR="005666FB" w:rsidRPr="00450351" w:rsidRDefault="005666FB" w:rsidP="002C52EB">
      <w:pPr>
        <w:pStyle w:val="ConsNormal"/>
        <w:rPr>
          <w:rFonts w:ascii="Times New Roman" w:hAnsi="Times New Roman" w:cs="Times New Roman"/>
          <w:i/>
          <w:iCs/>
          <w:sz w:val="24"/>
          <w:szCs w:val="24"/>
        </w:rPr>
      </w:pPr>
    </w:p>
    <w:p w14:paraId="5674ACC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ст. 313 НК РФ)</w:t>
      </w:r>
    </w:p>
    <w:p w14:paraId="5515837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3.1.2. Отчетными периодами по налогу на прибыль признаются первый квартал, полугодие и девять месяцев календарного года.</w:t>
      </w:r>
    </w:p>
    <w:p w14:paraId="3561746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В течение отчетного периода организация исчисляет и уплачивает сумму ежемесячного авансового платежа в порядке, установленном ст. 286 НК РФ.</w:t>
      </w:r>
    </w:p>
    <w:p w14:paraId="76BA6249" w14:textId="77777777"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2 ст. 285, </w:t>
      </w:r>
      <w:r w:rsidR="005666FB" w:rsidRPr="00450351">
        <w:rPr>
          <w:rFonts w:ascii="Times New Roman" w:hAnsi="Times New Roman" w:cs="Times New Roman"/>
          <w:i/>
          <w:iCs/>
          <w:sz w:val="24"/>
          <w:szCs w:val="24"/>
        </w:rPr>
        <w:t>п. 2 ст. 286 НК РФ)</w:t>
      </w:r>
    </w:p>
    <w:p w14:paraId="67597B6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3.2. Учет доходов и расходов.</w:t>
      </w:r>
    </w:p>
    <w:p w14:paraId="6EE1475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3.2.1. Организация признает доходы и расходы по методу начисления.</w:t>
      </w:r>
    </w:p>
    <w:p w14:paraId="537A8B4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w:t>
      </w:r>
    </w:p>
    <w:p w14:paraId="1F3EF9E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14:paraId="4E056F6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ст. ст. 271, 272 НК РФ)</w:t>
      </w:r>
    </w:p>
    <w:p w14:paraId="418F988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3.2.2. Если вследствие проведения научных исследований и (или) опытно-конструкторских разработок организация получает исключительные права на результаты интеллектуальной деятельности, указанные в п. 3 ст. 257 НК РФ, расходы на их создание учитываются в составе прочих расходов, связанных с производством и реализацией, в течение двух лет. В случаях, когда в соответствии с ГК РФ результат интеллектуальной деятельности признается и охраняется при условии его государственной регистрации, началом срока включения данных расходов в состав прочих расходов является дата такой государственной регистрации.</w:t>
      </w:r>
    </w:p>
    <w:p w14:paraId="3CDAA81D" w14:textId="01458B6E"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9 ст. 262 НК РФ, Письмо ФНС России от 01.10.2019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СД-4-3/19955)</w:t>
      </w:r>
    </w:p>
    <w:p w14:paraId="2B70482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3.2.3. Затраты на научные исследования и (или) опытно-конструкторские разработки включаются в состав прочих расходов без применения повышающего коэффициента.</w:t>
      </w:r>
    </w:p>
    <w:p w14:paraId="0D8D2EC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7 ст. 262 НК РФ)</w:t>
      </w:r>
    </w:p>
    <w:p w14:paraId="7C475E21" w14:textId="4B22BBDE"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3.2.4. Затраты на приобретение по лицензионным и сублицензионным соглашениям права на использование программ для ЭВМ и баз данных, программно-аппаратных комплексов, включенных в единый реестр российских программ для ЭВМ и баз данных, учитываются в состав</w:t>
      </w:r>
      <w:r w:rsidR="00777DEB" w:rsidRPr="00450351">
        <w:rPr>
          <w:rFonts w:ascii="Times New Roman" w:hAnsi="Times New Roman" w:cs="Times New Roman"/>
          <w:sz w:val="24"/>
          <w:szCs w:val="24"/>
        </w:rPr>
        <w:t>е</w:t>
      </w:r>
      <w:r w:rsidRPr="00450351">
        <w:rPr>
          <w:rFonts w:ascii="Times New Roman" w:hAnsi="Times New Roman" w:cs="Times New Roman"/>
          <w:sz w:val="24"/>
          <w:szCs w:val="24"/>
        </w:rPr>
        <w:t xml:space="preserve"> прочих расходов с применением коэффициента 2.</w:t>
      </w:r>
    </w:p>
    <w:p w14:paraId="58F304C8" w14:textId="0E8E2013"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пп. 26 п. 1 ст. 264 НК РФ)</w:t>
      </w:r>
    </w:p>
    <w:p w14:paraId="7E0B62F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3.2.5. Доходы, полученные от сдачи имущества в аренду (субаренду), включаются организацией в состав внереализационных доходов и учитываются в порядке, установленном для признания указанных доходов.</w:t>
      </w:r>
    </w:p>
    <w:p w14:paraId="15E096A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 ч. 2 ст. 250 НК РФ)</w:t>
      </w:r>
    </w:p>
    <w:p w14:paraId="6400D83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3.2.6. Размер убытка от уступки права требования, которая была произведена третьему лицу </w:t>
      </w:r>
      <w:proofErr w:type="gramStart"/>
      <w:r w:rsidRPr="00450351">
        <w:rPr>
          <w:rFonts w:ascii="Times New Roman" w:hAnsi="Times New Roman" w:cs="Times New Roman"/>
          <w:sz w:val="24"/>
          <w:szCs w:val="24"/>
        </w:rPr>
        <w:t>до наступления</w:t>
      </w:r>
      <w:proofErr w:type="gramEnd"/>
      <w:r w:rsidRPr="00450351">
        <w:rPr>
          <w:rFonts w:ascii="Times New Roman" w:hAnsi="Times New Roman" w:cs="Times New Roman"/>
          <w:sz w:val="24"/>
          <w:szCs w:val="24"/>
        </w:rPr>
        <w:t xml:space="preserve"> указанного в договоре о реализации товаров (работ, услуг) срока платежа, рассчитывается исходя из максимальной ставки процента, установленной для соответствующего вида валюты в п. 1.2 ст. 269 НК РФ по долговому обязательству, равному доходу от уступки права требования, за период от даты уступки до даты платежа, предусмотренного в договоре на реализацию товаров (работ, услуг).</w:t>
      </w:r>
    </w:p>
    <w:p w14:paraId="0F72A0E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Положения настоящего пункта также применяются при уступке права требования до наступления срока платежа по долговому обязательству.</w:t>
      </w:r>
    </w:p>
    <w:p w14:paraId="3B927962" w14:textId="77777777" w:rsidR="005666FB" w:rsidRPr="00450351" w:rsidRDefault="00C2242F"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1 ст. 279 НК РФ)</w:t>
      </w:r>
    </w:p>
    <w:p w14:paraId="7D476D6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3.3. Учет прямых и косвенных расходов.</w:t>
      </w:r>
    </w:p>
    <w:p w14:paraId="383E041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3.3.1. В перечень прямых расходов организации, связанных с производством товаров (работ, услуг), включаются:</w:t>
      </w:r>
    </w:p>
    <w:p w14:paraId="3E2F5B7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затраты 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p>
    <w:p w14:paraId="39D5BDA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на оплату труда персонала, участвующего в процессе производства товаров, выполнения работ, оказания услуг;</w:t>
      </w:r>
    </w:p>
    <w:p w14:paraId="57D9711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начисленных на оплату труда персонала, участвующего в процессе производства товаров, выполнения работ, оказания услуг;</w:t>
      </w:r>
    </w:p>
    <w:p w14:paraId="4BD3FC0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суммы начисленной амортизации по основным средствам, используемым при производстве товаров, выполнении работ, оказании услуг.</w:t>
      </w:r>
    </w:p>
    <w:p w14:paraId="1E79A597" w14:textId="77777777"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пп. 1 п. 1 ст. 254</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ст. 255</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пп. 1, 45 п. 1 ст. 264</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пп. 3 п. 2 ст. 253, ст. 259</w:t>
      </w:r>
      <w:r w:rsidRPr="00450351">
        <w:rPr>
          <w:rFonts w:ascii="Times New Roman" w:hAnsi="Times New Roman" w:cs="Times New Roman"/>
          <w:sz w:val="24"/>
          <w:szCs w:val="24"/>
        </w:rPr>
        <w:t xml:space="preserve">, </w:t>
      </w:r>
      <w:r w:rsidRPr="00450351">
        <w:rPr>
          <w:rFonts w:ascii="Times New Roman" w:hAnsi="Times New Roman" w:cs="Times New Roman"/>
          <w:i/>
          <w:iCs/>
          <w:sz w:val="24"/>
          <w:szCs w:val="24"/>
        </w:rPr>
        <w:t>п. 1 ст. 318 НК РФ)</w:t>
      </w:r>
    </w:p>
    <w:p w14:paraId="3BD2590A" w14:textId="77777777" w:rsidR="00C2242F" w:rsidRPr="00450351" w:rsidRDefault="00C2242F" w:rsidP="00C2242F">
      <w:pPr>
        <w:pStyle w:val="ConsNormal"/>
        <w:rPr>
          <w:rFonts w:ascii="Times New Roman" w:hAnsi="Times New Roman" w:cs="Times New Roman"/>
          <w:sz w:val="24"/>
          <w:szCs w:val="24"/>
        </w:rPr>
      </w:pPr>
      <w:r w:rsidRPr="00450351">
        <w:rPr>
          <w:rFonts w:ascii="Times New Roman" w:hAnsi="Times New Roman" w:cs="Times New Roman"/>
          <w:sz w:val="24"/>
          <w:szCs w:val="24"/>
        </w:rPr>
        <w:t>3.3.2. Расходы, понесенные при оказании услуг, организация в полном объеме признает в текущем отчетном (налоговом) периоде без распределения прямых расходов на остатки незавершенного производства.</w:t>
      </w:r>
    </w:p>
    <w:p w14:paraId="0FAE9D8B" w14:textId="77777777" w:rsidR="00C2242F" w:rsidRPr="00450351" w:rsidRDefault="00C2242F" w:rsidP="00C2242F">
      <w:pPr>
        <w:pStyle w:val="ConsNormal"/>
        <w:rPr>
          <w:rFonts w:ascii="Times New Roman" w:hAnsi="Times New Roman" w:cs="Times New Roman"/>
          <w:i/>
          <w:sz w:val="24"/>
          <w:szCs w:val="24"/>
        </w:rPr>
      </w:pPr>
      <w:r w:rsidRPr="00450351">
        <w:rPr>
          <w:rFonts w:ascii="Times New Roman" w:hAnsi="Times New Roman" w:cs="Times New Roman"/>
          <w:i/>
          <w:sz w:val="24"/>
          <w:szCs w:val="24"/>
        </w:rPr>
        <w:lastRenderedPageBreak/>
        <w:t>(Основание: п. 2 ст. 318 НК РФ)</w:t>
      </w:r>
    </w:p>
    <w:p w14:paraId="38DE86D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3.3.</w:t>
      </w:r>
      <w:r w:rsidR="00C2242F" w:rsidRPr="00450351">
        <w:rPr>
          <w:rFonts w:ascii="Times New Roman" w:hAnsi="Times New Roman" w:cs="Times New Roman"/>
          <w:sz w:val="24"/>
          <w:szCs w:val="24"/>
        </w:rPr>
        <w:t>3</w:t>
      </w:r>
      <w:r w:rsidRPr="00450351">
        <w:rPr>
          <w:rFonts w:ascii="Times New Roman" w:hAnsi="Times New Roman" w:cs="Times New Roman"/>
          <w:sz w:val="24"/>
          <w:szCs w:val="24"/>
        </w:rPr>
        <w:t>. Организация осуществляет распределение прямых расходов на незавершенное производство (НЗП) и на изготовленную в текущем месяце продукцию (выполненные работы, оказанные услуги) в доле, соответствующей доле остатков исходного сырья в НЗП (в количественном выражении), за вычетом технологических потерь. При этом под сырьем понимается материал, используемый в производстве в качестве материальной основы, который в результате последовательной технологической обработки (переработки) превращается в готовую продукцию.</w:t>
      </w:r>
    </w:p>
    <w:p w14:paraId="4BE86396" w14:textId="77777777" w:rsidR="005666FB" w:rsidRPr="00450351" w:rsidRDefault="00D3605E"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1 ст. 319 НК РФ)</w:t>
      </w:r>
    </w:p>
    <w:p w14:paraId="2D415E2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3.3.</w:t>
      </w:r>
      <w:r w:rsidR="00C2242F" w:rsidRPr="00450351">
        <w:rPr>
          <w:rFonts w:ascii="Times New Roman" w:hAnsi="Times New Roman" w:cs="Times New Roman"/>
          <w:sz w:val="24"/>
          <w:szCs w:val="24"/>
        </w:rPr>
        <w:t>4</w:t>
      </w:r>
      <w:r w:rsidRPr="00450351">
        <w:rPr>
          <w:rFonts w:ascii="Times New Roman" w:hAnsi="Times New Roman" w:cs="Times New Roman"/>
          <w:sz w:val="24"/>
          <w:szCs w:val="24"/>
        </w:rPr>
        <w:t>. Прямые расходы, которые невозможно отнести к конкретному производственному процессу по изготовлению продукции (выполнению работ, оказанию услуг), распределяются организацией пропорционально материальным расходам, отнесенным на производство соответствующих видов продукции (выполнение работ, оказание услуг).</w:t>
      </w:r>
    </w:p>
    <w:p w14:paraId="3FC54D17" w14:textId="77777777" w:rsidR="005666FB" w:rsidRPr="00450351" w:rsidRDefault="00D3605E"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1 ст. 319 НК РФ)</w:t>
      </w:r>
    </w:p>
    <w:p w14:paraId="0F2B462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3.4. Учет товарно-материальных ценностей.</w:t>
      </w:r>
    </w:p>
    <w:p w14:paraId="0A2FBF2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3.4.1. 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организация применяет метод оценки указанного сырья и материалов по средней стоимости.</w:t>
      </w:r>
    </w:p>
    <w:p w14:paraId="64C52BB5" w14:textId="77777777" w:rsidR="005666FB" w:rsidRPr="00450351" w:rsidRDefault="00D3605E"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8 ст. 254 НК РФ)</w:t>
      </w:r>
    </w:p>
    <w:p w14:paraId="7B2AB83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3.4.2. Стоимость имущества, перечисленного в пп. 3 п. 1 ст. 254 НК РФ (не являющегося амортизируемым), включается в состав материальных расходов в полной сумме по мере ввода такого имущества в эксплуатацию.</w:t>
      </w:r>
    </w:p>
    <w:p w14:paraId="30E9DA5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3 п. 1 ст. 254 НК РФ)</w:t>
      </w:r>
    </w:p>
    <w:p w14:paraId="1669221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3.5. Учет амортизируемого им</w:t>
      </w:r>
      <w:r w:rsidR="00D3605E" w:rsidRPr="00450351">
        <w:rPr>
          <w:rFonts w:ascii="Times New Roman" w:hAnsi="Times New Roman" w:cs="Times New Roman"/>
          <w:sz w:val="24"/>
          <w:szCs w:val="24"/>
        </w:rPr>
        <w:t>ущества</w:t>
      </w:r>
      <w:r w:rsidRPr="00450351">
        <w:rPr>
          <w:rFonts w:ascii="Times New Roman" w:hAnsi="Times New Roman" w:cs="Times New Roman"/>
          <w:sz w:val="24"/>
          <w:szCs w:val="24"/>
        </w:rPr>
        <w:t>.</w:t>
      </w:r>
    </w:p>
    <w:p w14:paraId="5A4D2C2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3.5.1. Амортизируемым имуществом в целях налогообложения признаются имущество, результаты интеллектуальной деятельности и иные объекты интеллектуальной собственности, которые находятся у организации на праве собственности (если иное не предусмотрено гл. 25 НК РФ) и используются для извлечения дохода.</w:t>
      </w:r>
    </w:p>
    <w:p w14:paraId="5DA3108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Амортизируемым имуществом признается имущество, объекты интеллектуальной собственности со сроком полезного использования более 12 месяцев и первоначальной стоимостью более 100 000 руб.</w:t>
      </w:r>
    </w:p>
    <w:p w14:paraId="53BD243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 ст. 256 НК РФ)</w:t>
      </w:r>
    </w:p>
    <w:p w14:paraId="1A24304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3.5.2. Затраты на формирование первоначальной стоимости основного средства, включенного в единый реестр российской радиоэлектронной продукции, относящегося к сфере искусственного интеллекта, учитываются с применением коэффициента </w:t>
      </w:r>
      <w:r w:rsidR="00E20237" w:rsidRPr="00450351">
        <w:rPr>
          <w:rFonts w:ascii="Times New Roman" w:hAnsi="Times New Roman" w:cs="Times New Roman"/>
          <w:sz w:val="24"/>
          <w:szCs w:val="24"/>
        </w:rPr>
        <w:t>2.</w:t>
      </w:r>
    </w:p>
    <w:p w14:paraId="795CA76C" w14:textId="77777777" w:rsidR="005666FB" w:rsidRPr="00450351" w:rsidRDefault="005666FB" w:rsidP="002C52EB">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1 ст. 257 НК РФ)</w:t>
      </w:r>
    </w:p>
    <w:p w14:paraId="728FCAB3" w14:textId="55C851E9" w:rsidR="00D3605E" w:rsidRPr="00450351" w:rsidRDefault="00D3605E" w:rsidP="00D3605E">
      <w:pPr>
        <w:pStyle w:val="ConsNormal"/>
        <w:rPr>
          <w:rFonts w:ascii="Times New Roman" w:hAnsi="Times New Roman" w:cs="Times New Roman"/>
          <w:sz w:val="24"/>
          <w:szCs w:val="24"/>
        </w:rPr>
      </w:pPr>
      <w:r w:rsidRPr="00450351">
        <w:rPr>
          <w:rFonts w:ascii="Times New Roman" w:hAnsi="Times New Roman" w:cs="Times New Roman"/>
          <w:sz w:val="24"/>
          <w:szCs w:val="24"/>
        </w:rPr>
        <w:t xml:space="preserve">3.5.3. Затраты на формирование первоначальной стоимости основного средства, включенного в перечень российского высокотехнологичного оборудования, утвержденный Распоряжением Правительства РФ от 20.07.2023 </w:t>
      </w:r>
      <w:r w:rsidR="00384A7B">
        <w:rPr>
          <w:rFonts w:ascii="Times New Roman" w:hAnsi="Times New Roman" w:cs="Times New Roman"/>
          <w:sz w:val="24"/>
          <w:szCs w:val="24"/>
        </w:rPr>
        <w:t>№</w:t>
      </w:r>
      <w:r w:rsidRPr="00450351">
        <w:rPr>
          <w:rFonts w:ascii="Times New Roman" w:hAnsi="Times New Roman" w:cs="Times New Roman"/>
          <w:sz w:val="24"/>
          <w:szCs w:val="24"/>
        </w:rPr>
        <w:t xml:space="preserve"> 1937-р, учитываются с применением коэффициента </w:t>
      </w:r>
      <w:r w:rsidR="00E20237" w:rsidRPr="00450351">
        <w:rPr>
          <w:rFonts w:ascii="Times New Roman" w:hAnsi="Times New Roman" w:cs="Times New Roman"/>
          <w:sz w:val="24"/>
          <w:szCs w:val="24"/>
        </w:rPr>
        <w:t>2</w:t>
      </w:r>
      <w:r w:rsidRPr="00450351">
        <w:rPr>
          <w:rFonts w:ascii="Times New Roman" w:hAnsi="Times New Roman" w:cs="Times New Roman"/>
          <w:sz w:val="24"/>
          <w:szCs w:val="24"/>
        </w:rPr>
        <w:t>.</w:t>
      </w:r>
    </w:p>
    <w:p w14:paraId="11602799" w14:textId="77777777" w:rsidR="00D3605E" w:rsidRPr="00450351" w:rsidRDefault="00D3605E" w:rsidP="00D3605E">
      <w:pPr>
        <w:pStyle w:val="ConsNormal"/>
        <w:rPr>
          <w:rFonts w:ascii="Times New Roman" w:hAnsi="Times New Roman" w:cs="Times New Roman"/>
          <w:i/>
          <w:sz w:val="24"/>
          <w:szCs w:val="24"/>
        </w:rPr>
      </w:pPr>
      <w:r w:rsidRPr="00450351">
        <w:rPr>
          <w:rFonts w:ascii="Times New Roman" w:hAnsi="Times New Roman" w:cs="Times New Roman"/>
          <w:i/>
          <w:sz w:val="24"/>
          <w:szCs w:val="24"/>
        </w:rPr>
        <w:t>(Основание: п. 1 ст. 257 НК РФ)</w:t>
      </w:r>
    </w:p>
    <w:p w14:paraId="30DBC1B8"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3.5.4. Затраты на формирование первоначальной стоимости основного средства, включенного в единый реестр российских программ для ЭВМ и баз данных, учитываются с применением коэффициента 2.</w:t>
      </w:r>
    </w:p>
    <w:p w14:paraId="79A37EF7"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1 ст. 257 НК РФ)</w:t>
      </w:r>
    </w:p>
    <w:p w14:paraId="104AC2BE"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3.5.5. Амортизация по капитальным вложениям в арендованные объекты основных средств в форме неотделимых улучшений, произведенных с согласия арендодателя, стоимость которых им не возмещается, рассчитывается с учетом срока полезного использования, установленного для арендованного объекта основных средств.</w:t>
      </w:r>
    </w:p>
    <w:p w14:paraId="1F1DB3FD"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1 ст. 258 НК РФ)</w:t>
      </w:r>
    </w:p>
    <w:p w14:paraId="518EB6E4"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t>3.5.6. 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p>
    <w:p w14:paraId="6B0B3BB1" w14:textId="77777777" w:rsidR="00E20237" w:rsidRPr="00450351" w:rsidRDefault="00E20237" w:rsidP="00E20237">
      <w:pPr>
        <w:pStyle w:val="ConsNormal"/>
        <w:rPr>
          <w:rFonts w:ascii="Times New Roman" w:hAnsi="Times New Roman" w:cs="Times New Roman"/>
          <w:i/>
          <w:iCs/>
          <w:sz w:val="24"/>
          <w:szCs w:val="24"/>
        </w:rPr>
      </w:pPr>
      <w:r w:rsidRPr="00450351">
        <w:rPr>
          <w:rFonts w:ascii="Times New Roman" w:hAnsi="Times New Roman" w:cs="Times New Roman"/>
          <w:i/>
          <w:iCs/>
          <w:sz w:val="24"/>
          <w:szCs w:val="24"/>
        </w:rPr>
        <w:t>(Основание: п. 1 ст. 258 НК РФ)</w:t>
      </w:r>
    </w:p>
    <w:p w14:paraId="28FDE09A" w14:textId="77777777" w:rsidR="00E20237" w:rsidRPr="00450351" w:rsidRDefault="00E20237" w:rsidP="00E20237">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3.5.7. 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14:paraId="2E9E2B9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3.6. Начисление амортизации.</w:t>
      </w:r>
    </w:p>
    <w:p w14:paraId="04FC24A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3.6.1. По всем объектам амортизируемого имущества организация применяет линейный метод начисления амортизации.</w:t>
      </w:r>
    </w:p>
    <w:p w14:paraId="5817668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 ст. 259 НК РФ)</w:t>
      </w:r>
    </w:p>
    <w:p w14:paraId="14C5EC1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3.6.2. Амортизационная премия не применяется.</w:t>
      </w:r>
    </w:p>
    <w:p w14:paraId="07FE0E8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9 ст. 258 НК РФ)</w:t>
      </w:r>
    </w:p>
    <w:p w14:paraId="388066C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3.6.3. Амортизация по объектам основных средств начисляется без применения специальных повышающих коэффициентов.</w:t>
      </w:r>
    </w:p>
    <w:p w14:paraId="30F2AA7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1 - 3 ст. 259.3 НК РФ)</w:t>
      </w:r>
    </w:p>
    <w:p w14:paraId="688190F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3.6.4. Амортизация по всем объектам амортизируемого имущества начисляется без применения понижающих коэффициентов.</w:t>
      </w:r>
    </w:p>
    <w:p w14:paraId="4DA2F40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4 ст. 259.3 НК РФ)</w:t>
      </w:r>
    </w:p>
    <w:p w14:paraId="7F786F0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 Формирование резервов.</w:t>
      </w:r>
    </w:p>
    <w:p w14:paraId="4A48727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3.7.1. Резерв на предстоящий ремонт основных средств не создается. Расходы на ремонт включаются в состав прочих расходов в размере фактических затрат в том отчетном (налоговом) периоде, в котором они были осуществлены.</w:t>
      </w:r>
    </w:p>
    <w:p w14:paraId="585C93C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 3 ст. 260 НК РФ)</w:t>
      </w:r>
    </w:p>
    <w:p w14:paraId="729F055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3.7.2. Организация формирует резерв по сомнительным долгам. С этой целью на последнее число каждого отчетного (налогового) периода в организации проводится инвентаризация дебиторской задолженности, возникшей в связи с реализацией товаров, выполнением работ, оказанием услуг.</w:t>
      </w:r>
    </w:p>
    <w:p w14:paraId="599E0EE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Сумма такого резерва, исчисленного по итогам налогового периода, не может превышать 10% от выручки за указанный налоговый период, определяемой в соответствии со ст. 249 НК РФ. Если резерв исчисляется в течение налогового периода по итогам отчетных периодов, его сумма не должна превышать большую из величин: 10% от выручки за предыдущий налоговый период или 10% от выручки за текущий отчетный период.</w:t>
      </w:r>
    </w:p>
    <w:p w14:paraId="1FAEF52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3, 4 ст. 266 НК РФ)</w:t>
      </w:r>
    </w:p>
    <w:p w14:paraId="15FFEAA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3.7.3. Резерв на гарантийный ремонт и гарантийное обслуживание организация не формирует.</w:t>
      </w:r>
    </w:p>
    <w:p w14:paraId="15DAE55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ст. 267 НК РФ)</w:t>
      </w:r>
    </w:p>
    <w:p w14:paraId="099BE83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3.7.4. Организация формирует резерв на оплату предстоящих отпусков сотрудников в целях равномерного учета предстоящих расходов для целей налогообложения. Резерв на предстоящие отпуска создается в целом по организации.</w:t>
      </w:r>
    </w:p>
    <w:p w14:paraId="3D28114C" w14:textId="77777777" w:rsidR="005666FB" w:rsidRPr="00450351" w:rsidRDefault="00D3605E"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1 ст. 324.1 НК РФ)</w:t>
      </w:r>
    </w:p>
    <w:p w14:paraId="452C547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Отчисления в резерв производятся на последнее число каждого месяца в сумме, равной фактическим расходам на оплату труда за соответствующий месяц, умноженным на 8,47%. Предельная сумма отчислений в резерв соответствует сумме отпускных с учетом страховых взносов, которую предполагается выплатить в течение года, и составляет 7 401 082 руб. Расчет указанных показателей отражен в специальной смете, приведенной в п. 5 Приложения к Учетной политике для целей налогообложения.</w:t>
      </w:r>
    </w:p>
    <w:p w14:paraId="50B25557"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 ст. 324.1 НК РФ)</w:t>
      </w:r>
    </w:p>
    <w:p w14:paraId="6480D63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3.7.5. Резерв на выплату вознаграждений за выслугу лет организация не формирует.</w:t>
      </w:r>
    </w:p>
    <w:p w14:paraId="3DA65C7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 6 ст. 324.1 НК РФ)</w:t>
      </w:r>
    </w:p>
    <w:p w14:paraId="3234FC7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3.7.6. Резерв на выплату вознаграждений по итогам работы за год организация не формирует.</w:t>
      </w:r>
    </w:p>
    <w:p w14:paraId="35C661E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п. 1, 6 ст. 324.1 НК РФ)</w:t>
      </w:r>
    </w:p>
    <w:p w14:paraId="16A5F03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3.7.7. Резерв на предстоящие расходы на научные исследования и (или) опытно-конструкторские разработки организация не формирует.</w:t>
      </w:r>
    </w:p>
    <w:p w14:paraId="76FD7B5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ст. 267.2 НК РФ)</w:t>
      </w:r>
    </w:p>
    <w:p w14:paraId="7572BBF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3.8. Учет операций с ценными бумагами.</w:t>
      </w:r>
    </w:p>
    <w:p w14:paraId="4DA28FA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3.8.1. Если сделка с ценными бумагами соответствует критериям операции с производными финансовыми инструментами, то ее налогообложение осуществляется в порядке, предусмотренном для операций с ценными бумагами.</w:t>
      </w:r>
    </w:p>
    <w:p w14:paraId="706EFE05" w14:textId="77777777" w:rsidR="005666FB" w:rsidRPr="00450351" w:rsidRDefault="00D3605E"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w:t>
      </w:r>
      <w:r w:rsidR="005666FB" w:rsidRPr="00450351">
        <w:rPr>
          <w:rFonts w:ascii="Times New Roman" w:hAnsi="Times New Roman" w:cs="Times New Roman"/>
          <w:i/>
          <w:iCs/>
          <w:sz w:val="24"/>
          <w:szCs w:val="24"/>
        </w:rPr>
        <w:t>п. 1 ст. 280 НК РФ)</w:t>
      </w:r>
    </w:p>
    <w:p w14:paraId="6D13F0A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lastRenderedPageBreak/>
        <w:t>3.8.2. Расчетная цена ценной бумаги, не обращающейся на организованном рынке ценных бумаг, по сделкам, признаваемым контролируемыми, определяется как оценочная стоимость ценной бумаги, определенная оценщиком.</w:t>
      </w:r>
    </w:p>
    <w:p w14:paraId="3104847F" w14:textId="42F62D91"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 п. 16, 29 ст. 280 НК РФ, п. п. 2, 19 Порядка, утвержденного Приказом ФСФР России от 09.11.2010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10-66/пз-н)</w:t>
      </w:r>
    </w:p>
    <w:p w14:paraId="155BD4C8"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3.8.3. При реализации или ином выбытии ценных бумаг они списываются на расходы по стоимости единицы такой ценной бумаги.</w:t>
      </w:r>
    </w:p>
    <w:p w14:paraId="7EFEAB8F"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23 ст. 280 НК РФ)</w:t>
      </w:r>
    </w:p>
    <w:p w14:paraId="0B0881EA" w14:textId="77777777" w:rsidR="005666FB" w:rsidRPr="00450351" w:rsidRDefault="005666FB" w:rsidP="002C52EB">
      <w:pPr>
        <w:pStyle w:val="ConsNormal"/>
        <w:rPr>
          <w:rFonts w:ascii="Times New Roman" w:hAnsi="Times New Roman" w:cs="Times New Roman"/>
          <w:sz w:val="24"/>
          <w:szCs w:val="24"/>
        </w:rPr>
      </w:pPr>
    </w:p>
    <w:p w14:paraId="606CB65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4. Учетная политика. Налог на доходы физических лиц</w:t>
      </w:r>
    </w:p>
    <w:p w14:paraId="459AFFC4" w14:textId="77777777" w:rsidR="005666FB" w:rsidRPr="00450351" w:rsidRDefault="005666FB" w:rsidP="002C52EB">
      <w:pPr>
        <w:pStyle w:val="ConsNormal"/>
        <w:rPr>
          <w:rFonts w:ascii="Times New Roman" w:hAnsi="Times New Roman" w:cs="Times New Roman"/>
          <w:sz w:val="24"/>
          <w:szCs w:val="24"/>
        </w:rPr>
      </w:pPr>
    </w:p>
    <w:p w14:paraId="6652E0D6"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4.1. Учет доходов, выплаченных физическим лицам, в отношении которых организация выступает налоговым агентом, предоставленных налоговых вычетов, а также сумм исчисленного и удержанного с них НДФЛ ведется в налоговом регистре, форма которого приведена в п. 6 Приложения к Учетной политике для целей налогообложения.</w:t>
      </w:r>
    </w:p>
    <w:p w14:paraId="14885B65"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 1 ст. 230 НК РФ)</w:t>
      </w:r>
    </w:p>
    <w:p w14:paraId="4E26E983" w14:textId="77777777" w:rsidR="005666FB" w:rsidRPr="00450351" w:rsidRDefault="005666FB" w:rsidP="002C52EB">
      <w:pPr>
        <w:pStyle w:val="ConsNormal"/>
        <w:rPr>
          <w:rFonts w:ascii="Times New Roman" w:hAnsi="Times New Roman" w:cs="Times New Roman"/>
          <w:sz w:val="24"/>
          <w:szCs w:val="24"/>
        </w:rPr>
      </w:pPr>
    </w:p>
    <w:p w14:paraId="45D92CCB"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5. Учетная политика. Страховые взносы</w:t>
      </w:r>
    </w:p>
    <w:p w14:paraId="3798384B" w14:textId="77777777" w:rsidR="005666FB" w:rsidRPr="00450351" w:rsidRDefault="005666FB" w:rsidP="002C52EB">
      <w:pPr>
        <w:pStyle w:val="ConsNormal"/>
        <w:rPr>
          <w:rFonts w:ascii="Times New Roman" w:hAnsi="Times New Roman" w:cs="Times New Roman"/>
          <w:sz w:val="24"/>
          <w:szCs w:val="24"/>
        </w:rPr>
      </w:pPr>
    </w:p>
    <w:p w14:paraId="65B47933" w14:textId="77777777" w:rsidR="005666FB" w:rsidRPr="00450351" w:rsidRDefault="005666FB" w:rsidP="002C52EB">
      <w:pPr>
        <w:pStyle w:val="ConsNormal"/>
        <w:rPr>
          <w:rFonts w:ascii="Times New Roman" w:hAnsi="Times New Roman" w:cs="Times New Roman"/>
          <w:sz w:val="24"/>
          <w:szCs w:val="24"/>
        </w:rPr>
      </w:pPr>
      <w:bookmarkStart w:id="2" w:name="ConTEXT_0"/>
      <w:bookmarkEnd w:id="2"/>
      <w:r w:rsidRPr="00450351">
        <w:rPr>
          <w:rFonts w:ascii="Times New Roman" w:hAnsi="Times New Roman" w:cs="Times New Roman"/>
          <w:sz w:val="24"/>
          <w:szCs w:val="24"/>
        </w:rPr>
        <w:t>5.1. 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 п. 7 Приложения к Учетной политике для целей налогообложения.</w:t>
      </w:r>
    </w:p>
    <w:p w14:paraId="579A7F3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(Основание: пп. 2 п. 3.4 ст. 23, п. 4 ст. 431 НК РФ)</w:t>
      </w:r>
    </w:p>
    <w:p w14:paraId="5D0EDA6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5.2. 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 8 Приложения к Учетной политике для целей налогообложения.</w:t>
      </w:r>
    </w:p>
    <w:p w14:paraId="1DDCE268" w14:textId="7FE28A4C"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i/>
          <w:iCs/>
          <w:sz w:val="24"/>
          <w:szCs w:val="24"/>
        </w:rPr>
        <w:t xml:space="preserve">(Основание: пп. 17 п. 2 ст. 17 Федерального закона от 24.07.1998 </w:t>
      </w:r>
      <w:r w:rsidR="00384A7B">
        <w:rPr>
          <w:rFonts w:ascii="Times New Roman" w:hAnsi="Times New Roman" w:cs="Times New Roman"/>
          <w:i/>
          <w:iCs/>
          <w:sz w:val="24"/>
          <w:szCs w:val="24"/>
        </w:rPr>
        <w:t>№</w:t>
      </w:r>
      <w:r w:rsidRPr="00450351">
        <w:rPr>
          <w:rFonts w:ascii="Times New Roman" w:hAnsi="Times New Roman" w:cs="Times New Roman"/>
          <w:i/>
          <w:iCs/>
          <w:sz w:val="24"/>
          <w:szCs w:val="24"/>
        </w:rPr>
        <w:t xml:space="preserve"> 125-ФЗ)</w:t>
      </w:r>
    </w:p>
    <w:p w14:paraId="3DE66C79" w14:textId="77777777" w:rsidR="005666FB" w:rsidRPr="00450351" w:rsidRDefault="005666FB" w:rsidP="002C52EB">
      <w:pPr>
        <w:pStyle w:val="ConsNormal"/>
        <w:rPr>
          <w:rFonts w:ascii="Times New Roman" w:hAnsi="Times New Roman" w:cs="Times New Roman"/>
          <w:sz w:val="24"/>
          <w:szCs w:val="24"/>
        </w:rPr>
      </w:pPr>
    </w:p>
    <w:p w14:paraId="4BDC3CBE" w14:textId="77777777" w:rsidR="005666FB" w:rsidRPr="00450351" w:rsidRDefault="005666FB" w:rsidP="002C52EB">
      <w:pPr>
        <w:pStyle w:val="ConsNormal"/>
        <w:rPr>
          <w:rFonts w:ascii="Times New Roman" w:hAnsi="Times New Roman" w:cs="Times New Roman"/>
          <w:sz w:val="24"/>
          <w:szCs w:val="24"/>
        </w:rPr>
      </w:pPr>
    </w:p>
    <w:p w14:paraId="5B13163F" w14:textId="77777777" w:rsidR="005666FB" w:rsidRPr="00450351" w:rsidRDefault="005666FB" w:rsidP="002C52EB">
      <w:pPr>
        <w:pStyle w:val="ConsNormal"/>
        <w:rPr>
          <w:rFonts w:ascii="Times New Roman" w:hAnsi="Times New Roman" w:cs="Times New Roman"/>
          <w:sz w:val="24"/>
          <w:szCs w:val="24"/>
        </w:rPr>
      </w:pPr>
    </w:p>
    <w:p w14:paraId="064944D5" w14:textId="77777777" w:rsidR="005666FB" w:rsidRPr="00450351" w:rsidRDefault="005666FB" w:rsidP="002C52EB">
      <w:pPr>
        <w:pStyle w:val="ConsNormal"/>
        <w:rPr>
          <w:rFonts w:ascii="Times New Roman" w:hAnsi="Times New Roman" w:cs="Times New Roman"/>
          <w:sz w:val="24"/>
          <w:szCs w:val="24"/>
        </w:rPr>
      </w:pPr>
    </w:p>
    <w:p w14:paraId="43E25FF8" w14:textId="77777777" w:rsidR="005666FB" w:rsidRPr="00450351" w:rsidRDefault="005666FB" w:rsidP="002C52EB">
      <w:pPr>
        <w:pStyle w:val="ConsNormal"/>
        <w:rPr>
          <w:rFonts w:ascii="Times New Roman" w:hAnsi="Times New Roman" w:cs="Times New Roman"/>
          <w:sz w:val="24"/>
          <w:szCs w:val="24"/>
        </w:rPr>
      </w:pPr>
    </w:p>
    <w:p w14:paraId="5E887699" w14:textId="77777777" w:rsidR="005666FB" w:rsidRPr="00450351" w:rsidRDefault="005666FB" w:rsidP="002C52EB">
      <w:pPr>
        <w:pStyle w:val="ConsNormal"/>
        <w:jc w:val="right"/>
        <w:rPr>
          <w:rFonts w:ascii="Times New Roman" w:hAnsi="Times New Roman" w:cs="Times New Roman"/>
          <w:sz w:val="24"/>
          <w:szCs w:val="24"/>
        </w:rPr>
      </w:pPr>
      <w:r w:rsidRPr="00450351">
        <w:rPr>
          <w:rFonts w:ascii="Times New Roman" w:hAnsi="Times New Roman" w:cs="Times New Roman"/>
          <w:sz w:val="24"/>
          <w:szCs w:val="24"/>
        </w:rPr>
        <w:t>Приложение к Учетной политике ООО "Сладости"</w:t>
      </w:r>
    </w:p>
    <w:p w14:paraId="343AACB1" w14:textId="77777777" w:rsidR="005666FB" w:rsidRPr="00450351" w:rsidRDefault="005666FB" w:rsidP="002C52EB">
      <w:pPr>
        <w:pStyle w:val="ConsNormal"/>
        <w:jc w:val="right"/>
        <w:rPr>
          <w:rFonts w:ascii="Times New Roman" w:hAnsi="Times New Roman" w:cs="Times New Roman"/>
          <w:sz w:val="24"/>
          <w:szCs w:val="24"/>
        </w:rPr>
      </w:pPr>
      <w:r w:rsidRPr="00450351">
        <w:rPr>
          <w:rFonts w:ascii="Times New Roman" w:hAnsi="Times New Roman" w:cs="Times New Roman"/>
          <w:sz w:val="24"/>
          <w:szCs w:val="24"/>
        </w:rPr>
        <w:t>для целей налогообложения</w:t>
      </w:r>
    </w:p>
    <w:p w14:paraId="49FFC55C" w14:textId="77777777" w:rsidR="005666FB" w:rsidRPr="00450351" w:rsidRDefault="005666FB" w:rsidP="002C52EB">
      <w:pPr>
        <w:pStyle w:val="ConsNormal"/>
        <w:rPr>
          <w:rFonts w:ascii="Times New Roman" w:hAnsi="Times New Roman" w:cs="Times New Roman"/>
          <w:sz w:val="24"/>
          <w:szCs w:val="24"/>
        </w:rPr>
      </w:pPr>
    </w:p>
    <w:p w14:paraId="74434A1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1. Расчет доли расходов на операции, не облагаемые НДС, в совокупных расходах на приобретение, производство, реализацию товаров (работ, услуг), имущественных прав</w:t>
      </w:r>
    </w:p>
    <w:p w14:paraId="547D3A60"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2. Регистр раздельного учета расходов</w:t>
      </w:r>
    </w:p>
    <w:p w14:paraId="63356ABC"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3. Расчет НДС, подлежащего вычету (отнесению на затраты), восстановлению в соответствии с пп. 6 п. 3 ст. 170 НК РФ</w:t>
      </w:r>
    </w:p>
    <w:p w14:paraId="134CA3CA"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4. Формы регистров налогового учета</w:t>
      </w:r>
    </w:p>
    <w:p w14:paraId="7E3428A9"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5. Расчет (смета) предельной суммы и ежемесячного процента отчислений в резерв на оплату отпусков</w:t>
      </w:r>
    </w:p>
    <w:p w14:paraId="3208E903"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6. Налоговый регистр по НДФЛ</w:t>
      </w:r>
    </w:p>
    <w:p w14:paraId="1ADFD742"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7. Регистр (карточка) индивидуального учета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p>
    <w:p w14:paraId="1851B72D"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8. Регистр (карточка) индивидуального учета начислений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w:t>
      </w:r>
    </w:p>
    <w:p w14:paraId="11ECF5AB" w14:textId="77777777" w:rsidR="005666FB" w:rsidRPr="00450351" w:rsidRDefault="005666FB" w:rsidP="002C52EB">
      <w:pPr>
        <w:pStyle w:val="ConsNormal"/>
        <w:rPr>
          <w:rFonts w:ascii="Times New Roman" w:hAnsi="Times New Roman" w:cs="Times New Roman"/>
          <w:sz w:val="24"/>
          <w:szCs w:val="24"/>
        </w:rPr>
      </w:pPr>
    </w:p>
    <w:p w14:paraId="4A995D1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1. Расчет доли расходов на операции, не облагаемые НДС,</w:t>
      </w:r>
    </w:p>
    <w:p w14:paraId="789414A3"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в совокупных расходах на приобретение, производство,</w:t>
      </w:r>
    </w:p>
    <w:p w14:paraId="63E8ABA5"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lastRenderedPageBreak/>
        <w:t>реализацию товаров (работ, услуг), имущественных прав</w:t>
      </w:r>
    </w:p>
    <w:p w14:paraId="700DD1A6"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за</w:t>
      </w:r>
      <w:r w:rsidRPr="00450351">
        <w:rPr>
          <w:rFonts w:ascii="Times New Roman" w:hAnsi="Times New Roman" w:cs="Times New Roman"/>
          <w:sz w:val="24"/>
          <w:szCs w:val="24"/>
        </w:rPr>
        <w:t xml:space="preserve"> ________</w:t>
      </w:r>
      <w:r w:rsidR="00BE1BC3" w:rsidRPr="00450351">
        <w:rPr>
          <w:rFonts w:ascii="Times New Roman" w:hAnsi="Times New Roman" w:cs="Times New Roman"/>
          <w:sz w:val="24"/>
          <w:szCs w:val="24"/>
        </w:rPr>
        <w:t>_______</w:t>
      </w:r>
      <w:r w:rsidRPr="00450351">
        <w:rPr>
          <w:rFonts w:ascii="Times New Roman" w:hAnsi="Times New Roman" w:cs="Times New Roman"/>
          <w:sz w:val="24"/>
          <w:szCs w:val="24"/>
        </w:rPr>
        <w:t>______</w:t>
      </w:r>
    </w:p>
    <w:p w14:paraId="5D30BF0B" w14:textId="77777777" w:rsidR="005666FB" w:rsidRPr="00450351" w:rsidRDefault="005666FB" w:rsidP="002C52EB">
      <w:pPr>
        <w:pStyle w:val="ConsNormal"/>
        <w:ind w:left="4253" w:right="3968"/>
        <w:jc w:val="center"/>
        <w:rPr>
          <w:rFonts w:ascii="Times New Roman" w:hAnsi="Times New Roman" w:cs="Times New Roman"/>
          <w:sz w:val="24"/>
          <w:szCs w:val="24"/>
        </w:rPr>
      </w:pPr>
      <w:r w:rsidRPr="00450351">
        <w:rPr>
          <w:rFonts w:ascii="Times New Roman" w:hAnsi="Times New Roman" w:cs="Times New Roman"/>
          <w:b/>
          <w:bCs/>
          <w:sz w:val="24"/>
          <w:szCs w:val="24"/>
        </w:rPr>
        <w:t>(налоговый период)</w:t>
      </w:r>
    </w:p>
    <w:p w14:paraId="321DFF02"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7572"/>
        <w:gridCol w:w="2126"/>
      </w:tblGrid>
      <w:tr w:rsidR="005666FB" w:rsidRPr="00450351" w14:paraId="22FAEC27" w14:textId="77777777" w:rsidTr="004E66AF">
        <w:tc>
          <w:tcPr>
            <w:tcW w:w="1183" w:type="dxa"/>
            <w:tcBorders>
              <w:top w:val="single" w:sz="6" w:space="0" w:color="auto"/>
              <w:left w:val="single" w:sz="6" w:space="0" w:color="auto"/>
              <w:bottom w:val="single" w:sz="6" w:space="0" w:color="auto"/>
              <w:right w:val="single" w:sz="6" w:space="0" w:color="auto"/>
            </w:tcBorders>
          </w:tcPr>
          <w:p w14:paraId="43CCCCCA" w14:textId="3274378D" w:rsidR="005666FB" w:rsidRPr="00450351" w:rsidRDefault="00384A7B" w:rsidP="002C52EB">
            <w:pPr>
              <w:pStyle w:val="ConsDTNormal"/>
              <w:autoSpaceDE/>
              <w:jc w:val="center"/>
            </w:pPr>
            <w:r>
              <w:t>№</w:t>
            </w:r>
            <w:r w:rsidR="005666FB" w:rsidRPr="00450351">
              <w:t xml:space="preserve"> строки</w:t>
            </w:r>
          </w:p>
        </w:tc>
        <w:tc>
          <w:tcPr>
            <w:tcW w:w="7572" w:type="dxa"/>
            <w:tcBorders>
              <w:top w:val="single" w:sz="6" w:space="0" w:color="auto"/>
              <w:left w:val="single" w:sz="6" w:space="0" w:color="auto"/>
              <w:bottom w:val="single" w:sz="6" w:space="0" w:color="auto"/>
              <w:right w:val="single" w:sz="6" w:space="0" w:color="auto"/>
            </w:tcBorders>
          </w:tcPr>
          <w:p w14:paraId="22D92BCA" w14:textId="77777777" w:rsidR="005666FB" w:rsidRPr="00450351" w:rsidRDefault="005666FB" w:rsidP="002C52EB">
            <w:pPr>
              <w:pStyle w:val="ConsDTNormal"/>
              <w:autoSpaceDE/>
              <w:jc w:val="center"/>
            </w:pPr>
            <w:r w:rsidRPr="00450351">
              <w:t>Наименование</w:t>
            </w:r>
          </w:p>
        </w:tc>
        <w:tc>
          <w:tcPr>
            <w:tcW w:w="2126" w:type="dxa"/>
            <w:tcBorders>
              <w:top w:val="single" w:sz="6" w:space="0" w:color="auto"/>
              <w:left w:val="single" w:sz="6" w:space="0" w:color="auto"/>
              <w:bottom w:val="single" w:sz="6" w:space="0" w:color="auto"/>
              <w:right w:val="single" w:sz="6" w:space="0" w:color="auto"/>
            </w:tcBorders>
          </w:tcPr>
          <w:p w14:paraId="0071A606" w14:textId="77777777" w:rsidR="005666FB" w:rsidRPr="00450351" w:rsidRDefault="005666FB" w:rsidP="002C52EB">
            <w:pPr>
              <w:pStyle w:val="ConsDTNormal"/>
              <w:autoSpaceDE/>
              <w:jc w:val="center"/>
            </w:pPr>
            <w:r w:rsidRPr="00450351">
              <w:t>Значение</w:t>
            </w:r>
          </w:p>
        </w:tc>
      </w:tr>
      <w:tr w:rsidR="005666FB" w:rsidRPr="00450351" w14:paraId="584AFF36" w14:textId="77777777" w:rsidTr="004E66AF">
        <w:tc>
          <w:tcPr>
            <w:tcW w:w="1183" w:type="dxa"/>
            <w:tcBorders>
              <w:top w:val="single" w:sz="6" w:space="0" w:color="auto"/>
              <w:left w:val="single" w:sz="6" w:space="0" w:color="auto"/>
              <w:bottom w:val="single" w:sz="6" w:space="0" w:color="auto"/>
              <w:right w:val="single" w:sz="6" w:space="0" w:color="auto"/>
            </w:tcBorders>
          </w:tcPr>
          <w:p w14:paraId="0F4261F3" w14:textId="77777777" w:rsidR="005666FB" w:rsidRPr="00450351" w:rsidRDefault="005666FB" w:rsidP="002C52EB">
            <w:pPr>
              <w:pStyle w:val="ConsDTNormal"/>
              <w:autoSpaceDE/>
              <w:jc w:val="center"/>
            </w:pPr>
            <w:r w:rsidRPr="00450351">
              <w:t>1</w:t>
            </w:r>
          </w:p>
        </w:tc>
        <w:tc>
          <w:tcPr>
            <w:tcW w:w="7572" w:type="dxa"/>
            <w:tcBorders>
              <w:top w:val="single" w:sz="6" w:space="0" w:color="auto"/>
              <w:left w:val="single" w:sz="6" w:space="0" w:color="auto"/>
              <w:bottom w:val="single" w:sz="6" w:space="0" w:color="auto"/>
              <w:right w:val="single" w:sz="6" w:space="0" w:color="auto"/>
            </w:tcBorders>
          </w:tcPr>
          <w:p w14:paraId="00B454BA" w14:textId="77777777" w:rsidR="005666FB" w:rsidRPr="00450351" w:rsidRDefault="005666FB" w:rsidP="002C52EB">
            <w:pPr>
              <w:pStyle w:val="ConsDTNormal"/>
              <w:autoSpaceDE/>
              <w:jc w:val="left"/>
            </w:pPr>
            <w:r w:rsidRPr="00450351">
              <w:t>Сумма расходов на приобретение, производство, реализацию товаров (работ, услуг), имущественных прав, операции по реализации которых облагаются НДС</w:t>
            </w:r>
          </w:p>
        </w:tc>
        <w:tc>
          <w:tcPr>
            <w:tcW w:w="2126" w:type="dxa"/>
            <w:tcBorders>
              <w:top w:val="single" w:sz="6" w:space="0" w:color="auto"/>
              <w:left w:val="single" w:sz="6" w:space="0" w:color="auto"/>
              <w:bottom w:val="single" w:sz="6" w:space="0" w:color="auto"/>
              <w:right w:val="single" w:sz="6" w:space="0" w:color="auto"/>
            </w:tcBorders>
          </w:tcPr>
          <w:p w14:paraId="21230A33" w14:textId="77777777" w:rsidR="005666FB" w:rsidRPr="00450351" w:rsidRDefault="005666FB" w:rsidP="002C52EB">
            <w:pPr>
              <w:pStyle w:val="ConsDTNormal"/>
              <w:autoSpaceDE/>
              <w:jc w:val="center"/>
            </w:pPr>
            <w:r w:rsidRPr="00450351">
              <w:t>_________ руб.</w:t>
            </w:r>
          </w:p>
        </w:tc>
      </w:tr>
      <w:tr w:rsidR="005666FB" w:rsidRPr="00450351" w14:paraId="3FAD5FC9" w14:textId="77777777" w:rsidTr="004E66AF">
        <w:tc>
          <w:tcPr>
            <w:tcW w:w="1183" w:type="dxa"/>
            <w:tcBorders>
              <w:top w:val="single" w:sz="6" w:space="0" w:color="auto"/>
              <w:left w:val="single" w:sz="6" w:space="0" w:color="auto"/>
              <w:bottom w:val="single" w:sz="6" w:space="0" w:color="auto"/>
              <w:right w:val="single" w:sz="6" w:space="0" w:color="auto"/>
            </w:tcBorders>
          </w:tcPr>
          <w:p w14:paraId="502D9C8C" w14:textId="77777777" w:rsidR="005666FB" w:rsidRPr="00450351" w:rsidRDefault="005666FB" w:rsidP="002C52EB">
            <w:pPr>
              <w:pStyle w:val="ConsDTNormal"/>
              <w:autoSpaceDE/>
              <w:jc w:val="center"/>
            </w:pPr>
            <w:r w:rsidRPr="00450351">
              <w:t>2</w:t>
            </w:r>
          </w:p>
        </w:tc>
        <w:tc>
          <w:tcPr>
            <w:tcW w:w="7572" w:type="dxa"/>
            <w:tcBorders>
              <w:top w:val="single" w:sz="6" w:space="0" w:color="auto"/>
              <w:left w:val="single" w:sz="6" w:space="0" w:color="auto"/>
              <w:bottom w:val="single" w:sz="6" w:space="0" w:color="auto"/>
              <w:right w:val="single" w:sz="6" w:space="0" w:color="auto"/>
            </w:tcBorders>
          </w:tcPr>
          <w:p w14:paraId="00DB9036" w14:textId="77777777" w:rsidR="005666FB" w:rsidRPr="00450351" w:rsidRDefault="005666FB" w:rsidP="002C52EB">
            <w:pPr>
              <w:pStyle w:val="ConsDTNormal"/>
              <w:autoSpaceDE/>
              <w:jc w:val="left"/>
            </w:pPr>
            <w:r w:rsidRPr="00450351">
              <w:t>Сумма расходов на приобретение, производство, реализацию товаров (работ, услуг), имущественных прав, операции по реализации которых не облагаются НДС</w:t>
            </w:r>
          </w:p>
        </w:tc>
        <w:tc>
          <w:tcPr>
            <w:tcW w:w="2126" w:type="dxa"/>
            <w:tcBorders>
              <w:top w:val="single" w:sz="6" w:space="0" w:color="auto"/>
              <w:left w:val="single" w:sz="6" w:space="0" w:color="auto"/>
              <w:bottom w:val="single" w:sz="6" w:space="0" w:color="auto"/>
              <w:right w:val="single" w:sz="6" w:space="0" w:color="auto"/>
            </w:tcBorders>
          </w:tcPr>
          <w:p w14:paraId="023829EF" w14:textId="77777777" w:rsidR="005666FB" w:rsidRPr="00450351" w:rsidRDefault="005666FB" w:rsidP="002C52EB">
            <w:pPr>
              <w:pStyle w:val="ConsDTNormal"/>
              <w:autoSpaceDE/>
              <w:jc w:val="center"/>
            </w:pPr>
            <w:r w:rsidRPr="00450351">
              <w:t>_________ руб.</w:t>
            </w:r>
          </w:p>
        </w:tc>
      </w:tr>
      <w:tr w:rsidR="005666FB" w:rsidRPr="00450351" w14:paraId="53919934" w14:textId="77777777" w:rsidTr="004E66AF">
        <w:tc>
          <w:tcPr>
            <w:tcW w:w="1183" w:type="dxa"/>
            <w:tcBorders>
              <w:top w:val="single" w:sz="6" w:space="0" w:color="auto"/>
              <w:left w:val="single" w:sz="6" w:space="0" w:color="auto"/>
              <w:bottom w:val="single" w:sz="6" w:space="0" w:color="auto"/>
              <w:right w:val="single" w:sz="6" w:space="0" w:color="auto"/>
            </w:tcBorders>
          </w:tcPr>
          <w:p w14:paraId="79407C91" w14:textId="77777777" w:rsidR="005666FB" w:rsidRPr="00450351" w:rsidRDefault="005666FB" w:rsidP="002C52EB">
            <w:pPr>
              <w:pStyle w:val="ConsDTNormal"/>
              <w:autoSpaceDE/>
              <w:jc w:val="center"/>
            </w:pPr>
            <w:r w:rsidRPr="00450351">
              <w:t>3</w:t>
            </w:r>
          </w:p>
        </w:tc>
        <w:tc>
          <w:tcPr>
            <w:tcW w:w="7572" w:type="dxa"/>
            <w:tcBorders>
              <w:top w:val="single" w:sz="6" w:space="0" w:color="auto"/>
              <w:left w:val="single" w:sz="6" w:space="0" w:color="auto"/>
              <w:bottom w:val="single" w:sz="6" w:space="0" w:color="auto"/>
              <w:right w:val="single" w:sz="6" w:space="0" w:color="auto"/>
            </w:tcBorders>
          </w:tcPr>
          <w:p w14:paraId="39F7B066" w14:textId="77777777" w:rsidR="005666FB" w:rsidRPr="00450351" w:rsidRDefault="005666FB" w:rsidP="002C52EB">
            <w:pPr>
              <w:pStyle w:val="ConsDTNormal"/>
              <w:autoSpaceDE/>
              <w:jc w:val="left"/>
            </w:pPr>
            <w:r w:rsidRPr="00450351">
              <w:t>Сумма общехозяйственных расходов, непосредственно не связанных с облагаемыми или не облагаемыми НДС операциями</w:t>
            </w:r>
          </w:p>
        </w:tc>
        <w:tc>
          <w:tcPr>
            <w:tcW w:w="2126" w:type="dxa"/>
            <w:tcBorders>
              <w:top w:val="single" w:sz="6" w:space="0" w:color="auto"/>
              <w:left w:val="single" w:sz="6" w:space="0" w:color="auto"/>
              <w:bottom w:val="single" w:sz="6" w:space="0" w:color="auto"/>
              <w:right w:val="single" w:sz="6" w:space="0" w:color="auto"/>
            </w:tcBorders>
          </w:tcPr>
          <w:p w14:paraId="6E371E48" w14:textId="77777777" w:rsidR="005666FB" w:rsidRPr="00450351" w:rsidRDefault="005666FB" w:rsidP="002C52EB">
            <w:pPr>
              <w:pStyle w:val="ConsDTNormal"/>
              <w:autoSpaceDE/>
              <w:jc w:val="center"/>
            </w:pPr>
            <w:r w:rsidRPr="00450351">
              <w:t>_________ руб.</w:t>
            </w:r>
          </w:p>
        </w:tc>
      </w:tr>
      <w:tr w:rsidR="005666FB" w:rsidRPr="00450351" w14:paraId="582EF931" w14:textId="77777777" w:rsidTr="004E66AF">
        <w:tc>
          <w:tcPr>
            <w:tcW w:w="1183" w:type="dxa"/>
            <w:tcBorders>
              <w:top w:val="single" w:sz="6" w:space="0" w:color="auto"/>
              <w:left w:val="single" w:sz="6" w:space="0" w:color="auto"/>
              <w:bottom w:val="single" w:sz="6" w:space="0" w:color="auto"/>
              <w:right w:val="single" w:sz="6" w:space="0" w:color="auto"/>
            </w:tcBorders>
          </w:tcPr>
          <w:p w14:paraId="13AF5335" w14:textId="77777777" w:rsidR="005666FB" w:rsidRPr="00450351" w:rsidRDefault="005666FB" w:rsidP="002C52EB">
            <w:pPr>
              <w:pStyle w:val="ConsDTNormal"/>
              <w:autoSpaceDE/>
              <w:jc w:val="center"/>
            </w:pPr>
            <w:r w:rsidRPr="00450351">
              <w:t>4</w:t>
            </w:r>
          </w:p>
        </w:tc>
        <w:tc>
          <w:tcPr>
            <w:tcW w:w="7572" w:type="dxa"/>
            <w:tcBorders>
              <w:top w:val="single" w:sz="6" w:space="0" w:color="auto"/>
              <w:left w:val="single" w:sz="6" w:space="0" w:color="auto"/>
              <w:bottom w:val="single" w:sz="6" w:space="0" w:color="auto"/>
              <w:right w:val="single" w:sz="6" w:space="0" w:color="auto"/>
            </w:tcBorders>
          </w:tcPr>
          <w:p w14:paraId="4817E0A2" w14:textId="77777777" w:rsidR="005666FB" w:rsidRPr="00450351" w:rsidRDefault="005666FB" w:rsidP="002C52EB">
            <w:pPr>
              <w:pStyle w:val="ConsDTNormal"/>
              <w:autoSpaceDE/>
              <w:jc w:val="left"/>
            </w:pPr>
            <w:r w:rsidRPr="00450351">
              <w:t>Сумма общехозяйственных расходов, отнесенных (распределенных) к не облагаемым НДС операциям</w:t>
            </w:r>
          </w:p>
        </w:tc>
        <w:tc>
          <w:tcPr>
            <w:tcW w:w="2126" w:type="dxa"/>
            <w:tcBorders>
              <w:top w:val="single" w:sz="6" w:space="0" w:color="auto"/>
              <w:left w:val="single" w:sz="6" w:space="0" w:color="auto"/>
              <w:bottom w:val="single" w:sz="6" w:space="0" w:color="auto"/>
              <w:right w:val="single" w:sz="6" w:space="0" w:color="auto"/>
            </w:tcBorders>
          </w:tcPr>
          <w:p w14:paraId="57119286" w14:textId="77777777" w:rsidR="005666FB" w:rsidRPr="00450351" w:rsidRDefault="005666FB" w:rsidP="002C52EB">
            <w:pPr>
              <w:pStyle w:val="ConsDTNormal"/>
              <w:autoSpaceDE/>
              <w:jc w:val="center"/>
            </w:pPr>
            <w:r w:rsidRPr="00450351">
              <w:t>_________ руб.</w:t>
            </w:r>
          </w:p>
        </w:tc>
      </w:tr>
      <w:tr w:rsidR="005666FB" w:rsidRPr="00450351" w14:paraId="0B72489B" w14:textId="77777777" w:rsidTr="004E66AF">
        <w:tc>
          <w:tcPr>
            <w:tcW w:w="1183" w:type="dxa"/>
            <w:tcBorders>
              <w:top w:val="single" w:sz="6" w:space="0" w:color="auto"/>
              <w:left w:val="single" w:sz="6" w:space="0" w:color="auto"/>
              <w:bottom w:val="single" w:sz="6" w:space="0" w:color="auto"/>
              <w:right w:val="single" w:sz="6" w:space="0" w:color="auto"/>
            </w:tcBorders>
          </w:tcPr>
          <w:p w14:paraId="1D1AB6D4" w14:textId="77777777" w:rsidR="005666FB" w:rsidRPr="00450351" w:rsidRDefault="005666FB" w:rsidP="002C52EB">
            <w:pPr>
              <w:pStyle w:val="ConsDTNormal"/>
              <w:autoSpaceDE/>
              <w:jc w:val="center"/>
            </w:pPr>
            <w:r w:rsidRPr="00450351">
              <w:t>5</w:t>
            </w:r>
          </w:p>
        </w:tc>
        <w:tc>
          <w:tcPr>
            <w:tcW w:w="7572" w:type="dxa"/>
            <w:tcBorders>
              <w:top w:val="single" w:sz="6" w:space="0" w:color="auto"/>
              <w:left w:val="single" w:sz="6" w:space="0" w:color="auto"/>
              <w:bottom w:val="single" w:sz="6" w:space="0" w:color="auto"/>
              <w:right w:val="single" w:sz="6" w:space="0" w:color="auto"/>
            </w:tcBorders>
          </w:tcPr>
          <w:p w14:paraId="24E49751" w14:textId="77777777" w:rsidR="005666FB" w:rsidRPr="00450351" w:rsidRDefault="005666FB" w:rsidP="002C52EB">
            <w:pPr>
              <w:pStyle w:val="ConsDTNormal"/>
              <w:autoSpaceDE/>
              <w:jc w:val="left"/>
            </w:pPr>
            <w:r w:rsidRPr="00450351">
              <w:t>Сумма совокупных расходов на приобретение, производство, реализацию товаров (работ, услуг), имущественных прав (стр. 1 + стр. 2 + стр. 3)</w:t>
            </w:r>
          </w:p>
        </w:tc>
        <w:tc>
          <w:tcPr>
            <w:tcW w:w="2126" w:type="dxa"/>
            <w:tcBorders>
              <w:top w:val="single" w:sz="6" w:space="0" w:color="auto"/>
              <w:left w:val="single" w:sz="6" w:space="0" w:color="auto"/>
              <w:bottom w:val="single" w:sz="6" w:space="0" w:color="auto"/>
              <w:right w:val="single" w:sz="6" w:space="0" w:color="auto"/>
            </w:tcBorders>
          </w:tcPr>
          <w:p w14:paraId="708DD005" w14:textId="77777777" w:rsidR="005666FB" w:rsidRPr="00450351" w:rsidRDefault="005666FB" w:rsidP="002C52EB">
            <w:pPr>
              <w:pStyle w:val="ConsDTNormal"/>
              <w:autoSpaceDE/>
              <w:jc w:val="center"/>
            </w:pPr>
            <w:r w:rsidRPr="00450351">
              <w:t>_________ руб.</w:t>
            </w:r>
          </w:p>
        </w:tc>
      </w:tr>
      <w:tr w:rsidR="005666FB" w:rsidRPr="00450351" w14:paraId="61C65C3F" w14:textId="77777777" w:rsidTr="004E66AF">
        <w:tc>
          <w:tcPr>
            <w:tcW w:w="1183" w:type="dxa"/>
            <w:tcBorders>
              <w:top w:val="single" w:sz="6" w:space="0" w:color="auto"/>
              <w:left w:val="single" w:sz="6" w:space="0" w:color="auto"/>
              <w:bottom w:val="single" w:sz="6" w:space="0" w:color="auto"/>
              <w:right w:val="single" w:sz="6" w:space="0" w:color="auto"/>
            </w:tcBorders>
          </w:tcPr>
          <w:p w14:paraId="3A580E4B" w14:textId="77777777" w:rsidR="005666FB" w:rsidRPr="00450351" w:rsidRDefault="005666FB" w:rsidP="002C52EB">
            <w:pPr>
              <w:pStyle w:val="ConsDTNormal"/>
              <w:autoSpaceDE/>
              <w:jc w:val="center"/>
            </w:pPr>
            <w:r w:rsidRPr="00450351">
              <w:t>6</w:t>
            </w:r>
          </w:p>
        </w:tc>
        <w:tc>
          <w:tcPr>
            <w:tcW w:w="7572" w:type="dxa"/>
            <w:tcBorders>
              <w:top w:val="single" w:sz="6" w:space="0" w:color="auto"/>
              <w:left w:val="single" w:sz="6" w:space="0" w:color="auto"/>
              <w:bottom w:val="single" w:sz="6" w:space="0" w:color="auto"/>
              <w:right w:val="single" w:sz="6" w:space="0" w:color="auto"/>
            </w:tcBorders>
          </w:tcPr>
          <w:p w14:paraId="5F291E9F" w14:textId="77777777" w:rsidR="005666FB" w:rsidRPr="00450351" w:rsidRDefault="005666FB" w:rsidP="002C52EB">
            <w:pPr>
              <w:pStyle w:val="ConsDTNormal"/>
              <w:autoSpaceDE/>
              <w:jc w:val="left"/>
            </w:pPr>
            <w:r w:rsidRPr="00450351">
              <w:t>Сумма совокупных расходов на приобретение, производство, реализацию товаров (работ, услуг), имущественных прав, операции по реализации которых не облагаются НДС (стр. 2 + стр. 4)</w:t>
            </w:r>
          </w:p>
        </w:tc>
        <w:tc>
          <w:tcPr>
            <w:tcW w:w="2126" w:type="dxa"/>
            <w:tcBorders>
              <w:top w:val="single" w:sz="6" w:space="0" w:color="auto"/>
              <w:left w:val="single" w:sz="6" w:space="0" w:color="auto"/>
              <w:bottom w:val="single" w:sz="6" w:space="0" w:color="auto"/>
              <w:right w:val="single" w:sz="6" w:space="0" w:color="auto"/>
            </w:tcBorders>
          </w:tcPr>
          <w:p w14:paraId="4788AFA0" w14:textId="77777777" w:rsidR="005666FB" w:rsidRPr="00450351" w:rsidRDefault="005666FB" w:rsidP="002C52EB">
            <w:pPr>
              <w:pStyle w:val="ConsDTNormal"/>
              <w:autoSpaceDE/>
              <w:jc w:val="center"/>
            </w:pPr>
            <w:r w:rsidRPr="00450351">
              <w:t>_________ руб.</w:t>
            </w:r>
          </w:p>
        </w:tc>
      </w:tr>
      <w:tr w:rsidR="005666FB" w:rsidRPr="00450351" w14:paraId="15437196" w14:textId="77777777" w:rsidTr="004E66AF">
        <w:tc>
          <w:tcPr>
            <w:tcW w:w="1183" w:type="dxa"/>
            <w:tcBorders>
              <w:top w:val="single" w:sz="6" w:space="0" w:color="auto"/>
              <w:left w:val="single" w:sz="6" w:space="0" w:color="auto"/>
              <w:bottom w:val="single" w:sz="6" w:space="0" w:color="auto"/>
              <w:right w:val="single" w:sz="6" w:space="0" w:color="auto"/>
            </w:tcBorders>
          </w:tcPr>
          <w:p w14:paraId="11CDD5E6" w14:textId="77777777" w:rsidR="005666FB" w:rsidRPr="00450351" w:rsidRDefault="005666FB" w:rsidP="002C52EB">
            <w:pPr>
              <w:pStyle w:val="ConsDTNormal"/>
              <w:autoSpaceDE/>
              <w:jc w:val="center"/>
            </w:pPr>
            <w:r w:rsidRPr="00450351">
              <w:t>7</w:t>
            </w:r>
          </w:p>
        </w:tc>
        <w:tc>
          <w:tcPr>
            <w:tcW w:w="7572" w:type="dxa"/>
            <w:tcBorders>
              <w:top w:val="single" w:sz="6" w:space="0" w:color="auto"/>
              <w:left w:val="single" w:sz="6" w:space="0" w:color="auto"/>
              <w:bottom w:val="single" w:sz="6" w:space="0" w:color="auto"/>
              <w:right w:val="single" w:sz="6" w:space="0" w:color="auto"/>
            </w:tcBorders>
          </w:tcPr>
          <w:p w14:paraId="20939972" w14:textId="77777777" w:rsidR="005666FB" w:rsidRPr="00450351" w:rsidRDefault="005666FB" w:rsidP="002C52EB">
            <w:pPr>
              <w:pStyle w:val="ConsDTNormal"/>
              <w:autoSpaceDE/>
              <w:jc w:val="left"/>
            </w:pPr>
            <w:r w:rsidRPr="00450351">
              <w:t>Доля совокупных расходов на операции, не облагаемые НДС, в сумме совокупных расходов на приобретение, производство, реализацию товаров (работ, услуг), имущественных прав (стр. 6 / стр. 5 x 100%)</w:t>
            </w:r>
          </w:p>
        </w:tc>
        <w:tc>
          <w:tcPr>
            <w:tcW w:w="2126" w:type="dxa"/>
            <w:tcBorders>
              <w:top w:val="single" w:sz="6" w:space="0" w:color="auto"/>
              <w:left w:val="single" w:sz="6" w:space="0" w:color="auto"/>
              <w:bottom w:val="single" w:sz="6" w:space="0" w:color="auto"/>
              <w:right w:val="single" w:sz="6" w:space="0" w:color="auto"/>
            </w:tcBorders>
          </w:tcPr>
          <w:p w14:paraId="5972696D" w14:textId="77777777" w:rsidR="005666FB" w:rsidRPr="00450351" w:rsidRDefault="005666FB" w:rsidP="002C52EB">
            <w:pPr>
              <w:pStyle w:val="ConsDTNormal"/>
              <w:autoSpaceDE/>
              <w:jc w:val="center"/>
            </w:pPr>
            <w:r w:rsidRPr="00450351">
              <w:t>__________ %</w:t>
            </w:r>
          </w:p>
        </w:tc>
      </w:tr>
    </w:tbl>
    <w:p w14:paraId="57694C0D" w14:textId="77777777" w:rsidR="005666FB" w:rsidRPr="00450351" w:rsidRDefault="005666FB" w:rsidP="002C52EB">
      <w:pPr>
        <w:pStyle w:val="ConsNormal"/>
        <w:rPr>
          <w:rFonts w:ascii="Times New Roman" w:hAnsi="Times New Roman" w:cs="Times New Roman"/>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279"/>
        <w:gridCol w:w="2126"/>
        <w:gridCol w:w="284"/>
        <w:gridCol w:w="2268"/>
        <w:gridCol w:w="283"/>
        <w:gridCol w:w="1701"/>
      </w:tblGrid>
      <w:tr w:rsidR="005666FB" w:rsidRPr="00450351" w14:paraId="34550735" w14:textId="77777777" w:rsidTr="004E66AF">
        <w:tc>
          <w:tcPr>
            <w:tcW w:w="1247" w:type="dxa"/>
            <w:tcBorders>
              <w:top w:val="nil"/>
              <w:left w:val="nil"/>
              <w:bottom w:val="single" w:sz="6" w:space="0" w:color="auto"/>
              <w:right w:val="nil"/>
            </w:tcBorders>
          </w:tcPr>
          <w:p w14:paraId="7D977047" w14:textId="77777777" w:rsidR="005666FB" w:rsidRPr="00450351" w:rsidRDefault="005666FB" w:rsidP="002C52EB">
            <w:pPr>
              <w:pStyle w:val="ConsDTNormal"/>
              <w:autoSpaceDE/>
              <w:jc w:val="center"/>
            </w:pPr>
            <w:r w:rsidRPr="00450351">
              <w:t>(дата)</w:t>
            </w:r>
          </w:p>
        </w:tc>
        <w:tc>
          <w:tcPr>
            <w:tcW w:w="279" w:type="dxa"/>
            <w:tcBorders>
              <w:top w:val="nil"/>
              <w:left w:val="nil"/>
              <w:bottom w:val="nil"/>
              <w:right w:val="nil"/>
            </w:tcBorders>
          </w:tcPr>
          <w:p w14:paraId="35BB40AA" w14:textId="77777777" w:rsidR="005666FB" w:rsidRPr="00450351" w:rsidRDefault="005666FB" w:rsidP="002C52EB">
            <w:pPr>
              <w:pStyle w:val="ConsDTNormal"/>
              <w:autoSpaceDE/>
              <w:jc w:val="left"/>
            </w:pPr>
          </w:p>
        </w:tc>
        <w:tc>
          <w:tcPr>
            <w:tcW w:w="2126" w:type="dxa"/>
            <w:tcBorders>
              <w:top w:val="nil"/>
              <w:left w:val="nil"/>
              <w:bottom w:val="single" w:sz="6" w:space="0" w:color="auto"/>
              <w:right w:val="nil"/>
            </w:tcBorders>
          </w:tcPr>
          <w:p w14:paraId="6BAC90BF" w14:textId="77777777" w:rsidR="005666FB" w:rsidRPr="00450351" w:rsidRDefault="005666FB" w:rsidP="002C52EB">
            <w:pPr>
              <w:pStyle w:val="ConsDTNormal"/>
              <w:autoSpaceDE/>
              <w:jc w:val="center"/>
            </w:pPr>
            <w:r w:rsidRPr="00450351">
              <w:t>(должность)</w:t>
            </w:r>
          </w:p>
        </w:tc>
        <w:tc>
          <w:tcPr>
            <w:tcW w:w="284" w:type="dxa"/>
            <w:tcBorders>
              <w:top w:val="nil"/>
              <w:left w:val="nil"/>
              <w:bottom w:val="nil"/>
              <w:right w:val="nil"/>
            </w:tcBorders>
          </w:tcPr>
          <w:p w14:paraId="5639EB2B" w14:textId="77777777" w:rsidR="005666FB" w:rsidRPr="00450351" w:rsidRDefault="005666FB" w:rsidP="002C52EB">
            <w:pPr>
              <w:pStyle w:val="ConsDTNormal"/>
              <w:autoSpaceDE/>
              <w:jc w:val="left"/>
            </w:pPr>
          </w:p>
        </w:tc>
        <w:tc>
          <w:tcPr>
            <w:tcW w:w="2268" w:type="dxa"/>
            <w:tcBorders>
              <w:top w:val="nil"/>
              <w:left w:val="nil"/>
              <w:bottom w:val="single" w:sz="6" w:space="0" w:color="auto"/>
              <w:right w:val="nil"/>
            </w:tcBorders>
          </w:tcPr>
          <w:p w14:paraId="06FFAD29" w14:textId="77777777" w:rsidR="005666FB" w:rsidRPr="00450351" w:rsidRDefault="005666FB" w:rsidP="002C52EB">
            <w:pPr>
              <w:pStyle w:val="ConsDTNormal"/>
              <w:autoSpaceDE/>
              <w:jc w:val="center"/>
            </w:pPr>
            <w:r w:rsidRPr="00450351">
              <w:t>(Ф.И.О.)</w:t>
            </w:r>
          </w:p>
        </w:tc>
        <w:tc>
          <w:tcPr>
            <w:tcW w:w="283" w:type="dxa"/>
            <w:tcBorders>
              <w:top w:val="nil"/>
              <w:left w:val="nil"/>
              <w:bottom w:val="nil"/>
              <w:right w:val="nil"/>
            </w:tcBorders>
          </w:tcPr>
          <w:p w14:paraId="19A2BDE3" w14:textId="77777777" w:rsidR="005666FB" w:rsidRPr="00450351" w:rsidRDefault="005666FB" w:rsidP="002C52EB">
            <w:pPr>
              <w:pStyle w:val="ConsDTNormal"/>
              <w:autoSpaceDE/>
              <w:jc w:val="left"/>
            </w:pPr>
          </w:p>
        </w:tc>
        <w:tc>
          <w:tcPr>
            <w:tcW w:w="1701" w:type="dxa"/>
            <w:tcBorders>
              <w:top w:val="nil"/>
              <w:left w:val="nil"/>
              <w:bottom w:val="single" w:sz="6" w:space="0" w:color="auto"/>
              <w:right w:val="nil"/>
            </w:tcBorders>
          </w:tcPr>
          <w:p w14:paraId="135B6597" w14:textId="77777777" w:rsidR="005666FB" w:rsidRPr="00450351" w:rsidRDefault="005666FB" w:rsidP="002C52EB">
            <w:pPr>
              <w:pStyle w:val="ConsDTNormal"/>
              <w:autoSpaceDE/>
              <w:jc w:val="center"/>
            </w:pPr>
            <w:r w:rsidRPr="00450351">
              <w:t>(подпись)</w:t>
            </w:r>
          </w:p>
        </w:tc>
      </w:tr>
    </w:tbl>
    <w:p w14:paraId="3D023C51" w14:textId="77777777" w:rsidR="005666FB" w:rsidRPr="00450351" w:rsidRDefault="005666FB" w:rsidP="002C52EB">
      <w:pPr>
        <w:pStyle w:val="ConsNormal"/>
        <w:rPr>
          <w:rFonts w:ascii="Times New Roman" w:hAnsi="Times New Roman" w:cs="Times New Roman"/>
          <w:sz w:val="24"/>
          <w:szCs w:val="24"/>
        </w:rPr>
      </w:pPr>
    </w:p>
    <w:p w14:paraId="19D0D4E2"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2. Регистр раздельного учета расходов</w:t>
      </w:r>
    </w:p>
    <w:p w14:paraId="7B839353"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за</w:t>
      </w:r>
      <w:r w:rsidRPr="00450351">
        <w:rPr>
          <w:rFonts w:ascii="Times New Roman" w:hAnsi="Times New Roman" w:cs="Times New Roman"/>
          <w:sz w:val="24"/>
          <w:szCs w:val="24"/>
        </w:rPr>
        <w:t xml:space="preserve"> ___ </w:t>
      </w:r>
      <w:r w:rsidRPr="00450351">
        <w:rPr>
          <w:rFonts w:ascii="Times New Roman" w:hAnsi="Times New Roman" w:cs="Times New Roman"/>
          <w:b/>
          <w:bCs/>
          <w:sz w:val="24"/>
          <w:szCs w:val="24"/>
        </w:rPr>
        <w:t>квартал</w:t>
      </w:r>
      <w:r w:rsidRPr="00450351">
        <w:rPr>
          <w:rFonts w:ascii="Times New Roman" w:hAnsi="Times New Roman" w:cs="Times New Roman"/>
          <w:sz w:val="24"/>
          <w:szCs w:val="24"/>
        </w:rPr>
        <w:t xml:space="preserve"> _____ </w:t>
      </w:r>
      <w:r w:rsidRPr="00450351">
        <w:rPr>
          <w:rFonts w:ascii="Times New Roman" w:hAnsi="Times New Roman" w:cs="Times New Roman"/>
          <w:b/>
          <w:bCs/>
          <w:sz w:val="24"/>
          <w:szCs w:val="24"/>
        </w:rPr>
        <w:t>года</w:t>
      </w:r>
    </w:p>
    <w:p w14:paraId="01B7E452"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7564"/>
        <w:gridCol w:w="2126"/>
      </w:tblGrid>
      <w:tr w:rsidR="005666FB" w:rsidRPr="00450351" w14:paraId="1E14641D" w14:textId="77777777" w:rsidTr="004E66AF">
        <w:tc>
          <w:tcPr>
            <w:tcW w:w="1191" w:type="dxa"/>
            <w:tcBorders>
              <w:top w:val="single" w:sz="6" w:space="0" w:color="auto"/>
              <w:left w:val="single" w:sz="6" w:space="0" w:color="auto"/>
              <w:bottom w:val="single" w:sz="6" w:space="0" w:color="auto"/>
              <w:right w:val="single" w:sz="6" w:space="0" w:color="auto"/>
            </w:tcBorders>
          </w:tcPr>
          <w:p w14:paraId="06BED95C" w14:textId="7047E63D" w:rsidR="005666FB" w:rsidRPr="00450351" w:rsidRDefault="00384A7B" w:rsidP="002C52EB">
            <w:pPr>
              <w:pStyle w:val="ConsDTNormal"/>
              <w:autoSpaceDE/>
              <w:jc w:val="center"/>
            </w:pPr>
            <w:r>
              <w:t>№</w:t>
            </w:r>
            <w:r w:rsidR="005666FB" w:rsidRPr="00450351">
              <w:t xml:space="preserve"> строки</w:t>
            </w:r>
          </w:p>
        </w:tc>
        <w:tc>
          <w:tcPr>
            <w:tcW w:w="7564" w:type="dxa"/>
            <w:tcBorders>
              <w:top w:val="single" w:sz="6" w:space="0" w:color="auto"/>
              <w:left w:val="single" w:sz="6" w:space="0" w:color="auto"/>
              <w:bottom w:val="single" w:sz="6" w:space="0" w:color="auto"/>
              <w:right w:val="single" w:sz="6" w:space="0" w:color="auto"/>
            </w:tcBorders>
          </w:tcPr>
          <w:p w14:paraId="62A56169" w14:textId="77777777" w:rsidR="005666FB" w:rsidRPr="00450351" w:rsidRDefault="005666FB" w:rsidP="002C52EB">
            <w:pPr>
              <w:pStyle w:val="ConsDTNormal"/>
              <w:autoSpaceDE/>
              <w:jc w:val="center"/>
            </w:pPr>
            <w:r w:rsidRPr="00450351">
              <w:t>Наименование</w:t>
            </w:r>
          </w:p>
        </w:tc>
        <w:tc>
          <w:tcPr>
            <w:tcW w:w="2126" w:type="dxa"/>
            <w:tcBorders>
              <w:top w:val="single" w:sz="6" w:space="0" w:color="auto"/>
              <w:left w:val="single" w:sz="6" w:space="0" w:color="auto"/>
              <w:bottom w:val="single" w:sz="6" w:space="0" w:color="auto"/>
              <w:right w:val="single" w:sz="6" w:space="0" w:color="auto"/>
            </w:tcBorders>
          </w:tcPr>
          <w:p w14:paraId="7D96D272" w14:textId="77777777" w:rsidR="005666FB" w:rsidRPr="00450351" w:rsidRDefault="005666FB" w:rsidP="002C52EB">
            <w:pPr>
              <w:pStyle w:val="ConsDTNormal"/>
              <w:autoSpaceDE/>
              <w:jc w:val="center"/>
            </w:pPr>
            <w:r w:rsidRPr="00450351">
              <w:t>Значение</w:t>
            </w:r>
          </w:p>
        </w:tc>
      </w:tr>
      <w:tr w:rsidR="005666FB" w:rsidRPr="00450351" w14:paraId="052DBB09" w14:textId="77777777" w:rsidTr="004E66AF">
        <w:tc>
          <w:tcPr>
            <w:tcW w:w="1191" w:type="dxa"/>
            <w:tcBorders>
              <w:top w:val="single" w:sz="6" w:space="0" w:color="auto"/>
              <w:left w:val="single" w:sz="6" w:space="0" w:color="auto"/>
              <w:bottom w:val="single" w:sz="6" w:space="0" w:color="auto"/>
              <w:right w:val="single" w:sz="6" w:space="0" w:color="auto"/>
            </w:tcBorders>
          </w:tcPr>
          <w:p w14:paraId="0F517A64" w14:textId="77777777" w:rsidR="005666FB" w:rsidRPr="00450351" w:rsidRDefault="005666FB" w:rsidP="002C52EB">
            <w:pPr>
              <w:pStyle w:val="ConsDTNormal"/>
              <w:autoSpaceDE/>
              <w:jc w:val="center"/>
            </w:pPr>
            <w:r w:rsidRPr="00450351">
              <w:t>1</w:t>
            </w:r>
          </w:p>
        </w:tc>
        <w:tc>
          <w:tcPr>
            <w:tcW w:w="7564" w:type="dxa"/>
            <w:tcBorders>
              <w:top w:val="single" w:sz="6" w:space="0" w:color="auto"/>
              <w:left w:val="single" w:sz="6" w:space="0" w:color="auto"/>
              <w:bottom w:val="single" w:sz="6" w:space="0" w:color="auto"/>
              <w:right w:val="single" w:sz="6" w:space="0" w:color="auto"/>
            </w:tcBorders>
          </w:tcPr>
          <w:p w14:paraId="43D0F73D" w14:textId="77777777" w:rsidR="005666FB" w:rsidRPr="00450351" w:rsidRDefault="005666FB" w:rsidP="002C52EB">
            <w:pPr>
              <w:pStyle w:val="ConsDTNormal"/>
              <w:autoSpaceDE/>
              <w:jc w:val="left"/>
            </w:pPr>
            <w:r w:rsidRPr="00450351">
              <w:t>Сумма расходов на приобретение, производство, реализацию товаров (работ, услуг), имущественных прав, операции по реализации которых не облагаются НДС, всего</w:t>
            </w:r>
          </w:p>
        </w:tc>
        <w:tc>
          <w:tcPr>
            <w:tcW w:w="2126" w:type="dxa"/>
            <w:tcBorders>
              <w:top w:val="single" w:sz="6" w:space="0" w:color="auto"/>
              <w:left w:val="single" w:sz="6" w:space="0" w:color="auto"/>
              <w:bottom w:val="single" w:sz="6" w:space="0" w:color="auto"/>
              <w:right w:val="single" w:sz="6" w:space="0" w:color="auto"/>
            </w:tcBorders>
          </w:tcPr>
          <w:p w14:paraId="42A9BFBE" w14:textId="77777777" w:rsidR="005666FB" w:rsidRPr="00450351" w:rsidRDefault="005666FB" w:rsidP="002C52EB">
            <w:pPr>
              <w:pStyle w:val="ConsDTNormal"/>
              <w:autoSpaceDE/>
              <w:jc w:val="center"/>
            </w:pPr>
            <w:r w:rsidRPr="00450351">
              <w:t>_________ руб.</w:t>
            </w:r>
          </w:p>
        </w:tc>
      </w:tr>
      <w:tr w:rsidR="005666FB" w:rsidRPr="00450351" w14:paraId="6A4BBF95" w14:textId="77777777" w:rsidTr="004E66AF">
        <w:tc>
          <w:tcPr>
            <w:tcW w:w="1191" w:type="dxa"/>
            <w:tcBorders>
              <w:top w:val="single" w:sz="6" w:space="0" w:color="auto"/>
              <w:left w:val="single" w:sz="6" w:space="0" w:color="auto"/>
              <w:bottom w:val="single" w:sz="6" w:space="0" w:color="auto"/>
              <w:right w:val="single" w:sz="6" w:space="0" w:color="auto"/>
            </w:tcBorders>
          </w:tcPr>
          <w:p w14:paraId="466D0809"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5FDA0AD9" w14:textId="77777777" w:rsidR="005666FB" w:rsidRPr="00450351" w:rsidRDefault="005666FB" w:rsidP="002C52EB">
            <w:pPr>
              <w:pStyle w:val="ConsDTNormal"/>
              <w:autoSpaceDE/>
              <w:jc w:val="left"/>
            </w:pPr>
            <w:r w:rsidRPr="00450351">
              <w:t>в том числе:</w:t>
            </w:r>
          </w:p>
        </w:tc>
        <w:tc>
          <w:tcPr>
            <w:tcW w:w="2126" w:type="dxa"/>
            <w:tcBorders>
              <w:top w:val="single" w:sz="6" w:space="0" w:color="auto"/>
              <w:left w:val="single" w:sz="6" w:space="0" w:color="auto"/>
              <w:bottom w:val="single" w:sz="6" w:space="0" w:color="auto"/>
              <w:right w:val="single" w:sz="6" w:space="0" w:color="auto"/>
            </w:tcBorders>
          </w:tcPr>
          <w:p w14:paraId="4ADF0EE8" w14:textId="28C7C20F" w:rsidR="005666FB" w:rsidRPr="00450351" w:rsidRDefault="005666FB" w:rsidP="002C52EB">
            <w:pPr>
              <w:pStyle w:val="ConsDTNormal"/>
              <w:autoSpaceDE/>
              <w:jc w:val="center"/>
            </w:pPr>
          </w:p>
        </w:tc>
      </w:tr>
      <w:tr w:rsidR="005666FB" w:rsidRPr="00450351" w14:paraId="4F214C34"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7701A725"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1576257D"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7088E760" w14:textId="77777777" w:rsidR="005666FB" w:rsidRPr="00450351" w:rsidRDefault="005666FB" w:rsidP="002C52EB">
            <w:pPr>
              <w:pStyle w:val="ConsDTNormal"/>
              <w:autoSpaceDE/>
              <w:jc w:val="center"/>
            </w:pPr>
            <w:r w:rsidRPr="00450351">
              <w:t>_________ руб.</w:t>
            </w:r>
          </w:p>
        </w:tc>
      </w:tr>
      <w:tr w:rsidR="005666FB" w:rsidRPr="00450351" w14:paraId="2E52B148"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4B754A52"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6DB1070D"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3B6860B4" w14:textId="77777777" w:rsidR="005666FB" w:rsidRPr="00450351" w:rsidRDefault="005666FB" w:rsidP="002C52EB">
            <w:pPr>
              <w:pStyle w:val="ConsDTNormal"/>
              <w:autoSpaceDE/>
              <w:jc w:val="center"/>
            </w:pPr>
            <w:r w:rsidRPr="00450351">
              <w:t>_________ руб.</w:t>
            </w:r>
          </w:p>
        </w:tc>
      </w:tr>
      <w:tr w:rsidR="005666FB" w:rsidRPr="00450351" w14:paraId="187F7F6D" w14:textId="77777777" w:rsidTr="004E66AF">
        <w:tc>
          <w:tcPr>
            <w:tcW w:w="1191" w:type="dxa"/>
            <w:tcBorders>
              <w:top w:val="single" w:sz="6" w:space="0" w:color="auto"/>
              <w:left w:val="single" w:sz="6" w:space="0" w:color="auto"/>
              <w:bottom w:val="single" w:sz="6" w:space="0" w:color="auto"/>
              <w:right w:val="single" w:sz="6" w:space="0" w:color="auto"/>
            </w:tcBorders>
          </w:tcPr>
          <w:p w14:paraId="3567F378" w14:textId="77777777" w:rsidR="005666FB" w:rsidRPr="00450351" w:rsidRDefault="005666FB" w:rsidP="002C52EB">
            <w:pPr>
              <w:pStyle w:val="ConsDTNormal"/>
              <w:autoSpaceDE/>
              <w:jc w:val="center"/>
            </w:pPr>
            <w:r w:rsidRPr="00450351">
              <w:t>2</w:t>
            </w:r>
          </w:p>
        </w:tc>
        <w:tc>
          <w:tcPr>
            <w:tcW w:w="7564" w:type="dxa"/>
            <w:tcBorders>
              <w:top w:val="single" w:sz="6" w:space="0" w:color="auto"/>
              <w:left w:val="single" w:sz="6" w:space="0" w:color="auto"/>
              <w:bottom w:val="single" w:sz="6" w:space="0" w:color="auto"/>
              <w:right w:val="single" w:sz="6" w:space="0" w:color="auto"/>
            </w:tcBorders>
          </w:tcPr>
          <w:p w14:paraId="6FF4140A" w14:textId="77777777" w:rsidR="005666FB" w:rsidRPr="00450351" w:rsidRDefault="005666FB" w:rsidP="002C52EB">
            <w:pPr>
              <w:pStyle w:val="ConsDTNormal"/>
              <w:autoSpaceDE/>
              <w:jc w:val="left"/>
            </w:pPr>
            <w:r w:rsidRPr="00450351">
              <w:t>Сумма расходов на приобретение, производство, реализацию товаров (работ, услуг), имущественных прав, операции по реализации которых облагаются НДС, всего</w:t>
            </w:r>
          </w:p>
        </w:tc>
        <w:tc>
          <w:tcPr>
            <w:tcW w:w="2126" w:type="dxa"/>
            <w:tcBorders>
              <w:top w:val="single" w:sz="6" w:space="0" w:color="auto"/>
              <w:left w:val="single" w:sz="6" w:space="0" w:color="auto"/>
              <w:bottom w:val="single" w:sz="6" w:space="0" w:color="auto"/>
              <w:right w:val="single" w:sz="6" w:space="0" w:color="auto"/>
            </w:tcBorders>
          </w:tcPr>
          <w:p w14:paraId="01B1AE7C" w14:textId="77777777" w:rsidR="005666FB" w:rsidRPr="00450351" w:rsidRDefault="005666FB" w:rsidP="002C52EB">
            <w:pPr>
              <w:pStyle w:val="ConsDTNormal"/>
              <w:autoSpaceDE/>
              <w:jc w:val="center"/>
            </w:pPr>
            <w:r w:rsidRPr="00450351">
              <w:t>_________ руб.</w:t>
            </w:r>
          </w:p>
        </w:tc>
      </w:tr>
      <w:tr w:rsidR="005666FB" w:rsidRPr="00450351" w14:paraId="1E0D98F6" w14:textId="77777777" w:rsidTr="004E66AF">
        <w:tc>
          <w:tcPr>
            <w:tcW w:w="1191" w:type="dxa"/>
            <w:tcBorders>
              <w:top w:val="single" w:sz="6" w:space="0" w:color="auto"/>
              <w:left w:val="single" w:sz="6" w:space="0" w:color="auto"/>
              <w:bottom w:val="single" w:sz="6" w:space="0" w:color="auto"/>
              <w:right w:val="single" w:sz="6" w:space="0" w:color="auto"/>
            </w:tcBorders>
          </w:tcPr>
          <w:p w14:paraId="6E482ACD"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619EDFC6" w14:textId="77777777" w:rsidR="005666FB" w:rsidRPr="00450351" w:rsidRDefault="005666FB" w:rsidP="002C52EB">
            <w:pPr>
              <w:pStyle w:val="ConsDTNormal"/>
              <w:autoSpaceDE/>
              <w:jc w:val="left"/>
            </w:pPr>
            <w:r w:rsidRPr="00450351">
              <w:t>в том числе:</w:t>
            </w:r>
          </w:p>
        </w:tc>
        <w:tc>
          <w:tcPr>
            <w:tcW w:w="2126" w:type="dxa"/>
            <w:tcBorders>
              <w:top w:val="single" w:sz="6" w:space="0" w:color="auto"/>
              <w:left w:val="single" w:sz="6" w:space="0" w:color="auto"/>
              <w:bottom w:val="single" w:sz="6" w:space="0" w:color="auto"/>
              <w:right w:val="single" w:sz="6" w:space="0" w:color="auto"/>
            </w:tcBorders>
          </w:tcPr>
          <w:p w14:paraId="26FB9EF3" w14:textId="77777777" w:rsidR="005666FB" w:rsidRPr="00450351" w:rsidRDefault="005666FB" w:rsidP="002C52EB">
            <w:pPr>
              <w:pStyle w:val="ConsDTNormal"/>
              <w:autoSpaceDE/>
              <w:jc w:val="left"/>
            </w:pPr>
          </w:p>
        </w:tc>
      </w:tr>
      <w:tr w:rsidR="005666FB" w:rsidRPr="00450351" w14:paraId="5DCD9BB0"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0AB1D031"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628C8B77"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44CF3FC1" w14:textId="77777777" w:rsidR="005666FB" w:rsidRPr="00450351" w:rsidRDefault="005666FB" w:rsidP="002C52EB">
            <w:pPr>
              <w:pStyle w:val="ConsDTNormal"/>
              <w:autoSpaceDE/>
              <w:jc w:val="center"/>
            </w:pPr>
            <w:r w:rsidRPr="00450351">
              <w:t>_________ руб.</w:t>
            </w:r>
          </w:p>
        </w:tc>
      </w:tr>
      <w:tr w:rsidR="005666FB" w:rsidRPr="00450351" w14:paraId="57808196"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33DAA134"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656721CD"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4088B47A" w14:textId="77777777" w:rsidR="005666FB" w:rsidRPr="00450351" w:rsidRDefault="005666FB" w:rsidP="002C52EB">
            <w:pPr>
              <w:pStyle w:val="ConsDTNormal"/>
              <w:autoSpaceDE/>
              <w:jc w:val="center"/>
            </w:pPr>
            <w:r w:rsidRPr="00450351">
              <w:t>_________ руб.</w:t>
            </w:r>
          </w:p>
        </w:tc>
      </w:tr>
      <w:tr w:rsidR="005666FB" w:rsidRPr="00450351" w14:paraId="638903A9"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77F84C74"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0B99ECBD"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2B1BC609" w14:textId="77777777" w:rsidR="005666FB" w:rsidRPr="00450351" w:rsidRDefault="005666FB" w:rsidP="002C52EB">
            <w:pPr>
              <w:pStyle w:val="ConsDTNormal"/>
              <w:autoSpaceDE/>
              <w:jc w:val="center"/>
            </w:pPr>
            <w:r w:rsidRPr="00450351">
              <w:t>_________ руб.</w:t>
            </w:r>
          </w:p>
        </w:tc>
      </w:tr>
      <w:tr w:rsidR="005666FB" w:rsidRPr="00450351" w14:paraId="342FFA8B" w14:textId="77777777" w:rsidTr="004E66AF">
        <w:tc>
          <w:tcPr>
            <w:tcW w:w="1191" w:type="dxa"/>
            <w:tcBorders>
              <w:top w:val="single" w:sz="6" w:space="0" w:color="auto"/>
              <w:left w:val="single" w:sz="6" w:space="0" w:color="auto"/>
              <w:bottom w:val="single" w:sz="6" w:space="0" w:color="auto"/>
              <w:right w:val="single" w:sz="6" w:space="0" w:color="auto"/>
            </w:tcBorders>
          </w:tcPr>
          <w:p w14:paraId="1A5E53AC" w14:textId="77777777" w:rsidR="005666FB" w:rsidRPr="00450351" w:rsidRDefault="005666FB" w:rsidP="002C52EB">
            <w:pPr>
              <w:pStyle w:val="ConsDTNormal"/>
              <w:autoSpaceDE/>
              <w:jc w:val="center"/>
            </w:pPr>
            <w:r w:rsidRPr="00450351">
              <w:t>3</w:t>
            </w:r>
          </w:p>
        </w:tc>
        <w:tc>
          <w:tcPr>
            <w:tcW w:w="7564" w:type="dxa"/>
            <w:tcBorders>
              <w:top w:val="single" w:sz="6" w:space="0" w:color="auto"/>
              <w:left w:val="single" w:sz="6" w:space="0" w:color="auto"/>
              <w:bottom w:val="single" w:sz="6" w:space="0" w:color="auto"/>
              <w:right w:val="single" w:sz="6" w:space="0" w:color="auto"/>
            </w:tcBorders>
          </w:tcPr>
          <w:p w14:paraId="2FBCA8D4" w14:textId="77777777" w:rsidR="005666FB" w:rsidRPr="00450351" w:rsidRDefault="005666FB" w:rsidP="002C52EB">
            <w:pPr>
              <w:pStyle w:val="ConsDTNormal"/>
              <w:autoSpaceDE/>
              <w:jc w:val="left"/>
            </w:pPr>
            <w:r w:rsidRPr="00450351">
              <w:t>Сумма общехозяйственных расходов, которые нельзя отнести непосредственно к облагаемым НДС или к не облагаемым НДС операциям, всего</w:t>
            </w:r>
          </w:p>
        </w:tc>
        <w:tc>
          <w:tcPr>
            <w:tcW w:w="2126" w:type="dxa"/>
            <w:tcBorders>
              <w:top w:val="single" w:sz="6" w:space="0" w:color="auto"/>
              <w:left w:val="single" w:sz="6" w:space="0" w:color="auto"/>
              <w:bottom w:val="single" w:sz="6" w:space="0" w:color="auto"/>
              <w:right w:val="single" w:sz="6" w:space="0" w:color="auto"/>
            </w:tcBorders>
          </w:tcPr>
          <w:p w14:paraId="73A5A175" w14:textId="77777777" w:rsidR="005666FB" w:rsidRPr="00450351" w:rsidRDefault="005666FB" w:rsidP="002C52EB">
            <w:pPr>
              <w:pStyle w:val="ConsDTNormal"/>
              <w:autoSpaceDE/>
              <w:jc w:val="center"/>
            </w:pPr>
            <w:r w:rsidRPr="00450351">
              <w:t>_________ руб.</w:t>
            </w:r>
          </w:p>
        </w:tc>
      </w:tr>
      <w:tr w:rsidR="005666FB" w:rsidRPr="00450351" w14:paraId="41F010E5" w14:textId="77777777" w:rsidTr="004E66AF">
        <w:tc>
          <w:tcPr>
            <w:tcW w:w="1191" w:type="dxa"/>
            <w:tcBorders>
              <w:top w:val="single" w:sz="6" w:space="0" w:color="auto"/>
              <w:left w:val="single" w:sz="6" w:space="0" w:color="auto"/>
              <w:bottom w:val="single" w:sz="6" w:space="0" w:color="auto"/>
              <w:right w:val="single" w:sz="6" w:space="0" w:color="auto"/>
            </w:tcBorders>
          </w:tcPr>
          <w:p w14:paraId="2FAB75D9"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5FD4C705" w14:textId="77777777" w:rsidR="005666FB" w:rsidRPr="00450351" w:rsidRDefault="005666FB" w:rsidP="002C52EB">
            <w:pPr>
              <w:pStyle w:val="ConsDTNormal"/>
              <w:autoSpaceDE/>
              <w:jc w:val="left"/>
            </w:pPr>
            <w:r w:rsidRPr="00450351">
              <w:t>в том числе:</w:t>
            </w:r>
          </w:p>
        </w:tc>
        <w:tc>
          <w:tcPr>
            <w:tcW w:w="2126" w:type="dxa"/>
            <w:tcBorders>
              <w:top w:val="single" w:sz="6" w:space="0" w:color="auto"/>
              <w:left w:val="single" w:sz="6" w:space="0" w:color="auto"/>
              <w:bottom w:val="single" w:sz="6" w:space="0" w:color="auto"/>
              <w:right w:val="single" w:sz="6" w:space="0" w:color="auto"/>
            </w:tcBorders>
          </w:tcPr>
          <w:p w14:paraId="00E3E5B5" w14:textId="77777777" w:rsidR="005666FB" w:rsidRPr="00450351" w:rsidRDefault="005666FB" w:rsidP="002C52EB">
            <w:pPr>
              <w:pStyle w:val="ConsDTNormal"/>
              <w:autoSpaceDE/>
              <w:jc w:val="left"/>
            </w:pPr>
          </w:p>
        </w:tc>
      </w:tr>
      <w:tr w:rsidR="005666FB" w:rsidRPr="00450351" w14:paraId="7C1EF67F"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31C4E740"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69E8612F"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12E5273C" w14:textId="77777777" w:rsidR="005666FB" w:rsidRPr="00450351" w:rsidRDefault="005666FB" w:rsidP="002C52EB">
            <w:pPr>
              <w:pStyle w:val="ConsDTNormal"/>
              <w:autoSpaceDE/>
              <w:jc w:val="center"/>
            </w:pPr>
            <w:r w:rsidRPr="00450351">
              <w:t>_________ руб.</w:t>
            </w:r>
          </w:p>
        </w:tc>
      </w:tr>
      <w:tr w:rsidR="005666FB" w:rsidRPr="00450351" w14:paraId="2BCCC0FF"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4AE34DD6"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0D2DF392"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36E5DFF0" w14:textId="77777777" w:rsidR="005666FB" w:rsidRPr="00450351" w:rsidRDefault="005666FB" w:rsidP="002C52EB">
            <w:pPr>
              <w:pStyle w:val="ConsDTNormal"/>
              <w:autoSpaceDE/>
              <w:jc w:val="center"/>
            </w:pPr>
            <w:r w:rsidRPr="00450351">
              <w:t>_________ руб.</w:t>
            </w:r>
          </w:p>
        </w:tc>
      </w:tr>
      <w:tr w:rsidR="005666FB" w:rsidRPr="00450351" w14:paraId="64A689B0" w14:textId="77777777" w:rsidTr="00BC494D">
        <w:trPr>
          <w:trHeight w:val="340"/>
        </w:trPr>
        <w:tc>
          <w:tcPr>
            <w:tcW w:w="1191" w:type="dxa"/>
            <w:tcBorders>
              <w:top w:val="single" w:sz="6" w:space="0" w:color="auto"/>
              <w:left w:val="single" w:sz="6" w:space="0" w:color="auto"/>
              <w:bottom w:val="single" w:sz="6" w:space="0" w:color="auto"/>
              <w:right w:val="single" w:sz="6" w:space="0" w:color="auto"/>
            </w:tcBorders>
          </w:tcPr>
          <w:p w14:paraId="6914C310" w14:textId="77777777" w:rsidR="005666FB" w:rsidRPr="00450351" w:rsidRDefault="005666FB" w:rsidP="002C52EB">
            <w:pPr>
              <w:pStyle w:val="ConsDTNormal"/>
              <w:autoSpaceDE/>
              <w:jc w:val="left"/>
            </w:pPr>
          </w:p>
        </w:tc>
        <w:tc>
          <w:tcPr>
            <w:tcW w:w="7564" w:type="dxa"/>
            <w:tcBorders>
              <w:top w:val="single" w:sz="6" w:space="0" w:color="auto"/>
              <w:left w:val="single" w:sz="6" w:space="0" w:color="auto"/>
              <w:bottom w:val="single" w:sz="6" w:space="0" w:color="auto"/>
              <w:right w:val="single" w:sz="6" w:space="0" w:color="auto"/>
            </w:tcBorders>
          </w:tcPr>
          <w:p w14:paraId="5C8C2124" w14:textId="77777777" w:rsidR="005666FB" w:rsidRPr="00450351" w:rsidRDefault="005666FB" w:rsidP="002C52EB">
            <w:pPr>
              <w:pStyle w:val="ConsDTNormal"/>
              <w:autoSpaceDE/>
              <w:jc w:val="left"/>
            </w:pPr>
          </w:p>
        </w:tc>
        <w:tc>
          <w:tcPr>
            <w:tcW w:w="2126" w:type="dxa"/>
            <w:tcBorders>
              <w:top w:val="single" w:sz="6" w:space="0" w:color="auto"/>
              <w:left w:val="single" w:sz="6" w:space="0" w:color="auto"/>
              <w:bottom w:val="single" w:sz="6" w:space="0" w:color="auto"/>
              <w:right w:val="single" w:sz="6" w:space="0" w:color="auto"/>
            </w:tcBorders>
          </w:tcPr>
          <w:p w14:paraId="06E0443D" w14:textId="77777777" w:rsidR="005666FB" w:rsidRPr="00450351" w:rsidRDefault="005666FB" w:rsidP="002C52EB">
            <w:pPr>
              <w:pStyle w:val="ConsDTNormal"/>
              <w:autoSpaceDE/>
              <w:jc w:val="center"/>
            </w:pPr>
            <w:r w:rsidRPr="00450351">
              <w:t>_________ руб.</w:t>
            </w:r>
          </w:p>
        </w:tc>
      </w:tr>
    </w:tbl>
    <w:p w14:paraId="63FD013F" w14:textId="77777777" w:rsidR="005666FB" w:rsidRPr="00450351" w:rsidRDefault="005666FB" w:rsidP="002C52EB">
      <w:pPr>
        <w:pStyle w:val="ConsNormal"/>
        <w:rPr>
          <w:rFonts w:ascii="Times New Roman" w:hAnsi="Times New Roman" w:cs="Times New Roman"/>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279"/>
        <w:gridCol w:w="2126"/>
        <w:gridCol w:w="284"/>
        <w:gridCol w:w="2268"/>
        <w:gridCol w:w="283"/>
        <w:gridCol w:w="1701"/>
      </w:tblGrid>
      <w:tr w:rsidR="005666FB" w:rsidRPr="00450351" w14:paraId="28140CB8" w14:textId="77777777" w:rsidTr="004E66AF">
        <w:tc>
          <w:tcPr>
            <w:tcW w:w="1247" w:type="dxa"/>
            <w:tcBorders>
              <w:top w:val="nil"/>
              <w:left w:val="nil"/>
              <w:bottom w:val="single" w:sz="6" w:space="0" w:color="auto"/>
              <w:right w:val="nil"/>
            </w:tcBorders>
          </w:tcPr>
          <w:p w14:paraId="7C25C5B2" w14:textId="77777777" w:rsidR="005666FB" w:rsidRPr="00450351" w:rsidRDefault="005666FB" w:rsidP="002C52EB">
            <w:pPr>
              <w:pStyle w:val="ConsDTNormal"/>
              <w:autoSpaceDE/>
              <w:jc w:val="center"/>
            </w:pPr>
            <w:r w:rsidRPr="00450351">
              <w:t>(дата)</w:t>
            </w:r>
          </w:p>
        </w:tc>
        <w:tc>
          <w:tcPr>
            <w:tcW w:w="279" w:type="dxa"/>
            <w:tcBorders>
              <w:top w:val="nil"/>
              <w:left w:val="nil"/>
              <w:bottom w:val="nil"/>
              <w:right w:val="nil"/>
            </w:tcBorders>
          </w:tcPr>
          <w:p w14:paraId="501E2883" w14:textId="77777777" w:rsidR="005666FB" w:rsidRPr="00450351" w:rsidRDefault="005666FB" w:rsidP="002C52EB">
            <w:pPr>
              <w:pStyle w:val="ConsDTNormal"/>
              <w:autoSpaceDE/>
              <w:jc w:val="left"/>
            </w:pPr>
          </w:p>
        </w:tc>
        <w:tc>
          <w:tcPr>
            <w:tcW w:w="2126" w:type="dxa"/>
            <w:tcBorders>
              <w:top w:val="nil"/>
              <w:left w:val="nil"/>
              <w:bottom w:val="single" w:sz="6" w:space="0" w:color="auto"/>
              <w:right w:val="nil"/>
            </w:tcBorders>
          </w:tcPr>
          <w:p w14:paraId="30050454" w14:textId="77777777" w:rsidR="005666FB" w:rsidRPr="00450351" w:rsidRDefault="005666FB" w:rsidP="002C52EB">
            <w:pPr>
              <w:pStyle w:val="ConsDTNormal"/>
              <w:autoSpaceDE/>
              <w:jc w:val="center"/>
            </w:pPr>
            <w:r w:rsidRPr="00450351">
              <w:t>(должность)</w:t>
            </w:r>
          </w:p>
        </w:tc>
        <w:tc>
          <w:tcPr>
            <w:tcW w:w="284" w:type="dxa"/>
            <w:tcBorders>
              <w:top w:val="nil"/>
              <w:left w:val="nil"/>
              <w:bottom w:val="nil"/>
              <w:right w:val="nil"/>
            </w:tcBorders>
          </w:tcPr>
          <w:p w14:paraId="4B83E315" w14:textId="77777777" w:rsidR="005666FB" w:rsidRPr="00450351" w:rsidRDefault="005666FB" w:rsidP="002C52EB">
            <w:pPr>
              <w:pStyle w:val="ConsDTNormal"/>
              <w:autoSpaceDE/>
              <w:jc w:val="left"/>
            </w:pPr>
          </w:p>
        </w:tc>
        <w:tc>
          <w:tcPr>
            <w:tcW w:w="2268" w:type="dxa"/>
            <w:tcBorders>
              <w:top w:val="nil"/>
              <w:left w:val="nil"/>
              <w:bottom w:val="single" w:sz="6" w:space="0" w:color="auto"/>
              <w:right w:val="nil"/>
            </w:tcBorders>
          </w:tcPr>
          <w:p w14:paraId="1DAB6AEE" w14:textId="77777777" w:rsidR="005666FB" w:rsidRPr="00450351" w:rsidRDefault="005666FB" w:rsidP="002C52EB">
            <w:pPr>
              <w:pStyle w:val="ConsDTNormal"/>
              <w:autoSpaceDE/>
              <w:jc w:val="center"/>
            </w:pPr>
            <w:r w:rsidRPr="00450351">
              <w:t>(Ф.И.О.)</w:t>
            </w:r>
          </w:p>
        </w:tc>
        <w:tc>
          <w:tcPr>
            <w:tcW w:w="283" w:type="dxa"/>
            <w:tcBorders>
              <w:top w:val="nil"/>
              <w:left w:val="nil"/>
              <w:bottom w:val="nil"/>
              <w:right w:val="nil"/>
            </w:tcBorders>
          </w:tcPr>
          <w:p w14:paraId="5431FF2E" w14:textId="77777777" w:rsidR="005666FB" w:rsidRPr="00450351" w:rsidRDefault="005666FB" w:rsidP="002C52EB">
            <w:pPr>
              <w:pStyle w:val="ConsDTNormal"/>
              <w:autoSpaceDE/>
              <w:jc w:val="left"/>
            </w:pPr>
          </w:p>
        </w:tc>
        <w:tc>
          <w:tcPr>
            <w:tcW w:w="1701" w:type="dxa"/>
            <w:tcBorders>
              <w:top w:val="nil"/>
              <w:left w:val="nil"/>
              <w:bottom w:val="single" w:sz="6" w:space="0" w:color="auto"/>
              <w:right w:val="nil"/>
            </w:tcBorders>
          </w:tcPr>
          <w:p w14:paraId="1D1775EF" w14:textId="77777777" w:rsidR="005666FB" w:rsidRPr="00450351" w:rsidRDefault="005666FB" w:rsidP="002C52EB">
            <w:pPr>
              <w:pStyle w:val="ConsDTNormal"/>
              <w:autoSpaceDE/>
              <w:jc w:val="center"/>
            </w:pPr>
            <w:r w:rsidRPr="00450351">
              <w:t>(подпись)</w:t>
            </w:r>
          </w:p>
        </w:tc>
      </w:tr>
    </w:tbl>
    <w:p w14:paraId="2438BFD8" w14:textId="77777777" w:rsidR="005666FB" w:rsidRPr="00450351" w:rsidRDefault="005666FB" w:rsidP="002C52EB">
      <w:pPr>
        <w:pStyle w:val="ConsNormal"/>
        <w:rPr>
          <w:rFonts w:ascii="Times New Roman" w:hAnsi="Times New Roman" w:cs="Times New Roman"/>
          <w:sz w:val="24"/>
          <w:szCs w:val="24"/>
        </w:rPr>
      </w:pPr>
    </w:p>
    <w:p w14:paraId="30248282" w14:textId="77777777" w:rsidR="005666FB" w:rsidRPr="00450351" w:rsidRDefault="005666FB" w:rsidP="002C52EB">
      <w:pPr>
        <w:pStyle w:val="ConsNormal"/>
        <w:jc w:val="center"/>
        <w:rPr>
          <w:rFonts w:ascii="Times New Roman" w:hAnsi="Times New Roman" w:cs="Times New Roman"/>
          <w:b/>
          <w:bCs/>
          <w:sz w:val="24"/>
          <w:szCs w:val="24"/>
        </w:rPr>
      </w:pPr>
      <w:r w:rsidRPr="00450351">
        <w:rPr>
          <w:rFonts w:ascii="Times New Roman" w:hAnsi="Times New Roman" w:cs="Times New Roman"/>
          <w:b/>
          <w:bCs/>
          <w:sz w:val="24"/>
          <w:szCs w:val="24"/>
        </w:rPr>
        <w:t>3. Расчет НДС, подлежащего вычету (отнесению на затраты),</w:t>
      </w:r>
    </w:p>
    <w:p w14:paraId="03AF822F"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 xml:space="preserve">восстановлению в соответствии с </w:t>
      </w:r>
      <w:r w:rsidR="00E20237" w:rsidRPr="00450351">
        <w:rPr>
          <w:rFonts w:ascii="Times New Roman" w:hAnsi="Times New Roman" w:cs="Times New Roman"/>
          <w:b/>
          <w:bCs/>
          <w:sz w:val="24"/>
          <w:szCs w:val="24"/>
        </w:rPr>
        <w:t xml:space="preserve">п. 2.1, </w:t>
      </w:r>
      <w:r w:rsidRPr="00450351">
        <w:rPr>
          <w:rFonts w:ascii="Times New Roman" w:hAnsi="Times New Roman" w:cs="Times New Roman"/>
          <w:b/>
          <w:bCs/>
          <w:sz w:val="24"/>
          <w:szCs w:val="24"/>
        </w:rPr>
        <w:t>пп. 6 п. 3 ст. 170 НК РФ,</w:t>
      </w:r>
    </w:p>
    <w:p w14:paraId="7F21E717"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за</w:t>
      </w:r>
      <w:r w:rsidRPr="00450351">
        <w:rPr>
          <w:rFonts w:ascii="Times New Roman" w:hAnsi="Times New Roman" w:cs="Times New Roman"/>
          <w:sz w:val="24"/>
          <w:szCs w:val="24"/>
        </w:rPr>
        <w:t xml:space="preserve"> </w:t>
      </w:r>
      <w:r w:rsidR="004E66AF" w:rsidRPr="00450351">
        <w:rPr>
          <w:rFonts w:ascii="Times New Roman" w:hAnsi="Times New Roman" w:cs="Times New Roman"/>
          <w:sz w:val="24"/>
          <w:szCs w:val="24"/>
        </w:rPr>
        <w:t>_</w:t>
      </w:r>
      <w:r w:rsidRPr="00450351">
        <w:rPr>
          <w:rFonts w:ascii="Times New Roman" w:hAnsi="Times New Roman" w:cs="Times New Roman"/>
          <w:sz w:val="24"/>
          <w:szCs w:val="24"/>
        </w:rPr>
        <w:t>___________</w:t>
      </w:r>
      <w:r w:rsidR="004E66AF" w:rsidRPr="00450351">
        <w:rPr>
          <w:rFonts w:ascii="Times New Roman" w:hAnsi="Times New Roman" w:cs="Times New Roman"/>
          <w:sz w:val="24"/>
          <w:szCs w:val="24"/>
        </w:rPr>
        <w:t>________</w:t>
      </w:r>
      <w:r w:rsidRPr="00450351">
        <w:rPr>
          <w:rFonts w:ascii="Times New Roman" w:hAnsi="Times New Roman" w:cs="Times New Roman"/>
          <w:sz w:val="24"/>
          <w:szCs w:val="24"/>
        </w:rPr>
        <w:t>____</w:t>
      </w:r>
    </w:p>
    <w:p w14:paraId="52AB4907" w14:textId="77777777" w:rsidR="005666FB" w:rsidRPr="00450351" w:rsidRDefault="005666FB" w:rsidP="002C52EB">
      <w:pPr>
        <w:pStyle w:val="ConsNormal"/>
        <w:tabs>
          <w:tab w:val="left" w:pos="10632"/>
        </w:tabs>
        <w:ind w:left="3969" w:right="3684"/>
        <w:jc w:val="center"/>
        <w:rPr>
          <w:rFonts w:ascii="Times New Roman" w:hAnsi="Times New Roman" w:cs="Times New Roman"/>
          <w:sz w:val="24"/>
          <w:szCs w:val="24"/>
        </w:rPr>
      </w:pPr>
      <w:r w:rsidRPr="00450351">
        <w:rPr>
          <w:rFonts w:ascii="Times New Roman" w:hAnsi="Times New Roman" w:cs="Times New Roman"/>
          <w:b/>
          <w:bCs/>
          <w:sz w:val="24"/>
          <w:szCs w:val="24"/>
        </w:rPr>
        <w:t>(налоговый период)</w:t>
      </w:r>
    </w:p>
    <w:p w14:paraId="101D6C22" w14:textId="77777777" w:rsidR="005666FB" w:rsidRPr="00450351" w:rsidRDefault="005666FB" w:rsidP="002C52EB">
      <w:pPr>
        <w:pStyle w:val="ConsNormal"/>
        <w:rPr>
          <w:rFonts w:ascii="Times New Roman" w:hAnsi="Times New Roman" w:cs="Times New Roman"/>
          <w:sz w:val="24"/>
          <w:szCs w:val="24"/>
        </w:rPr>
      </w:pPr>
    </w:p>
    <w:p w14:paraId="53CA1EFB"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Раздел 1. Расчет НДС, подлежащего вычету (отнесению на расходы), при приобретении товаров (работ, услуг, имущественных прав) за счет предоставленной субсидии (бюджетных инвестиций).</w:t>
      </w:r>
    </w:p>
    <w:p w14:paraId="0C1359BB"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7564"/>
        <w:gridCol w:w="2126"/>
      </w:tblGrid>
      <w:tr w:rsidR="005666FB" w:rsidRPr="00450351" w14:paraId="56ABA65C" w14:textId="77777777" w:rsidTr="004E66AF">
        <w:tc>
          <w:tcPr>
            <w:tcW w:w="1191" w:type="dxa"/>
            <w:tcBorders>
              <w:top w:val="single" w:sz="6" w:space="0" w:color="auto"/>
              <w:left w:val="single" w:sz="6" w:space="0" w:color="auto"/>
              <w:bottom w:val="single" w:sz="6" w:space="0" w:color="auto"/>
              <w:right w:val="single" w:sz="6" w:space="0" w:color="auto"/>
            </w:tcBorders>
          </w:tcPr>
          <w:p w14:paraId="5D66068A" w14:textId="0FCB6D79" w:rsidR="005666FB" w:rsidRPr="00450351" w:rsidRDefault="00384A7B" w:rsidP="002C52EB">
            <w:pPr>
              <w:pStyle w:val="ConsDTNormal"/>
              <w:autoSpaceDE/>
              <w:jc w:val="center"/>
            </w:pPr>
            <w:r>
              <w:t>№</w:t>
            </w:r>
            <w:r w:rsidR="005666FB" w:rsidRPr="00450351">
              <w:t xml:space="preserve"> строки</w:t>
            </w:r>
          </w:p>
        </w:tc>
        <w:tc>
          <w:tcPr>
            <w:tcW w:w="7564" w:type="dxa"/>
            <w:tcBorders>
              <w:top w:val="single" w:sz="6" w:space="0" w:color="auto"/>
              <w:left w:val="single" w:sz="6" w:space="0" w:color="auto"/>
              <w:bottom w:val="single" w:sz="6" w:space="0" w:color="auto"/>
              <w:right w:val="single" w:sz="6" w:space="0" w:color="auto"/>
            </w:tcBorders>
          </w:tcPr>
          <w:p w14:paraId="2E15D166" w14:textId="77777777" w:rsidR="005666FB" w:rsidRPr="00450351" w:rsidRDefault="005666FB" w:rsidP="002C52EB">
            <w:pPr>
              <w:pStyle w:val="ConsDTNormal"/>
              <w:autoSpaceDE/>
              <w:jc w:val="center"/>
            </w:pPr>
            <w:r w:rsidRPr="00450351">
              <w:t>Наименование</w:t>
            </w:r>
          </w:p>
        </w:tc>
        <w:tc>
          <w:tcPr>
            <w:tcW w:w="2126" w:type="dxa"/>
            <w:tcBorders>
              <w:top w:val="single" w:sz="6" w:space="0" w:color="auto"/>
              <w:left w:val="single" w:sz="6" w:space="0" w:color="auto"/>
              <w:bottom w:val="single" w:sz="6" w:space="0" w:color="auto"/>
              <w:right w:val="single" w:sz="6" w:space="0" w:color="auto"/>
            </w:tcBorders>
          </w:tcPr>
          <w:p w14:paraId="160EF3CC" w14:textId="77777777" w:rsidR="005666FB" w:rsidRPr="00450351" w:rsidRDefault="005666FB" w:rsidP="002C52EB">
            <w:pPr>
              <w:pStyle w:val="ConsDTNormal"/>
              <w:autoSpaceDE/>
              <w:jc w:val="center"/>
            </w:pPr>
            <w:r w:rsidRPr="00450351">
              <w:t>Значение</w:t>
            </w:r>
          </w:p>
        </w:tc>
      </w:tr>
      <w:tr w:rsidR="005666FB" w:rsidRPr="00450351" w14:paraId="3DD3D618" w14:textId="77777777" w:rsidTr="004E66AF">
        <w:tc>
          <w:tcPr>
            <w:tcW w:w="1191" w:type="dxa"/>
            <w:tcBorders>
              <w:top w:val="single" w:sz="6" w:space="0" w:color="auto"/>
              <w:left w:val="single" w:sz="6" w:space="0" w:color="auto"/>
              <w:bottom w:val="single" w:sz="6" w:space="0" w:color="auto"/>
              <w:right w:val="single" w:sz="6" w:space="0" w:color="auto"/>
            </w:tcBorders>
          </w:tcPr>
          <w:p w14:paraId="1219FBAE" w14:textId="77777777" w:rsidR="005666FB" w:rsidRPr="00450351" w:rsidRDefault="005666FB" w:rsidP="002C52EB">
            <w:pPr>
              <w:pStyle w:val="ConsDTNormal"/>
              <w:autoSpaceDE/>
              <w:jc w:val="center"/>
            </w:pPr>
            <w:r w:rsidRPr="00450351">
              <w:t>1</w:t>
            </w:r>
          </w:p>
        </w:tc>
        <w:tc>
          <w:tcPr>
            <w:tcW w:w="7564" w:type="dxa"/>
            <w:tcBorders>
              <w:top w:val="single" w:sz="6" w:space="0" w:color="auto"/>
              <w:left w:val="single" w:sz="6" w:space="0" w:color="auto"/>
              <w:bottom w:val="single" w:sz="6" w:space="0" w:color="auto"/>
              <w:right w:val="single" w:sz="6" w:space="0" w:color="auto"/>
            </w:tcBorders>
          </w:tcPr>
          <w:p w14:paraId="09D8F70A" w14:textId="77777777" w:rsidR="005666FB" w:rsidRPr="00450351" w:rsidRDefault="005666FB" w:rsidP="002C52EB">
            <w:pPr>
              <w:pStyle w:val="ConsDTNormal"/>
              <w:autoSpaceDE/>
              <w:jc w:val="left"/>
            </w:pPr>
            <w:r w:rsidRPr="00450351">
              <w:t>Сумма расходов на приобретение товаров (работ, услуг), в том числе ОС, НМА, имущественных прав (с учетом сумм НДС), приобретенных полностью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6389F048" w14:textId="77777777" w:rsidR="005666FB" w:rsidRPr="00450351" w:rsidRDefault="005666FB" w:rsidP="002C52EB">
            <w:pPr>
              <w:pStyle w:val="ConsDTNormal"/>
              <w:autoSpaceDE/>
              <w:jc w:val="center"/>
            </w:pPr>
            <w:r w:rsidRPr="00450351">
              <w:t>_________ руб.</w:t>
            </w:r>
          </w:p>
        </w:tc>
      </w:tr>
      <w:tr w:rsidR="005666FB" w:rsidRPr="00450351" w14:paraId="7587A04A" w14:textId="77777777" w:rsidTr="004E66AF">
        <w:tc>
          <w:tcPr>
            <w:tcW w:w="1191" w:type="dxa"/>
            <w:tcBorders>
              <w:top w:val="single" w:sz="6" w:space="0" w:color="auto"/>
              <w:left w:val="single" w:sz="6" w:space="0" w:color="auto"/>
              <w:bottom w:val="single" w:sz="6" w:space="0" w:color="auto"/>
              <w:right w:val="single" w:sz="6" w:space="0" w:color="auto"/>
            </w:tcBorders>
          </w:tcPr>
          <w:p w14:paraId="02C92BB1" w14:textId="77777777" w:rsidR="005666FB" w:rsidRPr="00450351" w:rsidRDefault="005666FB" w:rsidP="002C52EB">
            <w:pPr>
              <w:pStyle w:val="ConsDTNormal"/>
              <w:autoSpaceDE/>
              <w:jc w:val="center"/>
            </w:pPr>
            <w:r w:rsidRPr="00450351">
              <w:t>2</w:t>
            </w:r>
          </w:p>
        </w:tc>
        <w:tc>
          <w:tcPr>
            <w:tcW w:w="7564" w:type="dxa"/>
            <w:tcBorders>
              <w:top w:val="single" w:sz="6" w:space="0" w:color="auto"/>
              <w:left w:val="single" w:sz="6" w:space="0" w:color="auto"/>
              <w:bottom w:val="single" w:sz="6" w:space="0" w:color="auto"/>
              <w:right w:val="single" w:sz="6" w:space="0" w:color="auto"/>
            </w:tcBorders>
          </w:tcPr>
          <w:p w14:paraId="7A9DD806" w14:textId="77777777" w:rsidR="005666FB" w:rsidRPr="00450351" w:rsidRDefault="005666FB" w:rsidP="002C52EB">
            <w:pPr>
              <w:pStyle w:val="ConsDTNormal"/>
              <w:autoSpaceDE/>
              <w:jc w:val="left"/>
            </w:pPr>
            <w:r w:rsidRPr="00450351">
              <w:t>Сумма НДС, предъявленная при приобретении товаров (работ, услуг), в том числе ОС, НМА, имущественных прав и (или) уплаченная при ввозе товаров на территорию РФ и иные территории, находящиеся под ее юрисдикцией, полностью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14755D43" w14:textId="77777777" w:rsidR="005666FB" w:rsidRPr="00450351" w:rsidRDefault="005666FB" w:rsidP="002C52EB">
            <w:pPr>
              <w:pStyle w:val="ConsDTNormal"/>
              <w:autoSpaceDE/>
              <w:jc w:val="center"/>
            </w:pPr>
            <w:r w:rsidRPr="00450351">
              <w:t>_________ руб.</w:t>
            </w:r>
          </w:p>
        </w:tc>
      </w:tr>
      <w:tr w:rsidR="005666FB" w:rsidRPr="00450351" w14:paraId="20053371" w14:textId="77777777" w:rsidTr="004E66AF">
        <w:tc>
          <w:tcPr>
            <w:tcW w:w="1191" w:type="dxa"/>
            <w:tcBorders>
              <w:top w:val="single" w:sz="6" w:space="0" w:color="auto"/>
              <w:left w:val="single" w:sz="6" w:space="0" w:color="auto"/>
              <w:bottom w:val="single" w:sz="6" w:space="0" w:color="auto"/>
              <w:right w:val="single" w:sz="6" w:space="0" w:color="auto"/>
            </w:tcBorders>
          </w:tcPr>
          <w:p w14:paraId="6F1D25A0" w14:textId="77777777" w:rsidR="005666FB" w:rsidRPr="00450351" w:rsidRDefault="005666FB" w:rsidP="002C52EB">
            <w:pPr>
              <w:pStyle w:val="ConsDTNormal"/>
              <w:autoSpaceDE/>
              <w:jc w:val="center"/>
            </w:pPr>
            <w:r w:rsidRPr="00450351">
              <w:t>3</w:t>
            </w:r>
          </w:p>
        </w:tc>
        <w:tc>
          <w:tcPr>
            <w:tcW w:w="7564" w:type="dxa"/>
            <w:tcBorders>
              <w:top w:val="single" w:sz="6" w:space="0" w:color="auto"/>
              <w:left w:val="single" w:sz="6" w:space="0" w:color="auto"/>
              <w:bottom w:val="single" w:sz="6" w:space="0" w:color="auto"/>
              <w:right w:val="single" w:sz="6" w:space="0" w:color="auto"/>
            </w:tcBorders>
          </w:tcPr>
          <w:p w14:paraId="4C3956F2" w14:textId="77777777" w:rsidR="005666FB" w:rsidRPr="00450351" w:rsidRDefault="005666FB" w:rsidP="002C52EB">
            <w:pPr>
              <w:pStyle w:val="ConsDTNormal"/>
              <w:autoSpaceDE/>
              <w:jc w:val="left"/>
            </w:pPr>
            <w:r w:rsidRPr="00450351">
              <w:t>Сумма расходов на приобретение товаров (работ, услуг), в том числе ОС, НМА, имущественных прав (с учетом сумм НДС), приобретенных частично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4EC96A70" w14:textId="77777777" w:rsidR="005666FB" w:rsidRPr="00450351" w:rsidRDefault="005666FB" w:rsidP="002C52EB">
            <w:pPr>
              <w:pStyle w:val="ConsDTNormal"/>
              <w:autoSpaceDE/>
              <w:jc w:val="center"/>
            </w:pPr>
            <w:r w:rsidRPr="00450351">
              <w:t>_________ руб.</w:t>
            </w:r>
          </w:p>
        </w:tc>
      </w:tr>
      <w:tr w:rsidR="005666FB" w:rsidRPr="00450351" w14:paraId="79A0F358" w14:textId="77777777" w:rsidTr="004E66AF">
        <w:tc>
          <w:tcPr>
            <w:tcW w:w="1191" w:type="dxa"/>
            <w:tcBorders>
              <w:top w:val="single" w:sz="6" w:space="0" w:color="auto"/>
              <w:left w:val="single" w:sz="6" w:space="0" w:color="auto"/>
              <w:bottom w:val="single" w:sz="6" w:space="0" w:color="auto"/>
              <w:right w:val="single" w:sz="6" w:space="0" w:color="auto"/>
            </w:tcBorders>
          </w:tcPr>
          <w:p w14:paraId="029326FC" w14:textId="77777777" w:rsidR="005666FB" w:rsidRPr="00450351" w:rsidRDefault="005666FB" w:rsidP="002C52EB">
            <w:pPr>
              <w:pStyle w:val="ConsDTNormal"/>
              <w:autoSpaceDE/>
              <w:jc w:val="center"/>
            </w:pPr>
            <w:r w:rsidRPr="00450351">
              <w:t>4</w:t>
            </w:r>
          </w:p>
        </w:tc>
        <w:tc>
          <w:tcPr>
            <w:tcW w:w="7564" w:type="dxa"/>
            <w:tcBorders>
              <w:top w:val="single" w:sz="6" w:space="0" w:color="auto"/>
              <w:left w:val="single" w:sz="6" w:space="0" w:color="auto"/>
              <w:bottom w:val="single" w:sz="6" w:space="0" w:color="auto"/>
              <w:right w:val="single" w:sz="6" w:space="0" w:color="auto"/>
            </w:tcBorders>
          </w:tcPr>
          <w:p w14:paraId="624B361C" w14:textId="77777777" w:rsidR="005666FB" w:rsidRPr="00450351" w:rsidRDefault="005666FB" w:rsidP="002C52EB">
            <w:pPr>
              <w:pStyle w:val="ConsDTNormal"/>
              <w:autoSpaceDE/>
              <w:jc w:val="left"/>
            </w:pPr>
            <w:r w:rsidRPr="00450351">
              <w:t>Сумма НДС, предъявленная при приобретении товаров (работ, услуг), в том числе ОС, НМА, имущественных прав и (или) уплаченная при ввозе товаров на территорию РФ и иные территории, находящиеся под ее юрисдикцией, частично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7A67C296" w14:textId="77777777" w:rsidR="005666FB" w:rsidRPr="00450351" w:rsidRDefault="005666FB" w:rsidP="002C52EB">
            <w:pPr>
              <w:pStyle w:val="ConsDTNormal"/>
              <w:autoSpaceDE/>
              <w:jc w:val="center"/>
            </w:pPr>
            <w:r w:rsidRPr="00450351">
              <w:t>_________ руб.</w:t>
            </w:r>
          </w:p>
        </w:tc>
      </w:tr>
      <w:tr w:rsidR="005666FB" w:rsidRPr="00450351" w14:paraId="48B34778" w14:textId="77777777" w:rsidTr="004E66AF">
        <w:tc>
          <w:tcPr>
            <w:tcW w:w="1191" w:type="dxa"/>
            <w:tcBorders>
              <w:top w:val="single" w:sz="6" w:space="0" w:color="auto"/>
              <w:left w:val="single" w:sz="6" w:space="0" w:color="auto"/>
              <w:bottom w:val="single" w:sz="6" w:space="0" w:color="auto"/>
              <w:right w:val="single" w:sz="6" w:space="0" w:color="auto"/>
            </w:tcBorders>
          </w:tcPr>
          <w:p w14:paraId="2EA464BD" w14:textId="77777777" w:rsidR="005666FB" w:rsidRPr="00450351" w:rsidRDefault="005666FB" w:rsidP="002C52EB">
            <w:pPr>
              <w:pStyle w:val="ConsDTNormal"/>
              <w:autoSpaceDE/>
              <w:jc w:val="center"/>
            </w:pPr>
            <w:r w:rsidRPr="00450351">
              <w:t>5</w:t>
            </w:r>
          </w:p>
        </w:tc>
        <w:tc>
          <w:tcPr>
            <w:tcW w:w="7564" w:type="dxa"/>
            <w:tcBorders>
              <w:top w:val="single" w:sz="6" w:space="0" w:color="auto"/>
              <w:left w:val="single" w:sz="6" w:space="0" w:color="auto"/>
              <w:bottom w:val="single" w:sz="6" w:space="0" w:color="auto"/>
              <w:right w:val="single" w:sz="6" w:space="0" w:color="auto"/>
            </w:tcBorders>
          </w:tcPr>
          <w:p w14:paraId="73B9848B" w14:textId="77777777" w:rsidR="005666FB" w:rsidRPr="00450351" w:rsidRDefault="005666FB" w:rsidP="002C52EB">
            <w:pPr>
              <w:pStyle w:val="ConsDTNormal"/>
              <w:autoSpaceDE/>
              <w:jc w:val="left"/>
            </w:pPr>
            <w:r w:rsidRPr="00450351">
              <w:t>Сумма субсидий и (или) бюджетных инвестиций, направленная на покрытие расходов на приобретение товаров (работ, услуг), в том числе ОС, НМА, имущественных прав (с учетом сумм НДС)</w:t>
            </w:r>
          </w:p>
        </w:tc>
        <w:tc>
          <w:tcPr>
            <w:tcW w:w="2126" w:type="dxa"/>
            <w:tcBorders>
              <w:top w:val="single" w:sz="6" w:space="0" w:color="auto"/>
              <w:left w:val="single" w:sz="6" w:space="0" w:color="auto"/>
              <w:bottom w:val="single" w:sz="6" w:space="0" w:color="auto"/>
              <w:right w:val="single" w:sz="6" w:space="0" w:color="auto"/>
            </w:tcBorders>
          </w:tcPr>
          <w:p w14:paraId="2F1EB931" w14:textId="77777777" w:rsidR="005666FB" w:rsidRPr="00450351" w:rsidRDefault="005666FB" w:rsidP="002C52EB">
            <w:pPr>
              <w:pStyle w:val="ConsDTNormal"/>
              <w:autoSpaceDE/>
              <w:jc w:val="center"/>
            </w:pPr>
            <w:r w:rsidRPr="00450351">
              <w:t>_________ руб.</w:t>
            </w:r>
          </w:p>
        </w:tc>
      </w:tr>
      <w:tr w:rsidR="005666FB" w:rsidRPr="00450351" w14:paraId="6A391D16" w14:textId="77777777" w:rsidTr="0066731F">
        <w:tc>
          <w:tcPr>
            <w:tcW w:w="1191" w:type="dxa"/>
            <w:tcBorders>
              <w:top w:val="single" w:sz="6" w:space="0" w:color="auto"/>
              <w:left w:val="single" w:sz="6" w:space="0" w:color="auto"/>
              <w:bottom w:val="single" w:sz="6" w:space="0" w:color="auto"/>
              <w:right w:val="single" w:sz="6" w:space="0" w:color="auto"/>
            </w:tcBorders>
          </w:tcPr>
          <w:p w14:paraId="20C9A90D" w14:textId="77777777" w:rsidR="005666FB" w:rsidRPr="00450351" w:rsidRDefault="005666FB" w:rsidP="002C52EB">
            <w:pPr>
              <w:pStyle w:val="ConsDTNormal"/>
              <w:autoSpaceDE/>
              <w:jc w:val="center"/>
            </w:pPr>
            <w:r w:rsidRPr="00450351">
              <w:t>6</w:t>
            </w:r>
          </w:p>
        </w:tc>
        <w:tc>
          <w:tcPr>
            <w:tcW w:w="7564" w:type="dxa"/>
            <w:tcBorders>
              <w:top w:val="single" w:sz="6" w:space="0" w:color="auto"/>
              <w:left w:val="single" w:sz="6" w:space="0" w:color="auto"/>
              <w:bottom w:val="single" w:sz="6" w:space="0" w:color="auto"/>
              <w:right w:val="single" w:sz="6" w:space="0" w:color="auto"/>
            </w:tcBorders>
          </w:tcPr>
          <w:p w14:paraId="7367251F" w14:textId="77777777" w:rsidR="005666FB" w:rsidRPr="00450351" w:rsidRDefault="005666FB" w:rsidP="002C52EB">
            <w:pPr>
              <w:pStyle w:val="ConsDTNormal"/>
              <w:autoSpaceDE/>
              <w:jc w:val="left"/>
            </w:pPr>
            <w:r w:rsidRPr="00450351">
              <w:t>Доля НДС, учитываемого в составе прочих расходов (стр. 5 / стр. 3)</w:t>
            </w:r>
          </w:p>
        </w:tc>
        <w:tc>
          <w:tcPr>
            <w:tcW w:w="2126" w:type="dxa"/>
            <w:tcBorders>
              <w:top w:val="single" w:sz="6" w:space="0" w:color="auto"/>
              <w:left w:val="single" w:sz="6" w:space="0" w:color="auto"/>
              <w:bottom w:val="single" w:sz="6" w:space="0" w:color="auto"/>
              <w:right w:val="single" w:sz="6" w:space="0" w:color="auto"/>
            </w:tcBorders>
          </w:tcPr>
          <w:p w14:paraId="57080874" w14:textId="77777777" w:rsidR="005666FB" w:rsidRPr="00450351" w:rsidRDefault="005666FB" w:rsidP="0066731F">
            <w:pPr>
              <w:pStyle w:val="ConsDTNormal"/>
              <w:autoSpaceDE/>
              <w:jc w:val="center"/>
            </w:pPr>
            <w:r w:rsidRPr="00450351">
              <w:t>_________</w:t>
            </w:r>
          </w:p>
        </w:tc>
      </w:tr>
      <w:tr w:rsidR="005666FB" w:rsidRPr="00450351" w14:paraId="798745AA" w14:textId="77777777" w:rsidTr="004E66AF">
        <w:tc>
          <w:tcPr>
            <w:tcW w:w="1191" w:type="dxa"/>
            <w:tcBorders>
              <w:top w:val="single" w:sz="6" w:space="0" w:color="auto"/>
              <w:left w:val="single" w:sz="6" w:space="0" w:color="auto"/>
              <w:bottom w:val="single" w:sz="6" w:space="0" w:color="auto"/>
              <w:right w:val="single" w:sz="6" w:space="0" w:color="auto"/>
            </w:tcBorders>
          </w:tcPr>
          <w:p w14:paraId="2C1DB1C1" w14:textId="77777777" w:rsidR="005666FB" w:rsidRPr="00450351" w:rsidRDefault="005666FB" w:rsidP="002C52EB">
            <w:pPr>
              <w:pStyle w:val="ConsDTNormal"/>
              <w:autoSpaceDE/>
              <w:jc w:val="center"/>
            </w:pPr>
            <w:r w:rsidRPr="00450351">
              <w:t>7</w:t>
            </w:r>
          </w:p>
        </w:tc>
        <w:tc>
          <w:tcPr>
            <w:tcW w:w="7564" w:type="dxa"/>
            <w:tcBorders>
              <w:top w:val="single" w:sz="6" w:space="0" w:color="auto"/>
              <w:left w:val="single" w:sz="6" w:space="0" w:color="auto"/>
              <w:bottom w:val="single" w:sz="6" w:space="0" w:color="auto"/>
              <w:right w:val="single" w:sz="6" w:space="0" w:color="auto"/>
            </w:tcBorders>
          </w:tcPr>
          <w:p w14:paraId="0A390E03" w14:textId="77777777" w:rsidR="005666FB" w:rsidRPr="00450351" w:rsidRDefault="005666FB" w:rsidP="002C52EB">
            <w:pPr>
              <w:pStyle w:val="ConsDTNormal"/>
              <w:autoSpaceDE/>
              <w:jc w:val="left"/>
            </w:pPr>
            <w:r w:rsidRPr="00450351">
              <w:t>Сумма НДС, учитываемого в составе прочих расходов ((стр. 4 x стр. 6) + стр. 2)</w:t>
            </w:r>
          </w:p>
        </w:tc>
        <w:tc>
          <w:tcPr>
            <w:tcW w:w="2126" w:type="dxa"/>
            <w:tcBorders>
              <w:top w:val="single" w:sz="6" w:space="0" w:color="auto"/>
              <w:left w:val="single" w:sz="6" w:space="0" w:color="auto"/>
              <w:bottom w:val="single" w:sz="6" w:space="0" w:color="auto"/>
              <w:right w:val="single" w:sz="6" w:space="0" w:color="auto"/>
            </w:tcBorders>
          </w:tcPr>
          <w:p w14:paraId="49DB34D9" w14:textId="77777777" w:rsidR="005666FB" w:rsidRPr="00450351" w:rsidRDefault="005666FB" w:rsidP="002C52EB">
            <w:pPr>
              <w:pStyle w:val="ConsDTNormal"/>
              <w:autoSpaceDE/>
              <w:jc w:val="center"/>
            </w:pPr>
            <w:r w:rsidRPr="00450351">
              <w:t>_________ руб.</w:t>
            </w:r>
          </w:p>
        </w:tc>
      </w:tr>
      <w:tr w:rsidR="005666FB" w:rsidRPr="00450351" w14:paraId="74C36BCF" w14:textId="77777777" w:rsidTr="004E66AF">
        <w:tc>
          <w:tcPr>
            <w:tcW w:w="1191" w:type="dxa"/>
            <w:tcBorders>
              <w:top w:val="single" w:sz="6" w:space="0" w:color="auto"/>
              <w:left w:val="single" w:sz="6" w:space="0" w:color="auto"/>
              <w:bottom w:val="single" w:sz="6" w:space="0" w:color="auto"/>
              <w:right w:val="single" w:sz="6" w:space="0" w:color="auto"/>
            </w:tcBorders>
          </w:tcPr>
          <w:p w14:paraId="55888CFB" w14:textId="77777777" w:rsidR="005666FB" w:rsidRPr="00450351" w:rsidRDefault="005666FB" w:rsidP="002C52EB">
            <w:pPr>
              <w:pStyle w:val="ConsDTNormal"/>
              <w:autoSpaceDE/>
              <w:jc w:val="center"/>
            </w:pPr>
            <w:r w:rsidRPr="00450351">
              <w:t>8</w:t>
            </w:r>
          </w:p>
        </w:tc>
        <w:tc>
          <w:tcPr>
            <w:tcW w:w="7564" w:type="dxa"/>
            <w:tcBorders>
              <w:top w:val="single" w:sz="6" w:space="0" w:color="auto"/>
              <w:left w:val="single" w:sz="6" w:space="0" w:color="auto"/>
              <w:bottom w:val="single" w:sz="6" w:space="0" w:color="auto"/>
              <w:right w:val="single" w:sz="6" w:space="0" w:color="auto"/>
            </w:tcBorders>
          </w:tcPr>
          <w:p w14:paraId="72956DB2" w14:textId="77777777" w:rsidR="005666FB" w:rsidRPr="00450351" w:rsidRDefault="005666FB" w:rsidP="002C52EB">
            <w:pPr>
              <w:pStyle w:val="ConsDTNormal"/>
              <w:autoSpaceDE/>
              <w:jc w:val="left"/>
            </w:pPr>
            <w:r w:rsidRPr="00450351">
              <w:t>Сумма НДС к вычету (стр. 4 x (1 - стр. 6))</w:t>
            </w:r>
          </w:p>
        </w:tc>
        <w:tc>
          <w:tcPr>
            <w:tcW w:w="2126" w:type="dxa"/>
            <w:tcBorders>
              <w:top w:val="single" w:sz="6" w:space="0" w:color="auto"/>
              <w:left w:val="single" w:sz="6" w:space="0" w:color="auto"/>
              <w:bottom w:val="single" w:sz="6" w:space="0" w:color="auto"/>
              <w:right w:val="single" w:sz="6" w:space="0" w:color="auto"/>
            </w:tcBorders>
          </w:tcPr>
          <w:p w14:paraId="699E30CF" w14:textId="77777777" w:rsidR="005666FB" w:rsidRPr="00450351" w:rsidRDefault="005666FB" w:rsidP="002C52EB">
            <w:pPr>
              <w:pStyle w:val="ConsDTNormal"/>
              <w:autoSpaceDE/>
              <w:jc w:val="center"/>
            </w:pPr>
            <w:r w:rsidRPr="00450351">
              <w:t>_________ руб.</w:t>
            </w:r>
          </w:p>
        </w:tc>
      </w:tr>
    </w:tbl>
    <w:p w14:paraId="080BD2A6" w14:textId="77777777" w:rsidR="005666FB" w:rsidRPr="00450351" w:rsidRDefault="005666FB" w:rsidP="002C52EB">
      <w:pPr>
        <w:pStyle w:val="ConsNormal"/>
        <w:rPr>
          <w:rFonts w:ascii="Times New Roman" w:hAnsi="Times New Roman" w:cs="Times New Roman"/>
          <w:sz w:val="24"/>
          <w:szCs w:val="24"/>
        </w:rPr>
      </w:pPr>
    </w:p>
    <w:p w14:paraId="489CD3E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Раздел 2. Расчет НДС, подлежащего восстановлению, при получении субсидии (бюджетных инвестиций) на возмещение расходов на приобретение определенных товаров (работ, услуг, имущественных прав)</w:t>
      </w:r>
    </w:p>
    <w:p w14:paraId="4379A466"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7564"/>
        <w:gridCol w:w="2126"/>
      </w:tblGrid>
      <w:tr w:rsidR="005666FB" w:rsidRPr="00450351" w14:paraId="7AA9A782" w14:textId="77777777" w:rsidTr="004E66AF">
        <w:tc>
          <w:tcPr>
            <w:tcW w:w="1191" w:type="dxa"/>
            <w:tcBorders>
              <w:top w:val="single" w:sz="6" w:space="0" w:color="auto"/>
              <w:left w:val="single" w:sz="6" w:space="0" w:color="auto"/>
              <w:bottom w:val="single" w:sz="6" w:space="0" w:color="auto"/>
              <w:right w:val="single" w:sz="6" w:space="0" w:color="auto"/>
            </w:tcBorders>
          </w:tcPr>
          <w:p w14:paraId="2CA4BD57" w14:textId="7381FA16" w:rsidR="005666FB" w:rsidRPr="00450351" w:rsidRDefault="00384A7B" w:rsidP="002C52EB">
            <w:pPr>
              <w:pStyle w:val="ConsDTNormal"/>
              <w:autoSpaceDE/>
              <w:jc w:val="center"/>
            </w:pPr>
            <w:r>
              <w:t>№</w:t>
            </w:r>
            <w:r w:rsidR="005666FB" w:rsidRPr="00450351">
              <w:t xml:space="preserve"> строки</w:t>
            </w:r>
          </w:p>
        </w:tc>
        <w:tc>
          <w:tcPr>
            <w:tcW w:w="7564" w:type="dxa"/>
            <w:tcBorders>
              <w:top w:val="single" w:sz="6" w:space="0" w:color="auto"/>
              <w:left w:val="single" w:sz="6" w:space="0" w:color="auto"/>
              <w:bottom w:val="single" w:sz="6" w:space="0" w:color="auto"/>
              <w:right w:val="single" w:sz="6" w:space="0" w:color="auto"/>
            </w:tcBorders>
          </w:tcPr>
          <w:p w14:paraId="470075BE" w14:textId="77777777" w:rsidR="005666FB" w:rsidRPr="00450351" w:rsidRDefault="005666FB" w:rsidP="002C52EB">
            <w:pPr>
              <w:pStyle w:val="ConsDTNormal"/>
              <w:autoSpaceDE/>
              <w:jc w:val="center"/>
            </w:pPr>
            <w:r w:rsidRPr="00450351">
              <w:t>Наименование</w:t>
            </w:r>
          </w:p>
        </w:tc>
        <w:tc>
          <w:tcPr>
            <w:tcW w:w="2126" w:type="dxa"/>
            <w:tcBorders>
              <w:top w:val="single" w:sz="6" w:space="0" w:color="auto"/>
              <w:left w:val="single" w:sz="6" w:space="0" w:color="auto"/>
              <w:bottom w:val="single" w:sz="6" w:space="0" w:color="auto"/>
              <w:right w:val="single" w:sz="6" w:space="0" w:color="auto"/>
            </w:tcBorders>
          </w:tcPr>
          <w:p w14:paraId="77B1CA45" w14:textId="77777777" w:rsidR="005666FB" w:rsidRPr="00450351" w:rsidRDefault="005666FB" w:rsidP="002C52EB">
            <w:pPr>
              <w:pStyle w:val="ConsDTNormal"/>
              <w:autoSpaceDE/>
              <w:jc w:val="center"/>
            </w:pPr>
            <w:r w:rsidRPr="00450351">
              <w:t>Значение</w:t>
            </w:r>
          </w:p>
        </w:tc>
      </w:tr>
      <w:tr w:rsidR="005666FB" w:rsidRPr="00450351" w14:paraId="2386FB07" w14:textId="77777777" w:rsidTr="004E66AF">
        <w:tc>
          <w:tcPr>
            <w:tcW w:w="1191" w:type="dxa"/>
            <w:tcBorders>
              <w:top w:val="single" w:sz="6" w:space="0" w:color="auto"/>
              <w:left w:val="single" w:sz="6" w:space="0" w:color="auto"/>
              <w:bottom w:val="single" w:sz="6" w:space="0" w:color="auto"/>
              <w:right w:val="single" w:sz="6" w:space="0" w:color="auto"/>
            </w:tcBorders>
          </w:tcPr>
          <w:p w14:paraId="598C1C89" w14:textId="77777777" w:rsidR="005666FB" w:rsidRPr="00450351" w:rsidRDefault="005666FB" w:rsidP="002C52EB">
            <w:pPr>
              <w:pStyle w:val="ConsDTNormal"/>
              <w:autoSpaceDE/>
              <w:jc w:val="center"/>
            </w:pPr>
            <w:r w:rsidRPr="00450351">
              <w:t>1</w:t>
            </w:r>
          </w:p>
        </w:tc>
        <w:tc>
          <w:tcPr>
            <w:tcW w:w="7564" w:type="dxa"/>
            <w:tcBorders>
              <w:top w:val="single" w:sz="6" w:space="0" w:color="auto"/>
              <w:left w:val="single" w:sz="6" w:space="0" w:color="auto"/>
              <w:bottom w:val="single" w:sz="6" w:space="0" w:color="auto"/>
              <w:right w:val="single" w:sz="6" w:space="0" w:color="auto"/>
            </w:tcBorders>
          </w:tcPr>
          <w:p w14:paraId="6F2FACC7" w14:textId="77777777" w:rsidR="005666FB" w:rsidRPr="00450351" w:rsidRDefault="005666FB" w:rsidP="002C52EB">
            <w:pPr>
              <w:pStyle w:val="ConsDTNormal"/>
              <w:autoSpaceDE/>
              <w:jc w:val="left"/>
            </w:pPr>
            <w:r w:rsidRPr="00450351">
              <w:t>Сумма расходов на приобретение товаров (работ, услуг), в том числе ОС, НМА, имущественных прав (с учетом сумм НДС), покрытых полностью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1304358C" w14:textId="77777777" w:rsidR="005666FB" w:rsidRPr="00450351" w:rsidRDefault="005666FB" w:rsidP="002C52EB">
            <w:pPr>
              <w:pStyle w:val="ConsDTNormal"/>
              <w:autoSpaceDE/>
              <w:jc w:val="center"/>
            </w:pPr>
            <w:r w:rsidRPr="00450351">
              <w:t>_________ руб.</w:t>
            </w:r>
          </w:p>
        </w:tc>
      </w:tr>
      <w:tr w:rsidR="005666FB" w:rsidRPr="00450351" w14:paraId="1B8C8B7A" w14:textId="77777777" w:rsidTr="004E66AF">
        <w:tc>
          <w:tcPr>
            <w:tcW w:w="1191" w:type="dxa"/>
            <w:tcBorders>
              <w:top w:val="single" w:sz="6" w:space="0" w:color="auto"/>
              <w:left w:val="single" w:sz="6" w:space="0" w:color="auto"/>
              <w:bottom w:val="single" w:sz="6" w:space="0" w:color="auto"/>
              <w:right w:val="single" w:sz="6" w:space="0" w:color="auto"/>
            </w:tcBorders>
          </w:tcPr>
          <w:p w14:paraId="0C58F3BE" w14:textId="77777777" w:rsidR="005666FB" w:rsidRPr="00450351" w:rsidRDefault="005666FB" w:rsidP="002C52EB">
            <w:pPr>
              <w:pStyle w:val="ConsDTNormal"/>
              <w:autoSpaceDE/>
              <w:jc w:val="center"/>
            </w:pPr>
            <w:r w:rsidRPr="00450351">
              <w:t>2</w:t>
            </w:r>
          </w:p>
        </w:tc>
        <w:tc>
          <w:tcPr>
            <w:tcW w:w="7564" w:type="dxa"/>
            <w:tcBorders>
              <w:top w:val="single" w:sz="6" w:space="0" w:color="auto"/>
              <w:left w:val="single" w:sz="6" w:space="0" w:color="auto"/>
              <w:bottom w:val="single" w:sz="6" w:space="0" w:color="auto"/>
              <w:right w:val="single" w:sz="6" w:space="0" w:color="auto"/>
            </w:tcBorders>
          </w:tcPr>
          <w:p w14:paraId="4B8B7C57" w14:textId="77777777" w:rsidR="005666FB" w:rsidRPr="00450351" w:rsidRDefault="005666FB" w:rsidP="002C52EB">
            <w:pPr>
              <w:pStyle w:val="ConsDTNormal"/>
              <w:autoSpaceDE/>
              <w:jc w:val="left"/>
            </w:pPr>
            <w:r w:rsidRPr="00450351">
              <w:t>Сумма НДС, принятая к вычету при приобретении товаров (работ, услуг), в том числе ОС, НМА, имущественных прав и (или) уплаченная и принятая к вычету при ввозе товаров на территорию РФ и иные территории, находящиеся под ее юрисдикцией, полностью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412DF7E9" w14:textId="77777777" w:rsidR="005666FB" w:rsidRPr="00450351" w:rsidRDefault="005666FB" w:rsidP="002C52EB">
            <w:pPr>
              <w:pStyle w:val="ConsDTNormal"/>
              <w:autoSpaceDE/>
              <w:jc w:val="center"/>
            </w:pPr>
            <w:r w:rsidRPr="00450351">
              <w:t>_________ руб.</w:t>
            </w:r>
          </w:p>
        </w:tc>
      </w:tr>
      <w:tr w:rsidR="005666FB" w:rsidRPr="00450351" w14:paraId="175CC1D8" w14:textId="77777777" w:rsidTr="004E66AF">
        <w:tc>
          <w:tcPr>
            <w:tcW w:w="1191" w:type="dxa"/>
            <w:tcBorders>
              <w:top w:val="single" w:sz="6" w:space="0" w:color="auto"/>
              <w:left w:val="single" w:sz="6" w:space="0" w:color="auto"/>
              <w:bottom w:val="single" w:sz="6" w:space="0" w:color="auto"/>
              <w:right w:val="single" w:sz="6" w:space="0" w:color="auto"/>
            </w:tcBorders>
          </w:tcPr>
          <w:p w14:paraId="79CF7506" w14:textId="77777777" w:rsidR="005666FB" w:rsidRPr="00450351" w:rsidRDefault="005666FB" w:rsidP="002C52EB">
            <w:pPr>
              <w:pStyle w:val="ConsDTNormal"/>
              <w:autoSpaceDE/>
              <w:jc w:val="center"/>
            </w:pPr>
            <w:r w:rsidRPr="00450351">
              <w:t>3</w:t>
            </w:r>
          </w:p>
        </w:tc>
        <w:tc>
          <w:tcPr>
            <w:tcW w:w="7564" w:type="dxa"/>
            <w:tcBorders>
              <w:top w:val="single" w:sz="6" w:space="0" w:color="auto"/>
              <w:left w:val="single" w:sz="6" w:space="0" w:color="auto"/>
              <w:bottom w:val="single" w:sz="6" w:space="0" w:color="auto"/>
              <w:right w:val="single" w:sz="6" w:space="0" w:color="auto"/>
            </w:tcBorders>
          </w:tcPr>
          <w:p w14:paraId="26C95FBE" w14:textId="77777777" w:rsidR="005666FB" w:rsidRPr="00450351" w:rsidRDefault="005666FB" w:rsidP="002C52EB">
            <w:pPr>
              <w:pStyle w:val="ConsDTNormal"/>
              <w:autoSpaceDE/>
              <w:jc w:val="left"/>
            </w:pPr>
            <w:r w:rsidRPr="00450351">
              <w:t>Сумма расходов на приобретение товаров (работ, услуг), в том числе ОС, НМА, имущественных прав (с учетом сумм НДС), покрытых частично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166AB98B" w14:textId="77777777" w:rsidR="005666FB" w:rsidRPr="00450351" w:rsidRDefault="005666FB" w:rsidP="002C52EB">
            <w:pPr>
              <w:pStyle w:val="ConsDTNormal"/>
              <w:autoSpaceDE/>
              <w:jc w:val="center"/>
            </w:pPr>
            <w:r w:rsidRPr="00450351">
              <w:t>_________ руб.</w:t>
            </w:r>
          </w:p>
        </w:tc>
      </w:tr>
      <w:tr w:rsidR="005666FB" w:rsidRPr="00450351" w14:paraId="2589740B" w14:textId="77777777" w:rsidTr="004E66AF">
        <w:tc>
          <w:tcPr>
            <w:tcW w:w="1191" w:type="dxa"/>
            <w:tcBorders>
              <w:top w:val="single" w:sz="6" w:space="0" w:color="auto"/>
              <w:left w:val="single" w:sz="6" w:space="0" w:color="auto"/>
              <w:bottom w:val="single" w:sz="6" w:space="0" w:color="auto"/>
              <w:right w:val="single" w:sz="6" w:space="0" w:color="auto"/>
            </w:tcBorders>
          </w:tcPr>
          <w:p w14:paraId="5C8545B9" w14:textId="77777777" w:rsidR="005666FB" w:rsidRPr="00450351" w:rsidRDefault="005666FB" w:rsidP="002C52EB">
            <w:pPr>
              <w:pStyle w:val="ConsDTNormal"/>
              <w:autoSpaceDE/>
              <w:jc w:val="center"/>
            </w:pPr>
            <w:r w:rsidRPr="00450351">
              <w:lastRenderedPageBreak/>
              <w:t>4</w:t>
            </w:r>
          </w:p>
        </w:tc>
        <w:tc>
          <w:tcPr>
            <w:tcW w:w="7564" w:type="dxa"/>
            <w:tcBorders>
              <w:top w:val="single" w:sz="6" w:space="0" w:color="auto"/>
              <w:left w:val="single" w:sz="6" w:space="0" w:color="auto"/>
              <w:bottom w:val="single" w:sz="6" w:space="0" w:color="auto"/>
              <w:right w:val="single" w:sz="6" w:space="0" w:color="auto"/>
            </w:tcBorders>
          </w:tcPr>
          <w:p w14:paraId="7FD0A444" w14:textId="77777777" w:rsidR="005666FB" w:rsidRPr="00450351" w:rsidRDefault="005666FB" w:rsidP="002C52EB">
            <w:pPr>
              <w:pStyle w:val="ConsDTNormal"/>
              <w:autoSpaceDE/>
              <w:jc w:val="left"/>
            </w:pPr>
            <w:r w:rsidRPr="00450351">
              <w:t>Сумма НДС, принятая к вычету при приобретении товаров (работ, услуг), в том числе ОС, НМА, имущественных прав и (или) уплаченная и принятая к вычету при ввозе товаров на территорию РФ и иные территории, находящиеся под ее юрисдикцией, частично за счет субсидий и (или)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023AD1A6" w14:textId="77777777" w:rsidR="005666FB" w:rsidRPr="00450351" w:rsidRDefault="005666FB" w:rsidP="002C52EB">
            <w:pPr>
              <w:pStyle w:val="ConsDTNormal"/>
              <w:autoSpaceDE/>
              <w:jc w:val="center"/>
            </w:pPr>
            <w:r w:rsidRPr="00450351">
              <w:t>_________ руб.</w:t>
            </w:r>
          </w:p>
        </w:tc>
      </w:tr>
      <w:tr w:rsidR="005666FB" w:rsidRPr="00450351" w14:paraId="2D08E1AF" w14:textId="77777777" w:rsidTr="004E66AF">
        <w:tc>
          <w:tcPr>
            <w:tcW w:w="1191" w:type="dxa"/>
            <w:tcBorders>
              <w:top w:val="single" w:sz="6" w:space="0" w:color="auto"/>
              <w:left w:val="single" w:sz="6" w:space="0" w:color="auto"/>
              <w:bottom w:val="single" w:sz="6" w:space="0" w:color="auto"/>
              <w:right w:val="single" w:sz="6" w:space="0" w:color="auto"/>
            </w:tcBorders>
          </w:tcPr>
          <w:p w14:paraId="2535A051" w14:textId="77777777" w:rsidR="005666FB" w:rsidRPr="00450351" w:rsidRDefault="005666FB" w:rsidP="002C52EB">
            <w:pPr>
              <w:pStyle w:val="ConsDTNormal"/>
              <w:autoSpaceDE/>
              <w:jc w:val="center"/>
            </w:pPr>
            <w:r w:rsidRPr="00450351">
              <w:t>5</w:t>
            </w:r>
          </w:p>
        </w:tc>
        <w:tc>
          <w:tcPr>
            <w:tcW w:w="7564" w:type="dxa"/>
            <w:tcBorders>
              <w:top w:val="single" w:sz="6" w:space="0" w:color="auto"/>
              <w:left w:val="single" w:sz="6" w:space="0" w:color="auto"/>
              <w:bottom w:val="single" w:sz="6" w:space="0" w:color="auto"/>
              <w:right w:val="single" w:sz="6" w:space="0" w:color="auto"/>
            </w:tcBorders>
          </w:tcPr>
          <w:p w14:paraId="15541780" w14:textId="77777777" w:rsidR="005666FB" w:rsidRPr="00450351" w:rsidRDefault="005666FB" w:rsidP="002C52EB">
            <w:pPr>
              <w:pStyle w:val="ConsDTNormal"/>
              <w:autoSpaceDE/>
              <w:jc w:val="left"/>
            </w:pPr>
            <w:r w:rsidRPr="00450351">
              <w:t>Сумма субсидий и (или) бюджетных инвестиций, направленная на покрытие (частичное) расходов на приобретение товаров (работ, услуг), в том числе ОС, НМА, имущественных прав (с учетом сумм НДС)</w:t>
            </w:r>
          </w:p>
        </w:tc>
        <w:tc>
          <w:tcPr>
            <w:tcW w:w="2126" w:type="dxa"/>
            <w:tcBorders>
              <w:top w:val="single" w:sz="6" w:space="0" w:color="auto"/>
              <w:left w:val="single" w:sz="6" w:space="0" w:color="auto"/>
              <w:bottom w:val="single" w:sz="6" w:space="0" w:color="auto"/>
              <w:right w:val="single" w:sz="6" w:space="0" w:color="auto"/>
            </w:tcBorders>
          </w:tcPr>
          <w:p w14:paraId="56163555" w14:textId="77777777" w:rsidR="005666FB" w:rsidRPr="00450351" w:rsidRDefault="005666FB" w:rsidP="002C52EB">
            <w:pPr>
              <w:pStyle w:val="ConsDTNormal"/>
              <w:autoSpaceDE/>
              <w:jc w:val="left"/>
            </w:pPr>
          </w:p>
        </w:tc>
      </w:tr>
      <w:tr w:rsidR="005666FB" w:rsidRPr="00450351" w14:paraId="77E757FD" w14:textId="77777777" w:rsidTr="004E66AF">
        <w:tc>
          <w:tcPr>
            <w:tcW w:w="1191" w:type="dxa"/>
            <w:tcBorders>
              <w:top w:val="single" w:sz="6" w:space="0" w:color="auto"/>
              <w:left w:val="single" w:sz="6" w:space="0" w:color="auto"/>
              <w:bottom w:val="single" w:sz="6" w:space="0" w:color="auto"/>
              <w:right w:val="single" w:sz="6" w:space="0" w:color="auto"/>
            </w:tcBorders>
          </w:tcPr>
          <w:p w14:paraId="48C6CE51" w14:textId="77777777" w:rsidR="005666FB" w:rsidRPr="00450351" w:rsidRDefault="005666FB" w:rsidP="002C52EB">
            <w:pPr>
              <w:pStyle w:val="ConsDTNormal"/>
              <w:autoSpaceDE/>
              <w:jc w:val="center"/>
            </w:pPr>
            <w:r w:rsidRPr="00450351">
              <w:t>6</w:t>
            </w:r>
          </w:p>
        </w:tc>
        <w:tc>
          <w:tcPr>
            <w:tcW w:w="7564" w:type="dxa"/>
            <w:tcBorders>
              <w:top w:val="single" w:sz="6" w:space="0" w:color="auto"/>
              <w:left w:val="single" w:sz="6" w:space="0" w:color="auto"/>
              <w:bottom w:val="single" w:sz="6" w:space="0" w:color="auto"/>
              <w:right w:val="single" w:sz="6" w:space="0" w:color="auto"/>
            </w:tcBorders>
          </w:tcPr>
          <w:p w14:paraId="0DE5C7CE" w14:textId="77777777" w:rsidR="005666FB" w:rsidRPr="00450351" w:rsidRDefault="005666FB" w:rsidP="002C52EB">
            <w:pPr>
              <w:pStyle w:val="ConsDTNormal"/>
              <w:autoSpaceDE/>
              <w:jc w:val="left"/>
            </w:pPr>
            <w:r w:rsidRPr="00450351">
              <w:t>Доля НДС, подлежащего восстановлению (стр. 5 / стр. 3)</w:t>
            </w:r>
          </w:p>
        </w:tc>
        <w:tc>
          <w:tcPr>
            <w:tcW w:w="2126" w:type="dxa"/>
            <w:tcBorders>
              <w:top w:val="single" w:sz="6" w:space="0" w:color="auto"/>
              <w:left w:val="single" w:sz="6" w:space="0" w:color="auto"/>
              <w:bottom w:val="single" w:sz="6" w:space="0" w:color="auto"/>
              <w:right w:val="single" w:sz="6" w:space="0" w:color="auto"/>
            </w:tcBorders>
          </w:tcPr>
          <w:p w14:paraId="432EDD29" w14:textId="77777777" w:rsidR="005666FB" w:rsidRPr="00450351" w:rsidRDefault="005666FB" w:rsidP="002C52EB">
            <w:pPr>
              <w:pStyle w:val="ConsDTNormal"/>
              <w:autoSpaceDE/>
              <w:jc w:val="center"/>
            </w:pPr>
            <w:r w:rsidRPr="00450351">
              <w:t>_________</w:t>
            </w:r>
          </w:p>
        </w:tc>
      </w:tr>
      <w:tr w:rsidR="005666FB" w:rsidRPr="00450351" w14:paraId="141F879D" w14:textId="77777777" w:rsidTr="004E66AF">
        <w:tc>
          <w:tcPr>
            <w:tcW w:w="1191" w:type="dxa"/>
            <w:tcBorders>
              <w:top w:val="single" w:sz="6" w:space="0" w:color="auto"/>
              <w:left w:val="single" w:sz="6" w:space="0" w:color="auto"/>
              <w:bottom w:val="single" w:sz="6" w:space="0" w:color="auto"/>
              <w:right w:val="single" w:sz="6" w:space="0" w:color="auto"/>
            </w:tcBorders>
          </w:tcPr>
          <w:p w14:paraId="01278CE9" w14:textId="77777777" w:rsidR="005666FB" w:rsidRPr="00450351" w:rsidRDefault="005666FB" w:rsidP="002C52EB">
            <w:pPr>
              <w:pStyle w:val="ConsDTNormal"/>
              <w:autoSpaceDE/>
              <w:jc w:val="center"/>
            </w:pPr>
            <w:r w:rsidRPr="00450351">
              <w:t>7</w:t>
            </w:r>
          </w:p>
        </w:tc>
        <w:tc>
          <w:tcPr>
            <w:tcW w:w="7564" w:type="dxa"/>
            <w:tcBorders>
              <w:top w:val="single" w:sz="6" w:space="0" w:color="auto"/>
              <w:left w:val="single" w:sz="6" w:space="0" w:color="auto"/>
              <w:bottom w:val="single" w:sz="6" w:space="0" w:color="auto"/>
              <w:right w:val="single" w:sz="6" w:space="0" w:color="auto"/>
            </w:tcBorders>
          </w:tcPr>
          <w:p w14:paraId="65556DD5" w14:textId="77777777" w:rsidR="005666FB" w:rsidRPr="00450351" w:rsidRDefault="005666FB" w:rsidP="002C52EB">
            <w:pPr>
              <w:pStyle w:val="ConsDTNormal"/>
              <w:autoSpaceDE/>
              <w:jc w:val="left"/>
            </w:pPr>
            <w:r w:rsidRPr="00450351">
              <w:t>Сумма НДС, подлежащего восстановлению ((стр. 4 x стр. 6) + стр. 2)</w:t>
            </w:r>
          </w:p>
        </w:tc>
        <w:tc>
          <w:tcPr>
            <w:tcW w:w="2126" w:type="dxa"/>
            <w:tcBorders>
              <w:top w:val="single" w:sz="6" w:space="0" w:color="auto"/>
              <w:left w:val="single" w:sz="6" w:space="0" w:color="auto"/>
              <w:bottom w:val="single" w:sz="6" w:space="0" w:color="auto"/>
              <w:right w:val="single" w:sz="6" w:space="0" w:color="auto"/>
            </w:tcBorders>
          </w:tcPr>
          <w:p w14:paraId="19635E26" w14:textId="77777777" w:rsidR="005666FB" w:rsidRPr="00450351" w:rsidRDefault="005666FB" w:rsidP="002C52EB">
            <w:pPr>
              <w:pStyle w:val="ConsDTNormal"/>
              <w:autoSpaceDE/>
              <w:jc w:val="center"/>
            </w:pPr>
            <w:r w:rsidRPr="00450351">
              <w:t>_________ руб.</w:t>
            </w:r>
          </w:p>
        </w:tc>
      </w:tr>
    </w:tbl>
    <w:p w14:paraId="18A2412B" w14:textId="77777777" w:rsidR="005666FB" w:rsidRPr="00450351" w:rsidRDefault="005666FB" w:rsidP="002C52EB">
      <w:pPr>
        <w:pStyle w:val="ConsNormal"/>
        <w:rPr>
          <w:rFonts w:ascii="Times New Roman" w:hAnsi="Times New Roman" w:cs="Times New Roman"/>
          <w:sz w:val="24"/>
          <w:szCs w:val="24"/>
        </w:rPr>
      </w:pPr>
    </w:p>
    <w:p w14:paraId="23AACBC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Раздел 3. Расчет НДС, подлежащего восстановлению, если конкретные товары (работы, услуги, имущественные права), затраты на приобретение которых возмещаются за счет субсидий (бюджетных инвестиций), не определены</w:t>
      </w:r>
    </w:p>
    <w:p w14:paraId="6A57DA12"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7564"/>
        <w:gridCol w:w="2126"/>
      </w:tblGrid>
      <w:tr w:rsidR="005666FB" w:rsidRPr="00450351" w14:paraId="0A81B915" w14:textId="77777777" w:rsidTr="004E66AF">
        <w:tc>
          <w:tcPr>
            <w:tcW w:w="1191" w:type="dxa"/>
            <w:tcBorders>
              <w:top w:val="single" w:sz="6" w:space="0" w:color="auto"/>
              <w:left w:val="single" w:sz="6" w:space="0" w:color="auto"/>
              <w:bottom w:val="single" w:sz="6" w:space="0" w:color="auto"/>
              <w:right w:val="single" w:sz="6" w:space="0" w:color="auto"/>
            </w:tcBorders>
          </w:tcPr>
          <w:p w14:paraId="4755C366" w14:textId="77777777" w:rsidR="005666FB" w:rsidRPr="00450351" w:rsidRDefault="005666FB" w:rsidP="002C52EB">
            <w:pPr>
              <w:pStyle w:val="ConsDTNormal"/>
              <w:autoSpaceDE/>
              <w:jc w:val="center"/>
            </w:pPr>
            <w:r w:rsidRPr="00450351">
              <w:t>1</w:t>
            </w:r>
          </w:p>
        </w:tc>
        <w:tc>
          <w:tcPr>
            <w:tcW w:w="7564" w:type="dxa"/>
            <w:tcBorders>
              <w:top w:val="single" w:sz="6" w:space="0" w:color="auto"/>
              <w:left w:val="single" w:sz="6" w:space="0" w:color="auto"/>
              <w:bottom w:val="single" w:sz="6" w:space="0" w:color="auto"/>
              <w:right w:val="single" w:sz="6" w:space="0" w:color="auto"/>
            </w:tcBorders>
          </w:tcPr>
          <w:p w14:paraId="4035F83F" w14:textId="77777777" w:rsidR="005666FB" w:rsidRPr="00450351" w:rsidRDefault="005666FB" w:rsidP="002C52EB">
            <w:pPr>
              <w:pStyle w:val="ConsDTNormal"/>
              <w:autoSpaceDE/>
              <w:jc w:val="left"/>
            </w:pPr>
            <w:r w:rsidRPr="00450351">
              <w:t>Сумма субсидий (бюджетных инвестиций), полученных на возмещение ранее понесенных затрат</w:t>
            </w:r>
          </w:p>
        </w:tc>
        <w:tc>
          <w:tcPr>
            <w:tcW w:w="2126" w:type="dxa"/>
            <w:tcBorders>
              <w:top w:val="single" w:sz="6" w:space="0" w:color="auto"/>
              <w:left w:val="single" w:sz="6" w:space="0" w:color="auto"/>
              <w:bottom w:val="single" w:sz="6" w:space="0" w:color="auto"/>
              <w:right w:val="single" w:sz="6" w:space="0" w:color="auto"/>
            </w:tcBorders>
          </w:tcPr>
          <w:p w14:paraId="71815AB5" w14:textId="77777777" w:rsidR="005666FB" w:rsidRPr="00450351" w:rsidRDefault="005666FB" w:rsidP="002C52EB">
            <w:pPr>
              <w:pStyle w:val="ConsDTNormal"/>
              <w:autoSpaceDE/>
              <w:jc w:val="center"/>
            </w:pPr>
            <w:r w:rsidRPr="00450351">
              <w:t>_________ руб.</w:t>
            </w:r>
          </w:p>
        </w:tc>
      </w:tr>
      <w:tr w:rsidR="005666FB" w:rsidRPr="00450351" w14:paraId="0B9F4C6B" w14:textId="77777777" w:rsidTr="004E66AF">
        <w:tc>
          <w:tcPr>
            <w:tcW w:w="1191" w:type="dxa"/>
            <w:tcBorders>
              <w:top w:val="single" w:sz="6" w:space="0" w:color="auto"/>
              <w:left w:val="single" w:sz="6" w:space="0" w:color="auto"/>
              <w:bottom w:val="single" w:sz="6" w:space="0" w:color="auto"/>
              <w:right w:val="single" w:sz="6" w:space="0" w:color="auto"/>
            </w:tcBorders>
          </w:tcPr>
          <w:p w14:paraId="2DA620B0" w14:textId="77777777" w:rsidR="005666FB" w:rsidRPr="00450351" w:rsidRDefault="005666FB" w:rsidP="002C52EB">
            <w:pPr>
              <w:pStyle w:val="ConsDTNormal"/>
              <w:autoSpaceDE/>
              <w:jc w:val="center"/>
            </w:pPr>
            <w:r w:rsidRPr="00450351">
              <w:t>2</w:t>
            </w:r>
          </w:p>
        </w:tc>
        <w:tc>
          <w:tcPr>
            <w:tcW w:w="7564" w:type="dxa"/>
            <w:tcBorders>
              <w:top w:val="single" w:sz="6" w:space="0" w:color="auto"/>
              <w:left w:val="single" w:sz="6" w:space="0" w:color="auto"/>
              <w:bottom w:val="single" w:sz="6" w:space="0" w:color="auto"/>
              <w:right w:val="single" w:sz="6" w:space="0" w:color="auto"/>
            </w:tcBorders>
          </w:tcPr>
          <w:p w14:paraId="5940D368" w14:textId="77777777" w:rsidR="005666FB" w:rsidRPr="00450351" w:rsidRDefault="005666FB" w:rsidP="002C52EB">
            <w:pPr>
              <w:pStyle w:val="ConsDTNormal"/>
              <w:autoSpaceDE/>
              <w:jc w:val="left"/>
            </w:pPr>
            <w:r w:rsidRPr="00450351">
              <w:t>Сумма совокупных расходов на приобретение, производство и (или) реализацию товаров (работ, услуг), имущественных прав (с учетом сумм НДС), осуществленных в течение календарного года, предшествовавшего году получения субсидий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26FB23F6" w14:textId="77777777" w:rsidR="005666FB" w:rsidRPr="00450351" w:rsidRDefault="005666FB" w:rsidP="002C52EB">
            <w:pPr>
              <w:pStyle w:val="ConsDTNormal"/>
              <w:autoSpaceDE/>
              <w:jc w:val="center"/>
            </w:pPr>
            <w:r w:rsidRPr="00450351">
              <w:t>_________ руб.</w:t>
            </w:r>
          </w:p>
        </w:tc>
      </w:tr>
      <w:tr w:rsidR="005666FB" w:rsidRPr="00450351" w14:paraId="6E9EEF4A" w14:textId="77777777" w:rsidTr="004E66AF">
        <w:tc>
          <w:tcPr>
            <w:tcW w:w="1191" w:type="dxa"/>
            <w:tcBorders>
              <w:top w:val="single" w:sz="6" w:space="0" w:color="auto"/>
              <w:left w:val="single" w:sz="6" w:space="0" w:color="auto"/>
              <w:bottom w:val="single" w:sz="6" w:space="0" w:color="auto"/>
              <w:right w:val="single" w:sz="6" w:space="0" w:color="auto"/>
            </w:tcBorders>
          </w:tcPr>
          <w:p w14:paraId="79435340" w14:textId="77777777" w:rsidR="005666FB" w:rsidRPr="00450351" w:rsidRDefault="005666FB" w:rsidP="002C52EB">
            <w:pPr>
              <w:pStyle w:val="ConsDTNormal"/>
              <w:autoSpaceDE/>
              <w:jc w:val="center"/>
            </w:pPr>
            <w:r w:rsidRPr="00450351">
              <w:t>3</w:t>
            </w:r>
          </w:p>
        </w:tc>
        <w:tc>
          <w:tcPr>
            <w:tcW w:w="7564" w:type="dxa"/>
            <w:tcBorders>
              <w:top w:val="single" w:sz="6" w:space="0" w:color="auto"/>
              <w:left w:val="single" w:sz="6" w:space="0" w:color="auto"/>
              <w:bottom w:val="single" w:sz="6" w:space="0" w:color="auto"/>
              <w:right w:val="single" w:sz="6" w:space="0" w:color="auto"/>
            </w:tcBorders>
          </w:tcPr>
          <w:p w14:paraId="26DDA8CD" w14:textId="77777777" w:rsidR="005666FB" w:rsidRPr="00450351" w:rsidRDefault="005666FB" w:rsidP="002C52EB">
            <w:pPr>
              <w:pStyle w:val="ConsDTNormal"/>
              <w:autoSpaceDE/>
              <w:jc w:val="left"/>
            </w:pPr>
            <w:r w:rsidRPr="00450351">
              <w:t>Сумма НДС, принятого к вычету в течение календарного года, предшествовавшего году получения субсидий (бюджетных инвестиций)</w:t>
            </w:r>
          </w:p>
        </w:tc>
        <w:tc>
          <w:tcPr>
            <w:tcW w:w="2126" w:type="dxa"/>
            <w:tcBorders>
              <w:top w:val="single" w:sz="6" w:space="0" w:color="auto"/>
              <w:left w:val="single" w:sz="6" w:space="0" w:color="auto"/>
              <w:bottom w:val="single" w:sz="6" w:space="0" w:color="auto"/>
              <w:right w:val="single" w:sz="6" w:space="0" w:color="auto"/>
            </w:tcBorders>
          </w:tcPr>
          <w:p w14:paraId="20A17F57" w14:textId="77777777" w:rsidR="005666FB" w:rsidRPr="00450351" w:rsidRDefault="005666FB" w:rsidP="002C52EB">
            <w:pPr>
              <w:pStyle w:val="ConsDTNormal"/>
              <w:autoSpaceDE/>
              <w:jc w:val="center"/>
            </w:pPr>
            <w:r w:rsidRPr="00450351">
              <w:t>_________ руб.</w:t>
            </w:r>
          </w:p>
        </w:tc>
      </w:tr>
      <w:tr w:rsidR="005666FB" w:rsidRPr="00450351" w14:paraId="02AA32A9" w14:textId="77777777" w:rsidTr="004E66AF">
        <w:tc>
          <w:tcPr>
            <w:tcW w:w="1191" w:type="dxa"/>
            <w:tcBorders>
              <w:top w:val="single" w:sz="6" w:space="0" w:color="auto"/>
              <w:left w:val="single" w:sz="6" w:space="0" w:color="auto"/>
              <w:bottom w:val="single" w:sz="6" w:space="0" w:color="auto"/>
              <w:right w:val="single" w:sz="6" w:space="0" w:color="auto"/>
            </w:tcBorders>
          </w:tcPr>
          <w:p w14:paraId="624EDD0C" w14:textId="77777777" w:rsidR="005666FB" w:rsidRPr="00450351" w:rsidRDefault="005666FB" w:rsidP="002C52EB">
            <w:pPr>
              <w:pStyle w:val="ConsDTNormal"/>
              <w:autoSpaceDE/>
              <w:jc w:val="center"/>
            </w:pPr>
            <w:r w:rsidRPr="00450351">
              <w:t>4</w:t>
            </w:r>
          </w:p>
        </w:tc>
        <w:tc>
          <w:tcPr>
            <w:tcW w:w="7564" w:type="dxa"/>
            <w:tcBorders>
              <w:top w:val="single" w:sz="6" w:space="0" w:color="auto"/>
              <w:left w:val="single" w:sz="6" w:space="0" w:color="auto"/>
              <w:bottom w:val="single" w:sz="6" w:space="0" w:color="auto"/>
              <w:right w:val="single" w:sz="6" w:space="0" w:color="auto"/>
            </w:tcBorders>
          </w:tcPr>
          <w:p w14:paraId="0682F63F" w14:textId="77777777" w:rsidR="005666FB" w:rsidRPr="00450351" w:rsidRDefault="005666FB" w:rsidP="002C52EB">
            <w:pPr>
              <w:pStyle w:val="ConsDTNormal"/>
              <w:autoSpaceDE/>
              <w:jc w:val="left"/>
            </w:pPr>
            <w:r w:rsidRPr="00450351">
              <w:t>Доля НДС, подлежащего восстановлению</w:t>
            </w:r>
          </w:p>
          <w:p w14:paraId="692D7D0A" w14:textId="77777777" w:rsidR="005666FB" w:rsidRPr="00450351" w:rsidRDefault="005666FB" w:rsidP="002C52EB">
            <w:pPr>
              <w:pStyle w:val="ConsDTNormal"/>
              <w:autoSpaceDE/>
              <w:jc w:val="left"/>
            </w:pPr>
            <w:r w:rsidRPr="00450351">
              <w:t>(стр. 1 / стр. 2)</w:t>
            </w:r>
          </w:p>
        </w:tc>
        <w:tc>
          <w:tcPr>
            <w:tcW w:w="2126" w:type="dxa"/>
            <w:tcBorders>
              <w:top w:val="single" w:sz="6" w:space="0" w:color="auto"/>
              <w:left w:val="single" w:sz="6" w:space="0" w:color="auto"/>
              <w:bottom w:val="single" w:sz="6" w:space="0" w:color="auto"/>
              <w:right w:val="single" w:sz="6" w:space="0" w:color="auto"/>
            </w:tcBorders>
          </w:tcPr>
          <w:p w14:paraId="1122E4A4" w14:textId="77777777" w:rsidR="005666FB" w:rsidRPr="00450351" w:rsidRDefault="005666FB" w:rsidP="002C52EB">
            <w:pPr>
              <w:pStyle w:val="ConsDTNormal"/>
              <w:autoSpaceDE/>
              <w:jc w:val="center"/>
            </w:pPr>
            <w:r w:rsidRPr="00450351">
              <w:t>_________</w:t>
            </w:r>
          </w:p>
        </w:tc>
      </w:tr>
      <w:tr w:rsidR="005666FB" w:rsidRPr="00450351" w14:paraId="067E98EF" w14:textId="77777777" w:rsidTr="004E66AF">
        <w:tc>
          <w:tcPr>
            <w:tcW w:w="1191" w:type="dxa"/>
            <w:tcBorders>
              <w:top w:val="single" w:sz="6" w:space="0" w:color="auto"/>
              <w:left w:val="single" w:sz="6" w:space="0" w:color="auto"/>
              <w:bottom w:val="single" w:sz="6" w:space="0" w:color="auto"/>
              <w:right w:val="single" w:sz="6" w:space="0" w:color="auto"/>
            </w:tcBorders>
          </w:tcPr>
          <w:p w14:paraId="56663105" w14:textId="77777777" w:rsidR="005666FB" w:rsidRPr="00450351" w:rsidRDefault="005666FB" w:rsidP="002C52EB">
            <w:pPr>
              <w:pStyle w:val="ConsDTNormal"/>
              <w:autoSpaceDE/>
              <w:jc w:val="center"/>
            </w:pPr>
            <w:r w:rsidRPr="00450351">
              <w:t>5</w:t>
            </w:r>
          </w:p>
        </w:tc>
        <w:tc>
          <w:tcPr>
            <w:tcW w:w="7564" w:type="dxa"/>
            <w:tcBorders>
              <w:top w:val="single" w:sz="6" w:space="0" w:color="auto"/>
              <w:left w:val="single" w:sz="6" w:space="0" w:color="auto"/>
              <w:bottom w:val="single" w:sz="6" w:space="0" w:color="auto"/>
              <w:right w:val="single" w:sz="6" w:space="0" w:color="auto"/>
            </w:tcBorders>
          </w:tcPr>
          <w:p w14:paraId="29736C6E" w14:textId="77777777" w:rsidR="005666FB" w:rsidRPr="00450351" w:rsidRDefault="005666FB" w:rsidP="002C52EB">
            <w:pPr>
              <w:pStyle w:val="ConsDTNormal"/>
              <w:autoSpaceDE/>
              <w:jc w:val="left"/>
            </w:pPr>
            <w:r w:rsidRPr="00450351">
              <w:t>Сумма НДС, подлежащего восстановлению</w:t>
            </w:r>
          </w:p>
          <w:p w14:paraId="4C1379BF" w14:textId="77777777" w:rsidR="005666FB" w:rsidRPr="00450351" w:rsidRDefault="005666FB" w:rsidP="002C52EB">
            <w:pPr>
              <w:pStyle w:val="ConsDTNormal"/>
              <w:autoSpaceDE/>
              <w:jc w:val="left"/>
            </w:pPr>
            <w:r w:rsidRPr="00450351">
              <w:t>(стр. 3 x стр. 4)</w:t>
            </w:r>
          </w:p>
        </w:tc>
        <w:tc>
          <w:tcPr>
            <w:tcW w:w="2126" w:type="dxa"/>
            <w:tcBorders>
              <w:top w:val="single" w:sz="6" w:space="0" w:color="auto"/>
              <w:left w:val="single" w:sz="6" w:space="0" w:color="auto"/>
              <w:bottom w:val="single" w:sz="6" w:space="0" w:color="auto"/>
              <w:right w:val="single" w:sz="6" w:space="0" w:color="auto"/>
            </w:tcBorders>
          </w:tcPr>
          <w:p w14:paraId="223280A9" w14:textId="77777777" w:rsidR="005666FB" w:rsidRPr="00450351" w:rsidRDefault="005666FB" w:rsidP="002C52EB">
            <w:pPr>
              <w:pStyle w:val="ConsDTNormal"/>
              <w:autoSpaceDE/>
              <w:jc w:val="center"/>
            </w:pPr>
            <w:r w:rsidRPr="00450351">
              <w:t>_________ руб.</w:t>
            </w:r>
          </w:p>
        </w:tc>
      </w:tr>
    </w:tbl>
    <w:p w14:paraId="41BDAB84" w14:textId="77777777" w:rsidR="005666FB" w:rsidRPr="00450351" w:rsidRDefault="005666FB" w:rsidP="002C52EB">
      <w:pPr>
        <w:pStyle w:val="ConsNormal"/>
        <w:rPr>
          <w:rFonts w:ascii="Times New Roman" w:hAnsi="Times New Roman" w:cs="Times New Roman"/>
          <w:sz w:val="24"/>
          <w:szCs w:val="24"/>
        </w:rPr>
      </w:pPr>
    </w:p>
    <w:p w14:paraId="2469C49E"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Раздел 4. Расчет НДС, подлежащего восстановлению, если отсутствует раздельный учет затрат, осуществляемых за счет субсидий (бюджетных инвестиций) и за счет других источников (заполняется только за IV квартал календарного года)</w:t>
      </w:r>
    </w:p>
    <w:p w14:paraId="08A896D3"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621"/>
        <w:gridCol w:w="2126"/>
      </w:tblGrid>
      <w:tr w:rsidR="005666FB" w:rsidRPr="00450351" w14:paraId="3E31D92B" w14:textId="77777777" w:rsidTr="004E66AF">
        <w:tc>
          <w:tcPr>
            <w:tcW w:w="1134" w:type="dxa"/>
            <w:tcBorders>
              <w:top w:val="single" w:sz="6" w:space="0" w:color="auto"/>
              <w:left w:val="single" w:sz="6" w:space="0" w:color="auto"/>
              <w:bottom w:val="single" w:sz="6" w:space="0" w:color="auto"/>
              <w:right w:val="single" w:sz="6" w:space="0" w:color="auto"/>
            </w:tcBorders>
          </w:tcPr>
          <w:p w14:paraId="46AEE3AF" w14:textId="77777777" w:rsidR="005666FB" w:rsidRPr="00450351" w:rsidRDefault="005666FB" w:rsidP="002C52EB">
            <w:pPr>
              <w:pStyle w:val="ConsDTNormal"/>
              <w:autoSpaceDE/>
              <w:jc w:val="center"/>
            </w:pPr>
            <w:r w:rsidRPr="00450351">
              <w:t>1</w:t>
            </w:r>
          </w:p>
        </w:tc>
        <w:tc>
          <w:tcPr>
            <w:tcW w:w="7621" w:type="dxa"/>
            <w:tcBorders>
              <w:top w:val="single" w:sz="6" w:space="0" w:color="auto"/>
              <w:left w:val="single" w:sz="6" w:space="0" w:color="auto"/>
              <w:bottom w:val="single" w:sz="6" w:space="0" w:color="auto"/>
              <w:right w:val="single" w:sz="6" w:space="0" w:color="auto"/>
            </w:tcBorders>
          </w:tcPr>
          <w:p w14:paraId="3E6191E8" w14:textId="77777777" w:rsidR="005666FB" w:rsidRPr="00450351" w:rsidRDefault="005666FB" w:rsidP="002C52EB">
            <w:pPr>
              <w:pStyle w:val="ConsDTNormal"/>
              <w:autoSpaceDE/>
              <w:jc w:val="left"/>
            </w:pPr>
            <w:r w:rsidRPr="00450351">
              <w:t>Сумма субсидий (бюджетных инвестиций), полученных на покрытие затрат</w:t>
            </w:r>
          </w:p>
        </w:tc>
        <w:tc>
          <w:tcPr>
            <w:tcW w:w="2126" w:type="dxa"/>
            <w:tcBorders>
              <w:top w:val="single" w:sz="6" w:space="0" w:color="auto"/>
              <w:left w:val="single" w:sz="6" w:space="0" w:color="auto"/>
              <w:bottom w:val="single" w:sz="6" w:space="0" w:color="auto"/>
              <w:right w:val="single" w:sz="6" w:space="0" w:color="auto"/>
            </w:tcBorders>
          </w:tcPr>
          <w:p w14:paraId="4027493F" w14:textId="77777777" w:rsidR="005666FB" w:rsidRPr="00450351" w:rsidRDefault="005666FB" w:rsidP="002C52EB">
            <w:pPr>
              <w:pStyle w:val="ConsDTNormal"/>
              <w:autoSpaceDE/>
              <w:jc w:val="center"/>
            </w:pPr>
            <w:r w:rsidRPr="00450351">
              <w:t>_________ руб.</w:t>
            </w:r>
          </w:p>
        </w:tc>
      </w:tr>
      <w:tr w:rsidR="005666FB" w:rsidRPr="00450351" w14:paraId="78FCBC0A" w14:textId="77777777" w:rsidTr="004E66AF">
        <w:tc>
          <w:tcPr>
            <w:tcW w:w="1134" w:type="dxa"/>
            <w:tcBorders>
              <w:top w:val="single" w:sz="6" w:space="0" w:color="auto"/>
              <w:left w:val="single" w:sz="6" w:space="0" w:color="auto"/>
              <w:bottom w:val="single" w:sz="6" w:space="0" w:color="auto"/>
              <w:right w:val="single" w:sz="6" w:space="0" w:color="auto"/>
            </w:tcBorders>
          </w:tcPr>
          <w:p w14:paraId="196513F3" w14:textId="77777777" w:rsidR="005666FB" w:rsidRPr="00450351" w:rsidRDefault="005666FB" w:rsidP="002C52EB">
            <w:pPr>
              <w:pStyle w:val="ConsDTNormal"/>
              <w:autoSpaceDE/>
              <w:jc w:val="center"/>
            </w:pPr>
            <w:r w:rsidRPr="00450351">
              <w:t>2</w:t>
            </w:r>
          </w:p>
        </w:tc>
        <w:tc>
          <w:tcPr>
            <w:tcW w:w="7621" w:type="dxa"/>
            <w:tcBorders>
              <w:top w:val="single" w:sz="6" w:space="0" w:color="auto"/>
              <w:left w:val="single" w:sz="6" w:space="0" w:color="auto"/>
              <w:bottom w:val="single" w:sz="6" w:space="0" w:color="auto"/>
              <w:right w:val="single" w:sz="6" w:space="0" w:color="auto"/>
            </w:tcBorders>
          </w:tcPr>
          <w:p w14:paraId="55BB1623" w14:textId="77777777" w:rsidR="005666FB" w:rsidRPr="00450351" w:rsidRDefault="005666FB" w:rsidP="002C52EB">
            <w:pPr>
              <w:pStyle w:val="ConsDTNormal"/>
              <w:autoSpaceDE/>
              <w:jc w:val="left"/>
            </w:pPr>
            <w:r w:rsidRPr="00450351">
              <w:t>Сумма совокупных расходов на приобретение, производство и (или) реализацию товаров (работ, услуг), имущественных прав (с учетом сумм НДС), осуществленных в течение календарного года, получения субсидий (бюджетных инвестиций), начиная с квартала их получения</w:t>
            </w:r>
          </w:p>
        </w:tc>
        <w:tc>
          <w:tcPr>
            <w:tcW w:w="2126" w:type="dxa"/>
            <w:tcBorders>
              <w:top w:val="single" w:sz="6" w:space="0" w:color="auto"/>
              <w:left w:val="single" w:sz="6" w:space="0" w:color="auto"/>
              <w:bottom w:val="single" w:sz="6" w:space="0" w:color="auto"/>
              <w:right w:val="single" w:sz="6" w:space="0" w:color="auto"/>
            </w:tcBorders>
          </w:tcPr>
          <w:p w14:paraId="054D13C9" w14:textId="77777777" w:rsidR="005666FB" w:rsidRPr="00450351" w:rsidRDefault="005666FB" w:rsidP="002C52EB">
            <w:pPr>
              <w:pStyle w:val="ConsDTNormal"/>
              <w:autoSpaceDE/>
              <w:jc w:val="center"/>
            </w:pPr>
            <w:r w:rsidRPr="00450351">
              <w:t>_________ руб.</w:t>
            </w:r>
          </w:p>
        </w:tc>
      </w:tr>
      <w:tr w:rsidR="005666FB" w:rsidRPr="00450351" w14:paraId="4E067314" w14:textId="77777777" w:rsidTr="004E66AF">
        <w:tc>
          <w:tcPr>
            <w:tcW w:w="1134" w:type="dxa"/>
            <w:tcBorders>
              <w:top w:val="single" w:sz="6" w:space="0" w:color="auto"/>
              <w:left w:val="single" w:sz="6" w:space="0" w:color="auto"/>
              <w:bottom w:val="single" w:sz="6" w:space="0" w:color="auto"/>
              <w:right w:val="single" w:sz="6" w:space="0" w:color="auto"/>
            </w:tcBorders>
          </w:tcPr>
          <w:p w14:paraId="12C6CA6A" w14:textId="77777777" w:rsidR="005666FB" w:rsidRPr="00450351" w:rsidRDefault="005666FB" w:rsidP="002C52EB">
            <w:pPr>
              <w:pStyle w:val="ConsDTNormal"/>
              <w:autoSpaceDE/>
              <w:jc w:val="center"/>
            </w:pPr>
            <w:r w:rsidRPr="00450351">
              <w:t>3</w:t>
            </w:r>
          </w:p>
        </w:tc>
        <w:tc>
          <w:tcPr>
            <w:tcW w:w="7621" w:type="dxa"/>
            <w:tcBorders>
              <w:top w:val="single" w:sz="6" w:space="0" w:color="auto"/>
              <w:left w:val="single" w:sz="6" w:space="0" w:color="auto"/>
              <w:bottom w:val="single" w:sz="6" w:space="0" w:color="auto"/>
              <w:right w:val="single" w:sz="6" w:space="0" w:color="auto"/>
            </w:tcBorders>
          </w:tcPr>
          <w:p w14:paraId="6F5004DE" w14:textId="77777777" w:rsidR="005666FB" w:rsidRPr="00450351" w:rsidRDefault="005666FB" w:rsidP="002C52EB">
            <w:pPr>
              <w:pStyle w:val="ConsDTNormal"/>
              <w:autoSpaceDE/>
              <w:jc w:val="left"/>
            </w:pPr>
            <w:r w:rsidRPr="00450351">
              <w:t>Сумма НДС, принятого к вычету в течение календарного года, получения субсидий (бюджетных инвестиций), начиная с квартала их получения</w:t>
            </w:r>
          </w:p>
        </w:tc>
        <w:tc>
          <w:tcPr>
            <w:tcW w:w="2126" w:type="dxa"/>
            <w:tcBorders>
              <w:top w:val="single" w:sz="6" w:space="0" w:color="auto"/>
              <w:left w:val="single" w:sz="6" w:space="0" w:color="auto"/>
              <w:bottom w:val="single" w:sz="6" w:space="0" w:color="auto"/>
              <w:right w:val="single" w:sz="6" w:space="0" w:color="auto"/>
            </w:tcBorders>
          </w:tcPr>
          <w:p w14:paraId="6BD7B9F9" w14:textId="77777777" w:rsidR="005666FB" w:rsidRPr="00450351" w:rsidRDefault="005666FB" w:rsidP="002C52EB">
            <w:pPr>
              <w:pStyle w:val="ConsDTNormal"/>
              <w:autoSpaceDE/>
              <w:jc w:val="center"/>
            </w:pPr>
            <w:r w:rsidRPr="00450351">
              <w:t>_________ руб.</w:t>
            </w:r>
          </w:p>
        </w:tc>
      </w:tr>
      <w:tr w:rsidR="005666FB" w:rsidRPr="00450351" w14:paraId="08FBD509" w14:textId="77777777" w:rsidTr="004E66AF">
        <w:tc>
          <w:tcPr>
            <w:tcW w:w="1134" w:type="dxa"/>
            <w:tcBorders>
              <w:top w:val="single" w:sz="6" w:space="0" w:color="auto"/>
              <w:left w:val="single" w:sz="6" w:space="0" w:color="auto"/>
              <w:bottom w:val="single" w:sz="6" w:space="0" w:color="auto"/>
              <w:right w:val="single" w:sz="6" w:space="0" w:color="auto"/>
            </w:tcBorders>
          </w:tcPr>
          <w:p w14:paraId="68799636" w14:textId="77777777" w:rsidR="005666FB" w:rsidRPr="00450351" w:rsidRDefault="005666FB" w:rsidP="002C52EB">
            <w:pPr>
              <w:pStyle w:val="ConsDTNormal"/>
              <w:autoSpaceDE/>
              <w:jc w:val="center"/>
            </w:pPr>
            <w:r w:rsidRPr="00450351">
              <w:t>4</w:t>
            </w:r>
          </w:p>
        </w:tc>
        <w:tc>
          <w:tcPr>
            <w:tcW w:w="7621" w:type="dxa"/>
            <w:tcBorders>
              <w:top w:val="single" w:sz="6" w:space="0" w:color="auto"/>
              <w:left w:val="single" w:sz="6" w:space="0" w:color="auto"/>
              <w:bottom w:val="single" w:sz="6" w:space="0" w:color="auto"/>
              <w:right w:val="single" w:sz="6" w:space="0" w:color="auto"/>
            </w:tcBorders>
          </w:tcPr>
          <w:p w14:paraId="1B848E8E" w14:textId="77777777" w:rsidR="005666FB" w:rsidRPr="00450351" w:rsidRDefault="005666FB" w:rsidP="002C52EB">
            <w:pPr>
              <w:pStyle w:val="ConsDTNormal"/>
              <w:autoSpaceDE/>
              <w:jc w:val="left"/>
            </w:pPr>
            <w:r w:rsidRPr="00450351">
              <w:t>Доля НДС, подлежащего восстановлению</w:t>
            </w:r>
          </w:p>
          <w:p w14:paraId="475D9781" w14:textId="77777777" w:rsidR="005666FB" w:rsidRPr="00450351" w:rsidRDefault="005666FB" w:rsidP="002C52EB">
            <w:pPr>
              <w:pStyle w:val="ConsDTNormal"/>
              <w:autoSpaceDE/>
              <w:jc w:val="left"/>
            </w:pPr>
            <w:r w:rsidRPr="00450351">
              <w:t>(стр. 1 / стр. 2)</w:t>
            </w:r>
          </w:p>
        </w:tc>
        <w:tc>
          <w:tcPr>
            <w:tcW w:w="2126" w:type="dxa"/>
            <w:tcBorders>
              <w:top w:val="single" w:sz="6" w:space="0" w:color="auto"/>
              <w:left w:val="single" w:sz="6" w:space="0" w:color="auto"/>
              <w:bottom w:val="single" w:sz="6" w:space="0" w:color="auto"/>
              <w:right w:val="single" w:sz="6" w:space="0" w:color="auto"/>
            </w:tcBorders>
          </w:tcPr>
          <w:p w14:paraId="6C8A195C" w14:textId="77777777" w:rsidR="005666FB" w:rsidRPr="00450351" w:rsidRDefault="005666FB" w:rsidP="002C52EB">
            <w:pPr>
              <w:pStyle w:val="ConsDTNormal"/>
              <w:autoSpaceDE/>
              <w:jc w:val="center"/>
            </w:pPr>
            <w:r w:rsidRPr="00450351">
              <w:t>_________</w:t>
            </w:r>
          </w:p>
        </w:tc>
      </w:tr>
      <w:tr w:rsidR="005666FB" w:rsidRPr="00450351" w14:paraId="6A48D258" w14:textId="77777777" w:rsidTr="004E66AF">
        <w:tc>
          <w:tcPr>
            <w:tcW w:w="1134" w:type="dxa"/>
            <w:tcBorders>
              <w:top w:val="single" w:sz="6" w:space="0" w:color="auto"/>
              <w:left w:val="single" w:sz="6" w:space="0" w:color="auto"/>
              <w:bottom w:val="single" w:sz="6" w:space="0" w:color="auto"/>
              <w:right w:val="single" w:sz="6" w:space="0" w:color="auto"/>
            </w:tcBorders>
          </w:tcPr>
          <w:p w14:paraId="4028826D" w14:textId="77777777" w:rsidR="005666FB" w:rsidRPr="00450351" w:rsidRDefault="005666FB" w:rsidP="002C52EB">
            <w:pPr>
              <w:pStyle w:val="ConsDTNormal"/>
              <w:autoSpaceDE/>
              <w:jc w:val="center"/>
            </w:pPr>
            <w:r w:rsidRPr="00450351">
              <w:t>5</w:t>
            </w:r>
          </w:p>
        </w:tc>
        <w:tc>
          <w:tcPr>
            <w:tcW w:w="7621" w:type="dxa"/>
            <w:tcBorders>
              <w:top w:val="single" w:sz="6" w:space="0" w:color="auto"/>
              <w:left w:val="single" w:sz="6" w:space="0" w:color="auto"/>
              <w:bottom w:val="single" w:sz="6" w:space="0" w:color="auto"/>
              <w:right w:val="single" w:sz="6" w:space="0" w:color="auto"/>
            </w:tcBorders>
          </w:tcPr>
          <w:p w14:paraId="6D20665D" w14:textId="77777777" w:rsidR="005666FB" w:rsidRPr="00450351" w:rsidRDefault="005666FB" w:rsidP="002C52EB">
            <w:pPr>
              <w:pStyle w:val="ConsDTNormal"/>
              <w:autoSpaceDE/>
              <w:jc w:val="left"/>
            </w:pPr>
            <w:r w:rsidRPr="00450351">
              <w:t>Сумма НДС, подлежащего восстановлению</w:t>
            </w:r>
          </w:p>
          <w:p w14:paraId="0F03E4AA" w14:textId="77777777" w:rsidR="005666FB" w:rsidRPr="00450351" w:rsidRDefault="005666FB" w:rsidP="002C52EB">
            <w:pPr>
              <w:pStyle w:val="ConsDTNormal"/>
              <w:autoSpaceDE/>
              <w:jc w:val="left"/>
            </w:pPr>
            <w:r w:rsidRPr="00450351">
              <w:t>(стр. 3 x стр. 4)</w:t>
            </w:r>
          </w:p>
        </w:tc>
        <w:tc>
          <w:tcPr>
            <w:tcW w:w="2126" w:type="dxa"/>
            <w:tcBorders>
              <w:top w:val="single" w:sz="6" w:space="0" w:color="auto"/>
              <w:left w:val="single" w:sz="6" w:space="0" w:color="auto"/>
              <w:bottom w:val="single" w:sz="6" w:space="0" w:color="auto"/>
              <w:right w:val="single" w:sz="6" w:space="0" w:color="auto"/>
            </w:tcBorders>
          </w:tcPr>
          <w:p w14:paraId="2368105F" w14:textId="77777777" w:rsidR="005666FB" w:rsidRPr="00450351" w:rsidRDefault="005666FB" w:rsidP="002C52EB">
            <w:pPr>
              <w:pStyle w:val="ConsDTNormal"/>
              <w:autoSpaceDE/>
              <w:jc w:val="center"/>
            </w:pPr>
            <w:r w:rsidRPr="00450351">
              <w:t>_________ руб.</w:t>
            </w:r>
          </w:p>
        </w:tc>
      </w:tr>
    </w:tbl>
    <w:p w14:paraId="06BA5EE7" w14:textId="77777777" w:rsidR="005666FB" w:rsidRPr="00450351" w:rsidRDefault="005666FB" w:rsidP="002C52EB">
      <w:pPr>
        <w:pStyle w:val="ConsNormal"/>
        <w:rPr>
          <w:rFonts w:ascii="Times New Roman" w:hAnsi="Times New Roman" w:cs="Times New Roman"/>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279"/>
        <w:gridCol w:w="2126"/>
        <w:gridCol w:w="284"/>
        <w:gridCol w:w="2268"/>
        <w:gridCol w:w="283"/>
        <w:gridCol w:w="1701"/>
      </w:tblGrid>
      <w:tr w:rsidR="004E66AF" w:rsidRPr="00450351" w14:paraId="2237EAB6" w14:textId="77777777" w:rsidTr="004E66AF">
        <w:tc>
          <w:tcPr>
            <w:tcW w:w="1247" w:type="dxa"/>
            <w:tcBorders>
              <w:top w:val="nil"/>
              <w:left w:val="nil"/>
              <w:bottom w:val="single" w:sz="6" w:space="0" w:color="auto"/>
              <w:right w:val="nil"/>
            </w:tcBorders>
          </w:tcPr>
          <w:p w14:paraId="36D76ABB" w14:textId="77777777" w:rsidR="004E66AF" w:rsidRPr="00450351" w:rsidRDefault="004E66AF" w:rsidP="002C52EB">
            <w:pPr>
              <w:pStyle w:val="ConsDTNormal"/>
              <w:autoSpaceDE/>
              <w:jc w:val="center"/>
            </w:pPr>
            <w:r w:rsidRPr="00450351">
              <w:t>(дата)</w:t>
            </w:r>
          </w:p>
        </w:tc>
        <w:tc>
          <w:tcPr>
            <w:tcW w:w="279" w:type="dxa"/>
            <w:tcBorders>
              <w:top w:val="nil"/>
              <w:left w:val="nil"/>
              <w:bottom w:val="nil"/>
              <w:right w:val="nil"/>
            </w:tcBorders>
          </w:tcPr>
          <w:p w14:paraId="01266539" w14:textId="77777777" w:rsidR="004E66AF" w:rsidRPr="00450351" w:rsidRDefault="004E66AF" w:rsidP="002C52EB">
            <w:pPr>
              <w:pStyle w:val="ConsDTNormal"/>
              <w:autoSpaceDE/>
              <w:jc w:val="left"/>
            </w:pPr>
          </w:p>
        </w:tc>
        <w:tc>
          <w:tcPr>
            <w:tcW w:w="2126" w:type="dxa"/>
            <w:tcBorders>
              <w:top w:val="nil"/>
              <w:left w:val="nil"/>
              <w:bottom w:val="single" w:sz="6" w:space="0" w:color="auto"/>
              <w:right w:val="nil"/>
            </w:tcBorders>
          </w:tcPr>
          <w:p w14:paraId="3905F4A7" w14:textId="77777777" w:rsidR="004E66AF" w:rsidRPr="00450351" w:rsidRDefault="004E66AF" w:rsidP="002C52EB">
            <w:pPr>
              <w:pStyle w:val="ConsDTNormal"/>
              <w:autoSpaceDE/>
              <w:jc w:val="center"/>
            </w:pPr>
            <w:r w:rsidRPr="00450351">
              <w:t>(должность)</w:t>
            </w:r>
          </w:p>
        </w:tc>
        <w:tc>
          <w:tcPr>
            <w:tcW w:w="284" w:type="dxa"/>
            <w:tcBorders>
              <w:top w:val="nil"/>
              <w:left w:val="nil"/>
              <w:bottom w:val="nil"/>
              <w:right w:val="nil"/>
            </w:tcBorders>
          </w:tcPr>
          <w:p w14:paraId="3487864F" w14:textId="77777777" w:rsidR="004E66AF" w:rsidRPr="00450351" w:rsidRDefault="004E66AF" w:rsidP="002C52EB">
            <w:pPr>
              <w:pStyle w:val="ConsDTNormal"/>
              <w:autoSpaceDE/>
              <w:jc w:val="left"/>
            </w:pPr>
          </w:p>
        </w:tc>
        <w:tc>
          <w:tcPr>
            <w:tcW w:w="2268" w:type="dxa"/>
            <w:tcBorders>
              <w:top w:val="nil"/>
              <w:left w:val="nil"/>
              <w:bottom w:val="single" w:sz="6" w:space="0" w:color="auto"/>
              <w:right w:val="nil"/>
            </w:tcBorders>
          </w:tcPr>
          <w:p w14:paraId="4E384942" w14:textId="77777777" w:rsidR="004E66AF" w:rsidRPr="00450351" w:rsidRDefault="004E66AF" w:rsidP="002C52EB">
            <w:pPr>
              <w:pStyle w:val="ConsDTNormal"/>
              <w:autoSpaceDE/>
              <w:jc w:val="center"/>
            </w:pPr>
            <w:r w:rsidRPr="00450351">
              <w:t>(Ф.И.О.)</w:t>
            </w:r>
          </w:p>
        </w:tc>
        <w:tc>
          <w:tcPr>
            <w:tcW w:w="283" w:type="dxa"/>
            <w:tcBorders>
              <w:top w:val="nil"/>
              <w:left w:val="nil"/>
              <w:bottom w:val="nil"/>
              <w:right w:val="nil"/>
            </w:tcBorders>
          </w:tcPr>
          <w:p w14:paraId="605F4A88" w14:textId="77777777" w:rsidR="004E66AF" w:rsidRPr="00450351" w:rsidRDefault="004E66AF" w:rsidP="002C52EB">
            <w:pPr>
              <w:pStyle w:val="ConsDTNormal"/>
              <w:autoSpaceDE/>
              <w:jc w:val="left"/>
            </w:pPr>
          </w:p>
        </w:tc>
        <w:tc>
          <w:tcPr>
            <w:tcW w:w="1701" w:type="dxa"/>
            <w:tcBorders>
              <w:top w:val="nil"/>
              <w:left w:val="nil"/>
              <w:bottom w:val="single" w:sz="6" w:space="0" w:color="auto"/>
              <w:right w:val="nil"/>
            </w:tcBorders>
          </w:tcPr>
          <w:p w14:paraId="42BB3047" w14:textId="77777777" w:rsidR="004E66AF" w:rsidRPr="00450351" w:rsidRDefault="004E66AF" w:rsidP="002C52EB">
            <w:pPr>
              <w:pStyle w:val="ConsDTNormal"/>
              <w:autoSpaceDE/>
              <w:jc w:val="center"/>
            </w:pPr>
            <w:r w:rsidRPr="00450351">
              <w:t>(подпись)</w:t>
            </w:r>
          </w:p>
        </w:tc>
      </w:tr>
    </w:tbl>
    <w:p w14:paraId="56341691" w14:textId="77777777" w:rsidR="005666FB" w:rsidRPr="00450351" w:rsidRDefault="005666FB" w:rsidP="002C52EB">
      <w:pPr>
        <w:pStyle w:val="ConsNormal"/>
        <w:rPr>
          <w:rFonts w:ascii="Times New Roman" w:hAnsi="Times New Roman" w:cs="Times New Roman"/>
          <w:sz w:val="24"/>
          <w:szCs w:val="24"/>
        </w:rPr>
      </w:pPr>
    </w:p>
    <w:p w14:paraId="27529956"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4. Формы регистров налогового учета</w:t>
      </w:r>
    </w:p>
    <w:p w14:paraId="26D137DC" w14:textId="77777777" w:rsidR="005666FB" w:rsidRPr="00450351" w:rsidRDefault="005666FB" w:rsidP="002C52EB">
      <w:pPr>
        <w:pStyle w:val="ConsNormal"/>
        <w:rPr>
          <w:rFonts w:ascii="Times New Roman" w:hAnsi="Times New Roman" w:cs="Times New Roman"/>
          <w:sz w:val="24"/>
          <w:szCs w:val="24"/>
        </w:rPr>
      </w:pPr>
    </w:p>
    <w:p w14:paraId="4358AE91"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sz w:val="24"/>
          <w:szCs w:val="24"/>
        </w:rPr>
        <w:t>Применяются регистры, формируемые бухгалтерской программой X</w:t>
      </w:r>
    </w:p>
    <w:p w14:paraId="3C2DBAA1" w14:textId="77777777" w:rsidR="005666FB" w:rsidRPr="00450351" w:rsidRDefault="005666FB" w:rsidP="002C52EB">
      <w:pPr>
        <w:pStyle w:val="ConsNormal"/>
        <w:rPr>
          <w:rFonts w:ascii="Times New Roman" w:hAnsi="Times New Roman" w:cs="Times New Roman"/>
          <w:sz w:val="24"/>
          <w:szCs w:val="24"/>
        </w:rPr>
      </w:pPr>
    </w:p>
    <w:p w14:paraId="415D970B"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lastRenderedPageBreak/>
        <w:t>5. Расчет (смета) предельной суммы</w:t>
      </w:r>
    </w:p>
    <w:p w14:paraId="3E7851B2"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и ежемесячного процента отчислений</w:t>
      </w:r>
    </w:p>
    <w:p w14:paraId="28E2E532" w14:textId="4B867F9A"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в резерв на оплату отпусков на 202</w:t>
      </w:r>
      <w:r w:rsidR="00384A7B">
        <w:rPr>
          <w:rFonts w:ascii="Times New Roman" w:hAnsi="Times New Roman" w:cs="Times New Roman"/>
          <w:b/>
          <w:bCs/>
          <w:sz w:val="24"/>
          <w:szCs w:val="24"/>
        </w:rPr>
        <w:t>6</w:t>
      </w:r>
      <w:r w:rsidRPr="00450351">
        <w:rPr>
          <w:rFonts w:ascii="Times New Roman" w:hAnsi="Times New Roman" w:cs="Times New Roman"/>
          <w:b/>
          <w:bCs/>
          <w:sz w:val="24"/>
          <w:szCs w:val="24"/>
        </w:rPr>
        <w:t xml:space="preserve"> г.</w:t>
      </w:r>
    </w:p>
    <w:p w14:paraId="237F663D" w14:textId="77777777" w:rsidR="005666FB" w:rsidRPr="00450351" w:rsidRDefault="005666FB" w:rsidP="002C52EB">
      <w:pPr>
        <w:pStyle w:val="ConsNormal"/>
        <w:rPr>
          <w:rFonts w:ascii="Times New Roman" w:hAnsi="Times New Roman" w:cs="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621"/>
        <w:gridCol w:w="2126"/>
      </w:tblGrid>
      <w:tr w:rsidR="008110DC" w:rsidRPr="00450351" w14:paraId="20AC344D" w14:textId="77777777" w:rsidTr="009030B6">
        <w:tc>
          <w:tcPr>
            <w:tcW w:w="1134" w:type="dxa"/>
            <w:tcBorders>
              <w:top w:val="single" w:sz="6" w:space="0" w:color="auto"/>
              <w:left w:val="single" w:sz="6" w:space="0" w:color="auto"/>
              <w:bottom w:val="single" w:sz="6" w:space="0" w:color="auto"/>
              <w:right w:val="single" w:sz="6" w:space="0" w:color="auto"/>
            </w:tcBorders>
          </w:tcPr>
          <w:p w14:paraId="6981F90A" w14:textId="069CA4B6" w:rsidR="005666FB" w:rsidRPr="00450351" w:rsidRDefault="00384A7B" w:rsidP="002C52EB">
            <w:pPr>
              <w:pStyle w:val="ConsDTNormal"/>
              <w:autoSpaceDE/>
              <w:jc w:val="center"/>
            </w:pPr>
            <w:r>
              <w:t>№</w:t>
            </w:r>
            <w:r w:rsidR="005666FB" w:rsidRPr="00450351">
              <w:t xml:space="preserve"> строки</w:t>
            </w:r>
          </w:p>
        </w:tc>
        <w:tc>
          <w:tcPr>
            <w:tcW w:w="7621" w:type="dxa"/>
            <w:tcBorders>
              <w:top w:val="single" w:sz="6" w:space="0" w:color="auto"/>
              <w:left w:val="single" w:sz="6" w:space="0" w:color="auto"/>
              <w:bottom w:val="single" w:sz="6" w:space="0" w:color="auto"/>
              <w:right w:val="single" w:sz="6" w:space="0" w:color="auto"/>
            </w:tcBorders>
          </w:tcPr>
          <w:p w14:paraId="3A3BEE64" w14:textId="77777777" w:rsidR="005666FB" w:rsidRPr="00450351" w:rsidRDefault="005666FB" w:rsidP="002C52EB">
            <w:pPr>
              <w:pStyle w:val="ConsDTNormal"/>
              <w:autoSpaceDE/>
              <w:jc w:val="center"/>
            </w:pPr>
            <w:r w:rsidRPr="00450351">
              <w:t>Показатель</w:t>
            </w:r>
          </w:p>
        </w:tc>
        <w:tc>
          <w:tcPr>
            <w:tcW w:w="2126" w:type="dxa"/>
            <w:tcBorders>
              <w:top w:val="single" w:sz="6" w:space="0" w:color="auto"/>
              <w:left w:val="single" w:sz="6" w:space="0" w:color="auto"/>
              <w:bottom w:val="single" w:sz="6" w:space="0" w:color="auto"/>
              <w:right w:val="single" w:sz="6" w:space="0" w:color="auto"/>
            </w:tcBorders>
          </w:tcPr>
          <w:p w14:paraId="2835528A" w14:textId="77777777" w:rsidR="005666FB" w:rsidRPr="00450351" w:rsidRDefault="005666FB" w:rsidP="002C52EB">
            <w:pPr>
              <w:pStyle w:val="ConsDTNormal"/>
              <w:autoSpaceDE/>
              <w:jc w:val="center"/>
            </w:pPr>
            <w:r w:rsidRPr="00450351">
              <w:t>Значение</w:t>
            </w:r>
          </w:p>
        </w:tc>
      </w:tr>
      <w:tr w:rsidR="008110DC" w:rsidRPr="00450351" w14:paraId="74D143DC" w14:textId="77777777" w:rsidTr="009030B6">
        <w:tc>
          <w:tcPr>
            <w:tcW w:w="1134" w:type="dxa"/>
            <w:tcBorders>
              <w:top w:val="single" w:sz="6" w:space="0" w:color="auto"/>
              <w:left w:val="single" w:sz="6" w:space="0" w:color="auto"/>
              <w:bottom w:val="single" w:sz="6" w:space="0" w:color="auto"/>
              <w:right w:val="single" w:sz="6" w:space="0" w:color="auto"/>
            </w:tcBorders>
          </w:tcPr>
          <w:p w14:paraId="095F4258" w14:textId="77777777" w:rsidR="005666FB" w:rsidRPr="00450351" w:rsidRDefault="005666FB" w:rsidP="002C52EB">
            <w:pPr>
              <w:pStyle w:val="ConsDTNormal"/>
              <w:autoSpaceDE/>
              <w:jc w:val="center"/>
            </w:pPr>
            <w:r w:rsidRPr="00450351">
              <w:t>1</w:t>
            </w:r>
          </w:p>
        </w:tc>
        <w:tc>
          <w:tcPr>
            <w:tcW w:w="7621" w:type="dxa"/>
            <w:tcBorders>
              <w:top w:val="single" w:sz="6" w:space="0" w:color="auto"/>
              <w:left w:val="single" w:sz="6" w:space="0" w:color="auto"/>
              <w:bottom w:val="single" w:sz="6" w:space="0" w:color="auto"/>
              <w:right w:val="single" w:sz="6" w:space="0" w:color="auto"/>
            </w:tcBorders>
          </w:tcPr>
          <w:p w14:paraId="2680F1AD" w14:textId="77777777" w:rsidR="005666FB" w:rsidRPr="00450351" w:rsidRDefault="005666FB" w:rsidP="002C52EB">
            <w:pPr>
              <w:pStyle w:val="ConsDTNormal"/>
              <w:autoSpaceDE/>
              <w:jc w:val="left"/>
            </w:pPr>
            <w:r w:rsidRPr="00450351">
              <w:t>Предполагаемая сумма отпускных за год</w:t>
            </w:r>
          </w:p>
        </w:tc>
        <w:tc>
          <w:tcPr>
            <w:tcW w:w="2126" w:type="dxa"/>
            <w:tcBorders>
              <w:top w:val="single" w:sz="6" w:space="0" w:color="auto"/>
              <w:left w:val="single" w:sz="6" w:space="0" w:color="auto"/>
              <w:bottom w:val="single" w:sz="6" w:space="0" w:color="auto"/>
              <w:right w:val="single" w:sz="6" w:space="0" w:color="auto"/>
            </w:tcBorders>
          </w:tcPr>
          <w:p w14:paraId="3BC44D2B" w14:textId="77777777" w:rsidR="005666FB" w:rsidRPr="00450351" w:rsidRDefault="005666FB" w:rsidP="002C52EB">
            <w:pPr>
              <w:pStyle w:val="ConsDTNormal"/>
              <w:autoSpaceDE/>
              <w:jc w:val="center"/>
            </w:pPr>
            <w:r w:rsidRPr="00450351">
              <w:t>5 675 676 руб.</w:t>
            </w:r>
          </w:p>
        </w:tc>
      </w:tr>
      <w:tr w:rsidR="008110DC" w:rsidRPr="00450351" w14:paraId="32FEC604" w14:textId="77777777" w:rsidTr="009030B6">
        <w:tc>
          <w:tcPr>
            <w:tcW w:w="1134" w:type="dxa"/>
            <w:tcBorders>
              <w:top w:val="single" w:sz="6" w:space="0" w:color="auto"/>
              <w:left w:val="single" w:sz="6" w:space="0" w:color="auto"/>
              <w:bottom w:val="single" w:sz="6" w:space="0" w:color="auto"/>
              <w:right w:val="single" w:sz="6" w:space="0" w:color="auto"/>
            </w:tcBorders>
          </w:tcPr>
          <w:p w14:paraId="1B253594" w14:textId="77777777" w:rsidR="005666FB" w:rsidRPr="00450351" w:rsidRDefault="005666FB" w:rsidP="002C52EB">
            <w:pPr>
              <w:pStyle w:val="ConsDTNormal"/>
              <w:autoSpaceDE/>
              <w:jc w:val="center"/>
            </w:pPr>
            <w:r w:rsidRPr="00450351">
              <w:t>2</w:t>
            </w:r>
          </w:p>
        </w:tc>
        <w:tc>
          <w:tcPr>
            <w:tcW w:w="7621" w:type="dxa"/>
            <w:tcBorders>
              <w:top w:val="single" w:sz="6" w:space="0" w:color="auto"/>
              <w:left w:val="single" w:sz="6" w:space="0" w:color="auto"/>
              <w:bottom w:val="single" w:sz="6" w:space="0" w:color="auto"/>
              <w:right w:val="single" w:sz="6" w:space="0" w:color="auto"/>
            </w:tcBorders>
          </w:tcPr>
          <w:p w14:paraId="7D851C8B" w14:textId="77777777" w:rsidR="005666FB" w:rsidRPr="00450351" w:rsidRDefault="005666FB" w:rsidP="002C52EB">
            <w:pPr>
              <w:pStyle w:val="ConsDTNormal"/>
              <w:autoSpaceDE/>
              <w:jc w:val="left"/>
            </w:pPr>
            <w:r w:rsidRPr="00450351">
              <w:t>Взносы на обязательное социальное страхование (ОПС, ОМС, страхование на случай временной нетрудоспособности и в связи с материнством) с предполагаемой суммы отпускных за год</w:t>
            </w:r>
          </w:p>
        </w:tc>
        <w:tc>
          <w:tcPr>
            <w:tcW w:w="2126" w:type="dxa"/>
            <w:tcBorders>
              <w:top w:val="single" w:sz="6" w:space="0" w:color="auto"/>
              <w:left w:val="single" w:sz="6" w:space="0" w:color="auto"/>
              <w:bottom w:val="single" w:sz="6" w:space="0" w:color="auto"/>
              <w:right w:val="single" w:sz="6" w:space="0" w:color="auto"/>
            </w:tcBorders>
          </w:tcPr>
          <w:p w14:paraId="76A50005" w14:textId="77777777" w:rsidR="005666FB" w:rsidRPr="00450351" w:rsidRDefault="005666FB" w:rsidP="002C52EB">
            <w:pPr>
              <w:pStyle w:val="ConsDTNormal"/>
              <w:autoSpaceDE/>
              <w:jc w:val="center"/>
            </w:pPr>
            <w:r w:rsidRPr="00450351">
              <w:t>1 702 703 руб.</w:t>
            </w:r>
          </w:p>
        </w:tc>
      </w:tr>
      <w:tr w:rsidR="008110DC" w:rsidRPr="00450351" w14:paraId="5246733E" w14:textId="77777777" w:rsidTr="009030B6">
        <w:tc>
          <w:tcPr>
            <w:tcW w:w="1134" w:type="dxa"/>
            <w:tcBorders>
              <w:top w:val="single" w:sz="6" w:space="0" w:color="auto"/>
              <w:left w:val="single" w:sz="6" w:space="0" w:color="auto"/>
              <w:bottom w:val="single" w:sz="6" w:space="0" w:color="auto"/>
              <w:right w:val="single" w:sz="6" w:space="0" w:color="auto"/>
            </w:tcBorders>
          </w:tcPr>
          <w:p w14:paraId="72FF4737" w14:textId="77777777" w:rsidR="005666FB" w:rsidRPr="00450351" w:rsidRDefault="005666FB" w:rsidP="002C52EB">
            <w:pPr>
              <w:pStyle w:val="ConsDTNormal"/>
              <w:autoSpaceDE/>
              <w:jc w:val="center"/>
            </w:pPr>
            <w:r w:rsidRPr="00450351">
              <w:t>3</w:t>
            </w:r>
          </w:p>
        </w:tc>
        <w:tc>
          <w:tcPr>
            <w:tcW w:w="7621" w:type="dxa"/>
            <w:tcBorders>
              <w:top w:val="single" w:sz="6" w:space="0" w:color="auto"/>
              <w:left w:val="single" w:sz="6" w:space="0" w:color="auto"/>
              <w:bottom w:val="single" w:sz="6" w:space="0" w:color="auto"/>
              <w:right w:val="single" w:sz="6" w:space="0" w:color="auto"/>
            </w:tcBorders>
          </w:tcPr>
          <w:p w14:paraId="465BF8EC" w14:textId="77777777" w:rsidR="005666FB" w:rsidRPr="00450351" w:rsidRDefault="005666FB" w:rsidP="002C52EB">
            <w:pPr>
              <w:pStyle w:val="ConsDTNormal"/>
              <w:autoSpaceDE/>
              <w:jc w:val="left"/>
            </w:pPr>
            <w:r w:rsidRPr="00450351">
              <w:t>Взносы на обязательное страхование от несчастных случаев на производстве и профессиональных заболеваний с предполагаемой суммы отпускных за год</w:t>
            </w:r>
          </w:p>
        </w:tc>
        <w:tc>
          <w:tcPr>
            <w:tcW w:w="2126" w:type="dxa"/>
            <w:tcBorders>
              <w:top w:val="single" w:sz="6" w:space="0" w:color="auto"/>
              <w:left w:val="single" w:sz="6" w:space="0" w:color="auto"/>
              <w:bottom w:val="single" w:sz="6" w:space="0" w:color="auto"/>
              <w:right w:val="single" w:sz="6" w:space="0" w:color="auto"/>
            </w:tcBorders>
          </w:tcPr>
          <w:p w14:paraId="51695DF5" w14:textId="77777777" w:rsidR="005666FB" w:rsidRPr="00450351" w:rsidRDefault="005666FB" w:rsidP="002C52EB">
            <w:pPr>
              <w:pStyle w:val="ConsDTNormal"/>
              <w:autoSpaceDE/>
              <w:jc w:val="center"/>
            </w:pPr>
            <w:r w:rsidRPr="00450351">
              <w:t>22 703 руб.</w:t>
            </w:r>
          </w:p>
        </w:tc>
      </w:tr>
      <w:tr w:rsidR="008110DC" w:rsidRPr="00450351" w14:paraId="47E6C222" w14:textId="77777777" w:rsidTr="009030B6">
        <w:tc>
          <w:tcPr>
            <w:tcW w:w="1134" w:type="dxa"/>
            <w:tcBorders>
              <w:top w:val="single" w:sz="6" w:space="0" w:color="auto"/>
              <w:left w:val="single" w:sz="6" w:space="0" w:color="auto"/>
              <w:bottom w:val="single" w:sz="6" w:space="0" w:color="auto"/>
              <w:right w:val="single" w:sz="6" w:space="0" w:color="auto"/>
            </w:tcBorders>
          </w:tcPr>
          <w:p w14:paraId="73BFF94C" w14:textId="77777777" w:rsidR="005666FB" w:rsidRPr="00450351" w:rsidRDefault="005666FB" w:rsidP="002C52EB">
            <w:pPr>
              <w:pStyle w:val="ConsDTNormal"/>
              <w:autoSpaceDE/>
              <w:jc w:val="center"/>
            </w:pPr>
            <w:r w:rsidRPr="00450351">
              <w:t>4</w:t>
            </w:r>
          </w:p>
        </w:tc>
        <w:tc>
          <w:tcPr>
            <w:tcW w:w="7621" w:type="dxa"/>
            <w:tcBorders>
              <w:top w:val="single" w:sz="6" w:space="0" w:color="auto"/>
              <w:left w:val="single" w:sz="6" w:space="0" w:color="auto"/>
              <w:bottom w:val="single" w:sz="6" w:space="0" w:color="auto"/>
              <w:right w:val="single" w:sz="6" w:space="0" w:color="auto"/>
            </w:tcBorders>
          </w:tcPr>
          <w:p w14:paraId="26CBC867" w14:textId="77777777" w:rsidR="005666FB" w:rsidRPr="00450351" w:rsidRDefault="005666FB" w:rsidP="002C52EB">
            <w:pPr>
              <w:pStyle w:val="ConsDTNormal"/>
              <w:autoSpaceDE/>
              <w:jc w:val="left"/>
            </w:pPr>
            <w:r w:rsidRPr="00450351">
              <w:rPr>
                <w:b/>
                <w:bCs/>
              </w:rPr>
              <w:t>Предельная сумма отчислений в резерв (предполагаемая сумма отпускных за год с учетом страховых взносов) (стр. 1 + стр. 2 + стр. 3)</w:t>
            </w:r>
          </w:p>
        </w:tc>
        <w:tc>
          <w:tcPr>
            <w:tcW w:w="2126" w:type="dxa"/>
            <w:tcBorders>
              <w:top w:val="single" w:sz="6" w:space="0" w:color="auto"/>
              <w:left w:val="single" w:sz="6" w:space="0" w:color="auto"/>
              <w:bottom w:val="single" w:sz="6" w:space="0" w:color="auto"/>
              <w:right w:val="single" w:sz="6" w:space="0" w:color="auto"/>
            </w:tcBorders>
          </w:tcPr>
          <w:p w14:paraId="72D3F18E" w14:textId="77777777" w:rsidR="005666FB" w:rsidRPr="00450351" w:rsidRDefault="005666FB" w:rsidP="002C52EB">
            <w:pPr>
              <w:pStyle w:val="ConsDTNormal"/>
              <w:autoSpaceDE/>
              <w:jc w:val="center"/>
            </w:pPr>
            <w:r w:rsidRPr="00450351">
              <w:t>7 401 082 руб.</w:t>
            </w:r>
          </w:p>
        </w:tc>
      </w:tr>
      <w:tr w:rsidR="008110DC" w:rsidRPr="00450351" w14:paraId="35D232E1" w14:textId="77777777" w:rsidTr="009030B6">
        <w:tc>
          <w:tcPr>
            <w:tcW w:w="1134" w:type="dxa"/>
            <w:tcBorders>
              <w:top w:val="single" w:sz="6" w:space="0" w:color="auto"/>
              <w:left w:val="single" w:sz="6" w:space="0" w:color="auto"/>
              <w:bottom w:val="single" w:sz="6" w:space="0" w:color="auto"/>
              <w:right w:val="single" w:sz="6" w:space="0" w:color="auto"/>
            </w:tcBorders>
          </w:tcPr>
          <w:p w14:paraId="7AB25B67" w14:textId="77777777" w:rsidR="005666FB" w:rsidRPr="00450351" w:rsidRDefault="005666FB" w:rsidP="002C52EB">
            <w:pPr>
              <w:pStyle w:val="ConsDTNormal"/>
              <w:autoSpaceDE/>
              <w:jc w:val="center"/>
            </w:pPr>
            <w:r w:rsidRPr="00450351">
              <w:t>5</w:t>
            </w:r>
          </w:p>
        </w:tc>
        <w:tc>
          <w:tcPr>
            <w:tcW w:w="7621" w:type="dxa"/>
            <w:tcBorders>
              <w:top w:val="single" w:sz="6" w:space="0" w:color="auto"/>
              <w:left w:val="single" w:sz="6" w:space="0" w:color="auto"/>
              <w:bottom w:val="single" w:sz="6" w:space="0" w:color="auto"/>
              <w:right w:val="single" w:sz="6" w:space="0" w:color="auto"/>
            </w:tcBorders>
          </w:tcPr>
          <w:p w14:paraId="27698272" w14:textId="77777777" w:rsidR="005666FB" w:rsidRPr="00450351" w:rsidRDefault="005666FB" w:rsidP="002C52EB">
            <w:pPr>
              <w:pStyle w:val="ConsDTNormal"/>
              <w:autoSpaceDE/>
              <w:jc w:val="left"/>
            </w:pPr>
            <w:r w:rsidRPr="00450351">
              <w:t>Предполагаемая сумма расходов на оплату труда за год (без учета отпускных)</w:t>
            </w:r>
          </w:p>
        </w:tc>
        <w:tc>
          <w:tcPr>
            <w:tcW w:w="2126" w:type="dxa"/>
            <w:tcBorders>
              <w:top w:val="single" w:sz="6" w:space="0" w:color="auto"/>
              <w:left w:val="single" w:sz="6" w:space="0" w:color="auto"/>
              <w:bottom w:val="single" w:sz="6" w:space="0" w:color="auto"/>
              <w:right w:val="single" w:sz="6" w:space="0" w:color="auto"/>
            </w:tcBorders>
          </w:tcPr>
          <w:p w14:paraId="15BE04FE" w14:textId="77777777" w:rsidR="005666FB" w:rsidRPr="00450351" w:rsidRDefault="005666FB" w:rsidP="002C52EB">
            <w:pPr>
              <w:pStyle w:val="ConsDTNormal"/>
              <w:autoSpaceDE/>
              <w:jc w:val="center"/>
            </w:pPr>
            <w:r w:rsidRPr="00450351">
              <w:t>66 970 000 руб.</w:t>
            </w:r>
          </w:p>
        </w:tc>
      </w:tr>
      <w:tr w:rsidR="008110DC" w:rsidRPr="00450351" w14:paraId="4E8B6376" w14:textId="77777777" w:rsidTr="009030B6">
        <w:tc>
          <w:tcPr>
            <w:tcW w:w="1134" w:type="dxa"/>
            <w:tcBorders>
              <w:top w:val="single" w:sz="6" w:space="0" w:color="auto"/>
              <w:left w:val="single" w:sz="6" w:space="0" w:color="auto"/>
              <w:bottom w:val="single" w:sz="6" w:space="0" w:color="auto"/>
              <w:right w:val="single" w:sz="6" w:space="0" w:color="auto"/>
            </w:tcBorders>
          </w:tcPr>
          <w:p w14:paraId="5BF6BAD4" w14:textId="77777777" w:rsidR="005666FB" w:rsidRPr="00450351" w:rsidRDefault="005666FB" w:rsidP="002C52EB">
            <w:pPr>
              <w:pStyle w:val="ConsDTNormal"/>
              <w:autoSpaceDE/>
              <w:jc w:val="center"/>
            </w:pPr>
            <w:r w:rsidRPr="00450351">
              <w:t>6</w:t>
            </w:r>
          </w:p>
        </w:tc>
        <w:tc>
          <w:tcPr>
            <w:tcW w:w="7621" w:type="dxa"/>
            <w:tcBorders>
              <w:top w:val="single" w:sz="6" w:space="0" w:color="auto"/>
              <w:left w:val="single" w:sz="6" w:space="0" w:color="auto"/>
              <w:bottom w:val="single" w:sz="6" w:space="0" w:color="auto"/>
              <w:right w:val="single" w:sz="6" w:space="0" w:color="auto"/>
            </w:tcBorders>
          </w:tcPr>
          <w:p w14:paraId="236A2FBC" w14:textId="77777777" w:rsidR="005666FB" w:rsidRPr="00450351" w:rsidRDefault="005666FB" w:rsidP="002C52EB">
            <w:pPr>
              <w:pStyle w:val="ConsDTNormal"/>
              <w:autoSpaceDE/>
              <w:jc w:val="left"/>
            </w:pPr>
            <w:r w:rsidRPr="00450351">
              <w:t>Взносы на обязательное социальное страхование (ОПС, ОМС, страхование на случай временной нетрудоспособности и в связи с материнством) с предполагаемой суммы расходов на оплату труда за год</w:t>
            </w:r>
          </w:p>
        </w:tc>
        <w:tc>
          <w:tcPr>
            <w:tcW w:w="2126" w:type="dxa"/>
            <w:tcBorders>
              <w:top w:val="single" w:sz="6" w:space="0" w:color="auto"/>
              <w:left w:val="single" w:sz="6" w:space="0" w:color="auto"/>
              <w:bottom w:val="single" w:sz="6" w:space="0" w:color="auto"/>
              <w:right w:val="single" w:sz="6" w:space="0" w:color="auto"/>
            </w:tcBorders>
          </w:tcPr>
          <w:p w14:paraId="3BB5F52C" w14:textId="77777777" w:rsidR="005666FB" w:rsidRPr="00450351" w:rsidRDefault="005666FB" w:rsidP="002C52EB">
            <w:pPr>
              <w:pStyle w:val="ConsDTNormal"/>
              <w:autoSpaceDE/>
              <w:jc w:val="center"/>
            </w:pPr>
            <w:r w:rsidRPr="00450351">
              <w:t>20 091 000 руб.</w:t>
            </w:r>
          </w:p>
        </w:tc>
      </w:tr>
      <w:tr w:rsidR="008110DC" w:rsidRPr="00450351" w14:paraId="18737B65" w14:textId="77777777" w:rsidTr="009030B6">
        <w:tc>
          <w:tcPr>
            <w:tcW w:w="1134" w:type="dxa"/>
            <w:tcBorders>
              <w:top w:val="single" w:sz="6" w:space="0" w:color="auto"/>
              <w:left w:val="single" w:sz="6" w:space="0" w:color="auto"/>
              <w:bottom w:val="single" w:sz="6" w:space="0" w:color="auto"/>
              <w:right w:val="single" w:sz="6" w:space="0" w:color="auto"/>
            </w:tcBorders>
          </w:tcPr>
          <w:p w14:paraId="547394D6" w14:textId="77777777" w:rsidR="005666FB" w:rsidRPr="00450351" w:rsidRDefault="005666FB" w:rsidP="002C52EB">
            <w:pPr>
              <w:pStyle w:val="ConsDTNormal"/>
              <w:autoSpaceDE/>
              <w:jc w:val="center"/>
            </w:pPr>
            <w:r w:rsidRPr="00450351">
              <w:t>7</w:t>
            </w:r>
          </w:p>
        </w:tc>
        <w:tc>
          <w:tcPr>
            <w:tcW w:w="7621" w:type="dxa"/>
            <w:tcBorders>
              <w:top w:val="single" w:sz="6" w:space="0" w:color="auto"/>
              <w:left w:val="single" w:sz="6" w:space="0" w:color="auto"/>
              <w:bottom w:val="single" w:sz="6" w:space="0" w:color="auto"/>
              <w:right w:val="single" w:sz="6" w:space="0" w:color="auto"/>
            </w:tcBorders>
          </w:tcPr>
          <w:p w14:paraId="7121AFF4" w14:textId="77777777" w:rsidR="005666FB" w:rsidRPr="00450351" w:rsidRDefault="005666FB" w:rsidP="002C52EB">
            <w:pPr>
              <w:pStyle w:val="ConsDTNormal"/>
              <w:autoSpaceDE/>
              <w:jc w:val="left"/>
            </w:pPr>
            <w:r w:rsidRPr="00450351">
              <w:t>Взносы на обязательное страхование от несчастных случаев на производстве и профессиональных заболеваний с предполагаемой суммы расходов на оплату труда за год</w:t>
            </w:r>
          </w:p>
        </w:tc>
        <w:tc>
          <w:tcPr>
            <w:tcW w:w="2126" w:type="dxa"/>
            <w:tcBorders>
              <w:top w:val="single" w:sz="6" w:space="0" w:color="auto"/>
              <w:left w:val="single" w:sz="6" w:space="0" w:color="auto"/>
              <w:bottom w:val="single" w:sz="6" w:space="0" w:color="auto"/>
              <w:right w:val="single" w:sz="6" w:space="0" w:color="auto"/>
            </w:tcBorders>
          </w:tcPr>
          <w:p w14:paraId="34681828" w14:textId="77777777" w:rsidR="005666FB" w:rsidRPr="00450351" w:rsidRDefault="005666FB" w:rsidP="002C52EB">
            <w:pPr>
              <w:pStyle w:val="ConsDTNormal"/>
              <w:autoSpaceDE/>
              <w:jc w:val="center"/>
            </w:pPr>
            <w:r w:rsidRPr="00450351">
              <w:t>267 880 руб.</w:t>
            </w:r>
          </w:p>
        </w:tc>
      </w:tr>
      <w:tr w:rsidR="008110DC" w:rsidRPr="00450351" w14:paraId="7937D5EF" w14:textId="77777777" w:rsidTr="009030B6">
        <w:tc>
          <w:tcPr>
            <w:tcW w:w="1134" w:type="dxa"/>
            <w:tcBorders>
              <w:top w:val="single" w:sz="6" w:space="0" w:color="auto"/>
              <w:left w:val="single" w:sz="6" w:space="0" w:color="auto"/>
              <w:bottom w:val="single" w:sz="6" w:space="0" w:color="auto"/>
              <w:right w:val="single" w:sz="6" w:space="0" w:color="auto"/>
            </w:tcBorders>
          </w:tcPr>
          <w:p w14:paraId="21518266" w14:textId="77777777" w:rsidR="005666FB" w:rsidRPr="00450351" w:rsidRDefault="005666FB" w:rsidP="002C52EB">
            <w:pPr>
              <w:pStyle w:val="ConsDTNormal"/>
              <w:autoSpaceDE/>
              <w:jc w:val="center"/>
            </w:pPr>
            <w:r w:rsidRPr="00450351">
              <w:t>8</w:t>
            </w:r>
          </w:p>
        </w:tc>
        <w:tc>
          <w:tcPr>
            <w:tcW w:w="7621" w:type="dxa"/>
            <w:tcBorders>
              <w:top w:val="single" w:sz="6" w:space="0" w:color="auto"/>
              <w:left w:val="single" w:sz="6" w:space="0" w:color="auto"/>
              <w:bottom w:val="single" w:sz="6" w:space="0" w:color="auto"/>
              <w:right w:val="single" w:sz="6" w:space="0" w:color="auto"/>
            </w:tcBorders>
          </w:tcPr>
          <w:p w14:paraId="4F043914" w14:textId="77777777" w:rsidR="005666FB" w:rsidRPr="00450351" w:rsidRDefault="005666FB" w:rsidP="002C52EB">
            <w:pPr>
              <w:pStyle w:val="ConsDTNormal"/>
              <w:autoSpaceDE/>
              <w:jc w:val="left"/>
            </w:pPr>
            <w:r w:rsidRPr="00450351">
              <w:t>Предполагаемая сумма расходов на оплату труда за год с учетом страховых взносов (стр. 5 + стр. 6 + стр. 7)</w:t>
            </w:r>
          </w:p>
        </w:tc>
        <w:tc>
          <w:tcPr>
            <w:tcW w:w="2126" w:type="dxa"/>
            <w:tcBorders>
              <w:top w:val="single" w:sz="6" w:space="0" w:color="auto"/>
              <w:left w:val="single" w:sz="6" w:space="0" w:color="auto"/>
              <w:bottom w:val="single" w:sz="6" w:space="0" w:color="auto"/>
              <w:right w:val="single" w:sz="6" w:space="0" w:color="auto"/>
            </w:tcBorders>
          </w:tcPr>
          <w:p w14:paraId="700E8CAE" w14:textId="77777777" w:rsidR="005666FB" w:rsidRPr="00450351" w:rsidRDefault="005666FB" w:rsidP="002C52EB">
            <w:pPr>
              <w:pStyle w:val="ConsDTNormal"/>
              <w:autoSpaceDE/>
              <w:jc w:val="center"/>
            </w:pPr>
            <w:r w:rsidRPr="00450351">
              <w:t>87 328 880 руб.</w:t>
            </w:r>
          </w:p>
        </w:tc>
      </w:tr>
      <w:tr w:rsidR="008110DC" w:rsidRPr="00450351" w14:paraId="4E89FABE" w14:textId="77777777" w:rsidTr="009030B6">
        <w:tc>
          <w:tcPr>
            <w:tcW w:w="1134" w:type="dxa"/>
            <w:tcBorders>
              <w:top w:val="single" w:sz="6" w:space="0" w:color="auto"/>
              <w:left w:val="single" w:sz="6" w:space="0" w:color="auto"/>
              <w:bottom w:val="single" w:sz="6" w:space="0" w:color="auto"/>
              <w:right w:val="single" w:sz="6" w:space="0" w:color="auto"/>
            </w:tcBorders>
          </w:tcPr>
          <w:p w14:paraId="6E173339" w14:textId="77777777" w:rsidR="005666FB" w:rsidRPr="00450351" w:rsidRDefault="005666FB" w:rsidP="002C52EB">
            <w:pPr>
              <w:pStyle w:val="ConsDTNormal"/>
              <w:autoSpaceDE/>
              <w:jc w:val="center"/>
            </w:pPr>
            <w:r w:rsidRPr="00450351">
              <w:t>9</w:t>
            </w:r>
          </w:p>
        </w:tc>
        <w:tc>
          <w:tcPr>
            <w:tcW w:w="7621" w:type="dxa"/>
            <w:tcBorders>
              <w:top w:val="single" w:sz="6" w:space="0" w:color="auto"/>
              <w:left w:val="single" w:sz="6" w:space="0" w:color="auto"/>
              <w:bottom w:val="single" w:sz="6" w:space="0" w:color="auto"/>
              <w:right w:val="single" w:sz="6" w:space="0" w:color="auto"/>
            </w:tcBorders>
          </w:tcPr>
          <w:p w14:paraId="0B150639" w14:textId="77777777" w:rsidR="005666FB" w:rsidRPr="00450351" w:rsidRDefault="005666FB" w:rsidP="002C52EB">
            <w:pPr>
              <w:pStyle w:val="ConsDTNormal"/>
              <w:autoSpaceDE/>
              <w:jc w:val="left"/>
            </w:pPr>
            <w:r w:rsidRPr="00450351">
              <w:rPr>
                <w:b/>
                <w:bCs/>
              </w:rPr>
              <w:t>Ежемесячный процент отчислений в резерв ((стр. 4 / стр. 8) x 100%)</w:t>
            </w:r>
          </w:p>
        </w:tc>
        <w:tc>
          <w:tcPr>
            <w:tcW w:w="2126" w:type="dxa"/>
            <w:tcBorders>
              <w:top w:val="single" w:sz="6" w:space="0" w:color="auto"/>
              <w:left w:val="single" w:sz="6" w:space="0" w:color="auto"/>
              <w:bottom w:val="single" w:sz="6" w:space="0" w:color="auto"/>
              <w:right w:val="single" w:sz="6" w:space="0" w:color="auto"/>
            </w:tcBorders>
          </w:tcPr>
          <w:p w14:paraId="409C7D91" w14:textId="77777777" w:rsidR="005666FB" w:rsidRPr="00450351" w:rsidRDefault="005666FB" w:rsidP="002C52EB">
            <w:pPr>
              <w:pStyle w:val="ConsDTNormal"/>
              <w:autoSpaceDE/>
              <w:jc w:val="center"/>
            </w:pPr>
            <w:r w:rsidRPr="00450351">
              <w:t>8,47%</w:t>
            </w:r>
          </w:p>
        </w:tc>
      </w:tr>
    </w:tbl>
    <w:p w14:paraId="1E65276A" w14:textId="77777777" w:rsidR="005666FB" w:rsidRPr="00450351" w:rsidRDefault="005666FB" w:rsidP="002C52EB">
      <w:pPr>
        <w:pStyle w:val="ConsNormal"/>
        <w:rPr>
          <w:rFonts w:ascii="Times New Roman" w:hAnsi="Times New Roman" w:cs="Times New Roman"/>
          <w:sz w:val="24"/>
          <w:szCs w:val="24"/>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4"/>
        <w:gridCol w:w="1701"/>
        <w:gridCol w:w="283"/>
        <w:gridCol w:w="1701"/>
        <w:gridCol w:w="284"/>
        <w:gridCol w:w="1559"/>
      </w:tblGrid>
      <w:tr w:rsidR="008110DC" w:rsidRPr="00450351" w14:paraId="32ECF0B1" w14:textId="77777777" w:rsidTr="009030B6">
        <w:tc>
          <w:tcPr>
            <w:tcW w:w="1384" w:type="dxa"/>
            <w:tcBorders>
              <w:top w:val="nil"/>
              <w:left w:val="nil"/>
              <w:bottom w:val="single" w:sz="6" w:space="0" w:color="auto"/>
              <w:right w:val="nil"/>
            </w:tcBorders>
          </w:tcPr>
          <w:p w14:paraId="29A5BF90" w14:textId="0E1935BA" w:rsidR="005666FB" w:rsidRPr="00450351" w:rsidRDefault="005666FB" w:rsidP="00B449CB">
            <w:pPr>
              <w:pStyle w:val="ConsDTNormal"/>
              <w:autoSpaceDE/>
              <w:jc w:val="center"/>
            </w:pPr>
            <w:r w:rsidRPr="00450351">
              <w:t>2</w:t>
            </w:r>
            <w:r w:rsidR="00B449CB">
              <w:t>9</w:t>
            </w:r>
            <w:r w:rsidRPr="00450351">
              <w:t>.12.202</w:t>
            </w:r>
            <w:r w:rsidR="00B449CB">
              <w:t>5</w:t>
            </w:r>
          </w:p>
        </w:tc>
        <w:tc>
          <w:tcPr>
            <w:tcW w:w="284" w:type="dxa"/>
            <w:tcBorders>
              <w:top w:val="nil"/>
              <w:left w:val="nil"/>
              <w:bottom w:val="nil"/>
              <w:right w:val="nil"/>
            </w:tcBorders>
          </w:tcPr>
          <w:p w14:paraId="56B2B7AD" w14:textId="77777777" w:rsidR="005666FB" w:rsidRPr="00450351" w:rsidRDefault="005666FB" w:rsidP="002C52EB">
            <w:pPr>
              <w:pStyle w:val="ConsDTNormal"/>
              <w:autoSpaceDE/>
              <w:jc w:val="left"/>
            </w:pPr>
          </w:p>
        </w:tc>
        <w:tc>
          <w:tcPr>
            <w:tcW w:w="1701" w:type="dxa"/>
            <w:tcBorders>
              <w:top w:val="nil"/>
              <w:left w:val="nil"/>
              <w:bottom w:val="single" w:sz="6" w:space="0" w:color="auto"/>
              <w:right w:val="nil"/>
            </w:tcBorders>
          </w:tcPr>
          <w:p w14:paraId="213D42D0" w14:textId="77777777" w:rsidR="005666FB" w:rsidRPr="00450351" w:rsidRDefault="005666FB" w:rsidP="002C52EB">
            <w:pPr>
              <w:pStyle w:val="ConsDTNormal"/>
              <w:autoSpaceDE/>
              <w:jc w:val="center"/>
            </w:pPr>
            <w:r w:rsidRPr="00450351">
              <w:t>гл. бухгалтер</w:t>
            </w:r>
          </w:p>
        </w:tc>
        <w:tc>
          <w:tcPr>
            <w:tcW w:w="283" w:type="dxa"/>
            <w:tcBorders>
              <w:top w:val="nil"/>
              <w:left w:val="nil"/>
              <w:bottom w:val="nil"/>
              <w:right w:val="nil"/>
            </w:tcBorders>
          </w:tcPr>
          <w:p w14:paraId="4638ECAB" w14:textId="77777777" w:rsidR="005666FB" w:rsidRPr="00450351" w:rsidRDefault="005666FB" w:rsidP="002C52EB">
            <w:pPr>
              <w:pStyle w:val="ConsDTNormal"/>
              <w:autoSpaceDE/>
              <w:jc w:val="left"/>
            </w:pPr>
          </w:p>
        </w:tc>
        <w:tc>
          <w:tcPr>
            <w:tcW w:w="1701" w:type="dxa"/>
            <w:tcBorders>
              <w:top w:val="nil"/>
              <w:left w:val="nil"/>
              <w:bottom w:val="single" w:sz="6" w:space="0" w:color="auto"/>
              <w:right w:val="nil"/>
            </w:tcBorders>
          </w:tcPr>
          <w:p w14:paraId="10DC446D" w14:textId="6D14E7BF" w:rsidR="005666FB" w:rsidRPr="00450351" w:rsidRDefault="00B449CB" w:rsidP="002C52EB">
            <w:pPr>
              <w:pStyle w:val="ConsDTNormal"/>
              <w:autoSpaceDE/>
              <w:jc w:val="center"/>
            </w:pPr>
            <w:r>
              <w:t>Сергеева С.С.</w:t>
            </w:r>
          </w:p>
        </w:tc>
        <w:tc>
          <w:tcPr>
            <w:tcW w:w="284" w:type="dxa"/>
            <w:tcBorders>
              <w:top w:val="nil"/>
              <w:left w:val="nil"/>
              <w:bottom w:val="nil"/>
              <w:right w:val="nil"/>
            </w:tcBorders>
          </w:tcPr>
          <w:p w14:paraId="6D39B714" w14:textId="77777777" w:rsidR="005666FB" w:rsidRPr="00450351" w:rsidRDefault="005666FB" w:rsidP="002C52EB">
            <w:pPr>
              <w:pStyle w:val="ConsDTNormal"/>
              <w:autoSpaceDE/>
              <w:jc w:val="left"/>
            </w:pPr>
          </w:p>
        </w:tc>
        <w:tc>
          <w:tcPr>
            <w:tcW w:w="1559" w:type="dxa"/>
            <w:tcBorders>
              <w:top w:val="nil"/>
              <w:left w:val="nil"/>
              <w:bottom w:val="single" w:sz="6" w:space="0" w:color="auto"/>
              <w:right w:val="nil"/>
            </w:tcBorders>
          </w:tcPr>
          <w:p w14:paraId="5A315DEB" w14:textId="0AC11F89" w:rsidR="005666FB" w:rsidRPr="00450351" w:rsidRDefault="00B449CB" w:rsidP="002C52EB">
            <w:pPr>
              <w:pStyle w:val="ConsDTNormal"/>
              <w:autoSpaceDE/>
              <w:jc w:val="center"/>
            </w:pPr>
            <w:r>
              <w:rPr>
                <w:i/>
                <w:iCs/>
              </w:rPr>
              <w:t>Сергеева</w:t>
            </w:r>
          </w:p>
        </w:tc>
      </w:tr>
    </w:tbl>
    <w:p w14:paraId="46DA747E" w14:textId="77777777" w:rsidR="0079570C" w:rsidRPr="00450351" w:rsidRDefault="0079570C" w:rsidP="002C52EB">
      <w:pPr>
        <w:pStyle w:val="ConsNormal"/>
        <w:rPr>
          <w:rFonts w:ascii="Times New Roman" w:hAnsi="Times New Roman" w:cs="Times New Roman"/>
          <w:sz w:val="24"/>
          <w:szCs w:val="24"/>
        </w:rPr>
        <w:sectPr w:rsidR="0079570C" w:rsidRPr="00450351">
          <w:pgSz w:w="11906" w:h="16838"/>
          <w:pgMar w:top="567" w:right="567" w:bottom="567" w:left="567" w:header="397" w:footer="0" w:gutter="0"/>
          <w:cols w:space="720"/>
        </w:sectPr>
      </w:pPr>
    </w:p>
    <w:p w14:paraId="45B3D679" w14:textId="77777777" w:rsidR="005666FB" w:rsidRPr="00450351" w:rsidRDefault="005666FB" w:rsidP="002C52EB">
      <w:pPr>
        <w:pStyle w:val="ConsNormal"/>
        <w:rPr>
          <w:rFonts w:ascii="Times New Roman" w:hAnsi="Times New Roman" w:cs="Times New Roman"/>
          <w:sz w:val="24"/>
          <w:szCs w:val="24"/>
        </w:rPr>
      </w:pPr>
    </w:p>
    <w:p w14:paraId="35BA917C" w14:textId="77777777" w:rsidR="00D129C7" w:rsidRPr="00450351" w:rsidRDefault="005666FB" w:rsidP="00A9382F">
      <w:pPr>
        <w:pStyle w:val="ConsNormal"/>
        <w:jc w:val="center"/>
        <w:rPr>
          <w:rFonts w:ascii="Times New Roman" w:hAnsi="Times New Roman" w:cs="Times New Roman"/>
          <w:b/>
          <w:sz w:val="24"/>
          <w:szCs w:val="24"/>
        </w:rPr>
      </w:pPr>
      <w:r w:rsidRPr="00450351">
        <w:rPr>
          <w:rFonts w:ascii="Times New Roman" w:hAnsi="Times New Roman" w:cs="Times New Roman"/>
          <w:b/>
          <w:bCs/>
          <w:sz w:val="24"/>
          <w:szCs w:val="24"/>
        </w:rPr>
        <w:t>6.</w:t>
      </w:r>
      <w:r w:rsidR="002C110B" w:rsidRPr="00450351">
        <w:rPr>
          <w:rFonts w:ascii="Times New Roman" w:hAnsi="Times New Roman" w:cs="Times New Roman"/>
          <w:b/>
          <w:bCs/>
          <w:sz w:val="24"/>
          <w:szCs w:val="24"/>
        </w:rPr>
        <w:t xml:space="preserve"> </w:t>
      </w:r>
      <w:r w:rsidR="00D129C7" w:rsidRPr="00450351">
        <w:rPr>
          <w:rFonts w:ascii="Times New Roman" w:hAnsi="Times New Roman" w:cs="Times New Roman"/>
          <w:b/>
          <w:sz w:val="24"/>
          <w:szCs w:val="24"/>
        </w:rPr>
        <w:t>Налоговый регистр (карточка)</w:t>
      </w:r>
    </w:p>
    <w:p w14:paraId="516C08EE" w14:textId="77777777" w:rsidR="008757CA" w:rsidRPr="00450351" w:rsidRDefault="008757CA" w:rsidP="008757CA">
      <w:pPr>
        <w:autoSpaceDE w:val="0"/>
        <w:autoSpaceDN w:val="0"/>
        <w:adjustRightInd w:val="0"/>
        <w:spacing w:after="0" w:line="240" w:lineRule="auto"/>
        <w:jc w:val="center"/>
        <w:rPr>
          <w:rFonts w:ascii="Times New Roman" w:hAnsi="Times New Roman"/>
          <w:b/>
          <w:sz w:val="24"/>
          <w:szCs w:val="24"/>
        </w:rPr>
      </w:pPr>
      <w:r w:rsidRPr="00450351">
        <w:rPr>
          <w:rFonts w:ascii="Times New Roman" w:hAnsi="Times New Roman"/>
          <w:b/>
          <w:sz w:val="24"/>
          <w:szCs w:val="24"/>
        </w:rPr>
        <w:t>по учету доходов, вычетов и налога на доходы физических лиц</w:t>
      </w:r>
    </w:p>
    <w:p w14:paraId="389F65DB" w14:textId="1BA6DB43" w:rsidR="008757CA" w:rsidRPr="00450351" w:rsidRDefault="008757CA" w:rsidP="008757CA">
      <w:pPr>
        <w:autoSpaceDE w:val="0"/>
        <w:autoSpaceDN w:val="0"/>
        <w:adjustRightInd w:val="0"/>
        <w:spacing w:after="0" w:line="240" w:lineRule="auto"/>
        <w:jc w:val="center"/>
        <w:rPr>
          <w:rFonts w:ascii="Times New Roman" w:hAnsi="Times New Roman"/>
          <w:b/>
          <w:sz w:val="24"/>
          <w:szCs w:val="24"/>
        </w:rPr>
      </w:pPr>
      <w:r w:rsidRPr="00450351">
        <w:rPr>
          <w:rFonts w:ascii="Times New Roman" w:hAnsi="Times New Roman"/>
          <w:b/>
          <w:sz w:val="24"/>
          <w:szCs w:val="24"/>
        </w:rPr>
        <w:t xml:space="preserve">за ____ г. </w:t>
      </w:r>
      <w:r w:rsidR="00384A7B">
        <w:rPr>
          <w:rFonts w:ascii="Times New Roman" w:hAnsi="Times New Roman"/>
          <w:b/>
          <w:sz w:val="24"/>
          <w:szCs w:val="24"/>
        </w:rPr>
        <w:t>№</w:t>
      </w:r>
      <w:r w:rsidRPr="00450351">
        <w:rPr>
          <w:rFonts w:ascii="Times New Roman" w:hAnsi="Times New Roman"/>
          <w:b/>
          <w:sz w:val="24"/>
          <w:szCs w:val="24"/>
        </w:rPr>
        <w:t xml:space="preserve"> ____</w:t>
      </w:r>
    </w:p>
    <w:p w14:paraId="561362C4" w14:textId="77777777" w:rsidR="008757CA" w:rsidRPr="00450351" w:rsidRDefault="008757CA" w:rsidP="008757CA">
      <w:pPr>
        <w:rPr>
          <w:rFonts w:ascii="Times New Roman" w:hAnsi="Times New Roman"/>
          <w:b/>
          <w:bCs/>
          <w:sz w:val="24"/>
          <w:szCs w:val="24"/>
        </w:rPr>
      </w:pPr>
    </w:p>
    <w:p w14:paraId="40C0DBBC" w14:textId="77777777" w:rsidR="008757CA" w:rsidRPr="00450351" w:rsidRDefault="008757CA" w:rsidP="008757CA">
      <w:pPr>
        <w:spacing w:after="0" w:line="240" w:lineRule="auto"/>
        <w:rPr>
          <w:rFonts w:ascii="Times New Roman" w:hAnsi="Times New Roman"/>
          <w:b/>
          <w:bCs/>
          <w:sz w:val="24"/>
          <w:szCs w:val="24"/>
        </w:rPr>
      </w:pPr>
      <w:r w:rsidRPr="00450351">
        <w:rPr>
          <w:rFonts w:ascii="Times New Roman" w:hAnsi="Times New Roman"/>
          <w:b/>
          <w:bCs/>
          <w:sz w:val="24"/>
          <w:szCs w:val="24"/>
        </w:rPr>
        <w:t>Раздел 1. Сведения о налоговом агенте</w:t>
      </w:r>
    </w:p>
    <w:p w14:paraId="41BA8FAB" w14:textId="77777777" w:rsidR="008757CA" w:rsidRPr="00450351" w:rsidRDefault="008757CA" w:rsidP="008757CA">
      <w:pPr>
        <w:pStyle w:val="a0"/>
        <w:spacing w:after="0" w:line="240" w:lineRule="auto"/>
        <w:rPr>
          <w:rFonts w:ascii="Times New Roman" w:hAnsi="Times New Roman"/>
          <w:b/>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8757CA" w:rsidRPr="00450351" w14:paraId="026B9E7C" w14:textId="77777777" w:rsidTr="0044131C">
        <w:tc>
          <w:tcPr>
            <w:tcW w:w="6237" w:type="dxa"/>
          </w:tcPr>
          <w:p w14:paraId="2D265AD4" w14:textId="77777777" w:rsidR="008757CA" w:rsidRPr="00450351" w:rsidRDefault="008757CA" w:rsidP="0044131C">
            <w:pPr>
              <w:pStyle w:val="a0"/>
              <w:spacing w:after="0" w:line="240" w:lineRule="auto"/>
              <w:rPr>
                <w:rFonts w:ascii="Times New Roman" w:hAnsi="Times New Roman"/>
                <w:b/>
                <w:sz w:val="24"/>
                <w:szCs w:val="24"/>
              </w:rPr>
            </w:pPr>
            <w:r w:rsidRPr="00450351">
              <w:rPr>
                <w:rFonts w:ascii="Times New Roman" w:hAnsi="Times New Roman"/>
                <w:w w:val="105"/>
                <w:sz w:val="24"/>
                <w:szCs w:val="24"/>
              </w:rPr>
              <w:t>1.1. ИНН/КПП организации</w:t>
            </w:r>
          </w:p>
        </w:tc>
        <w:tc>
          <w:tcPr>
            <w:tcW w:w="3402" w:type="dxa"/>
            <w:tcBorders>
              <w:bottom w:val="single" w:sz="4" w:space="0" w:color="auto"/>
            </w:tcBorders>
          </w:tcPr>
          <w:p w14:paraId="33774A56" w14:textId="77777777" w:rsidR="008757CA" w:rsidRPr="00450351" w:rsidRDefault="008757CA" w:rsidP="0044131C">
            <w:pPr>
              <w:pStyle w:val="a0"/>
              <w:spacing w:after="0" w:line="240" w:lineRule="auto"/>
              <w:rPr>
                <w:rFonts w:ascii="Times New Roman" w:hAnsi="Times New Roman"/>
                <w:b/>
                <w:sz w:val="20"/>
                <w:szCs w:val="20"/>
              </w:rPr>
            </w:pPr>
          </w:p>
        </w:tc>
      </w:tr>
      <w:tr w:rsidR="008757CA" w:rsidRPr="00450351" w14:paraId="767C5463" w14:textId="77777777" w:rsidTr="0044131C">
        <w:tc>
          <w:tcPr>
            <w:tcW w:w="6237" w:type="dxa"/>
          </w:tcPr>
          <w:p w14:paraId="75ABBB55" w14:textId="77777777" w:rsidR="008757CA" w:rsidRPr="00450351" w:rsidRDefault="008757CA" w:rsidP="0044131C">
            <w:pPr>
              <w:pStyle w:val="a0"/>
              <w:spacing w:after="0" w:line="240" w:lineRule="auto"/>
              <w:rPr>
                <w:rFonts w:ascii="Times New Roman" w:hAnsi="Times New Roman"/>
                <w:b/>
                <w:sz w:val="24"/>
                <w:szCs w:val="24"/>
              </w:rPr>
            </w:pPr>
            <w:r w:rsidRPr="00450351">
              <w:rPr>
                <w:rFonts w:ascii="Times New Roman" w:hAnsi="Times New Roman"/>
                <w:w w:val="105"/>
                <w:sz w:val="24"/>
                <w:szCs w:val="24"/>
              </w:rPr>
              <w:t>1.2. Наименование организации</w:t>
            </w:r>
          </w:p>
        </w:tc>
        <w:tc>
          <w:tcPr>
            <w:tcW w:w="3402" w:type="dxa"/>
            <w:tcBorders>
              <w:top w:val="single" w:sz="4" w:space="0" w:color="auto"/>
              <w:bottom w:val="single" w:sz="4" w:space="0" w:color="auto"/>
            </w:tcBorders>
          </w:tcPr>
          <w:p w14:paraId="583EA63D" w14:textId="77777777" w:rsidR="008757CA" w:rsidRPr="00450351" w:rsidRDefault="008757CA" w:rsidP="0044131C">
            <w:pPr>
              <w:pStyle w:val="a0"/>
              <w:spacing w:after="0" w:line="240" w:lineRule="auto"/>
              <w:rPr>
                <w:rFonts w:ascii="Times New Roman" w:hAnsi="Times New Roman"/>
                <w:b/>
                <w:sz w:val="20"/>
                <w:szCs w:val="20"/>
              </w:rPr>
            </w:pPr>
          </w:p>
        </w:tc>
      </w:tr>
      <w:tr w:rsidR="008757CA" w:rsidRPr="00450351" w14:paraId="57638E0D" w14:textId="77777777" w:rsidTr="0044131C">
        <w:tc>
          <w:tcPr>
            <w:tcW w:w="6237" w:type="dxa"/>
          </w:tcPr>
          <w:p w14:paraId="1ABE5F31" w14:textId="77777777" w:rsidR="008757CA" w:rsidRPr="00450351" w:rsidRDefault="008757CA" w:rsidP="0044131C">
            <w:pPr>
              <w:pStyle w:val="a0"/>
              <w:spacing w:after="0" w:line="240" w:lineRule="auto"/>
              <w:rPr>
                <w:rFonts w:ascii="Times New Roman" w:hAnsi="Times New Roman"/>
                <w:b/>
                <w:sz w:val="24"/>
                <w:szCs w:val="24"/>
              </w:rPr>
            </w:pPr>
            <w:r w:rsidRPr="00450351">
              <w:rPr>
                <w:rFonts w:ascii="Times New Roman" w:hAnsi="Times New Roman"/>
                <w:w w:val="105"/>
                <w:sz w:val="24"/>
                <w:szCs w:val="24"/>
              </w:rPr>
              <w:t>1.3. Код налогового органа, где налоговый агент состоит на учете</w:t>
            </w:r>
          </w:p>
        </w:tc>
        <w:tc>
          <w:tcPr>
            <w:tcW w:w="3402" w:type="dxa"/>
            <w:tcBorders>
              <w:top w:val="single" w:sz="4" w:space="0" w:color="auto"/>
              <w:bottom w:val="single" w:sz="4" w:space="0" w:color="auto"/>
            </w:tcBorders>
          </w:tcPr>
          <w:p w14:paraId="14568CC8" w14:textId="77777777" w:rsidR="008757CA" w:rsidRPr="00450351" w:rsidRDefault="008757CA" w:rsidP="0044131C">
            <w:pPr>
              <w:pStyle w:val="a0"/>
              <w:spacing w:after="0" w:line="240" w:lineRule="auto"/>
              <w:rPr>
                <w:rFonts w:ascii="Times New Roman" w:hAnsi="Times New Roman"/>
                <w:b/>
                <w:sz w:val="20"/>
                <w:szCs w:val="20"/>
              </w:rPr>
            </w:pPr>
          </w:p>
        </w:tc>
      </w:tr>
      <w:tr w:rsidR="008757CA" w:rsidRPr="00450351" w14:paraId="1E0C3449" w14:textId="77777777" w:rsidTr="0044131C">
        <w:tc>
          <w:tcPr>
            <w:tcW w:w="6237" w:type="dxa"/>
          </w:tcPr>
          <w:p w14:paraId="214D67CF" w14:textId="77777777" w:rsidR="008757CA" w:rsidRPr="00450351" w:rsidRDefault="008757CA" w:rsidP="0044131C">
            <w:pPr>
              <w:pStyle w:val="a0"/>
              <w:spacing w:after="0" w:line="240" w:lineRule="auto"/>
              <w:rPr>
                <w:rFonts w:ascii="Times New Roman" w:hAnsi="Times New Roman"/>
                <w:b/>
                <w:sz w:val="24"/>
                <w:szCs w:val="24"/>
              </w:rPr>
            </w:pPr>
            <w:r w:rsidRPr="00450351">
              <w:rPr>
                <w:rFonts w:ascii="Times New Roman" w:hAnsi="Times New Roman"/>
                <w:w w:val="105"/>
                <w:sz w:val="24"/>
                <w:szCs w:val="24"/>
              </w:rPr>
              <w:t>1.4. Код ОКТМО</w:t>
            </w:r>
          </w:p>
        </w:tc>
        <w:tc>
          <w:tcPr>
            <w:tcW w:w="3402" w:type="dxa"/>
            <w:tcBorders>
              <w:top w:val="single" w:sz="4" w:space="0" w:color="auto"/>
              <w:bottom w:val="single" w:sz="4" w:space="0" w:color="auto"/>
            </w:tcBorders>
          </w:tcPr>
          <w:p w14:paraId="319436EF" w14:textId="77777777" w:rsidR="008757CA" w:rsidRPr="00450351" w:rsidRDefault="008757CA" w:rsidP="0044131C">
            <w:pPr>
              <w:pStyle w:val="a0"/>
              <w:spacing w:after="0" w:line="240" w:lineRule="auto"/>
              <w:rPr>
                <w:rFonts w:ascii="Times New Roman" w:hAnsi="Times New Roman"/>
                <w:b/>
                <w:sz w:val="20"/>
                <w:szCs w:val="20"/>
              </w:rPr>
            </w:pPr>
          </w:p>
        </w:tc>
      </w:tr>
    </w:tbl>
    <w:p w14:paraId="553E969B" w14:textId="77777777" w:rsidR="008757CA" w:rsidRPr="00450351" w:rsidRDefault="008757CA" w:rsidP="008757CA">
      <w:pPr>
        <w:pStyle w:val="a0"/>
        <w:spacing w:after="0" w:line="240" w:lineRule="auto"/>
        <w:rPr>
          <w:rFonts w:ascii="Times New Roman" w:hAnsi="Times New Roman"/>
          <w:sz w:val="2"/>
        </w:rPr>
      </w:pPr>
    </w:p>
    <w:p w14:paraId="5D249A17" w14:textId="77777777" w:rsidR="008757CA" w:rsidRPr="00450351" w:rsidRDefault="008757CA" w:rsidP="008757CA">
      <w:pPr>
        <w:pStyle w:val="a0"/>
        <w:spacing w:after="0" w:line="240" w:lineRule="auto"/>
        <w:rPr>
          <w:rFonts w:ascii="Times New Roman" w:hAnsi="Times New Roman"/>
          <w:b/>
          <w:sz w:val="20"/>
          <w:szCs w:val="20"/>
        </w:rPr>
      </w:pPr>
    </w:p>
    <w:p w14:paraId="60383FC4" w14:textId="77777777" w:rsidR="008757CA" w:rsidRPr="00450351" w:rsidRDefault="008757CA" w:rsidP="008757CA">
      <w:pPr>
        <w:spacing w:after="0" w:line="240" w:lineRule="auto"/>
        <w:rPr>
          <w:rFonts w:ascii="Times New Roman" w:hAnsi="Times New Roman"/>
          <w:b/>
          <w:sz w:val="16"/>
        </w:rPr>
      </w:pPr>
      <w:r w:rsidRPr="00450351">
        <w:rPr>
          <w:rFonts w:ascii="Times New Roman" w:hAnsi="Times New Roman"/>
          <w:b/>
        </w:rPr>
        <w:t>Раздел 2. Сведения о налогоплательщике (получателе доходов)</w:t>
      </w:r>
    </w:p>
    <w:p w14:paraId="68F3331E" w14:textId="77777777" w:rsidR="008757CA" w:rsidRPr="00450351" w:rsidRDefault="008757CA" w:rsidP="008757CA">
      <w:pPr>
        <w:pStyle w:val="a0"/>
        <w:spacing w:after="0" w:line="240" w:lineRule="auto"/>
        <w:rPr>
          <w:rFonts w:ascii="Times New Roman" w:hAnsi="Times New Roman"/>
          <w:bCs/>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8757CA" w:rsidRPr="00450351" w14:paraId="69B6DE44" w14:textId="77777777" w:rsidTr="0044131C">
        <w:tc>
          <w:tcPr>
            <w:tcW w:w="6237" w:type="dxa"/>
          </w:tcPr>
          <w:p w14:paraId="54FCFBD6"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2.1. ИНН</w:t>
            </w:r>
          </w:p>
        </w:tc>
        <w:tc>
          <w:tcPr>
            <w:tcW w:w="3402" w:type="dxa"/>
            <w:tcBorders>
              <w:bottom w:val="single" w:sz="4" w:space="0" w:color="auto"/>
            </w:tcBorders>
          </w:tcPr>
          <w:p w14:paraId="085616D7" w14:textId="77777777" w:rsidR="008757CA" w:rsidRPr="00450351" w:rsidRDefault="008757CA" w:rsidP="0044131C">
            <w:pPr>
              <w:pStyle w:val="a0"/>
              <w:spacing w:after="0" w:line="240" w:lineRule="auto"/>
              <w:rPr>
                <w:rFonts w:ascii="Times New Roman" w:hAnsi="Times New Roman"/>
                <w:bCs/>
                <w:sz w:val="20"/>
                <w:szCs w:val="20"/>
              </w:rPr>
            </w:pPr>
          </w:p>
        </w:tc>
      </w:tr>
      <w:tr w:rsidR="008757CA" w:rsidRPr="00450351" w14:paraId="5D07E4E4" w14:textId="77777777" w:rsidTr="0044131C">
        <w:tc>
          <w:tcPr>
            <w:tcW w:w="6237" w:type="dxa"/>
          </w:tcPr>
          <w:p w14:paraId="2779BE55"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2.2. Фамилия, имя, отчество</w:t>
            </w:r>
          </w:p>
        </w:tc>
        <w:tc>
          <w:tcPr>
            <w:tcW w:w="3402" w:type="dxa"/>
            <w:tcBorders>
              <w:top w:val="single" w:sz="4" w:space="0" w:color="auto"/>
              <w:bottom w:val="single" w:sz="4" w:space="0" w:color="auto"/>
            </w:tcBorders>
          </w:tcPr>
          <w:p w14:paraId="04877E60" w14:textId="77777777" w:rsidR="008757CA" w:rsidRPr="00450351" w:rsidRDefault="008757CA" w:rsidP="0044131C">
            <w:pPr>
              <w:pStyle w:val="a0"/>
              <w:spacing w:after="0" w:line="240" w:lineRule="auto"/>
              <w:rPr>
                <w:rFonts w:ascii="Times New Roman" w:hAnsi="Times New Roman"/>
                <w:bCs/>
                <w:sz w:val="20"/>
                <w:szCs w:val="20"/>
              </w:rPr>
            </w:pPr>
          </w:p>
        </w:tc>
      </w:tr>
      <w:tr w:rsidR="008757CA" w:rsidRPr="00450351" w14:paraId="19A4907A" w14:textId="77777777" w:rsidTr="0044131C">
        <w:tc>
          <w:tcPr>
            <w:tcW w:w="6237" w:type="dxa"/>
          </w:tcPr>
          <w:p w14:paraId="12E4EBA1"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2.3. Дата рождения (число, месяц, год)</w:t>
            </w:r>
          </w:p>
        </w:tc>
        <w:tc>
          <w:tcPr>
            <w:tcW w:w="3402" w:type="dxa"/>
            <w:tcBorders>
              <w:top w:val="single" w:sz="4" w:space="0" w:color="auto"/>
              <w:bottom w:val="single" w:sz="4" w:space="0" w:color="auto"/>
            </w:tcBorders>
          </w:tcPr>
          <w:p w14:paraId="73302912" w14:textId="77777777" w:rsidR="008757CA" w:rsidRPr="00450351" w:rsidRDefault="008757CA" w:rsidP="0044131C">
            <w:pPr>
              <w:pStyle w:val="a0"/>
              <w:spacing w:after="0" w:line="240" w:lineRule="auto"/>
              <w:rPr>
                <w:rFonts w:ascii="Times New Roman" w:hAnsi="Times New Roman"/>
                <w:bCs/>
                <w:sz w:val="20"/>
                <w:szCs w:val="20"/>
              </w:rPr>
            </w:pPr>
          </w:p>
        </w:tc>
      </w:tr>
      <w:tr w:rsidR="008757CA" w:rsidRPr="00450351" w14:paraId="032D126E" w14:textId="77777777" w:rsidTr="0044131C">
        <w:tc>
          <w:tcPr>
            <w:tcW w:w="6237" w:type="dxa"/>
          </w:tcPr>
          <w:p w14:paraId="59475263"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2.4. Гражданство (код страны)</w:t>
            </w:r>
          </w:p>
        </w:tc>
        <w:tc>
          <w:tcPr>
            <w:tcW w:w="3402" w:type="dxa"/>
            <w:tcBorders>
              <w:top w:val="single" w:sz="4" w:space="0" w:color="auto"/>
              <w:bottom w:val="single" w:sz="4" w:space="0" w:color="auto"/>
            </w:tcBorders>
          </w:tcPr>
          <w:p w14:paraId="20309767" w14:textId="77777777" w:rsidR="008757CA" w:rsidRPr="00450351" w:rsidRDefault="008757CA" w:rsidP="0044131C">
            <w:pPr>
              <w:pStyle w:val="a0"/>
              <w:spacing w:after="0" w:line="240" w:lineRule="auto"/>
              <w:rPr>
                <w:rFonts w:ascii="Times New Roman" w:hAnsi="Times New Roman"/>
                <w:bCs/>
                <w:sz w:val="20"/>
                <w:szCs w:val="20"/>
              </w:rPr>
            </w:pPr>
          </w:p>
        </w:tc>
      </w:tr>
      <w:tr w:rsidR="008757CA" w:rsidRPr="00450351" w14:paraId="13D607A3" w14:textId="77777777" w:rsidTr="0044131C">
        <w:tc>
          <w:tcPr>
            <w:tcW w:w="6237" w:type="dxa"/>
          </w:tcPr>
          <w:p w14:paraId="7328A86D"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2.5. Код вида документа, удостоверяющего личность</w:t>
            </w:r>
          </w:p>
        </w:tc>
        <w:tc>
          <w:tcPr>
            <w:tcW w:w="3402" w:type="dxa"/>
            <w:tcBorders>
              <w:top w:val="single" w:sz="4" w:space="0" w:color="auto"/>
              <w:bottom w:val="single" w:sz="4" w:space="0" w:color="auto"/>
            </w:tcBorders>
          </w:tcPr>
          <w:p w14:paraId="79D24CB7" w14:textId="77777777" w:rsidR="008757CA" w:rsidRPr="00450351" w:rsidRDefault="008757CA" w:rsidP="0044131C">
            <w:pPr>
              <w:pStyle w:val="a0"/>
              <w:spacing w:after="0" w:line="240" w:lineRule="auto"/>
              <w:rPr>
                <w:rFonts w:ascii="Times New Roman" w:hAnsi="Times New Roman"/>
                <w:bCs/>
                <w:sz w:val="20"/>
                <w:szCs w:val="20"/>
              </w:rPr>
            </w:pPr>
          </w:p>
        </w:tc>
      </w:tr>
      <w:tr w:rsidR="008757CA" w:rsidRPr="00450351" w14:paraId="0C7B2613" w14:textId="77777777" w:rsidTr="0044131C">
        <w:tc>
          <w:tcPr>
            <w:tcW w:w="6237" w:type="dxa"/>
          </w:tcPr>
          <w:p w14:paraId="14EFB522"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2.6. Документ: серия</w:t>
            </w:r>
          </w:p>
        </w:tc>
        <w:tc>
          <w:tcPr>
            <w:tcW w:w="3402" w:type="dxa"/>
            <w:tcBorders>
              <w:top w:val="single" w:sz="4" w:space="0" w:color="auto"/>
              <w:bottom w:val="single" w:sz="4" w:space="0" w:color="auto"/>
            </w:tcBorders>
          </w:tcPr>
          <w:p w14:paraId="4B04A6AD" w14:textId="77777777" w:rsidR="008757CA" w:rsidRPr="00450351" w:rsidRDefault="008757CA" w:rsidP="0044131C">
            <w:pPr>
              <w:pStyle w:val="a0"/>
              <w:spacing w:after="0" w:line="240" w:lineRule="auto"/>
              <w:rPr>
                <w:rFonts w:ascii="Times New Roman" w:hAnsi="Times New Roman"/>
                <w:bCs/>
                <w:sz w:val="20"/>
                <w:szCs w:val="20"/>
              </w:rPr>
            </w:pPr>
          </w:p>
        </w:tc>
      </w:tr>
      <w:tr w:rsidR="008757CA" w:rsidRPr="00450351" w14:paraId="06F6D228" w14:textId="77777777" w:rsidTr="0044131C">
        <w:tc>
          <w:tcPr>
            <w:tcW w:w="6237" w:type="dxa"/>
          </w:tcPr>
          <w:p w14:paraId="6B70579A"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w w:val="105"/>
                <w:sz w:val="24"/>
                <w:szCs w:val="24"/>
              </w:rPr>
              <w:t>2.7. Статус налогоплательщика</w:t>
            </w:r>
          </w:p>
        </w:tc>
        <w:tc>
          <w:tcPr>
            <w:tcW w:w="3402" w:type="dxa"/>
            <w:tcBorders>
              <w:top w:val="single" w:sz="4" w:space="0" w:color="auto"/>
              <w:bottom w:val="single" w:sz="4" w:space="0" w:color="auto"/>
            </w:tcBorders>
          </w:tcPr>
          <w:p w14:paraId="4FDDB1B2" w14:textId="77777777" w:rsidR="008757CA" w:rsidRPr="00450351" w:rsidRDefault="008757CA" w:rsidP="0044131C">
            <w:pPr>
              <w:pStyle w:val="a0"/>
              <w:spacing w:after="0" w:line="240" w:lineRule="auto"/>
              <w:rPr>
                <w:rFonts w:ascii="Times New Roman" w:hAnsi="Times New Roman"/>
                <w:bCs/>
                <w:sz w:val="20"/>
                <w:szCs w:val="20"/>
              </w:rPr>
            </w:pPr>
          </w:p>
        </w:tc>
      </w:tr>
    </w:tbl>
    <w:p w14:paraId="45E90FDD" w14:textId="77777777" w:rsidR="008757CA" w:rsidRPr="00450351" w:rsidRDefault="008757CA" w:rsidP="008757CA">
      <w:pPr>
        <w:pStyle w:val="a0"/>
        <w:spacing w:after="0" w:line="240" w:lineRule="auto"/>
        <w:jc w:val="both"/>
        <w:rPr>
          <w:rFonts w:ascii="Times New Roman" w:hAnsi="Times New Roman"/>
          <w:b/>
          <w:sz w:val="18"/>
          <w:szCs w:val="18"/>
        </w:rPr>
      </w:pPr>
      <w:r w:rsidRPr="00450351">
        <w:rPr>
          <w:rFonts w:ascii="Times New Roman" w:hAnsi="Times New Roman"/>
          <w:w w:val="105"/>
          <w:sz w:val="18"/>
          <w:szCs w:val="18"/>
        </w:rPr>
        <w:t xml:space="preserve">(1 - налоговый резидент РФ, который не ведет в РФ трудовую деятельность по найму на основании патента; 2 - нерезидент РФ; 3 - высококвалифицированный специалист - налоговый нерезидент РФ; 4 - участник Государственной программы по оказанию содействия добровольному переселению в РФ (член экипажа судна, плавающего под Государственным флагом РФ) - налоговый нерезидент РФ; 5 - иностранный гражданин (лицо без гражданства) - нерезидент РФ, признанный беженцем или получивший временное убежище на территории РФ; 6 - иностранный гражданин, осуществляющий трудовую деятельность по найму в РФ на основании патента; </w:t>
      </w:r>
      <w:r w:rsidRPr="00450351">
        <w:rPr>
          <w:rFonts w:ascii="Times New Roman" w:hAnsi="Times New Roman"/>
          <w:sz w:val="18"/>
          <w:szCs w:val="18"/>
        </w:rPr>
        <w:t>7</w:t>
      </w:r>
      <w:r w:rsidRPr="00450351">
        <w:rPr>
          <w:rFonts w:ascii="Times New Roman" w:hAnsi="Times New Roman"/>
          <w:spacing w:val="-4"/>
          <w:sz w:val="18"/>
          <w:szCs w:val="18"/>
        </w:rPr>
        <w:t xml:space="preserve"> </w:t>
      </w:r>
      <w:r w:rsidRPr="00450351">
        <w:rPr>
          <w:rFonts w:ascii="Times New Roman" w:hAnsi="Times New Roman"/>
          <w:sz w:val="18"/>
          <w:szCs w:val="18"/>
        </w:rPr>
        <w:t>-</w:t>
      </w:r>
      <w:r w:rsidRPr="00450351">
        <w:rPr>
          <w:rFonts w:ascii="Times New Roman" w:hAnsi="Times New Roman"/>
          <w:spacing w:val="-5"/>
          <w:sz w:val="18"/>
          <w:szCs w:val="18"/>
        </w:rPr>
        <w:t xml:space="preserve"> </w:t>
      </w:r>
      <w:r w:rsidRPr="00450351">
        <w:rPr>
          <w:rFonts w:ascii="Times New Roman" w:hAnsi="Times New Roman"/>
          <w:sz w:val="18"/>
          <w:szCs w:val="18"/>
        </w:rPr>
        <w:t>высококвалифицированный</w:t>
      </w:r>
      <w:r w:rsidRPr="00450351">
        <w:rPr>
          <w:rFonts w:ascii="Times New Roman" w:hAnsi="Times New Roman"/>
          <w:spacing w:val="-5"/>
          <w:sz w:val="18"/>
          <w:szCs w:val="18"/>
        </w:rPr>
        <w:t xml:space="preserve"> </w:t>
      </w:r>
      <w:r w:rsidRPr="00450351">
        <w:rPr>
          <w:rFonts w:ascii="Times New Roman" w:hAnsi="Times New Roman"/>
          <w:sz w:val="18"/>
          <w:szCs w:val="18"/>
        </w:rPr>
        <w:t>специалист</w:t>
      </w:r>
      <w:r w:rsidRPr="00450351">
        <w:rPr>
          <w:rFonts w:ascii="Times New Roman" w:hAnsi="Times New Roman"/>
          <w:spacing w:val="-4"/>
          <w:sz w:val="18"/>
          <w:szCs w:val="18"/>
        </w:rPr>
        <w:t xml:space="preserve"> </w:t>
      </w:r>
      <w:r w:rsidRPr="00450351">
        <w:rPr>
          <w:rFonts w:ascii="Times New Roman" w:hAnsi="Times New Roman"/>
          <w:sz w:val="18"/>
          <w:szCs w:val="18"/>
        </w:rPr>
        <w:t>-</w:t>
      </w:r>
      <w:r w:rsidRPr="00450351">
        <w:rPr>
          <w:rFonts w:ascii="Times New Roman" w:hAnsi="Times New Roman"/>
          <w:spacing w:val="-5"/>
          <w:sz w:val="18"/>
          <w:szCs w:val="18"/>
        </w:rPr>
        <w:t xml:space="preserve"> </w:t>
      </w:r>
      <w:r w:rsidRPr="00450351">
        <w:rPr>
          <w:rFonts w:ascii="Times New Roman" w:hAnsi="Times New Roman"/>
          <w:sz w:val="18"/>
          <w:szCs w:val="18"/>
        </w:rPr>
        <w:t>налоговый</w:t>
      </w:r>
      <w:r w:rsidRPr="00450351">
        <w:rPr>
          <w:rFonts w:ascii="Times New Roman" w:hAnsi="Times New Roman"/>
          <w:spacing w:val="-5"/>
          <w:sz w:val="18"/>
          <w:szCs w:val="18"/>
        </w:rPr>
        <w:t xml:space="preserve"> </w:t>
      </w:r>
      <w:r w:rsidRPr="00450351">
        <w:rPr>
          <w:rFonts w:ascii="Times New Roman" w:hAnsi="Times New Roman"/>
          <w:sz w:val="18"/>
          <w:szCs w:val="18"/>
        </w:rPr>
        <w:t>резидент</w:t>
      </w:r>
      <w:r w:rsidRPr="00450351">
        <w:rPr>
          <w:rFonts w:ascii="Times New Roman" w:hAnsi="Times New Roman"/>
          <w:spacing w:val="-5"/>
          <w:sz w:val="18"/>
          <w:szCs w:val="18"/>
        </w:rPr>
        <w:t xml:space="preserve"> </w:t>
      </w:r>
      <w:r w:rsidRPr="00450351">
        <w:rPr>
          <w:rFonts w:ascii="Times New Roman" w:hAnsi="Times New Roman"/>
          <w:sz w:val="18"/>
          <w:szCs w:val="18"/>
        </w:rPr>
        <w:t>РФ;</w:t>
      </w:r>
      <w:r w:rsidRPr="00450351">
        <w:rPr>
          <w:rFonts w:ascii="Times New Roman" w:hAnsi="Times New Roman"/>
          <w:spacing w:val="-4"/>
          <w:sz w:val="18"/>
          <w:szCs w:val="18"/>
        </w:rPr>
        <w:t xml:space="preserve"> </w:t>
      </w:r>
      <w:r w:rsidRPr="00450351">
        <w:rPr>
          <w:rFonts w:ascii="Times New Roman" w:hAnsi="Times New Roman"/>
          <w:sz w:val="18"/>
          <w:szCs w:val="18"/>
        </w:rPr>
        <w:t>8</w:t>
      </w:r>
      <w:r w:rsidRPr="00450351">
        <w:rPr>
          <w:rFonts w:ascii="Times New Roman" w:hAnsi="Times New Roman"/>
          <w:spacing w:val="-4"/>
          <w:sz w:val="18"/>
          <w:szCs w:val="18"/>
        </w:rPr>
        <w:t xml:space="preserve"> </w:t>
      </w:r>
      <w:r w:rsidRPr="00450351">
        <w:rPr>
          <w:rFonts w:ascii="Times New Roman" w:hAnsi="Times New Roman"/>
          <w:sz w:val="18"/>
          <w:szCs w:val="18"/>
        </w:rPr>
        <w:t>-</w:t>
      </w:r>
      <w:r w:rsidRPr="00450351">
        <w:rPr>
          <w:rFonts w:ascii="Times New Roman" w:hAnsi="Times New Roman"/>
          <w:spacing w:val="-5"/>
          <w:sz w:val="18"/>
          <w:szCs w:val="18"/>
        </w:rPr>
        <w:t xml:space="preserve"> </w:t>
      </w:r>
      <w:r w:rsidRPr="00450351">
        <w:rPr>
          <w:rFonts w:ascii="Times New Roman" w:hAnsi="Times New Roman"/>
          <w:sz w:val="18"/>
          <w:szCs w:val="18"/>
        </w:rPr>
        <w:t>налоговый</w:t>
      </w:r>
      <w:r w:rsidRPr="00450351">
        <w:rPr>
          <w:rFonts w:ascii="Times New Roman" w:hAnsi="Times New Roman"/>
          <w:spacing w:val="-5"/>
          <w:sz w:val="18"/>
          <w:szCs w:val="18"/>
        </w:rPr>
        <w:t xml:space="preserve"> </w:t>
      </w:r>
      <w:r w:rsidRPr="00450351">
        <w:rPr>
          <w:rFonts w:ascii="Times New Roman" w:hAnsi="Times New Roman"/>
          <w:sz w:val="18"/>
          <w:szCs w:val="18"/>
        </w:rPr>
        <w:t>нерезидент</w:t>
      </w:r>
      <w:r w:rsidRPr="00450351">
        <w:rPr>
          <w:rFonts w:ascii="Times New Roman" w:hAnsi="Times New Roman"/>
          <w:spacing w:val="-5"/>
          <w:sz w:val="18"/>
          <w:szCs w:val="18"/>
        </w:rPr>
        <w:t xml:space="preserve"> </w:t>
      </w:r>
      <w:r w:rsidRPr="00450351">
        <w:rPr>
          <w:rFonts w:ascii="Times New Roman" w:hAnsi="Times New Roman"/>
          <w:sz w:val="18"/>
          <w:szCs w:val="18"/>
        </w:rPr>
        <w:t>РФ,</w:t>
      </w:r>
      <w:r w:rsidRPr="00450351">
        <w:rPr>
          <w:rFonts w:ascii="Times New Roman" w:hAnsi="Times New Roman"/>
          <w:spacing w:val="-6"/>
          <w:sz w:val="18"/>
          <w:szCs w:val="18"/>
        </w:rPr>
        <w:t xml:space="preserve"> </w:t>
      </w:r>
      <w:r w:rsidRPr="00450351">
        <w:rPr>
          <w:rFonts w:ascii="Times New Roman" w:hAnsi="Times New Roman"/>
          <w:sz w:val="18"/>
          <w:szCs w:val="18"/>
        </w:rPr>
        <w:t>получающий</w:t>
      </w:r>
      <w:r w:rsidRPr="00450351">
        <w:rPr>
          <w:rFonts w:ascii="Times New Roman" w:hAnsi="Times New Roman"/>
          <w:spacing w:val="-5"/>
          <w:sz w:val="18"/>
          <w:szCs w:val="18"/>
        </w:rPr>
        <w:t xml:space="preserve"> </w:t>
      </w:r>
      <w:r w:rsidRPr="00450351">
        <w:rPr>
          <w:rFonts w:ascii="Times New Roman" w:hAnsi="Times New Roman"/>
          <w:sz w:val="18"/>
          <w:szCs w:val="18"/>
        </w:rPr>
        <w:t>доходы,</w:t>
      </w:r>
      <w:r w:rsidRPr="00450351">
        <w:rPr>
          <w:rFonts w:ascii="Times New Roman" w:hAnsi="Times New Roman"/>
          <w:spacing w:val="-6"/>
          <w:sz w:val="18"/>
          <w:szCs w:val="18"/>
        </w:rPr>
        <w:t xml:space="preserve"> </w:t>
      </w:r>
      <w:r w:rsidRPr="00450351">
        <w:rPr>
          <w:rFonts w:ascii="Times New Roman" w:hAnsi="Times New Roman"/>
          <w:sz w:val="18"/>
          <w:szCs w:val="18"/>
        </w:rPr>
        <w:t>указанные</w:t>
      </w:r>
      <w:r w:rsidRPr="00450351">
        <w:rPr>
          <w:rFonts w:ascii="Times New Roman" w:hAnsi="Times New Roman"/>
          <w:spacing w:val="-7"/>
          <w:sz w:val="18"/>
          <w:szCs w:val="18"/>
        </w:rPr>
        <w:t xml:space="preserve"> </w:t>
      </w:r>
      <w:r w:rsidRPr="00450351">
        <w:rPr>
          <w:rFonts w:ascii="Times New Roman" w:hAnsi="Times New Roman"/>
          <w:sz w:val="18"/>
          <w:szCs w:val="18"/>
        </w:rPr>
        <w:t>в</w:t>
      </w:r>
      <w:r w:rsidRPr="00450351">
        <w:rPr>
          <w:rFonts w:ascii="Times New Roman" w:hAnsi="Times New Roman"/>
          <w:spacing w:val="-6"/>
          <w:sz w:val="18"/>
          <w:szCs w:val="18"/>
        </w:rPr>
        <w:t xml:space="preserve"> </w:t>
      </w:r>
      <w:r w:rsidRPr="00450351">
        <w:rPr>
          <w:rFonts w:ascii="Times New Roman" w:hAnsi="Times New Roman"/>
          <w:sz w:val="18"/>
          <w:szCs w:val="18"/>
        </w:rPr>
        <w:t>пп.</w:t>
      </w:r>
      <w:r w:rsidRPr="00450351">
        <w:rPr>
          <w:rFonts w:ascii="Times New Roman" w:hAnsi="Times New Roman"/>
          <w:spacing w:val="-6"/>
          <w:sz w:val="18"/>
          <w:szCs w:val="18"/>
        </w:rPr>
        <w:t xml:space="preserve"> </w:t>
      </w:r>
      <w:r w:rsidRPr="00450351">
        <w:rPr>
          <w:rFonts w:ascii="Times New Roman" w:hAnsi="Times New Roman"/>
          <w:sz w:val="18"/>
          <w:szCs w:val="18"/>
        </w:rPr>
        <w:t>6.2</w:t>
      </w:r>
      <w:r w:rsidRPr="00450351">
        <w:rPr>
          <w:rFonts w:ascii="Times New Roman" w:hAnsi="Times New Roman"/>
          <w:spacing w:val="-4"/>
          <w:sz w:val="18"/>
          <w:szCs w:val="18"/>
        </w:rPr>
        <w:t xml:space="preserve"> </w:t>
      </w:r>
      <w:r w:rsidRPr="00450351">
        <w:rPr>
          <w:rFonts w:ascii="Times New Roman" w:hAnsi="Times New Roman"/>
          <w:sz w:val="18"/>
          <w:szCs w:val="18"/>
        </w:rPr>
        <w:t>и</w:t>
      </w:r>
      <w:r w:rsidRPr="00450351">
        <w:rPr>
          <w:rFonts w:ascii="Times New Roman" w:hAnsi="Times New Roman"/>
          <w:spacing w:val="-5"/>
          <w:sz w:val="18"/>
          <w:szCs w:val="18"/>
        </w:rPr>
        <w:t xml:space="preserve"> </w:t>
      </w:r>
      <w:r w:rsidRPr="00450351">
        <w:rPr>
          <w:rFonts w:ascii="Times New Roman" w:hAnsi="Times New Roman"/>
          <w:sz w:val="18"/>
          <w:szCs w:val="18"/>
        </w:rPr>
        <w:t>6.3</w:t>
      </w:r>
      <w:r w:rsidRPr="00450351">
        <w:rPr>
          <w:rFonts w:ascii="Times New Roman" w:hAnsi="Times New Roman"/>
          <w:spacing w:val="-4"/>
          <w:sz w:val="18"/>
          <w:szCs w:val="18"/>
        </w:rPr>
        <w:t xml:space="preserve"> </w:t>
      </w:r>
      <w:r w:rsidRPr="00450351">
        <w:rPr>
          <w:rFonts w:ascii="Times New Roman" w:hAnsi="Times New Roman"/>
          <w:sz w:val="18"/>
          <w:szCs w:val="18"/>
        </w:rPr>
        <w:t>п.</w:t>
      </w:r>
      <w:r w:rsidRPr="00450351">
        <w:rPr>
          <w:rFonts w:ascii="Times New Roman" w:hAnsi="Times New Roman"/>
          <w:spacing w:val="-6"/>
          <w:sz w:val="18"/>
          <w:szCs w:val="18"/>
        </w:rPr>
        <w:t xml:space="preserve"> </w:t>
      </w:r>
      <w:r w:rsidRPr="00450351">
        <w:rPr>
          <w:rFonts w:ascii="Times New Roman" w:hAnsi="Times New Roman"/>
          <w:sz w:val="18"/>
          <w:szCs w:val="18"/>
        </w:rPr>
        <w:t>1</w:t>
      </w:r>
      <w:r w:rsidRPr="00450351">
        <w:rPr>
          <w:rFonts w:ascii="Times New Roman" w:hAnsi="Times New Roman"/>
          <w:spacing w:val="-4"/>
          <w:sz w:val="18"/>
          <w:szCs w:val="18"/>
        </w:rPr>
        <w:t xml:space="preserve"> </w:t>
      </w:r>
      <w:r w:rsidRPr="00450351">
        <w:rPr>
          <w:rFonts w:ascii="Times New Roman" w:hAnsi="Times New Roman"/>
          <w:sz w:val="18"/>
          <w:szCs w:val="18"/>
        </w:rPr>
        <w:t>ст.</w:t>
      </w:r>
      <w:r w:rsidRPr="00450351">
        <w:rPr>
          <w:rFonts w:ascii="Times New Roman" w:hAnsi="Times New Roman"/>
          <w:spacing w:val="-6"/>
          <w:sz w:val="18"/>
          <w:szCs w:val="18"/>
        </w:rPr>
        <w:t xml:space="preserve"> </w:t>
      </w:r>
      <w:r w:rsidRPr="00450351">
        <w:rPr>
          <w:rFonts w:ascii="Times New Roman" w:hAnsi="Times New Roman"/>
          <w:sz w:val="18"/>
          <w:szCs w:val="18"/>
        </w:rPr>
        <w:t>208</w:t>
      </w:r>
      <w:r w:rsidRPr="00450351">
        <w:rPr>
          <w:rFonts w:ascii="Times New Roman" w:hAnsi="Times New Roman"/>
          <w:spacing w:val="-4"/>
          <w:sz w:val="18"/>
          <w:szCs w:val="18"/>
        </w:rPr>
        <w:t xml:space="preserve"> </w:t>
      </w:r>
      <w:r w:rsidRPr="00450351">
        <w:rPr>
          <w:rFonts w:ascii="Times New Roman" w:hAnsi="Times New Roman"/>
          <w:sz w:val="18"/>
          <w:szCs w:val="18"/>
        </w:rPr>
        <w:t>НК</w:t>
      </w:r>
      <w:r w:rsidRPr="00450351">
        <w:rPr>
          <w:rFonts w:ascii="Times New Roman" w:hAnsi="Times New Roman"/>
          <w:spacing w:val="-5"/>
          <w:sz w:val="18"/>
          <w:szCs w:val="18"/>
        </w:rPr>
        <w:t xml:space="preserve"> </w:t>
      </w:r>
      <w:r w:rsidRPr="00450351">
        <w:rPr>
          <w:rFonts w:ascii="Times New Roman" w:hAnsi="Times New Roman"/>
          <w:sz w:val="18"/>
          <w:szCs w:val="18"/>
        </w:rPr>
        <w:t>РФ)</w:t>
      </w:r>
    </w:p>
    <w:p w14:paraId="19126821" w14:textId="77777777" w:rsidR="008757CA" w:rsidRPr="00450351" w:rsidRDefault="008757CA" w:rsidP="008757CA">
      <w:pPr>
        <w:pStyle w:val="a0"/>
        <w:spacing w:after="0" w:line="240" w:lineRule="auto"/>
        <w:rPr>
          <w:rFonts w:ascii="Times New Roman" w:hAnsi="Times New Roman"/>
          <w:b/>
          <w:sz w:val="20"/>
          <w:szCs w:val="20"/>
        </w:rPr>
      </w:pPr>
    </w:p>
    <w:p w14:paraId="72318178" w14:textId="77777777" w:rsidR="008757CA" w:rsidRPr="00450351" w:rsidRDefault="008757CA" w:rsidP="008757CA">
      <w:pPr>
        <w:pStyle w:val="a0"/>
        <w:spacing w:after="0" w:line="240" w:lineRule="auto"/>
        <w:rPr>
          <w:rFonts w:ascii="Times New Roman" w:hAnsi="Times New Roman"/>
          <w:sz w:val="24"/>
          <w:szCs w:val="28"/>
        </w:rPr>
      </w:pPr>
      <w:r w:rsidRPr="00450351">
        <w:rPr>
          <w:rFonts w:ascii="Times New Roman" w:hAnsi="Times New Roman"/>
          <w:w w:val="105"/>
          <w:sz w:val="24"/>
          <w:szCs w:val="28"/>
        </w:rPr>
        <w:t>2.8. В случае изменения статуса с налогового резидента РФ на нерезидента или с нерезидента на резидента в течение налогового периода заполняется таблица:</w:t>
      </w:r>
    </w:p>
    <w:p w14:paraId="7040BD5F" w14:textId="77777777" w:rsidR="008757CA" w:rsidRPr="00450351" w:rsidRDefault="008757CA" w:rsidP="008757CA">
      <w:pPr>
        <w:pStyle w:val="a0"/>
        <w:spacing w:after="0" w:line="240" w:lineRule="auto"/>
        <w:rPr>
          <w:rFonts w:ascii="Times New Roman" w:hAnsi="Times New Roman"/>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2497"/>
        <w:gridCol w:w="3641"/>
        <w:gridCol w:w="2410"/>
      </w:tblGrid>
      <w:tr w:rsidR="000575E9" w:rsidRPr="00450351" w14:paraId="4D391001" w14:textId="77777777" w:rsidTr="0044131C">
        <w:trPr>
          <w:trHeight w:hRule="exact" w:val="1178"/>
          <w:jc w:val="center"/>
        </w:trPr>
        <w:tc>
          <w:tcPr>
            <w:tcW w:w="1201" w:type="dxa"/>
          </w:tcPr>
          <w:p w14:paraId="7EADCB30" w14:textId="77777777" w:rsidR="000575E9" w:rsidRPr="00450351" w:rsidRDefault="000575E9" w:rsidP="0044131C">
            <w:pPr>
              <w:pStyle w:val="TableParagraph"/>
              <w:ind w:left="0"/>
              <w:jc w:val="center"/>
            </w:pPr>
            <w:r w:rsidRPr="00450351">
              <w:rPr>
                <w:w w:val="105"/>
              </w:rPr>
              <w:t>Месяц получения дохода</w:t>
            </w:r>
          </w:p>
        </w:tc>
        <w:tc>
          <w:tcPr>
            <w:tcW w:w="2497" w:type="dxa"/>
          </w:tcPr>
          <w:p w14:paraId="28237736" w14:textId="77777777" w:rsidR="000575E9" w:rsidRPr="00450351" w:rsidRDefault="000575E9" w:rsidP="0044131C">
            <w:pPr>
              <w:pStyle w:val="TableParagraph"/>
              <w:ind w:left="0"/>
              <w:jc w:val="center"/>
              <w:rPr>
                <w:lang w:val="ru-RU"/>
              </w:rPr>
            </w:pPr>
            <w:r w:rsidRPr="00450351">
              <w:rPr>
                <w:w w:val="105"/>
                <w:lang w:val="ru-RU"/>
              </w:rPr>
              <w:t>Период из 12 месяцев для определения налогового статуса работника</w:t>
            </w:r>
          </w:p>
        </w:tc>
        <w:tc>
          <w:tcPr>
            <w:tcW w:w="3641" w:type="dxa"/>
          </w:tcPr>
          <w:p w14:paraId="73A1123A" w14:textId="77777777" w:rsidR="000575E9" w:rsidRPr="00450351" w:rsidRDefault="000575E9" w:rsidP="0044131C">
            <w:pPr>
              <w:pStyle w:val="TableParagraph"/>
              <w:ind w:left="0"/>
              <w:jc w:val="center"/>
              <w:rPr>
                <w:lang w:val="ru-RU"/>
              </w:rPr>
            </w:pPr>
            <w:r w:rsidRPr="00450351">
              <w:rPr>
                <w:w w:val="105"/>
                <w:lang w:val="ru-RU"/>
              </w:rPr>
              <w:t>Периоды выезда за границу (кроме выездов для краткосрочного (менее шести месяцев) лечения или обучения)</w:t>
            </w:r>
          </w:p>
        </w:tc>
        <w:tc>
          <w:tcPr>
            <w:tcW w:w="2410" w:type="dxa"/>
          </w:tcPr>
          <w:p w14:paraId="05454372" w14:textId="77777777" w:rsidR="000575E9" w:rsidRPr="00450351" w:rsidRDefault="000575E9" w:rsidP="0044131C">
            <w:pPr>
              <w:pStyle w:val="TableParagraph"/>
              <w:ind w:left="0"/>
              <w:jc w:val="center"/>
              <w:rPr>
                <w:lang w:val="ru-RU"/>
              </w:rPr>
            </w:pPr>
            <w:r w:rsidRPr="00450351">
              <w:rPr>
                <w:w w:val="105"/>
                <w:lang w:val="ru-RU"/>
              </w:rPr>
              <w:t>Общее количество дней нахождения в РФ за последние 12 месяцев</w:t>
            </w:r>
          </w:p>
        </w:tc>
      </w:tr>
      <w:tr w:rsidR="000575E9" w:rsidRPr="00450351" w14:paraId="749544EA" w14:textId="77777777" w:rsidTr="0044131C">
        <w:trPr>
          <w:trHeight w:val="230"/>
          <w:jc w:val="center"/>
        </w:trPr>
        <w:tc>
          <w:tcPr>
            <w:tcW w:w="1201" w:type="dxa"/>
            <w:vAlign w:val="center"/>
          </w:tcPr>
          <w:p w14:paraId="2127DAEB" w14:textId="669B3ABF" w:rsidR="000575E9" w:rsidRPr="00450351" w:rsidRDefault="000575E9" w:rsidP="0044131C">
            <w:pPr>
              <w:pStyle w:val="TableParagraph"/>
            </w:pPr>
            <w:r w:rsidRPr="00450351">
              <w:rPr>
                <w:w w:val="105"/>
              </w:rPr>
              <w:t>Январь</w:t>
            </w:r>
          </w:p>
        </w:tc>
        <w:tc>
          <w:tcPr>
            <w:tcW w:w="2497" w:type="dxa"/>
            <w:vAlign w:val="center"/>
          </w:tcPr>
          <w:p w14:paraId="36EE9011"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7919B99C"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6AF282EA" w14:textId="77777777" w:rsidR="000575E9" w:rsidRPr="00450351" w:rsidRDefault="000575E9" w:rsidP="0044131C">
            <w:pPr>
              <w:spacing w:after="0" w:line="240" w:lineRule="auto"/>
              <w:jc w:val="center"/>
              <w:rPr>
                <w:rFonts w:ascii="Times New Roman" w:hAnsi="Times New Roman"/>
              </w:rPr>
            </w:pPr>
          </w:p>
        </w:tc>
      </w:tr>
      <w:tr w:rsidR="000575E9" w:rsidRPr="00450351" w14:paraId="62C94DD1" w14:textId="77777777" w:rsidTr="0044131C">
        <w:trPr>
          <w:trHeight w:val="230"/>
          <w:jc w:val="center"/>
        </w:trPr>
        <w:tc>
          <w:tcPr>
            <w:tcW w:w="1201" w:type="dxa"/>
            <w:vAlign w:val="center"/>
          </w:tcPr>
          <w:p w14:paraId="1D81B33B" w14:textId="15CB4853" w:rsidR="000575E9" w:rsidRPr="00450351" w:rsidRDefault="000575E9" w:rsidP="0044131C">
            <w:pPr>
              <w:pStyle w:val="TableParagraph"/>
            </w:pPr>
            <w:r w:rsidRPr="00450351">
              <w:rPr>
                <w:w w:val="105"/>
              </w:rPr>
              <w:t>Февраль</w:t>
            </w:r>
          </w:p>
        </w:tc>
        <w:tc>
          <w:tcPr>
            <w:tcW w:w="2497" w:type="dxa"/>
            <w:vAlign w:val="center"/>
          </w:tcPr>
          <w:p w14:paraId="1E9ADC63"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36057EE2"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0BE1716E" w14:textId="77777777" w:rsidR="000575E9" w:rsidRPr="00450351" w:rsidRDefault="000575E9" w:rsidP="0044131C">
            <w:pPr>
              <w:spacing w:after="0" w:line="240" w:lineRule="auto"/>
              <w:jc w:val="center"/>
              <w:rPr>
                <w:rFonts w:ascii="Times New Roman" w:hAnsi="Times New Roman"/>
              </w:rPr>
            </w:pPr>
          </w:p>
        </w:tc>
      </w:tr>
      <w:tr w:rsidR="000575E9" w:rsidRPr="00450351" w14:paraId="03931305" w14:textId="77777777" w:rsidTr="0044131C">
        <w:trPr>
          <w:trHeight w:val="230"/>
          <w:jc w:val="center"/>
        </w:trPr>
        <w:tc>
          <w:tcPr>
            <w:tcW w:w="1201" w:type="dxa"/>
            <w:vAlign w:val="center"/>
          </w:tcPr>
          <w:p w14:paraId="5FBB485B" w14:textId="18F11D81" w:rsidR="000575E9" w:rsidRPr="00450351" w:rsidRDefault="000575E9" w:rsidP="0044131C">
            <w:pPr>
              <w:pStyle w:val="TableParagraph"/>
            </w:pPr>
            <w:r w:rsidRPr="00450351">
              <w:rPr>
                <w:w w:val="105"/>
              </w:rPr>
              <w:t>Март</w:t>
            </w:r>
          </w:p>
        </w:tc>
        <w:tc>
          <w:tcPr>
            <w:tcW w:w="2497" w:type="dxa"/>
            <w:vAlign w:val="center"/>
          </w:tcPr>
          <w:p w14:paraId="08CB98D5"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05B2E3BF"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3AD7CAFD" w14:textId="77777777" w:rsidR="000575E9" w:rsidRPr="00450351" w:rsidRDefault="000575E9" w:rsidP="0044131C">
            <w:pPr>
              <w:spacing w:after="0" w:line="240" w:lineRule="auto"/>
              <w:jc w:val="center"/>
              <w:rPr>
                <w:rFonts w:ascii="Times New Roman" w:hAnsi="Times New Roman"/>
              </w:rPr>
            </w:pPr>
          </w:p>
        </w:tc>
      </w:tr>
      <w:tr w:rsidR="000575E9" w:rsidRPr="00450351" w14:paraId="0011DD99" w14:textId="77777777" w:rsidTr="0044131C">
        <w:trPr>
          <w:trHeight w:val="230"/>
          <w:jc w:val="center"/>
        </w:trPr>
        <w:tc>
          <w:tcPr>
            <w:tcW w:w="1201" w:type="dxa"/>
            <w:vAlign w:val="center"/>
          </w:tcPr>
          <w:p w14:paraId="3C4D68C1" w14:textId="75711C90" w:rsidR="000575E9" w:rsidRPr="00450351" w:rsidRDefault="000575E9" w:rsidP="0044131C">
            <w:pPr>
              <w:pStyle w:val="TableParagraph"/>
            </w:pPr>
            <w:r w:rsidRPr="00450351">
              <w:rPr>
                <w:w w:val="105"/>
              </w:rPr>
              <w:t>Апрель</w:t>
            </w:r>
          </w:p>
        </w:tc>
        <w:tc>
          <w:tcPr>
            <w:tcW w:w="2497" w:type="dxa"/>
            <w:vAlign w:val="center"/>
          </w:tcPr>
          <w:p w14:paraId="4244A5A9"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5E940E33"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70F19C9B" w14:textId="77777777" w:rsidR="000575E9" w:rsidRPr="00450351" w:rsidRDefault="000575E9" w:rsidP="0044131C">
            <w:pPr>
              <w:spacing w:after="0" w:line="240" w:lineRule="auto"/>
              <w:jc w:val="center"/>
              <w:rPr>
                <w:rFonts w:ascii="Times New Roman" w:hAnsi="Times New Roman"/>
              </w:rPr>
            </w:pPr>
          </w:p>
        </w:tc>
      </w:tr>
      <w:tr w:rsidR="000575E9" w:rsidRPr="00450351" w14:paraId="008D6D4F" w14:textId="77777777" w:rsidTr="0044131C">
        <w:trPr>
          <w:trHeight w:val="230"/>
          <w:jc w:val="center"/>
        </w:trPr>
        <w:tc>
          <w:tcPr>
            <w:tcW w:w="1201" w:type="dxa"/>
            <w:vAlign w:val="center"/>
          </w:tcPr>
          <w:p w14:paraId="486EF0A7" w14:textId="324BEEE9" w:rsidR="000575E9" w:rsidRPr="00450351" w:rsidRDefault="000575E9" w:rsidP="0044131C">
            <w:pPr>
              <w:pStyle w:val="TableParagraph"/>
            </w:pPr>
            <w:r w:rsidRPr="00450351">
              <w:rPr>
                <w:w w:val="105"/>
              </w:rPr>
              <w:t>Май</w:t>
            </w:r>
          </w:p>
        </w:tc>
        <w:tc>
          <w:tcPr>
            <w:tcW w:w="2497" w:type="dxa"/>
            <w:vAlign w:val="center"/>
          </w:tcPr>
          <w:p w14:paraId="6C1CD9AA"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29D74033"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41C6BEAB" w14:textId="77777777" w:rsidR="000575E9" w:rsidRPr="00450351" w:rsidRDefault="000575E9" w:rsidP="0044131C">
            <w:pPr>
              <w:spacing w:after="0" w:line="240" w:lineRule="auto"/>
              <w:jc w:val="center"/>
              <w:rPr>
                <w:rFonts w:ascii="Times New Roman" w:hAnsi="Times New Roman"/>
              </w:rPr>
            </w:pPr>
          </w:p>
        </w:tc>
      </w:tr>
      <w:tr w:rsidR="000575E9" w:rsidRPr="00450351" w14:paraId="75D76FD4" w14:textId="77777777" w:rsidTr="0044131C">
        <w:trPr>
          <w:trHeight w:val="230"/>
          <w:jc w:val="center"/>
        </w:trPr>
        <w:tc>
          <w:tcPr>
            <w:tcW w:w="1201" w:type="dxa"/>
            <w:vAlign w:val="center"/>
          </w:tcPr>
          <w:p w14:paraId="4CA7123E" w14:textId="2FAC26D1" w:rsidR="000575E9" w:rsidRPr="00450351" w:rsidRDefault="000575E9" w:rsidP="0044131C">
            <w:pPr>
              <w:pStyle w:val="TableParagraph"/>
            </w:pPr>
            <w:r w:rsidRPr="00450351">
              <w:rPr>
                <w:w w:val="105"/>
              </w:rPr>
              <w:t>Июнь</w:t>
            </w:r>
          </w:p>
        </w:tc>
        <w:tc>
          <w:tcPr>
            <w:tcW w:w="2497" w:type="dxa"/>
            <w:vAlign w:val="center"/>
          </w:tcPr>
          <w:p w14:paraId="2F70F462"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1B5C11DF"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36264951" w14:textId="77777777" w:rsidR="000575E9" w:rsidRPr="00450351" w:rsidRDefault="000575E9" w:rsidP="0044131C">
            <w:pPr>
              <w:spacing w:after="0" w:line="240" w:lineRule="auto"/>
              <w:jc w:val="center"/>
              <w:rPr>
                <w:rFonts w:ascii="Times New Roman" w:hAnsi="Times New Roman"/>
              </w:rPr>
            </w:pPr>
          </w:p>
        </w:tc>
      </w:tr>
      <w:tr w:rsidR="000575E9" w:rsidRPr="00450351" w14:paraId="5F195AE3" w14:textId="77777777" w:rsidTr="0044131C">
        <w:trPr>
          <w:trHeight w:val="230"/>
          <w:jc w:val="center"/>
        </w:trPr>
        <w:tc>
          <w:tcPr>
            <w:tcW w:w="1201" w:type="dxa"/>
            <w:vAlign w:val="center"/>
          </w:tcPr>
          <w:p w14:paraId="64EA1C30" w14:textId="671219EB" w:rsidR="000575E9" w:rsidRPr="00450351" w:rsidRDefault="000575E9" w:rsidP="0044131C">
            <w:pPr>
              <w:pStyle w:val="TableParagraph"/>
            </w:pPr>
            <w:r w:rsidRPr="00450351">
              <w:rPr>
                <w:w w:val="105"/>
              </w:rPr>
              <w:t>Июль</w:t>
            </w:r>
          </w:p>
        </w:tc>
        <w:tc>
          <w:tcPr>
            <w:tcW w:w="2497" w:type="dxa"/>
            <w:vAlign w:val="center"/>
          </w:tcPr>
          <w:p w14:paraId="63DED50C"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76A00F70"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757D32F8" w14:textId="77777777" w:rsidR="000575E9" w:rsidRPr="00450351" w:rsidRDefault="000575E9" w:rsidP="0044131C">
            <w:pPr>
              <w:spacing w:after="0" w:line="240" w:lineRule="auto"/>
              <w:jc w:val="center"/>
              <w:rPr>
                <w:rFonts w:ascii="Times New Roman" w:hAnsi="Times New Roman"/>
              </w:rPr>
            </w:pPr>
          </w:p>
        </w:tc>
      </w:tr>
      <w:tr w:rsidR="000575E9" w:rsidRPr="00450351" w14:paraId="6B14BE0E" w14:textId="77777777" w:rsidTr="0044131C">
        <w:trPr>
          <w:trHeight w:val="230"/>
          <w:jc w:val="center"/>
        </w:trPr>
        <w:tc>
          <w:tcPr>
            <w:tcW w:w="1201" w:type="dxa"/>
            <w:vAlign w:val="center"/>
          </w:tcPr>
          <w:p w14:paraId="6AC0ADF9" w14:textId="126A8CE0" w:rsidR="000575E9" w:rsidRPr="00450351" w:rsidRDefault="000575E9" w:rsidP="0044131C">
            <w:pPr>
              <w:pStyle w:val="TableParagraph"/>
            </w:pPr>
            <w:r w:rsidRPr="00450351">
              <w:rPr>
                <w:w w:val="105"/>
              </w:rPr>
              <w:t>Август</w:t>
            </w:r>
          </w:p>
        </w:tc>
        <w:tc>
          <w:tcPr>
            <w:tcW w:w="2497" w:type="dxa"/>
            <w:vAlign w:val="center"/>
          </w:tcPr>
          <w:p w14:paraId="16AD3CD2"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0F030D7F"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03298660" w14:textId="77777777" w:rsidR="000575E9" w:rsidRPr="00450351" w:rsidRDefault="000575E9" w:rsidP="0044131C">
            <w:pPr>
              <w:spacing w:after="0" w:line="240" w:lineRule="auto"/>
              <w:jc w:val="center"/>
              <w:rPr>
                <w:rFonts w:ascii="Times New Roman" w:hAnsi="Times New Roman"/>
              </w:rPr>
            </w:pPr>
          </w:p>
        </w:tc>
      </w:tr>
      <w:tr w:rsidR="000575E9" w:rsidRPr="00450351" w14:paraId="51D965B6" w14:textId="77777777" w:rsidTr="0044131C">
        <w:trPr>
          <w:trHeight w:val="230"/>
          <w:jc w:val="center"/>
        </w:trPr>
        <w:tc>
          <w:tcPr>
            <w:tcW w:w="1201" w:type="dxa"/>
            <w:vAlign w:val="center"/>
          </w:tcPr>
          <w:p w14:paraId="15CC0D3C" w14:textId="6AADED29" w:rsidR="000575E9" w:rsidRPr="00450351" w:rsidRDefault="000575E9" w:rsidP="0044131C">
            <w:pPr>
              <w:pStyle w:val="TableParagraph"/>
            </w:pPr>
            <w:r w:rsidRPr="00450351">
              <w:rPr>
                <w:w w:val="105"/>
              </w:rPr>
              <w:t>Сентябрь</w:t>
            </w:r>
          </w:p>
        </w:tc>
        <w:tc>
          <w:tcPr>
            <w:tcW w:w="2497" w:type="dxa"/>
            <w:vAlign w:val="center"/>
          </w:tcPr>
          <w:p w14:paraId="2394687F"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0F798D82"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45365EA3" w14:textId="77777777" w:rsidR="000575E9" w:rsidRPr="00450351" w:rsidRDefault="000575E9" w:rsidP="0044131C">
            <w:pPr>
              <w:spacing w:after="0" w:line="240" w:lineRule="auto"/>
              <w:jc w:val="center"/>
              <w:rPr>
                <w:rFonts w:ascii="Times New Roman" w:hAnsi="Times New Roman"/>
              </w:rPr>
            </w:pPr>
          </w:p>
        </w:tc>
      </w:tr>
      <w:tr w:rsidR="000575E9" w:rsidRPr="00450351" w14:paraId="04FE7F7B" w14:textId="77777777" w:rsidTr="0044131C">
        <w:trPr>
          <w:trHeight w:val="230"/>
          <w:jc w:val="center"/>
        </w:trPr>
        <w:tc>
          <w:tcPr>
            <w:tcW w:w="1201" w:type="dxa"/>
            <w:vAlign w:val="center"/>
          </w:tcPr>
          <w:p w14:paraId="1C1FD06F" w14:textId="434DB64F" w:rsidR="000575E9" w:rsidRPr="00450351" w:rsidRDefault="000575E9" w:rsidP="0044131C">
            <w:pPr>
              <w:pStyle w:val="TableParagraph"/>
            </w:pPr>
            <w:r w:rsidRPr="00450351">
              <w:rPr>
                <w:w w:val="105"/>
              </w:rPr>
              <w:t>Октябрь</w:t>
            </w:r>
          </w:p>
        </w:tc>
        <w:tc>
          <w:tcPr>
            <w:tcW w:w="2497" w:type="dxa"/>
            <w:vAlign w:val="center"/>
          </w:tcPr>
          <w:p w14:paraId="13F29901"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5CE486F7"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461A9622" w14:textId="77777777" w:rsidR="000575E9" w:rsidRPr="00450351" w:rsidRDefault="000575E9" w:rsidP="0044131C">
            <w:pPr>
              <w:spacing w:after="0" w:line="240" w:lineRule="auto"/>
              <w:jc w:val="center"/>
              <w:rPr>
                <w:rFonts w:ascii="Times New Roman" w:hAnsi="Times New Roman"/>
              </w:rPr>
            </w:pPr>
          </w:p>
        </w:tc>
      </w:tr>
      <w:tr w:rsidR="000575E9" w:rsidRPr="00450351" w14:paraId="4DD1EC8A" w14:textId="77777777" w:rsidTr="0044131C">
        <w:trPr>
          <w:trHeight w:val="230"/>
          <w:jc w:val="center"/>
        </w:trPr>
        <w:tc>
          <w:tcPr>
            <w:tcW w:w="1201" w:type="dxa"/>
            <w:vAlign w:val="center"/>
          </w:tcPr>
          <w:p w14:paraId="326D3F17" w14:textId="1FC0889E" w:rsidR="000575E9" w:rsidRPr="00450351" w:rsidRDefault="000575E9" w:rsidP="0044131C">
            <w:pPr>
              <w:pStyle w:val="TableParagraph"/>
            </w:pPr>
            <w:r w:rsidRPr="00450351">
              <w:rPr>
                <w:w w:val="105"/>
              </w:rPr>
              <w:t>Ноябрь</w:t>
            </w:r>
          </w:p>
        </w:tc>
        <w:tc>
          <w:tcPr>
            <w:tcW w:w="2497" w:type="dxa"/>
            <w:vAlign w:val="center"/>
          </w:tcPr>
          <w:p w14:paraId="1BFE9DED"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11FD3CFB"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3B191F48" w14:textId="77777777" w:rsidR="000575E9" w:rsidRPr="00450351" w:rsidRDefault="000575E9" w:rsidP="0044131C">
            <w:pPr>
              <w:spacing w:after="0" w:line="240" w:lineRule="auto"/>
              <w:jc w:val="center"/>
              <w:rPr>
                <w:rFonts w:ascii="Times New Roman" w:hAnsi="Times New Roman"/>
              </w:rPr>
            </w:pPr>
          </w:p>
        </w:tc>
      </w:tr>
      <w:tr w:rsidR="000575E9" w:rsidRPr="00450351" w14:paraId="1B7C5295" w14:textId="77777777" w:rsidTr="0044131C">
        <w:trPr>
          <w:trHeight w:val="230"/>
          <w:jc w:val="center"/>
        </w:trPr>
        <w:tc>
          <w:tcPr>
            <w:tcW w:w="1201" w:type="dxa"/>
            <w:vAlign w:val="center"/>
          </w:tcPr>
          <w:p w14:paraId="096C4CBE" w14:textId="686608FA" w:rsidR="000575E9" w:rsidRPr="00450351" w:rsidRDefault="000575E9" w:rsidP="0044131C">
            <w:pPr>
              <w:pStyle w:val="TableParagraph"/>
            </w:pPr>
            <w:r w:rsidRPr="00450351">
              <w:rPr>
                <w:w w:val="105"/>
              </w:rPr>
              <w:t>Декабрь</w:t>
            </w:r>
          </w:p>
        </w:tc>
        <w:tc>
          <w:tcPr>
            <w:tcW w:w="2497" w:type="dxa"/>
            <w:vAlign w:val="center"/>
          </w:tcPr>
          <w:p w14:paraId="23FA2596" w14:textId="77777777" w:rsidR="000575E9" w:rsidRPr="00450351" w:rsidRDefault="000575E9" w:rsidP="0044131C">
            <w:pPr>
              <w:spacing w:after="0" w:line="240" w:lineRule="auto"/>
              <w:jc w:val="center"/>
              <w:rPr>
                <w:rFonts w:ascii="Times New Roman" w:hAnsi="Times New Roman"/>
              </w:rPr>
            </w:pPr>
          </w:p>
        </w:tc>
        <w:tc>
          <w:tcPr>
            <w:tcW w:w="3641" w:type="dxa"/>
            <w:vAlign w:val="center"/>
          </w:tcPr>
          <w:p w14:paraId="4E80BF30" w14:textId="77777777" w:rsidR="000575E9" w:rsidRPr="00450351" w:rsidRDefault="000575E9" w:rsidP="0044131C">
            <w:pPr>
              <w:spacing w:after="0" w:line="240" w:lineRule="auto"/>
              <w:jc w:val="center"/>
              <w:rPr>
                <w:rFonts w:ascii="Times New Roman" w:hAnsi="Times New Roman"/>
              </w:rPr>
            </w:pPr>
          </w:p>
        </w:tc>
        <w:tc>
          <w:tcPr>
            <w:tcW w:w="2410" w:type="dxa"/>
            <w:vAlign w:val="center"/>
          </w:tcPr>
          <w:p w14:paraId="3C336A28" w14:textId="77777777" w:rsidR="000575E9" w:rsidRPr="00450351" w:rsidRDefault="000575E9" w:rsidP="0044131C">
            <w:pPr>
              <w:spacing w:after="0" w:line="240" w:lineRule="auto"/>
              <w:jc w:val="center"/>
              <w:rPr>
                <w:rFonts w:ascii="Times New Roman" w:hAnsi="Times New Roman"/>
              </w:rPr>
            </w:pPr>
          </w:p>
        </w:tc>
      </w:tr>
    </w:tbl>
    <w:p w14:paraId="0B78CDA3" w14:textId="77777777" w:rsidR="008757CA" w:rsidRPr="00450351" w:rsidRDefault="008757CA" w:rsidP="008757CA">
      <w:pPr>
        <w:spacing w:after="0" w:line="240" w:lineRule="auto"/>
        <w:rPr>
          <w:rFonts w:ascii="Times New Roman" w:hAnsi="Times New Roman"/>
        </w:rPr>
      </w:pPr>
    </w:p>
    <w:p w14:paraId="34759FD6" w14:textId="77777777" w:rsidR="008757CA" w:rsidRPr="00450351" w:rsidRDefault="008757CA" w:rsidP="008757CA">
      <w:pPr>
        <w:spacing w:after="0" w:line="240" w:lineRule="auto"/>
        <w:ind w:left="142"/>
        <w:jc w:val="both"/>
        <w:rPr>
          <w:rFonts w:ascii="Times New Roman" w:hAnsi="Times New Roman"/>
          <w:b/>
          <w:sz w:val="24"/>
          <w:szCs w:val="24"/>
        </w:rPr>
      </w:pPr>
      <w:r w:rsidRPr="00450351">
        <w:rPr>
          <w:rFonts w:ascii="Times New Roman" w:hAnsi="Times New Roman"/>
          <w:b/>
          <w:sz w:val="24"/>
          <w:szCs w:val="24"/>
        </w:rPr>
        <w:t>Раздел</w:t>
      </w:r>
      <w:r w:rsidRPr="00450351">
        <w:rPr>
          <w:rFonts w:ascii="Times New Roman" w:hAnsi="Times New Roman"/>
          <w:b/>
          <w:spacing w:val="-5"/>
          <w:sz w:val="24"/>
          <w:szCs w:val="24"/>
        </w:rPr>
        <w:t xml:space="preserve"> </w:t>
      </w:r>
      <w:r w:rsidRPr="00450351">
        <w:rPr>
          <w:rFonts w:ascii="Times New Roman" w:hAnsi="Times New Roman"/>
          <w:b/>
          <w:sz w:val="24"/>
          <w:szCs w:val="24"/>
        </w:rPr>
        <w:t>3.</w:t>
      </w:r>
      <w:r w:rsidRPr="00450351">
        <w:rPr>
          <w:rFonts w:ascii="Times New Roman" w:hAnsi="Times New Roman"/>
          <w:b/>
          <w:spacing w:val="-4"/>
          <w:sz w:val="24"/>
          <w:szCs w:val="24"/>
        </w:rPr>
        <w:t xml:space="preserve"> </w:t>
      </w:r>
      <w:r w:rsidRPr="00450351">
        <w:rPr>
          <w:rFonts w:ascii="Times New Roman" w:hAnsi="Times New Roman"/>
          <w:b/>
          <w:sz w:val="24"/>
          <w:szCs w:val="24"/>
        </w:rPr>
        <w:t>Совокупность</w:t>
      </w:r>
      <w:r w:rsidRPr="00450351">
        <w:rPr>
          <w:rFonts w:ascii="Times New Roman" w:hAnsi="Times New Roman"/>
          <w:b/>
          <w:spacing w:val="-5"/>
          <w:sz w:val="24"/>
          <w:szCs w:val="24"/>
        </w:rPr>
        <w:t xml:space="preserve"> </w:t>
      </w:r>
      <w:r w:rsidRPr="00450351">
        <w:rPr>
          <w:rFonts w:ascii="Times New Roman" w:hAnsi="Times New Roman"/>
          <w:b/>
          <w:sz w:val="24"/>
          <w:szCs w:val="24"/>
        </w:rPr>
        <w:t>налоговых</w:t>
      </w:r>
      <w:r w:rsidRPr="00450351">
        <w:rPr>
          <w:rFonts w:ascii="Times New Roman" w:hAnsi="Times New Roman"/>
          <w:b/>
          <w:spacing w:val="-7"/>
          <w:sz w:val="24"/>
          <w:szCs w:val="24"/>
        </w:rPr>
        <w:t xml:space="preserve"> </w:t>
      </w:r>
      <w:r w:rsidRPr="00450351">
        <w:rPr>
          <w:rFonts w:ascii="Times New Roman" w:hAnsi="Times New Roman"/>
          <w:b/>
          <w:sz w:val="24"/>
          <w:szCs w:val="24"/>
        </w:rPr>
        <w:t>баз</w:t>
      </w:r>
      <w:r w:rsidRPr="00450351">
        <w:rPr>
          <w:rFonts w:ascii="Times New Roman" w:hAnsi="Times New Roman"/>
          <w:b/>
          <w:spacing w:val="-4"/>
          <w:sz w:val="24"/>
          <w:szCs w:val="24"/>
        </w:rPr>
        <w:t xml:space="preserve"> </w:t>
      </w:r>
      <w:r w:rsidRPr="00450351">
        <w:rPr>
          <w:rFonts w:ascii="Times New Roman" w:hAnsi="Times New Roman"/>
          <w:b/>
          <w:sz w:val="24"/>
          <w:szCs w:val="24"/>
        </w:rPr>
        <w:t>налогового</w:t>
      </w:r>
      <w:r w:rsidRPr="00450351">
        <w:rPr>
          <w:rFonts w:ascii="Times New Roman" w:hAnsi="Times New Roman"/>
          <w:b/>
          <w:spacing w:val="-5"/>
          <w:sz w:val="24"/>
          <w:szCs w:val="24"/>
        </w:rPr>
        <w:t xml:space="preserve"> </w:t>
      </w:r>
      <w:r w:rsidRPr="00450351">
        <w:rPr>
          <w:rFonts w:ascii="Times New Roman" w:hAnsi="Times New Roman"/>
          <w:b/>
          <w:sz w:val="24"/>
          <w:szCs w:val="24"/>
        </w:rPr>
        <w:t>резидента</w:t>
      </w:r>
      <w:r w:rsidRPr="00450351">
        <w:rPr>
          <w:rFonts w:ascii="Times New Roman" w:hAnsi="Times New Roman"/>
          <w:b/>
          <w:spacing w:val="-5"/>
          <w:sz w:val="24"/>
          <w:szCs w:val="24"/>
        </w:rPr>
        <w:t xml:space="preserve"> </w:t>
      </w:r>
      <w:r w:rsidRPr="00450351">
        <w:rPr>
          <w:rFonts w:ascii="Times New Roman" w:hAnsi="Times New Roman"/>
          <w:b/>
          <w:sz w:val="24"/>
          <w:szCs w:val="24"/>
        </w:rPr>
        <w:t>РФ,</w:t>
      </w:r>
      <w:r w:rsidRPr="00450351">
        <w:rPr>
          <w:rFonts w:ascii="Times New Roman" w:hAnsi="Times New Roman"/>
          <w:b/>
          <w:spacing w:val="-4"/>
          <w:sz w:val="24"/>
          <w:szCs w:val="24"/>
        </w:rPr>
        <w:t xml:space="preserve"> </w:t>
      </w:r>
      <w:r w:rsidRPr="00450351">
        <w:rPr>
          <w:rFonts w:ascii="Times New Roman" w:hAnsi="Times New Roman"/>
          <w:b/>
          <w:sz w:val="24"/>
          <w:szCs w:val="24"/>
        </w:rPr>
        <w:t>в</w:t>
      </w:r>
      <w:r w:rsidRPr="00450351">
        <w:rPr>
          <w:rFonts w:ascii="Times New Roman" w:hAnsi="Times New Roman"/>
          <w:b/>
          <w:spacing w:val="-4"/>
          <w:sz w:val="24"/>
          <w:szCs w:val="24"/>
        </w:rPr>
        <w:t xml:space="preserve"> </w:t>
      </w:r>
      <w:r w:rsidRPr="00450351">
        <w:rPr>
          <w:rFonts w:ascii="Times New Roman" w:hAnsi="Times New Roman"/>
          <w:b/>
          <w:sz w:val="24"/>
          <w:szCs w:val="24"/>
        </w:rPr>
        <w:t>отношении</w:t>
      </w:r>
      <w:r w:rsidRPr="00450351">
        <w:rPr>
          <w:rFonts w:ascii="Times New Roman" w:hAnsi="Times New Roman"/>
          <w:b/>
          <w:spacing w:val="-5"/>
          <w:sz w:val="24"/>
          <w:szCs w:val="24"/>
        </w:rPr>
        <w:t xml:space="preserve"> </w:t>
      </w:r>
      <w:r w:rsidRPr="00450351">
        <w:rPr>
          <w:rFonts w:ascii="Times New Roman" w:hAnsi="Times New Roman"/>
          <w:b/>
          <w:sz w:val="24"/>
          <w:szCs w:val="24"/>
        </w:rPr>
        <w:t>которой</w:t>
      </w:r>
      <w:r w:rsidRPr="00450351">
        <w:rPr>
          <w:rFonts w:ascii="Times New Roman" w:hAnsi="Times New Roman"/>
          <w:b/>
          <w:spacing w:val="-5"/>
          <w:sz w:val="24"/>
          <w:szCs w:val="24"/>
        </w:rPr>
        <w:t xml:space="preserve"> </w:t>
      </w:r>
      <w:r w:rsidRPr="00450351">
        <w:rPr>
          <w:rFonts w:ascii="Times New Roman" w:hAnsi="Times New Roman"/>
          <w:b/>
          <w:sz w:val="24"/>
          <w:szCs w:val="24"/>
        </w:rPr>
        <w:t>применяется</w:t>
      </w:r>
      <w:r w:rsidRPr="00450351">
        <w:rPr>
          <w:rFonts w:ascii="Times New Roman" w:hAnsi="Times New Roman"/>
          <w:b/>
          <w:spacing w:val="-4"/>
          <w:sz w:val="24"/>
          <w:szCs w:val="24"/>
        </w:rPr>
        <w:t xml:space="preserve"> </w:t>
      </w:r>
      <w:r w:rsidRPr="00450351">
        <w:rPr>
          <w:rFonts w:ascii="Times New Roman" w:hAnsi="Times New Roman"/>
          <w:b/>
          <w:sz w:val="24"/>
          <w:szCs w:val="24"/>
        </w:rPr>
        <w:t>ставка</w:t>
      </w:r>
      <w:r w:rsidRPr="00450351">
        <w:rPr>
          <w:rFonts w:ascii="Times New Roman" w:hAnsi="Times New Roman"/>
          <w:b/>
          <w:spacing w:val="-5"/>
          <w:sz w:val="24"/>
          <w:szCs w:val="24"/>
        </w:rPr>
        <w:t xml:space="preserve"> </w:t>
      </w:r>
      <w:r w:rsidRPr="00450351">
        <w:rPr>
          <w:rFonts w:ascii="Times New Roman" w:hAnsi="Times New Roman"/>
          <w:b/>
          <w:sz w:val="24"/>
          <w:szCs w:val="24"/>
        </w:rPr>
        <w:t>(прогрессивная</w:t>
      </w:r>
      <w:r w:rsidRPr="00450351">
        <w:rPr>
          <w:rFonts w:ascii="Times New Roman" w:hAnsi="Times New Roman"/>
          <w:b/>
          <w:spacing w:val="-4"/>
          <w:sz w:val="24"/>
          <w:szCs w:val="24"/>
        </w:rPr>
        <w:t xml:space="preserve"> </w:t>
      </w:r>
      <w:r w:rsidRPr="00450351">
        <w:rPr>
          <w:rFonts w:ascii="Times New Roman" w:hAnsi="Times New Roman"/>
          <w:b/>
          <w:sz w:val="24"/>
          <w:szCs w:val="24"/>
        </w:rPr>
        <w:t>шкала</w:t>
      </w:r>
      <w:r w:rsidRPr="00450351">
        <w:rPr>
          <w:rFonts w:ascii="Times New Roman" w:hAnsi="Times New Roman"/>
          <w:b/>
          <w:spacing w:val="-5"/>
          <w:sz w:val="24"/>
          <w:szCs w:val="24"/>
        </w:rPr>
        <w:t xml:space="preserve"> </w:t>
      </w:r>
      <w:r w:rsidRPr="00450351">
        <w:rPr>
          <w:rFonts w:ascii="Times New Roman" w:hAnsi="Times New Roman"/>
          <w:b/>
          <w:sz w:val="24"/>
          <w:szCs w:val="24"/>
        </w:rPr>
        <w:t>13%,</w:t>
      </w:r>
      <w:r w:rsidRPr="00450351">
        <w:rPr>
          <w:rFonts w:ascii="Times New Roman" w:hAnsi="Times New Roman"/>
          <w:b/>
          <w:spacing w:val="-4"/>
          <w:sz w:val="24"/>
          <w:szCs w:val="24"/>
        </w:rPr>
        <w:t xml:space="preserve"> </w:t>
      </w:r>
      <w:r w:rsidRPr="00450351">
        <w:rPr>
          <w:rFonts w:ascii="Times New Roman" w:hAnsi="Times New Roman"/>
          <w:b/>
          <w:sz w:val="24"/>
          <w:szCs w:val="24"/>
        </w:rPr>
        <w:t>15%,</w:t>
      </w:r>
      <w:r w:rsidRPr="00450351">
        <w:rPr>
          <w:rFonts w:ascii="Times New Roman" w:hAnsi="Times New Roman"/>
          <w:b/>
          <w:spacing w:val="-4"/>
          <w:sz w:val="24"/>
          <w:szCs w:val="24"/>
        </w:rPr>
        <w:t xml:space="preserve"> </w:t>
      </w:r>
      <w:r w:rsidRPr="00450351">
        <w:rPr>
          <w:rFonts w:ascii="Times New Roman" w:hAnsi="Times New Roman"/>
          <w:b/>
          <w:sz w:val="24"/>
          <w:szCs w:val="24"/>
        </w:rPr>
        <w:t>18%,</w:t>
      </w:r>
      <w:r w:rsidRPr="00450351">
        <w:rPr>
          <w:rFonts w:ascii="Times New Roman" w:hAnsi="Times New Roman"/>
          <w:b/>
          <w:spacing w:val="-4"/>
          <w:sz w:val="24"/>
          <w:szCs w:val="24"/>
        </w:rPr>
        <w:t xml:space="preserve"> </w:t>
      </w:r>
      <w:r w:rsidRPr="00450351">
        <w:rPr>
          <w:rFonts w:ascii="Times New Roman" w:hAnsi="Times New Roman"/>
          <w:b/>
          <w:sz w:val="24"/>
          <w:szCs w:val="24"/>
        </w:rPr>
        <w:t>20%,</w:t>
      </w:r>
      <w:r w:rsidRPr="00450351">
        <w:rPr>
          <w:rFonts w:ascii="Times New Roman" w:hAnsi="Times New Roman"/>
          <w:b/>
          <w:spacing w:val="-4"/>
          <w:sz w:val="24"/>
          <w:szCs w:val="24"/>
        </w:rPr>
        <w:t xml:space="preserve"> </w:t>
      </w:r>
      <w:r w:rsidRPr="00450351">
        <w:rPr>
          <w:rFonts w:ascii="Times New Roman" w:hAnsi="Times New Roman"/>
          <w:b/>
          <w:sz w:val="24"/>
          <w:szCs w:val="24"/>
        </w:rPr>
        <w:t>22%),</w:t>
      </w:r>
      <w:r w:rsidRPr="00450351">
        <w:rPr>
          <w:rFonts w:ascii="Times New Roman" w:hAnsi="Times New Roman"/>
          <w:b/>
          <w:spacing w:val="-4"/>
          <w:sz w:val="24"/>
          <w:szCs w:val="24"/>
        </w:rPr>
        <w:t xml:space="preserve"> </w:t>
      </w:r>
      <w:r w:rsidRPr="00450351">
        <w:rPr>
          <w:rFonts w:ascii="Times New Roman" w:hAnsi="Times New Roman"/>
          <w:b/>
          <w:sz w:val="24"/>
          <w:szCs w:val="24"/>
        </w:rPr>
        <w:t>установленная</w:t>
      </w:r>
      <w:r w:rsidRPr="00450351">
        <w:rPr>
          <w:rFonts w:ascii="Times New Roman" w:hAnsi="Times New Roman"/>
          <w:b/>
          <w:spacing w:val="-4"/>
          <w:sz w:val="24"/>
          <w:szCs w:val="24"/>
        </w:rPr>
        <w:t xml:space="preserve"> </w:t>
      </w:r>
      <w:r w:rsidRPr="00450351">
        <w:rPr>
          <w:rFonts w:ascii="Times New Roman" w:hAnsi="Times New Roman"/>
          <w:b/>
          <w:sz w:val="24"/>
          <w:szCs w:val="24"/>
        </w:rPr>
        <w:t>п.</w:t>
      </w:r>
      <w:r w:rsidRPr="00450351">
        <w:rPr>
          <w:rFonts w:ascii="Times New Roman" w:hAnsi="Times New Roman"/>
          <w:b/>
          <w:spacing w:val="-4"/>
          <w:sz w:val="24"/>
          <w:szCs w:val="24"/>
        </w:rPr>
        <w:t xml:space="preserve"> </w:t>
      </w:r>
      <w:r w:rsidRPr="00450351">
        <w:rPr>
          <w:rFonts w:ascii="Times New Roman" w:hAnsi="Times New Roman"/>
          <w:b/>
          <w:sz w:val="24"/>
          <w:szCs w:val="24"/>
        </w:rPr>
        <w:t>1</w:t>
      </w:r>
      <w:r w:rsidRPr="00450351">
        <w:rPr>
          <w:rFonts w:ascii="Times New Roman" w:hAnsi="Times New Roman"/>
          <w:b/>
          <w:spacing w:val="-5"/>
          <w:sz w:val="24"/>
          <w:szCs w:val="24"/>
        </w:rPr>
        <w:t xml:space="preserve"> </w:t>
      </w:r>
      <w:r w:rsidRPr="00450351">
        <w:rPr>
          <w:rFonts w:ascii="Times New Roman" w:hAnsi="Times New Roman"/>
          <w:b/>
          <w:sz w:val="24"/>
          <w:szCs w:val="24"/>
        </w:rPr>
        <w:t>ст.</w:t>
      </w:r>
      <w:r w:rsidRPr="00450351">
        <w:rPr>
          <w:rFonts w:ascii="Times New Roman" w:hAnsi="Times New Roman"/>
          <w:b/>
          <w:spacing w:val="-4"/>
          <w:sz w:val="24"/>
          <w:szCs w:val="24"/>
        </w:rPr>
        <w:t xml:space="preserve"> </w:t>
      </w:r>
      <w:r w:rsidRPr="00450351">
        <w:rPr>
          <w:rFonts w:ascii="Times New Roman" w:hAnsi="Times New Roman"/>
          <w:b/>
          <w:sz w:val="24"/>
          <w:szCs w:val="24"/>
        </w:rPr>
        <w:t>224</w:t>
      </w:r>
      <w:r w:rsidRPr="00450351">
        <w:rPr>
          <w:rFonts w:ascii="Times New Roman" w:hAnsi="Times New Roman"/>
          <w:b/>
          <w:spacing w:val="-5"/>
          <w:sz w:val="24"/>
          <w:szCs w:val="24"/>
        </w:rPr>
        <w:t xml:space="preserve"> </w:t>
      </w:r>
      <w:r w:rsidRPr="00450351">
        <w:rPr>
          <w:rFonts w:ascii="Times New Roman" w:hAnsi="Times New Roman"/>
          <w:b/>
          <w:sz w:val="24"/>
          <w:szCs w:val="24"/>
        </w:rPr>
        <w:t>НК</w:t>
      </w:r>
      <w:r w:rsidRPr="00450351">
        <w:rPr>
          <w:rFonts w:ascii="Times New Roman" w:hAnsi="Times New Roman"/>
          <w:b/>
          <w:spacing w:val="-4"/>
          <w:sz w:val="24"/>
          <w:szCs w:val="24"/>
        </w:rPr>
        <w:t xml:space="preserve"> </w:t>
      </w:r>
      <w:r w:rsidRPr="00450351">
        <w:rPr>
          <w:rFonts w:ascii="Times New Roman" w:hAnsi="Times New Roman"/>
          <w:b/>
          <w:sz w:val="24"/>
          <w:szCs w:val="24"/>
        </w:rPr>
        <w:t>РФ,</w:t>
      </w:r>
      <w:r w:rsidRPr="00450351">
        <w:rPr>
          <w:rFonts w:ascii="Times New Roman" w:hAnsi="Times New Roman"/>
          <w:b/>
          <w:spacing w:val="-4"/>
          <w:sz w:val="24"/>
          <w:szCs w:val="24"/>
        </w:rPr>
        <w:t xml:space="preserve"> </w:t>
      </w:r>
      <w:r w:rsidRPr="00450351">
        <w:rPr>
          <w:rFonts w:ascii="Times New Roman" w:hAnsi="Times New Roman"/>
          <w:b/>
          <w:sz w:val="24"/>
          <w:szCs w:val="24"/>
        </w:rPr>
        <w:t>и сумма</w:t>
      </w:r>
      <w:r w:rsidRPr="00450351">
        <w:rPr>
          <w:rFonts w:ascii="Times New Roman" w:hAnsi="Times New Roman"/>
          <w:b/>
          <w:spacing w:val="-9"/>
          <w:sz w:val="24"/>
          <w:szCs w:val="24"/>
        </w:rPr>
        <w:t xml:space="preserve"> </w:t>
      </w:r>
      <w:r w:rsidRPr="00450351">
        <w:rPr>
          <w:rFonts w:ascii="Times New Roman" w:hAnsi="Times New Roman"/>
          <w:b/>
          <w:sz w:val="24"/>
          <w:szCs w:val="24"/>
        </w:rPr>
        <w:t>налога</w:t>
      </w:r>
    </w:p>
    <w:p w14:paraId="1F81A25F" w14:textId="77777777" w:rsidR="008757CA" w:rsidRPr="00450351" w:rsidRDefault="008757CA" w:rsidP="008757CA">
      <w:pPr>
        <w:spacing w:after="0" w:line="240" w:lineRule="auto"/>
        <w:rPr>
          <w:rFonts w:ascii="Times New Roman" w:hAnsi="Times New Roman"/>
          <w:b/>
          <w:sz w:val="24"/>
          <w:szCs w:val="24"/>
        </w:rPr>
        <w:sectPr w:rsidR="008757CA" w:rsidRPr="00450351" w:rsidSect="008757CA">
          <w:headerReference w:type="default" r:id="rId11"/>
          <w:type w:val="continuous"/>
          <w:pgSz w:w="11910" w:h="16840"/>
          <w:pgMar w:top="567" w:right="567" w:bottom="567" w:left="567" w:header="397" w:footer="397" w:gutter="0"/>
          <w:cols w:space="720"/>
          <w:docGrid w:linePitch="299"/>
        </w:sectPr>
      </w:pPr>
    </w:p>
    <w:p w14:paraId="4B3ED0E1" w14:textId="77777777" w:rsidR="008757CA" w:rsidRPr="00450351" w:rsidRDefault="008757CA" w:rsidP="008757CA">
      <w:pPr>
        <w:spacing w:after="0" w:line="240" w:lineRule="auto"/>
        <w:ind w:left="144"/>
        <w:rPr>
          <w:rFonts w:ascii="Times New Roman" w:hAnsi="Times New Roman"/>
          <w:b/>
          <w:sz w:val="24"/>
          <w:szCs w:val="24"/>
        </w:rPr>
      </w:pPr>
      <w:r w:rsidRPr="00450351">
        <w:rPr>
          <w:rFonts w:ascii="Times New Roman" w:hAnsi="Times New Roman"/>
          <w:b/>
          <w:w w:val="105"/>
          <w:sz w:val="24"/>
          <w:szCs w:val="24"/>
        </w:rPr>
        <w:lastRenderedPageBreak/>
        <w:t>3.1. Расчет налоговой базы и суммы налога</w:t>
      </w:r>
    </w:p>
    <w:p w14:paraId="43E034AF" w14:textId="77777777" w:rsidR="008757CA" w:rsidRPr="00450351" w:rsidRDefault="008757CA" w:rsidP="008757CA">
      <w:pPr>
        <w:spacing w:after="0" w:line="240" w:lineRule="auto"/>
        <w:rPr>
          <w:rFonts w:ascii="Times New Roman" w:hAnsi="Times New Roman"/>
          <w:b/>
          <w:sz w:val="24"/>
          <w:szCs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624"/>
        <w:gridCol w:w="937"/>
        <w:gridCol w:w="1134"/>
        <w:gridCol w:w="905"/>
        <w:gridCol w:w="905"/>
        <w:gridCol w:w="905"/>
        <w:gridCol w:w="905"/>
        <w:gridCol w:w="905"/>
        <w:gridCol w:w="905"/>
        <w:gridCol w:w="905"/>
        <w:gridCol w:w="905"/>
        <w:gridCol w:w="905"/>
        <w:gridCol w:w="905"/>
        <w:gridCol w:w="905"/>
        <w:gridCol w:w="905"/>
        <w:gridCol w:w="905"/>
      </w:tblGrid>
      <w:tr w:rsidR="008757CA" w:rsidRPr="00450351" w14:paraId="07C52CDB" w14:textId="77777777" w:rsidTr="0044131C">
        <w:trPr>
          <w:trHeight w:hRule="exact" w:val="295"/>
        </w:trPr>
        <w:tc>
          <w:tcPr>
            <w:tcW w:w="3569" w:type="dxa"/>
            <w:gridSpan w:val="4"/>
          </w:tcPr>
          <w:p w14:paraId="0B51FB77" w14:textId="77777777" w:rsidR="008757CA" w:rsidRPr="00450351" w:rsidRDefault="008757CA" w:rsidP="0044131C">
            <w:pPr>
              <w:pStyle w:val="TableParagraph"/>
              <w:ind w:left="0"/>
              <w:jc w:val="center"/>
              <w:rPr>
                <w:sz w:val="20"/>
                <w:szCs w:val="20"/>
              </w:rPr>
            </w:pPr>
            <w:r w:rsidRPr="00450351">
              <w:rPr>
                <w:sz w:val="20"/>
                <w:szCs w:val="20"/>
              </w:rPr>
              <w:t>Показатель</w:t>
            </w:r>
          </w:p>
        </w:tc>
        <w:tc>
          <w:tcPr>
            <w:tcW w:w="905" w:type="dxa"/>
            <w:vAlign w:val="center"/>
          </w:tcPr>
          <w:p w14:paraId="6328A832" w14:textId="77777777" w:rsidR="008757CA" w:rsidRPr="00450351" w:rsidRDefault="008757CA" w:rsidP="0044131C">
            <w:pPr>
              <w:pStyle w:val="TableParagraph"/>
              <w:ind w:left="0"/>
              <w:jc w:val="center"/>
              <w:rPr>
                <w:sz w:val="20"/>
                <w:szCs w:val="20"/>
              </w:rPr>
            </w:pPr>
            <w:r w:rsidRPr="00450351">
              <w:rPr>
                <w:sz w:val="20"/>
                <w:szCs w:val="20"/>
              </w:rPr>
              <w:t>Январь</w:t>
            </w:r>
          </w:p>
        </w:tc>
        <w:tc>
          <w:tcPr>
            <w:tcW w:w="905" w:type="dxa"/>
            <w:vAlign w:val="center"/>
          </w:tcPr>
          <w:p w14:paraId="29C96733" w14:textId="77777777" w:rsidR="008757CA" w:rsidRPr="00450351" w:rsidRDefault="008757CA" w:rsidP="0044131C">
            <w:pPr>
              <w:pStyle w:val="TableParagraph"/>
              <w:ind w:left="0"/>
              <w:jc w:val="center"/>
              <w:rPr>
                <w:sz w:val="20"/>
                <w:szCs w:val="20"/>
              </w:rPr>
            </w:pPr>
            <w:r w:rsidRPr="00450351">
              <w:rPr>
                <w:sz w:val="20"/>
                <w:szCs w:val="20"/>
              </w:rPr>
              <w:t>Февраль</w:t>
            </w:r>
          </w:p>
        </w:tc>
        <w:tc>
          <w:tcPr>
            <w:tcW w:w="905" w:type="dxa"/>
            <w:vAlign w:val="center"/>
          </w:tcPr>
          <w:p w14:paraId="2E88CB9F" w14:textId="77777777" w:rsidR="008757CA" w:rsidRPr="00450351" w:rsidRDefault="008757CA" w:rsidP="0044131C">
            <w:pPr>
              <w:pStyle w:val="TableParagraph"/>
              <w:ind w:left="0"/>
              <w:jc w:val="center"/>
              <w:rPr>
                <w:sz w:val="20"/>
                <w:szCs w:val="20"/>
              </w:rPr>
            </w:pPr>
            <w:r w:rsidRPr="00450351">
              <w:rPr>
                <w:sz w:val="20"/>
                <w:szCs w:val="20"/>
              </w:rPr>
              <w:t>Март</w:t>
            </w:r>
          </w:p>
        </w:tc>
        <w:tc>
          <w:tcPr>
            <w:tcW w:w="905" w:type="dxa"/>
            <w:vAlign w:val="center"/>
          </w:tcPr>
          <w:p w14:paraId="50F86029" w14:textId="77777777" w:rsidR="008757CA" w:rsidRPr="00450351" w:rsidRDefault="008757CA" w:rsidP="0044131C">
            <w:pPr>
              <w:pStyle w:val="TableParagraph"/>
              <w:ind w:left="0"/>
              <w:jc w:val="center"/>
              <w:rPr>
                <w:sz w:val="20"/>
                <w:szCs w:val="20"/>
              </w:rPr>
            </w:pPr>
            <w:r w:rsidRPr="00450351">
              <w:rPr>
                <w:sz w:val="20"/>
                <w:szCs w:val="20"/>
              </w:rPr>
              <w:t>Апрель</w:t>
            </w:r>
          </w:p>
        </w:tc>
        <w:tc>
          <w:tcPr>
            <w:tcW w:w="905" w:type="dxa"/>
            <w:vAlign w:val="center"/>
          </w:tcPr>
          <w:p w14:paraId="638DF715" w14:textId="77777777" w:rsidR="008757CA" w:rsidRPr="00450351" w:rsidRDefault="008757CA" w:rsidP="0044131C">
            <w:pPr>
              <w:pStyle w:val="TableParagraph"/>
              <w:ind w:left="0"/>
              <w:jc w:val="center"/>
              <w:rPr>
                <w:sz w:val="20"/>
                <w:szCs w:val="20"/>
              </w:rPr>
            </w:pPr>
            <w:r w:rsidRPr="00450351">
              <w:rPr>
                <w:sz w:val="20"/>
                <w:szCs w:val="20"/>
              </w:rPr>
              <w:t>Май</w:t>
            </w:r>
          </w:p>
        </w:tc>
        <w:tc>
          <w:tcPr>
            <w:tcW w:w="905" w:type="dxa"/>
            <w:vAlign w:val="center"/>
          </w:tcPr>
          <w:p w14:paraId="584CD9F0" w14:textId="77777777" w:rsidR="008757CA" w:rsidRPr="00450351" w:rsidRDefault="008757CA" w:rsidP="0044131C">
            <w:pPr>
              <w:pStyle w:val="TableParagraph"/>
              <w:ind w:left="0"/>
              <w:jc w:val="center"/>
              <w:rPr>
                <w:sz w:val="20"/>
                <w:szCs w:val="20"/>
              </w:rPr>
            </w:pPr>
            <w:r w:rsidRPr="00450351">
              <w:rPr>
                <w:sz w:val="20"/>
                <w:szCs w:val="20"/>
              </w:rPr>
              <w:t>Июнь</w:t>
            </w:r>
          </w:p>
        </w:tc>
        <w:tc>
          <w:tcPr>
            <w:tcW w:w="905" w:type="dxa"/>
            <w:vAlign w:val="center"/>
          </w:tcPr>
          <w:p w14:paraId="1751A8F4" w14:textId="77777777" w:rsidR="008757CA" w:rsidRPr="00450351" w:rsidRDefault="008757CA" w:rsidP="0044131C">
            <w:pPr>
              <w:pStyle w:val="TableParagraph"/>
              <w:ind w:left="0"/>
              <w:jc w:val="center"/>
              <w:rPr>
                <w:sz w:val="20"/>
                <w:szCs w:val="20"/>
              </w:rPr>
            </w:pPr>
            <w:r w:rsidRPr="00450351">
              <w:rPr>
                <w:sz w:val="20"/>
                <w:szCs w:val="20"/>
              </w:rPr>
              <w:t>Июль</w:t>
            </w:r>
          </w:p>
        </w:tc>
        <w:tc>
          <w:tcPr>
            <w:tcW w:w="905" w:type="dxa"/>
            <w:vAlign w:val="center"/>
          </w:tcPr>
          <w:p w14:paraId="32CB472C" w14:textId="77777777" w:rsidR="008757CA" w:rsidRPr="00450351" w:rsidRDefault="008757CA" w:rsidP="0044131C">
            <w:pPr>
              <w:pStyle w:val="TableParagraph"/>
              <w:ind w:left="0"/>
              <w:jc w:val="center"/>
              <w:rPr>
                <w:sz w:val="20"/>
                <w:szCs w:val="20"/>
              </w:rPr>
            </w:pPr>
            <w:r w:rsidRPr="00450351">
              <w:rPr>
                <w:sz w:val="20"/>
                <w:szCs w:val="20"/>
              </w:rPr>
              <w:t>Август</w:t>
            </w:r>
          </w:p>
        </w:tc>
        <w:tc>
          <w:tcPr>
            <w:tcW w:w="905" w:type="dxa"/>
            <w:vAlign w:val="center"/>
          </w:tcPr>
          <w:p w14:paraId="3B76351B" w14:textId="77777777" w:rsidR="008757CA" w:rsidRPr="00450351" w:rsidRDefault="008757CA" w:rsidP="0044131C">
            <w:pPr>
              <w:pStyle w:val="TableParagraph"/>
              <w:ind w:left="0"/>
              <w:jc w:val="center"/>
              <w:rPr>
                <w:sz w:val="20"/>
                <w:szCs w:val="20"/>
              </w:rPr>
            </w:pPr>
            <w:r w:rsidRPr="00450351">
              <w:rPr>
                <w:sz w:val="20"/>
                <w:szCs w:val="20"/>
              </w:rPr>
              <w:t>Сентябрь</w:t>
            </w:r>
          </w:p>
        </w:tc>
        <w:tc>
          <w:tcPr>
            <w:tcW w:w="905" w:type="dxa"/>
            <w:vAlign w:val="center"/>
          </w:tcPr>
          <w:p w14:paraId="40E029A5" w14:textId="77777777" w:rsidR="008757CA" w:rsidRPr="00450351" w:rsidRDefault="008757CA" w:rsidP="0044131C">
            <w:pPr>
              <w:pStyle w:val="TableParagraph"/>
              <w:ind w:left="0"/>
              <w:jc w:val="center"/>
              <w:rPr>
                <w:sz w:val="20"/>
                <w:szCs w:val="20"/>
              </w:rPr>
            </w:pPr>
            <w:r w:rsidRPr="00450351">
              <w:rPr>
                <w:sz w:val="20"/>
                <w:szCs w:val="20"/>
              </w:rPr>
              <w:t>Октябрь</w:t>
            </w:r>
          </w:p>
        </w:tc>
        <w:tc>
          <w:tcPr>
            <w:tcW w:w="905" w:type="dxa"/>
            <w:vAlign w:val="center"/>
          </w:tcPr>
          <w:p w14:paraId="72AA7ACD" w14:textId="77777777" w:rsidR="008757CA" w:rsidRPr="00450351" w:rsidRDefault="008757CA" w:rsidP="0044131C">
            <w:pPr>
              <w:pStyle w:val="TableParagraph"/>
              <w:ind w:left="0"/>
              <w:jc w:val="center"/>
              <w:rPr>
                <w:sz w:val="20"/>
                <w:szCs w:val="20"/>
              </w:rPr>
            </w:pPr>
            <w:r w:rsidRPr="00450351">
              <w:rPr>
                <w:sz w:val="20"/>
                <w:szCs w:val="20"/>
              </w:rPr>
              <w:t>Ноябрь</w:t>
            </w:r>
          </w:p>
        </w:tc>
        <w:tc>
          <w:tcPr>
            <w:tcW w:w="905" w:type="dxa"/>
            <w:vAlign w:val="center"/>
          </w:tcPr>
          <w:p w14:paraId="1135FED7" w14:textId="77777777" w:rsidR="008757CA" w:rsidRPr="00450351" w:rsidRDefault="008757CA" w:rsidP="0044131C">
            <w:pPr>
              <w:pStyle w:val="TableParagraph"/>
              <w:ind w:left="0"/>
              <w:jc w:val="center"/>
              <w:rPr>
                <w:sz w:val="20"/>
                <w:szCs w:val="20"/>
              </w:rPr>
            </w:pPr>
            <w:r w:rsidRPr="00450351">
              <w:rPr>
                <w:sz w:val="20"/>
                <w:szCs w:val="20"/>
              </w:rPr>
              <w:t>Декабрь</w:t>
            </w:r>
          </w:p>
        </w:tc>
        <w:tc>
          <w:tcPr>
            <w:tcW w:w="905" w:type="dxa"/>
            <w:vAlign w:val="center"/>
          </w:tcPr>
          <w:p w14:paraId="5F7E3507" w14:textId="77777777" w:rsidR="008757CA" w:rsidRPr="00450351" w:rsidRDefault="008757CA" w:rsidP="0044131C">
            <w:pPr>
              <w:pStyle w:val="TableParagraph"/>
              <w:ind w:left="0"/>
              <w:jc w:val="center"/>
              <w:rPr>
                <w:sz w:val="20"/>
                <w:szCs w:val="20"/>
              </w:rPr>
            </w:pPr>
            <w:r w:rsidRPr="00450351">
              <w:rPr>
                <w:sz w:val="20"/>
                <w:szCs w:val="20"/>
              </w:rPr>
              <w:t>Итого</w:t>
            </w:r>
          </w:p>
        </w:tc>
      </w:tr>
      <w:tr w:rsidR="008757CA" w:rsidRPr="00450351" w14:paraId="2D0388DD" w14:textId="77777777" w:rsidTr="0044131C">
        <w:trPr>
          <w:trHeight w:val="565"/>
        </w:trPr>
        <w:tc>
          <w:tcPr>
            <w:tcW w:w="874" w:type="dxa"/>
            <w:vMerge w:val="restart"/>
            <w:vAlign w:val="center"/>
          </w:tcPr>
          <w:p w14:paraId="325682D5" w14:textId="20FB98E2" w:rsidR="008757CA" w:rsidRPr="00450351" w:rsidRDefault="008757CA" w:rsidP="0044131C">
            <w:pPr>
              <w:pStyle w:val="TableParagraph"/>
              <w:ind w:right="184"/>
              <w:rPr>
                <w:sz w:val="20"/>
                <w:szCs w:val="20"/>
                <w:lang w:val="ru-RU"/>
              </w:rPr>
            </w:pPr>
            <w:r w:rsidRPr="00450351">
              <w:rPr>
                <w:sz w:val="20"/>
                <w:szCs w:val="20"/>
              </w:rPr>
              <w:t xml:space="preserve">Вид дохода/Код дохода </w:t>
            </w:r>
            <w:r w:rsidR="004066D5" w:rsidRPr="00450351">
              <w:rPr>
                <w:b/>
                <w:bCs/>
                <w:sz w:val="20"/>
                <w:szCs w:val="20"/>
                <w:vertAlign w:val="superscript"/>
                <w:lang w:val="ru-RU"/>
              </w:rPr>
              <w:t>1</w:t>
            </w:r>
          </w:p>
        </w:tc>
        <w:tc>
          <w:tcPr>
            <w:tcW w:w="1561" w:type="dxa"/>
            <w:gridSpan w:val="2"/>
            <w:vMerge w:val="restart"/>
            <w:vAlign w:val="center"/>
          </w:tcPr>
          <w:p w14:paraId="3BE604D7" w14:textId="77777777" w:rsidR="008757CA" w:rsidRPr="00450351" w:rsidRDefault="008757CA" w:rsidP="0044131C">
            <w:pPr>
              <w:pStyle w:val="TableParagraph"/>
              <w:rPr>
                <w:sz w:val="20"/>
                <w:szCs w:val="20"/>
              </w:rPr>
            </w:pPr>
            <w:r w:rsidRPr="00450351">
              <w:rPr>
                <w:sz w:val="20"/>
                <w:szCs w:val="20"/>
              </w:rPr>
              <w:t>Зарплата/2000</w:t>
            </w:r>
          </w:p>
        </w:tc>
        <w:tc>
          <w:tcPr>
            <w:tcW w:w="1134" w:type="dxa"/>
          </w:tcPr>
          <w:p w14:paraId="02546F52"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7C3F4DA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9276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4E8631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2E6E2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43BCB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3AC3C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1991FC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6456F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68A3A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75C50A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B8E2B7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25910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398081"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60514F5" w14:textId="77777777" w:rsidTr="0044131C">
        <w:trPr>
          <w:trHeight w:val="242"/>
        </w:trPr>
        <w:tc>
          <w:tcPr>
            <w:tcW w:w="874" w:type="dxa"/>
            <w:vMerge/>
            <w:vAlign w:val="center"/>
          </w:tcPr>
          <w:p w14:paraId="7BA6625E"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3918B96B"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048E0EB9"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58D782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EAEE5E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B649D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3AF00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1633C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8CE065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D6A47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F6FD65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07EF6D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D150A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61004B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9299F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2A0B6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8F3CABD" w14:textId="77777777" w:rsidTr="0044131C">
        <w:trPr>
          <w:trHeight w:val="566"/>
        </w:trPr>
        <w:tc>
          <w:tcPr>
            <w:tcW w:w="874" w:type="dxa"/>
            <w:vMerge/>
            <w:vAlign w:val="center"/>
          </w:tcPr>
          <w:p w14:paraId="3C01FC55"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333A1023"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5589DE96"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252D127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D29F6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DF20B6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AC688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33C5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3C499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DF3C4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918729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9F1F6E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9AF91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E524E5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93D31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0160CBF"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BB8ECF1" w14:textId="77777777" w:rsidTr="0044131C">
        <w:trPr>
          <w:trHeight w:val="267"/>
        </w:trPr>
        <w:tc>
          <w:tcPr>
            <w:tcW w:w="874" w:type="dxa"/>
            <w:vMerge/>
            <w:vAlign w:val="center"/>
          </w:tcPr>
          <w:p w14:paraId="2BB575D9"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6B76E0B8"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4A97D958"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3E79F16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2E5CC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AAE54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F2AFFE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FA9223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920F7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6720C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B60DA5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DA42A7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DFE1DA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C4644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473A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4AD6999"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5850309" w14:textId="77777777" w:rsidTr="0044131C">
        <w:trPr>
          <w:trHeight w:val="566"/>
        </w:trPr>
        <w:tc>
          <w:tcPr>
            <w:tcW w:w="874" w:type="dxa"/>
            <w:vMerge/>
            <w:vAlign w:val="center"/>
          </w:tcPr>
          <w:p w14:paraId="0066DC01"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0512CEFC"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3D9B4B00"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099922B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D5A6C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96B705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9C189D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0D25EA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85896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AF412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087BD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7A236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AD4AD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1BD4F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C622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F35FF03"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BAAC96D" w14:textId="77777777" w:rsidTr="0044131C">
        <w:trPr>
          <w:trHeight w:val="266"/>
        </w:trPr>
        <w:tc>
          <w:tcPr>
            <w:tcW w:w="874" w:type="dxa"/>
            <w:vMerge/>
            <w:vAlign w:val="center"/>
          </w:tcPr>
          <w:p w14:paraId="3AD24E28"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310D1EDD"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5F65BEF4"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5D5B791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941817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113DE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D7F8D5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5D5F8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2784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17824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EDD8A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9E3A7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36BED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844A23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0EE1F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002C2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4198B95" w14:textId="77777777" w:rsidTr="0044131C">
        <w:trPr>
          <w:trHeight w:val="566"/>
        </w:trPr>
        <w:tc>
          <w:tcPr>
            <w:tcW w:w="874" w:type="dxa"/>
            <w:vMerge/>
            <w:vAlign w:val="center"/>
          </w:tcPr>
          <w:p w14:paraId="61FE6510"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vAlign w:val="center"/>
          </w:tcPr>
          <w:p w14:paraId="77780A6C" w14:textId="77777777" w:rsidR="008757CA" w:rsidRPr="00450351" w:rsidRDefault="008757CA" w:rsidP="0044131C">
            <w:pPr>
              <w:pStyle w:val="TableParagraph"/>
              <w:rPr>
                <w:sz w:val="20"/>
                <w:szCs w:val="20"/>
                <w:lang w:val="ru-RU"/>
              </w:rPr>
            </w:pPr>
            <w:r w:rsidRPr="00450351">
              <w:rPr>
                <w:sz w:val="20"/>
                <w:szCs w:val="20"/>
                <w:lang w:val="ru-RU"/>
              </w:rPr>
              <w:t>Премии за производственные результаты и иные подобные показатели/2002</w:t>
            </w:r>
          </w:p>
        </w:tc>
        <w:tc>
          <w:tcPr>
            <w:tcW w:w="1134" w:type="dxa"/>
          </w:tcPr>
          <w:p w14:paraId="5334DBDA"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2DE3158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BBDEC5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02132C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A4EB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FAFC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ADC15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DFA06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A19F2F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08B2C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482EB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35AE9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7713C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B3F3D24"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53638A1D" w14:textId="77777777" w:rsidTr="0044131C">
        <w:trPr>
          <w:trHeight w:val="675"/>
        </w:trPr>
        <w:tc>
          <w:tcPr>
            <w:tcW w:w="874" w:type="dxa"/>
            <w:vMerge/>
            <w:vAlign w:val="center"/>
          </w:tcPr>
          <w:p w14:paraId="230CB690"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39C46736"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3EB86599"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431E766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B0FC6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CFAA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BD1803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3172E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122AE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0422E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BCBD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FBDFA4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37C43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46F824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E64AF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D5D54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D162195" w14:textId="77777777" w:rsidTr="0044131C">
        <w:trPr>
          <w:trHeight w:val="566"/>
        </w:trPr>
        <w:tc>
          <w:tcPr>
            <w:tcW w:w="874" w:type="dxa"/>
            <w:vMerge/>
            <w:vAlign w:val="center"/>
          </w:tcPr>
          <w:p w14:paraId="2CB65068"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vAlign w:val="center"/>
          </w:tcPr>
          <w:p w14:paraId="69375F66" w14:textId="77777777" w:rsidR="008757CA" w:rsidRPr="00450351" w:rsidRDefault="008757CA" w:rsidP="0044131C">
            <w:pPr>
              <w:pStyle w:val="TableParagraph"/>
              <w:rPr>
                <w:sz w:val="20"/>
                <w:szCs w:val="20"/>
              </w:rPr>
            </w:pPr>
            <w:r w:rsidRPr="00450351">
              <w:rPr>
                <w:sz w:val="20"/>
                <w:szCs w:val="20"/>
              </w:rPr>
              <w:t>Отпускные/2012</w:t>
            </w:r>
          </w:p>
        </w:tc>
        <w:tc>
          <w:tcPr>
            <w:tcW w:w="1134" w:type="dxa"/>
          </w:tcPr>
          <w:p w14:paraId="0C53C00C"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03FB46B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9D53A8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32B7D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C37D7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AFEC5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0B418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0DD325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E198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9B30F6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5630BE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CC982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AF6C88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8786060"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5D422BBA" w14:textId="77777777" w:rsidTr="0044131C">
        <w:trPr>
          <w:trHeight w:val="268"/>
        </w:trPr>
        <w:tc>
          <w:tcPr>
            <w:tcW w:w="874" w:type="dxa"/>
            <w:vMerge/>
            <w:vAlign w:val="center"/>
          </w:tcPr>
          <w:p w14:paraId="551341BF"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5ECE1686"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2343003A"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5C6C79F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903B8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49278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7E2C5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77548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F299E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0825F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DA53AC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CD2AD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F1D46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6D1EE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4818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4DFEAD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3CBC9B5" w14:textId="77777777" w:rsidTr="0044131C">
        <w:trPr>
          <w:trHeight w:val="566"/>
        </w:trPr>
        <w:tc>
          <w:tcPr>
            <w:tcW w:w="874" w:type="dxa"/>
            <w:vMerge/>
            <w:vAlign w:val="center"/>
          </w:tcPr>
          <w:p w14:paraId="4E9459AF"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vAlign w:val="center"/>
          </w:tcPr>
          <w:p w14:paraId="2C41639F" w14:textId="77777777" w:rsidR="008757CA" w:rsidRPr="00450351" w:rsidRDefault="008757CA" w:rsidP="0044131C">
            <w:pPr>
              <w:pStyle w:val="TableParagraph"/>
              <w:ind w:right="339"/>
              <w:rPr>
                <w:sz w:val="20"/>
                <w:szCs w:val="20"/>
              </w:rPr>
            </w:pPr>
            <w:r w:rsidRPr="00450351">
              <w:rPr>
                <w:sz w:val="20"/>
                <w:szCs w:val="20"/>
              </w:rPr>
              <w:t>Компенсация за неиспользованный отпуск/2013</w:t>
            </w:r>
          </w:p>
        </w:tc>
        <w:tc>
          <w:tcPr>
            <w:tcW w:w="1134" w:type="dxa"/>
          </w:tcPr>
          <w:p w14:paraId="63978474"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46C1511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5108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C75B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12BD2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4EE5C3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754752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1FEA3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96A392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B1E9F1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0C8F28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0D8E2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12FE8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BA6545"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2D673B53" w14:textId="77777777" w:rsidTr="0044131C">
        <w:trPr>
          <w:trHeight w:val="566"/>
        </w:trPr>
        <w:tc>
          <w:tcPr>
            <w:tcW w:w="874" w:type="dxa"/>
            <w:vMerge/>
            <w:vAlign w:val="center"/>
          </w:tcPr>
          <w:p w14:paraId="0C05DCBB"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57F19958"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6A94B3A3"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65BC58E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AC0E0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4A2260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B991F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51A6A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72656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A8DE0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759D88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D593A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88E663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9F4A2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91C22F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770E29"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1EBDE4A" w14:textId="77777777" w:rsidTr="0044131C">
        <w:trPr>
          <w:trHeight w:val="566"/>
        </w:trPr>
        <w:tc>
          <w:tcPr>
            <w:tcW w:w="874" w:type="dxa"/>
            <w:vMerge/>
            <w:vAlign w:val="center"/>
          </w:tcPr>
          <w:p w14:paraId="6C5B9F83"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vAlign w:val="center"/>
          </w:tcPr>
          <w:p w14:paraId="120365EB" w14:textId="77777777" w:rsidR="008757CA" w:rsidRPr="00450351" w:rsidRDefault="008757CA" w:rsidP="0044131C">
            <w:pPr>
              <w:pStyle w:val="TableParagraph"/>
              <w:rPr>
                <w:sz w:val="20"/>
                <w:szCs w:val="20"/>
              </w:rPr>
            </w:pPr>
            <w:r w:rsidRPr="00450351">
              <w:rPr>
                <w:sz w:val="20"/>
                <w:szCs w:val="20"/>
              </w:rPr>
              <w:t>Сверхнормативные</w:t>
            </w:r>
            <w:r w:rsidRPr="00450351">
              <w:rPr>
                <w:sz w:val="20"/>
                <w:szCs w:val="20"/>
                <w:lang w:val="ru-RU"/>
              </w:rPr>
              <w:t xml:space="preserve"> </w:t>
            </w:r>
            <w:r w:rsidRPr="00450351">
              <w:rPr>
                <w:sz w:val="20"/>
                <w:szCs w:val="20"/>
              </w:rPr>
              <w:t>суточные/2015</w:t>
            </w:r>
          </w:p>
        </w:tc>
        <w:tc>
          <w:tcPr>
            <w:tcW w:w="1134" w:type="dxa"/>
          </w:tcPr>
          <w:p w14:paraId="2769AFA1"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1C83835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53526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8C845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BEF34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87983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4E6B93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25C40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32DA8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F6232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AEFB7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F1C0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71D44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EA487D"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E7D687E" w14:textId="77777777" w:rsidTr="0044131C">
        <w:trPr>
          <w:trHeight w:val="367"/>
        </w:trPr>
        <w:tc>
          <w:tcPr>
            <w:tcW w:w="874" w:type="dxa"/>
            <w:vMerge/>
            <w:vAlign w:val="center"/>
          </w:tcPr>
          <w:p w14:paraId="00BBB8E5"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3CB0CDFB"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65DAF724"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1C48070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42876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D51A84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B088A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781E2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28A43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2FBB4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31482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AA999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ED365B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EF1DCD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B3241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7D42E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2A0BC7F" w14:textId="77777777" w:rsidTr="0044131C">
        <w:trPr>
          <w:trHeight w:val="566"/>
        </w:trPr>
        <w:tc>
          <w:tcPr>
            <w:tcW w:w="874" w:type="dxa"/>
            <w:vMerge/>
            <w:vAlign w:val="center"/>
          </w:tcPr>
          <w:p w14:paraId="2C1EA748"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vAlign w:val="center"/>
          </w:tcPr>
          <w:p w14:paraId="2F043239" w14:textId="77777777" w:rsidR="008757CA" w:rsidRPr="00450351" w:rsidRDefault="008757CA" w:rsidP="0044131C">
            <w:pPr>
              <w:pStyle w:val="TableParagraph"/>
              <w:ind w:right="74"/>
              <w:rPr>
                <w:sz w:val="20"/>
                <w:szCs w:val="20"/>
              </w:rPr>
            </w:pPr>
            <w:r w:rsidRPr="00450351">
              <w:rPr>
                <w:sz w:val="20"/>
                <w:szCs w:val="20"/>
              </w:rPr>
              <w:t>Пособие по временной нетрудоспособности/2300</w:t>
            </w:r>
          </w:p>
        </w:tc>
        <w:tc>
          <w:tcPr>
            <w:tcW w:w="1134" w:type="dxa"/>
          </w:tcPr>
          <w:p w14:paraId="4F078FF8"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702B001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AEB0B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4BE58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49FF0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2C8B3D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A7F6D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B5E86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3A298A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C63C3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01011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94AE6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F3320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ED23DFD"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6355962E" w14:textId="77777777" w:rsidTr="0044131C">
        <w:trPr>
          <w:trHeight w:val="395"/>
        </w:trPr>
        <w:tc>
          <w:tcPr>
            <w:tcW w:w="874" w:type="dxa"/>
            <w:vMerge/>
            <w:vAlign w:val="center"/>
          </w:tcPr>
          <w:p w14:paraId="5B6C26B5"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5F15CE09"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628E18C4"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00590DD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73D30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D72C38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C3E52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3A5A6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DAB612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BB34C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2E418F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9FC7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3BB236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D4A79F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D34E3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0D392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C64F3D2" w14:textId="77777777" w:rsidTr="0044131C">
        <w:trPr>
          <w:trHeight w:val="566"/>
        </w:trPr>
        <w:tc>
          <w:tcPr>
            <w:tcW w:w="874" w:type="dxa"/>
            <w:vMerge/>
            <w:vAlign w:val="center"/>
          </w:tcPr>
          <w:p w14:paraId="656F51D4"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vAlign w:val="center"/>
          </w:tcPr>
          <w:p w14:paraId="7AA31A2A" w14:textId="77777777" w:rsidR="008757CA" w:rsidRPr="00450351" w:rsidRDefault="008757CA" w:rsidP="0044131C">
            <w:pPr>
              <w:pStyle w:val="TableParagraph"/>
              <w:rPr>
                <w:sz w:val="20"/>
                <w:szCs w:val="20"/>
              </w:rPr>
            </w:pPr>
            <w:r w:rsidRPr="00450351">
              <w:rPr>
                <w:sz w:val="20"/>
                <w:szCs w:val="20"/>
              </w:rPr>
              <w:t>Материальная</w:t>
            </w:r>
            <w:r w:rsidRPr="00450351">
              <w:rPr>
                <w:sz w:val="20"/>
                <w:szCs w:val="20"/>
                <w:lang w:val="ru-RU"/>
              </w:rPr>
              <w:t xml:space="preserve"> </w:t>
            </w:r>
            <w:r w:rsidRPr="00450351">
              <w:rPr>
                <w:sz w:val="20"/>
                <w:szCs w:val="20"/>
              </w:rPr>
              <w:t>помощь/2760</w:t>
            </w:r>
          </w:p>
        </w:tc>
        <w:tc>
          <w:tcPr>
            <w:tcW w:w="1134" w:type="dxa"/>
          </w:tcPr>
          <w:p w14:paraId="5E2FA987"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65878C0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1345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5D32D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74FE1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44558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91029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1D34B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47B625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7856C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FA612D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2CC5C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DAD163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397C5E"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5A54D940" w14:textId="77777777" w:rsidTr="0044131C">
        <w:trPr>
          <w:trHeight w:val="409"/>
        </w:trPr>
        <w:tc>
          <w:tcPr>
            <w:tcW w:w="874" w:type="dxa"/>
            <w:vMerge/>
          </w:tcPr>
          <w:p w14:paraId="07EA98AF"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tcPr>
          <w:p w14:paraId="4DF01970"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0F0CA971"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73CD200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528D6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D0863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D22B6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D8487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60D79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3BBE7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0658F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D90842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2AA66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3DCBC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BE6FE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0D79AA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08F4D60" w14:textId="77777777" w:rsidTr="0044131C">
        <w:trPr>
          <w:trHeight w:val="380"/>
        </w:trPr>
        <w:tc>
          <w:tcPr>
            <w:tcW w:w="2435" w:type="dxa"/>
            <w:gridSpan w:val="3"/>
            <w:vMerge w:val="restart"/>
            <w:vAlign w:val="center"/>
          </w:tcPr>
          <w:p w14:paraId="041F4B43" w14:textId="7B3CD7E1" w:rsidR="008757CA" w:rsidRPr="00450351" w:rsidRDefault="008757CA" w:rsidP="0044131C">
            <w:pPr>
              <w:pStyle w:val="TableParagraph"/>
              <w:ind w:right="82"/>
              <w:rPr>
                <w:sz w:val="20"/>
                <w:szCs w:val="20"/>
                <w:lang w:val="ru-RU"/>
              </w:rPr>
            </w:pPr>
            <w:r w:rsidRPr="00450351">
              <w:rPr>
                <w:sz w:val="20"/>
                <w:szCs w:val="20"/>
                <w:lang w:val="ru-RU"/>
              </w:rPr>
              <w:t xml:space="preserve">Вычеты в размерах, предусмотренных ст. 217 НК РФ </w:t>
            </w:r>
            <w:r w:rsidR="004066D5" w:rsidRPr="00450351">
              <w:rPr>
                <w:b/>
                <w:bCs/>
                <w:sz w:val="20"/>
                <w:szCs w:val="20"/>
                <w:vertAlign w:val="superscript"/>
                <w:lang w:val="ru-RU"/>
              </w:rPr>
              <w:t>2</w:t>
            </w:r>
          </w:p>
        </w:tc>
        <w:tc>
          <w:tcPr>
            <w:tcW w:w="1134" w:type="dxa"/>
            <w:vAlign w:val="center"/>
          </w:tcPr>
          <w:p w14:paraId="3F97091B" w14:textId="07C396B7" w:rsidR="008757CA" w:rsidRPr="00450351" w:rsidRDefault="008757CA" w:rsidP="0044131C">
            <w:pPr>
              <w:pStyle w:val="TableParagraph"/>
              <w:tabs>
                <w:tab w:val="left" w:pos="1021"/>
              </w:tabs>
              <w:rPr>
                <w:sz w:val="20"/>
                <w:szCs w:val="20"/>
                <w:lang w:val="ru-RU"/>
              </w:rPr>
            </w:pPr>
            <w:r w:rsidRPr="00450351">
              <w:rPr>
                <w:sz w:val="20"/>
                <w:szCs w:val="20"/>
              </w:rPr>
              <w:t>Код</w:t>
            </w:r>
            <w:r w:rsidRPr="00450351">
              <w:rPr>
                <w:sz w:val="20"/>
                <w:szCs w:val="20"/>
                <w:lang w:val="ru-RU"/>
              </w:rPr>
              <w:t xml:space="preserve"> </w:t>
            </w:r>
            <w:r w:rsidR="00B33AC3" w:rsidRPr="00450351">
              <w:rPr>
                <w:sz w:val="20"/>
                <w:szCs w:val="20"/>
                <w:u w:val="single"/>
                <w:lang w:val="ru-RU"/>
              </w:rPr>
              <w:t>503</w:t>
            </w:r>
          </w:p>
        </w:tc>
        <w:tc>
          <w:tcPr>
            <w:tcW w:w="905" w:type="dxa"/>
            <w:vAlign w:val="center"/>
          </w:tcPr>
          <w:p w14:paraId="20451A6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12300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C9D4E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FAC4D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5E5B2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DBA1F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0E230F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07C52B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7DDCB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388649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86E89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95C18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2CFA68"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32E3181" w14:textId="77777777" w:rsidTr="0044131C">
        <w:trPr>
          <w:trHeight w:val="414"/>
        </w:trPr>
        <w:tc>
          <w:tcPr>
            <w:tcW w:w="2435" w:type="dxa"/>
            <w:gridSpan w:val="3"/>
            <w:vMerge/>
            <w:vAlign w:val="center"/>
          </w:tcPr>
          <w:p w14:paraId="3498321E"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DC7855C" w14:textId="77777777" w:rsidR="008757CA" w:rsidRPr="00450351" w:rsidRDefault="008757CA" w:rsidP="0044131C">
            <w:pPr>
              <w:pStyle w:val="TableParagraph"/>
              <w:tabs>
                <w:tab w:val="left" w:pos="1021"/>
              </w:tabs>
              <w:rPr>
                <w:sz w:val="20"/>
                <w:szCs w:val="20"/>
                <w:lang w:val="ru-RU"/>
              </w:rPr>
            </w:pPr>
            <w:r w:rsidRPr="00450351">
              <w:rPr>
                <w:sz w:val="20"/>
                <w:szCs w:val="20"/>
              </w:rPr>
              <w:t>Код</w:t>
            </w:r>
            <w:r w:rsidRPr="00450351">
              <w:rPr>
                <w:sz w:val="20"/>
                <w:szCs w:val="20"/>
                <w:lang w:val="ru-RU"/>
              </w:rPr>
              <w:t xml:space="preserve"> ______</w:t>
            </w:r>
          </w:p>
        </w:tc>
        <w:tc>
          <w:tcPr>
            <w:tcW w:w="905" w:type="dxa"/>
            <w:vAlign w:val="center"/>
          </w:tcPr>
          <w:p w14:paraId="7A53F9C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A3367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6C686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BED87E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8406B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E021A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BBDA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C00E7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8F79DF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E7398B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B6A71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349B1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2F49C7"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39EA6ED" w14:textId="77777777" w:rsidTr="0044131C">
        <w:trPr>
          <w:trHeight w:val="405"/>
        </w:trPr>
        <w:tc>
          <w:tcPr>
            <w:tcW w:w="2435" w:type="dxa"/>
            <w:gridSpan w:val="3"/>
            <w:vMerge/>
            <w:vAlign w:val="center"/>
          </w:tcPr>
          <w:p w14:paraId="4E2E1660"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91D4C19" w14:textId="77777777" w:rsidR="008757CA" w:rsidRPr="00450351" w:rsidRDefault="008757CA" w:rsidP="0044131C">
            <w:pPr>
              <w:pStyle w:val="TableParagraph"/>
              <w:tabs>
                <w:tab w:val="left" w:pos="1021"/>
              </w:tabs>
              <w:rPr>
                <w:sz w:val="20"/>
                <w:szCs w:val="20"/>
                <w:lang w:val="ru-RU"/>
              </w:rPr>
            </w:pPr>
            <w:r w:rsidRPr="00450351">
              <w:rPr>
                <w:sz w:val="20"/>
                <w:szCs w:val="20"/>
              </w:rPr>
              <w:t xml:space="preserve">Код </w:t>
            </w:r>
            <w:r w:rsidRPr="00450351">
              <w:rPr>
                <w:sz w:val="20"/>
                <w:szCs w:val="20"/>
                <w:lang w:val="ru-RU"/>
              </w:rPr>
              <w:t>______</w:t>
            </w:r>
          </w:p>
        </w:tc>
        <w:tc>
          <w:tcPr>
            <w:tcW w:w="905" w:type="dxa"/>
            <w:vAlign w:val="center"/>
          </w:tcPr>
          <w:p w14:paraId="53FD322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379B8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9C083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FF40C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09856B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F43981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2EED5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532E8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2D567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65B40D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5D34C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2F6BC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462FA5"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130C32F9" w14:textId="77777777" w:rsidTr="0044131C">
        <w:trPr>
          <w:trHeight w:val="978"/>
        </w:trPr>
        <w:tc>
          <w:tcPr>
            <w:tcW w:w="2435" w:type="dxa"/>
            <w:gridSpan w:val="3"/>
            <w:vMerge w:val="restart"/>
            <w:vAlign w:val="center"/>
          </w:tcPr>
          <w:p w14:paraId="2876D812" w14:textId="77777777" w:rsidR="008757CA" w:rsidRPr="00450351" w:rsidRDefault="008757CA" w:rsidP="0044131C">
            <w:pPr>
              <w:pStyle w:val="TableParagraph"/>
              <w:ind w:right="82"/>
              <w:rPr>
                <w:sz w:val="20"/>
                <w:szCs w:val="20"/>
                <w:lang w:val="ru-RU"/>
              </w:rPr>
            </w:pPr>
            <w:r w:rsidRPr="00450351">
              <w:rPr>
                <w:sz w:val="20"/>
                <w:szCs w:val="20"/>
                <w:lang w:val="ru-RU"/>
              </w:rPr>
              <w:lastRenderedPageBreak/>
              <w:t>Общая сумма доходов за минусом вычетов, предусмотренных ст. 217 НК РФ</w:t>
            </w:r>
          </w:p>
        </w:tc>
        <w:tc>
          <w:tcPr>
            <w:tcW w:w="1134" w:type="dxa"/>
            <w:vAlign w:val="center"/>
          </w:tcPr>
          <w:p w14:paraId="724BFBAF" w14:textId="77777777" w:rsidR="008757CA" w:rsidRPr="00450351" w:rsidRDefault="008757CA" w:rsidP="0044131C">
            <w:pPr>
              <w:pStyle w:val="TableParagraph"/>
              <w:ind w:right="187"/>
              <w:rPr>
                <w:sz w:val="20"/>
                <w:szCs w:val="20"/>
                <w:lang w:val="ru-RU"/>
              </w:rPr>
            </w:pPr>
            <w:r w:rsidRPr="00450351">
              <w:rPr>
                <w:sz w:val="20"/>
                <w:szCs w:val="20"/>
                <w:lang w:val="ru-RU"/>
              </w:rPr>
              <w:t>За период, указанный в графе таблицы</w:t>
            </w:r>
          </w:p>
        </w:tc>
        <w:tc>
          <w:tcPr>
            <w:tcW w:w="905" w:type="dxa"/>
            <w:vAlign w:val="center"/>
          </w:tcPr>
          <w:p w14:paraId="68035DE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369ED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E7981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67225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4238E1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30DE2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6B8A3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455BD5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84D828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09654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22762D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06AF0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76C910"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B97E388" w14:textId="77777777" w:rsidTr="0044131C">
        <w:trPr>
          <w:trHeight w:val="553"/>
        </w:trPr>
        <w:tc>
          <w:tcPr>
            <w:tcW w:w="2435" w:type="dxa"/>
            <w:gridSpan w:val="3"/>
            <w:vMerge/>
            <w:vAlign w:val="center"/>
          </w:tcPr>
          <w:p w14:paraId="560C2AD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BD520CD" w14:textId="77777777" w:rsidR="008757CA" w:rsidRPr="00450351" w:rsidRDefault="008757CA" w:rsidP="0044131C">
            <w:pPr>
              <w:pStyle w:val="TableParagraph"/>
              <w:rPr>
                <w:sz w:val="20"/>
                <w:szCs w:val="20"/>
              </w:rPr>
            </w:pPr>
            <w:r w:rsidRPr="00450351">
              <w:rPr>
                <w:sz w:val="20"/>
                <w:szCs w:val="20"/>
              </w:rPr>
              <w:t>С начала года</w:t>
            </w:r>
          </w:p>
        </w:tc>
        <w:tc>
          <w:tcPr>
            <w:tcW w:w="905" w:type="dxa"/>
            <w:vAlign w:val="center"/>
          </w:tcPr>
          <w:p w14:paraId="2A581B0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1100F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5E79B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76F481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2DEE4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1A012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AB820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A7EA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EEABD9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E78FD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2B0BCB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457F3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2F4C8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0887FFD" w14:textId="77777777" w:rsidTr="0044131C">
        <w:trPr>
          <w:trHeight w:val="278"/>
        </w:trPr>
        <w:tc>
          <w:tcPr>
            <w:tcW w:w="874" w:type="dxa"/>
            <w:vMerge w:val="restart"/>
            <w:vAlign w:val="center"/>
          </w:tcPr>
          <w:p w14:paraId="0D00C85A" w14:textId="19EE7BF1" w:rsidR="008757CA" w:rsidRPr="00450351" w:rsidRDefault="008757CA" w:rsidP="0044131C">
            <w:pPr>
              <w:pStyle w:val="TableParagraph"/>
              <w:ind w:right="151"/>
              <w:rPr>
                <w:sz w:val="20"/>
                <w:szCs w:val="20"/>
              </w:rPr>
            </w:pPr>
            <w:r w:rsidRPr="00450351">
              <w:rPr>
                <w:sz w:val="20"/>
                <w:szCs w:val="20"/>
              </w:rPr>
              <w:t xml:space="preserve">Вычеты/код вычета </w:t>
            </w:r>
            <w:r w:rsidR="004066D5" w:rsidRPr="00450351">
              <w:rPr>
                <w:b/>
                <w:bCs/>
                <w:sz w:val="20"/>
                <w:szCs w:val="20"/>
                <w:vertAlign w:val="superscript"/>
                <w:lang w:val="ru-RU"/>
              </w:rPr>
              <w:t>3</w:t>
            </w:r>
          </w:p>
        </w:tc>
        <w:tc>
          <w:tcPr>
            <w:tcW w:w="1561" w:type="dxa"/>
            <w:gridSpan w:val="2"/>
            <w:vAlign w:val="center"/>
          </w:tcPr>
          <w:p w14:paraId="7212E68E" w14:textId="77777777" w:rsidR="008757CA" w:rsidRPr="00450351" w:rsidRDefault="008757CA" w:rsidP="0044131C">
            <w:pPr>
              <w:pStyle w:val="TableParagraph"/>
              <w:ind w:right="44"/>
              <w:rPr>
                <w:sz w:val="20"/>
                <w:szCs w:val="20"/>
              </w:rPr>
            </w:pPr>
            <w:r w:rsidRPr="00450351">
              <w:rPr>
                <w:sz w:val="20"/>
                <w:szCs w:val="20"/>
              </w:rPr>
              <w:t>Стандартные вычеты на детей</w:t>
            </w:r>
          </w:p>
        </w:tc>
        <w:tc>
          <w:tcPr>
            <w:tcW w:w="1134" w:type="dxa"/>
            <w:vAlign w:val="center"/>
          </w:tcPr>
          <w:p w14:paraId="5A23C8D3" w14:textId="01564BC9" w:rsidR="008757CA" w:rsidRPr="00450351" w:rsidRDefault="008757CA" w:rsidP="0044131C">
            <w:pPr>
              <w:pStyle w:val="TableParagraph"/>
              <w:tabs>
                <w:tab w:val="left" w:pos="1021"/>
              </w:tabs>
              <w:rPr>
                <w:sz w:val="20"/>
                <w:szCs w:val="20"/>
              </w:rPr>
            </w:pPr>
            <w:r w:rsidRPr="00450351">
              <w:rPr>
                <w:sz w:val="20"/>
                <w:szCs w:val="20"/>
              </w:rPr>
              <w:t>Код</w:t>
            </w:r>
            <w:r w:rsidRPr="00450351">
              <w:rPr>
                <w:sz w:val="20"/>
                <w:szCs w:val="20"/>
                <w:lang w:val="ru-RU"/>
              </w:rPr>
              <w:t xml:space="preserve"> </w:t>
            </w:r>
            <w:r w:rsidR="00B33AC3" w:rsidRPr="00450351">
              <w:rPr>
                <w:sz w:val="20"/>
                <w:szCs w:val="20"/>
                <w:u w:val="single"/>
                <w:lang w:val="ru-RU"/>
              </w:rPr>
              <w:t>126</w:t>
            </w:r>
          </w:p>
        </w:tc>
        <w:tc>
          <w:tcPr>
            <w:tcW w:w="905" w:type="dxa"/>
            <w:vAlign w:val="center"/>
          </w:tcPr>
          <w:p w14:paraId="29DC2E9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EF3BB2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5ED93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C1344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FE90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061DF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B801C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298E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75848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0DABF8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F1E2F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49E4BB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CCA2A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5B2C34B" w14:textId="77777777" w:rsidTr="0044131C">
        <w:trPr>
          <w:trHeight w:val="414"/>
        </w:trPr>
        <w:tc>
          <w:tcPr>
            <w:tcW w:w="874" w:type="dxa"/>
            <w:vMerge/>
            <w:vAlign w:val="center"/>
          </w:tcPr>
          <w:p w14:paraId="3497DF75"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Align w:val="center"/>
          </w:tcPr>
          <w:p w14:paraId="4164692A" w14:textId="77777777" w:rsidR="008757CA" w:rsidRPr="00450351" w:rsidRDefault="008757CA" w:rsidP="0044131C">
            <w:pPr>
              <w:pStyle w:val="TableParagraph"/>
              <w:rPr>
                <w:sz w:val="20"/>
                <w:szCs w:val="20"/>
              </w:rPr>
            </w:pPr>
            <w:r w:rsidRPr="00450351">
              <w:rPr>
                <w:sz w:val="20"/>
                <w:szCs w:val="20"/>
              </w:rPr>
              <w:t>Иные стандартные</w:t>
            </w:r>
            <w:r w:rsidRPr="00450351">
              <w:rPr>
                <w:sz w:val="20"/>
                <w:szCs w:val="20"/>
                <w:lang w:val="ru-RU"/>
              </w:rPr>
              <w:t xml:space="preserve"> </w:t>
            </w:r>
            <w:r w:rsidRPr="00450351">
              <w:rPr>
                <w:sz w:val="20"/>
                <w:szCs w:val="20"/>
              </w:rPr>
              <w:t>вычеты</w:t>
            </w:r>
          </w:p>
        </w:tc>
        <w:tc>
          <w:tcPr>
            <w:tcW w:w="1134" w:type="dxa"/>
            <w:vAlign w:val="center"/>
          </w:tcPr>
          <w:p w14:paraId="44234C0C" w14:textId="484F3474" w:rsidR="008757CA" w:rsidRPr="00450351" w:rsidRDefault="008757CA" w:rsidP="0044131C">
            <w:pPr>
              <w:pStyle w:val="TableParagraph"/>
              <w:rPr>
                <w:sz w:val="20"/>
                <w:szCs w:val="20"/>
                <w:lang w:val="ru-RU"/>
              </w:rPr>
            </w:pPr>
            <w:r w:rsidRPr="00450351">
              <w:rPr>
                <w:sz w:val="20"/>
                <w:szCs w:val="20"/>
              </w:rPr>
              <w:t>Код</w:t>
            </w:r>
            <w:r w:rsidRPr="00450351">
              <w:rPr>
                <w:sz w:val="20"/>
                <w:szCs w:val="20"/>
                <w:lang w:val="ru-RU"/>
              </w:rPr>
              <w:t xml:space="preserve"> </w:t>
            </w:r>
            <w:r w:rsidR="00B33AC3" w:rsidRPr="00450351">
              <w:rPr>
                <w:sz w:val="20"/>
                <w:szCs w:val="20"/>
                <w:u w:val="single"/>
                <w:lang w:val="ru-RU"/>
              </w:rPr>
              <w:t>127</w:t>
            </w:r>
          </w:p>
        </w:tc>
        <w:tc>
          <w:tcPr>
            <w:tcW w:w="905" w:type="dxa"/>
            <w:vAlign w:val="center"/>
          </w:tcPr>
          <w:p w14:paraId="19292F6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0BF0A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1C5B5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7E9BB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D2B5B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9218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CA888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E4ACC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C4892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CDDB7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68E5E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47C26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FAB9B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B62D2E8" w14:textId="77777777" w:rsidTr="0044131C">
        <w:trPr>
          <w:trHeight w:val="565"/>
        </w:trPr>
        <w:tc>
          <w:tcPr>
            <w:tcW w:w="874" w:type="dxa"/>
            <w:vMerge/>
            <w:vAlign w:val="center"/>
          </w:tcPr>
          <w:p w14:paraId="65FB0815" w14:textId="77777777" w:rsidR="008757CA" w:rsidRPr="00450351" w:rsidRDefault="008757CA" w:rsidP="0044131C">
            <w:pPr>
              <w:spacing w:after="0" w:line="240" w:lineRule="auto"/>
              <w:rPr>
                <w:rFonts w:ascii="Times New Roman" w:hAnsi="Times New Roman"/>
                <w:sz w:val="20"/>
                <w:szCs w:val="20"/>
              </w:rPr>
            </w:pPr>
          </w:p>
        </w:tc>
        <w:tc>
          <w:tcPr>
            <w:tcW w:w="2695" w:type="dxa"/>
            <w:gridSpan w:val="3"/>
            <w:vAlign w:val="center"/>
          </w:tcPr>
          <w:p w14:paraId="6A7206EF" w14:textId="77777777" w:rsidR="008757CA" w:rsidRPr="00450351" w:rsidRDefault="008757CA" w:rsidP="0044131C">
            <w:pPr>
              <w:pStyle w:val="TableParagraph"/>
              <w:rPr>
                <w:sz w:val="20"/>
                <w:szCs w:val="20"/>
              </w:rPr>
            </w:pPr>
            <w:r w:rsidRPr="00450351">
              <w:rPr>
                <w:sz w:val="20"/>
                <w:szCs w:val="20"/>
              </w:rPr>
              <w:t>Общая сумма стандартных вычетов</w:t>
            </w:r>
          </w:p>
        </w:tc>
        <w:tc>
          <w:tcPr>
            <w:tcW w:w="905" w:type="dxa"/>
            <w:vAlign w:val="center"/>
          </w:tcPr>
          <w:p w14:paraId="338101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349C2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858161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54E6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2123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6763D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6DE5F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1B99F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1EF11F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9029C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9FD8B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48BB8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4EA02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298CEA1" w14:textId="77777777" w:rsidTr="0044131C">
        <w:trPr>
          <w:trHeight w:val="261"/>
        </w:trPr>
        <w:tc>
          <w:tcPr>
            <w:tcW w:w="874" w:type="dxa"/>
            <w:vMerge/>
            <w:vAlign w:val="center"/>
          </w:tcPr>
          <w:p w14:paraId="0941E6DA"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restart"/>
            <w:tcBorders>
              <w:right w:val="single" w:sz="4" w:space="0" w:color="auto"/>
            </w:tcBorders>
            <w:vAlign w:val="center"/>
          </w:tcPr>
          <w:p w14:paraId="4041E122" w14:textId="77777777" w:rsidR="008757CA" w:rsidRPr="00450351" w:rsidRDefault="008757CA" w:rsidP="0044131C">
            <w:pPr>
              <w:pStyle w:val="TableParagraph"/>
              <w:rPr>
                <w:sz w:val="20"/>
                <w:szCs w:val="20"/>
              </w:rPr>
            </w:pPr>
            <w:r w:rsidRPr="00450351">
              <w:rPr>
                <w:sz w:val="20"/>
                <w:szCs w:val="20"/>
              </w:rPr>
              <w:t>Имущественный вычет</w:t>
            </w:r>
          </w:p>
        </w:tc>
        <w:tc>
          <w:tcPr>
            <w:tcW w:w="1134" w:type="dxa"/>
            <w:tcBorders>
              <w:top w:val="single" w:sz="4" w:space="0" w:color="auto"/>
              <w:left w:val="single" w:sz="4" w:space="0" w:color="auto"/>
              <w:bottom w:val="single" w:sz="4" w:space="0" w:color="auto"/>
              <w:right w:val="single" w:sz="4" w:space="0" w:color="auto"/>
            </w:tcBorders>
            <w:vAlign w:val="center"/>
          </w:tcPr>
          <w:p w14:paraId="3A66A813" w14:textId="45B85596" w:rsidR="008757CA" w:rsidRPr="00450351" w:rsidRDefault="008757CA" w:rsidP="0044131C">
            <w:pPr>
              <w:pStyle w:val="TableParagraph"/>
              <w:rPr>
                <w:sz w:val="20"/>
                <w:szCs w:val="20"/>
                <w:lang w:val="ru-RU"/>
              </w:rPr>
            </w:pPr>
            <w:r w:rsidRPr="00450351">
              <w:rPr>
                <w:sz w:val="20"/>
                <w:szCs w:val="20"/>
              </w:rPr>
              <w:t>Код</w:t>
            </w:r>
            <w:r w:rsidRPr="00450351">
              <w:rPr>
                <w:sz w:val="20"/>
                <w:szCs w:val="20"/>
                <w:lang w:val="ru-RU"/>
              </w:rPr>
              <w:t xml:space="preserve"> </w:t>
            </w:r>
            <w:r w:rsidR="00B33AC3" w:rsidRPr="00450351">
              <w:rPr>
                <w:sz w:val="20"/>
                <w:szCs w:val="20"/>
                <w:u w:val="single"/>
                <w:lang w:val="ru-RU"/>
              </w:rPr>
              <w:t>311</w:t>
            </w:r>
          </w:p>
        </w:tc>
        <w:tc>
          <w:tcPr>
            <w:tcW w:w="905" w:type="dxa"/>
            <w:tcBorders>
              <w:left w:val="single" w:sz="4" w:space="0" w:color="auto"/>
            </w:tcBorders>
            <w:vAlign w:val="center"/>
          </w:tcPr>
          <w:p w14:paraId="0F4AA8C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E38FBB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1E2C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F9620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6F4D4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F3A55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B1B7FE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905C3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D1DEA5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FB5017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074DC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40F4E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BFF778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8973719" w14:textId="77777777" w:rsidTr="0044131C">
        <w:trPr>
          <w:trHeight w:val="279"/>
        </w:trPr>
        <w:tc>
          <w:tcPr>
            <w:tcW w:w="874" w:type="dxa"/>
            <w:vMerge/>
            <w:vAlign w:val="center"/>
          </w:tcPr>
          <w:p w14:paraId="4B3BE1DC"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tcBorders>
              <w:right w:val="single" w:sz="4" w:space="0" w:color="auto"/>
            </w:tcBorders>
            <w:vAlign w:val="center"/>
          </w:tcPr>
          <w:p w14:paraId="535499ED"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A1ED3D" w14:textId="5F7940EF" w:rsidR="008757CA" w:rsidRPr="00450351" w:rsidRDefault="008757CA" w:rsidP="0044131C">
            <w:pPr>
              <w:pStyle w:val="TableParagraph"/>
              <w:tabs>
                <w:tab w:val="left" w:pos="1021"/>
              </w:tabs>
              <w:rPr>
                <w:sz w:val="20"/>
                <w:szCs w:val="20"/>
              </w:rPr>
            </w:pPr>
            <w:r w:rsidRPr="00450351">
              <w:rPr>
                <w:sz w:val="20"/>
                <w:szCs w:val="20"/>
              </w:rPr>
              <w:t>Код</w:t>
            </w:r>
            <w:r w:rsidRPr="00450351">
              <w:rPr>
                <w:sz w:val="20"/>
                <w:szCs w:val="20"/>
                <w:lang w:val="ru-RU"/>
              </w:rPr>
              <w:t xml:space="preserve"> </w:t>
            </w:r>
            <w:r w:rsidR="00B33AC3" w:rsidRPr="00450351">
              <w:rPr>
                <w:sz w:val="20"/>
                <w:szCs w:val="20"/>
                <w:u w:val="single"/>
                <w:lang w:val="ru-RU"/>
              </w:rPr>
              <w:t>312</w:t>
            </w:r>
          </w:p>
        </w:tc>
        <w:tc>
          <w:tcPr>
            <w:tcW w:w="905" w:type="dxa"/>
            <w:tcBorders>
              <w:left w:val="single" w:sz="4" w:space="0" w:color="auto"/>
            </w:tcBorders>
            <w:vAlign w:val="center"/>
          </w:tcPr>
          <w:p w14:paraId="32173CB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0800BC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B506A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17186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0EE0B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1CF64A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C565AC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E4550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D9F199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BA51E6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8C34E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5D55E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A8677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E090052" w14:textId="77777777" w:rsidTr="0044131C">
        <w:trPr>
          <w:trHeight w:val="411"/>
        </w:trPr>
        <w:tc>
          <w:tcPr>
            <w:tcW w:w="874" w:type="dxa"/>
            <w:vMerge/>
            <w:vAlign w:val="center"/>
          </w:tcPr>
          <w:p w14:paraId="6C298A41" w14:textId="77777777" w:rsidR="008757CA" w:rsidRPr="00450351" w:rsidRDefault="008757CA" w:rsidP="0044131C">
            <w:pPr>
              <w:spacing w:after="0" w:line="240" w:lineRule="auto"/>
              <w:rPr>
                <w:rFonts w:ascii="Times New Roman" w:hAnsi="Times New Roman"/>
                <w:sz w:val="20"/>
                <w:szCs w:val="20"/>
              </w:rPr>
            </w:pPr>
          </w:p>
        </w:tc>
        <w:tc>
          <w:tcPr>
            <w:tcW w:w="2695" w:type="dxa"/>
            <w:gridSpan w:val="3"/>
            <w:vAlign w:val="center"/>
          </w:tcPr>
          <w:p w14:paraId="10A9C718" w14:textId="77777777" w:rsidR="008757CA" w:rsidRPr="00450351" w:rsidRDefault="008757CA" w:rsidP="0044131C">
            <w:pPr>
              <w:pStyle w:val="TableParagraph"/>
              <w:rPr>
                <w:sz w:val="20"/>
                <w:szCs w:val="20"/>
                <w:lang w:val="ru-RU"/>
              </w:rPr>
            </w:pPr>
            <w:r w:rsidRPr="00450351">
              <w:rPr>
                <w:sz w:val="20"/>
                <w:szCs w:val="20"/>
                <w:lang w:val="ru-RU"/>
              </w:rPr>
              <w:t>Общая сумма с начала года</w:t>
            </w:r>
          </w:p>
        </w:tc>
        <w:tc>
          <w:tcPr>
            <w:tcW w:w="905" w:type="dxa"/>
            <w:vAlign w:val="center"/>
          </w:tcPr>
          <w:p w14:paraId="5C4791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09FF4E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83E9A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A7CF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DA3DB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57F43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50E0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FB1528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0B706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8868B0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8FA5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DDAFCD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22404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862DBDE" w14:textId="77777777" w:rsidTr="0044131C">
        <w:trPr>
          <w:trHeight w:val="276"/>
        </w:trPr>
        <w:tc>
          <w:tcPr>
            <w:tcW w:w="874" w:type="dxa"/>
            <w:vMerge/>
            <w:vAlign w:val="center"/>
          </w:tcPr>
          <w:p w14:paraId="0A5E0E6D" w14:textId="77777777" w:rsidR="008757CA" w:rsidRPr="00450351" w:rsidRDefault="008757CA" w:rsidP="0044131C">
            <w:pPr>
              <w:spacing w:after="0" w:line="240" w:lineRule="auto"/>
              <w:rPr>
                <w:rFonts w:ascii="Times New Roman" w:hAnsi="Times New Roman"/>
                <w:sz w:val="20"/>
                <w:szCs w:val="20"/>
                <w:lang w:val="ru-RU"/>
              </w:rPr>
            </w:pPr>
          </w:p>
        </w:tc>
        <w:tc>
          <w:tcPr>
            <w:tcW w:w="1561" w:type="dxa"/>
            <w:gridSpan w:val="2"/>
            <w:vMerge w:val="restart"/>
            <w:tcBorders>
              <w:right w:val="single" w:sz="4" w:space="0" w:color="auto"/>
            </w:tcBorders>
            <w:vAlign w:val="center"/>
          </w:tcPr>
          <w:p w14:paraId="555C2DC2" w14:textId="77777777" w:rsidR="008757CA" w:rsidRPr="00450351" w:rsidRDefault="008757CA" w:rsidP="0044131C">
            <w:pPr>
              <w:pStyle w:val="TableParagraph"/>
              <w:rPr>
                <w:sz w:val="20"/>
                <w:szCs w:val="20"/>
              </w:rPr>
            </w:pPr>
            <w:r w:rsidRPr="00450351">
              <w:rPr>
                <w:sz w:val="20"/>
                <w:szCs w:val="20"/>
              </w:rPr>
              <w:t>Социальный вычет</w:t>
            </w:r>
          </w:p>
        </w:tc>
        <w:tc>
          <w:tcPr>
            <w:tcW w:w="1134" w:type="dxa"/>
            <w:tcBorders>
              <w:top w:val="single" w:sz="4" w:space="0" w:color="auto"/>
              <w:left w:val="single" w:sz="4" w:space="0" w:color="auto"/>
              <w:bottom w:val="single" w:sz="4" w:space="0" w:color="auto"/>
              <w:right w:val="single" w:sz="4" w:space="0" w:color="auto"/>
            </w:tcBorders>
            <w:vAlign w:val="center"/>
          </w:tcPr>
          <w:p w14:paraId="4C54543A" w14:textId="77777777" w:rsidR="008757CA" w:rsidRPr="00450351" w:rsidRDefault="008757CA" w:rsidP="0044131C">
            <w:pPr>
              <w:pStyle w:val="TableParagraph"/>
              <w:rPr>
                <w:sz w:val="20"/>
                <w:szCs w:val="20"/>
                <w:lang w:val="ru-RU"/>
              </w:rPr>
            </w:pPr>
            <w:r w:rsidRPr="00450351">
              <w:rPr>
                <w:sz w:val="20"/>
                <w:szCs w:val="20"/>
              </w:rPr>
              <w:t>Код</w:t>
            </w:r>
            <w:r w:rsidRPr="00450351">
              <w:rPr>
                <w:sz w:val="20"/>
                <w:szCs w:val="20"/>
                <w:lang w:val="ru-RU"/>
              </w:rPr>
              <w:t xml:space="preserve"> ______</w:t>
            </w:r>
          </w:p>
        </w:tc>
        <w:tc>
          <w:tcPr>
            <w:tcW w:w="905" w:type="dxa"/>
            <w:tcBorders>
              <w:left w:val="single" w:sz="4" w:space="0" w:color="auto"/>
            </w:tcBorders>
            <w:vAlign w:val="center"/>
          </w:tcPr>
          <w:p w14:paraId="5A300C5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05716B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0F368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ABE74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D3ADC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BDE31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DBCB2C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B227D1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24BEA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B3FA5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96DED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2F01A8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376679"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51450B2" w14:textId="77777777" w:rsidTr="0044131C">
        <w:trPr>
          <w:trHeight w:val="279"/>
        </w:trPr>
        <w:tc>
          <w:tcPr>
            <w:tcW w:w="874" w:type="dxa"/>
            <w:vMerge/>
            <w:vAlign w:val="center"/>
          </w:tcPr>
          <w:p w14:paraId="4399980F"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tcBorders>
              <w:right w:val="single" w:sz="4" w:space="0" w:color="auto"/>
            </w:tcBorders>
            <w:vAlign w:val="center"/>
          </w:tcPr>
          <w:p w14:paraId="766B4B11"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2BC04B" w14:textId="77777777" w:rsidR="008757CA" w:rsidRPr="00450351" w:rsidRDefault="008757CA" w:rsidP="0044131C">
            <w:pPr>
              <w:pStyle w:val="TableParagraph"/>
              <w:tabs>
                <w:tab w:val="left" w:pos="1021"/>
              </w:tabs>
              <w:rPr>
                <w:sz w:val="20"/>
                <w:szCs w:val="20"/>
              </w:rPr>
            </w:pPr>
            <w:r w:rsidRPr="00450351">
              <w:rPr>
                <w:sz w:val="20"/>
                <w:szCs w:val="20"/>
              </w:rPr>
              <w:t>Код</w:t>
            </w:r>
            <w:r w:rsidRPr="00450351">
              <w:rPr>
                <w:sz w:val="20"/>
                <w:szCs w:val="20"/>
                <w:lang w:val="ru-RU"/>
              </w:rPr>
              <w:t xml:space="preserve"> ______</w:t>
            </w:r>
          </w:p>
        </w:tc>
        <w:tc>
          <w:tcPr>
            <w:tcW w:w="905" w:type="dxa"/>
            <w:tcBorders>
              <w:left w:val="single" w:sz="4" w:space="0" w:color="auto"/>
            </w:tcBorders>
            <w:vAlign w:val="center"/>
          </w:tcPr>
          <w:p w14:paraId="627CAD2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0A811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07086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2D92D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0B2A30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024F7C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5420B3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B453B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DFC18B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B4D667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360ED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8BB9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4FBD0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D23E99E" w14:textId="77777777" w:rsidTr="0044131C">
        <w:trPr>
          <w:trHeight w:val="256"/>
        </w:trPr>
        <w:tc>
          <w:tcPr>
            <w:tcW w:w="874" w:type="dxa"/>
            <w:vMerge/>
            <w:vAlign w:val="center"/>
          </w:tcPr>
          <w:p w14:paraId="3768A69D" w14:textId="77777777" w:rsidR="008757CA" w:rsidRPr="00450351" w:rsidRDefault="008757CA" w:rsidP="0044131C">
            <w:pPr>
              <w:spacing w:after="0" w:line="240" w:lineRule="auto"/>
              <w:rPr>
                <w:rFonts w:ascii="Times New Roman" w:hAnsi="Times New Roman"/>
                <w:sz w:val="20"/>
                <w:szCs w:val="20"/>
              </w:rPr>
            </w:pPr>
          </w:p>
        </w:tc>
        <w:tc>
          <w:tcPr>
            <w:tcW w:w="2695" w:type="dxa"/>
            <w:gridSpan w:val="3"/>
            <w:vAlign w:val="center"/>
          </w:tcPr>
          <w:p w14:paraId="44CCA8BB" w14:textId="77777777" w:rsidR="008757CA" w:rsidRPr="00450351" w:rsidRDefault="008757CA" w:rsidP="0044131C">
            <w:pPr>
              <w:pStyle w:val="TableParagraph"/>
              <w:rPr>
                <w:sz w:val="20"/>
                <w:szCs w:val="20"/>
                <w:lang w:val="ru-RU"/>
              </w:rPr>
            </w:pPr>
            <w:r w:rsidRPr="00450351">
              <w:rPr>
                <w:sz w:val="20"/>
                <w:szCs w:val="20"/>
                <w:lang w:val="ru-RU"/>
              </w:rPr>
              <w:t>Общая сумма с начала года</w:t>
            </w:r>
          </w:p>
        </w:tc>
        <w:tc>
          <w:tcPr>
            <w:tcW w:w="905" w:type="dxa"/>
            <w:vAlign w:val="center"/>
          </w:tcPr>
          <w:p w14:paraId="7A71E3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374FB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AF9F5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249174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0E35D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13349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79969A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773E2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0983C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B4A6F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1972A5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F3F6E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F91F2F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04EAB79" w14:textId="77777777" w:rsidTr="0044131C">
        <w:trPr>
          <w:trHeight w:val="273"/>
        </w:trPr>
        <w:tc>
          <w:tcPr>
            <w:tcW w:w="874" w:type="dxa"/>
            <w:vMerge/>
            <w:vAlign w:val="center"/>
          </w:tcPr>
          <w:p w14:paraId="25C62918" w14:textId="77777777" w:rsidR="008757CA" w:rsidRPr="00450351" w:rsidRDefault="008757CA" w:rsidP="0044131C">
            <w:pPr>
              <w:spacing w:after="0" w:line="240" w:lineRule="auto"/>
              <w:rPr>
                <w:rFonts w:ascii="Times New Roman" w:hAnsi="Times New Roman"/>
                <w:sz w:val="20"/>
                <w:szCs w:val="20"/>
                <w:lang w:val="ru-RU"/>
              </w:rPr>
            </w:pPr>
          </w:p>
        </w:tc>
        <w:tc>
          <w:tcPr>
            <w:tcW w:w="1561" w:type="dxa"/>
            <w:gridSpan w:val="2"/>
            <w:vMerge w:val="restart"/>
            <w:vAlign w:val="center"/>
          </w:tcPr>
          <w:p w14:paraId="3E233744" w14:textId="77777777" w:rsidR="008757CA" w:rsidRPr="00450351" w:rsidRDefault="008757CA" w:rsidP="0044131C">
            <w:pPr>
              <w:pStyle w:val="TableParagraph"/>
              <w:ind w:right="290"/>
              <w:rPr>
                <w:sz w:val="20"/>
                <w:szCs w:val="20"/>
              </w:rPr>
            </w:pPr>
            <w:r w:rsidRPr="00450351">
              <w:rPr>
                <w:sz w:val="20"/>
                <w:szCs w:val="20"/>
              </w:rPr>
              <w:t>Профессиональный вычет</w:t>
            </w:r>
          </w:p>
        </w:tc>
        <w:tc>
          <w:tcPr>
            <w:tcW w:w="1134" w:type="dxa"/>
            <w:vAlign w:val="center"/>
          </w:tcPr>
          <w:p w14:paraId="680BF25C" w14:textId="77777777" w:rsidR="008757CA" w:rsidRPr="00450351" w:rsidRDefault="008757CA" w:rsidP="0044131C">
            <w:pPr>
              <w:pStyle w:val="TableParagraph"/>
              <w:tabs>
                <w:tab w:val="left" w:pos="1021"/>
              </w:tabs>
              <w:rPr>
                <w:sz w:val="20"/>
                <w:szCs w:val="20"/>
              </w:rPr>
            </w:pPr>
            <w:r w:rsidRPr="00450351">
              <w:rPr>
                <w:sz w:val="20"/>
                <w:szCs w:val="20"/>
              </w:rPr>
              <w:t>Код</w:t>
            </w:r>
            <w:r w:rsidRPr="00450351">
              <w:rPr>
                <w:sz w:val="20"/>
                <w:szCs w:val="20"/>
                <w:lang w:val="ru-RU"/>
              </w:rPr>
              <w:t xml:space="preserve"> ______</w:t>
            </w:r>
          </w:p>
        </w:tc>
        <w:tc>
          <w:tcPr>
            <w:tcW w:w="905" w:type="dxa"/>
            <w:vAlign w:val="center"/>
          </w:tcPr>
          <w:p w14:paraId="2D5D984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AA7A1F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BFEBB6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66863B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DC642A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F75B4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759A7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B4BC9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B417D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0380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5CF03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7878A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BA40A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838699A" w14:textId="77777777" w:rsidTr="0044131C">
        <w:trPr>
          <w:trHeight w:val="420"/>
        </w:trPr>
        <w:tc>
          <w:tcPr>
            <w:tcW w:w="874" w:type="dxa"/>
            <w:vMerge/>
            <w:vAlign w:val="center"/>
          </w:tcPr>
          <w:p w14:paraId="3514F6FB" w14:textId="77777777" w:rsidR="008757CA" w:rsidRPr="00450351" w:rsidRDefault="008757CA" w:rsidP="0044131C">
            <w:pPr>
              <w:spacing w:after="0" w:line="240" w:lineRule="auto"/>
              <w:rPr>
                <w:rFonts w:ascii="Times New Roman" w:hAnsi="Times New Roman"/>
                <w:sz w:val="20"/>
                <w:szCs w:val="20"/>
              </w:rPr>
            </w:pPr>
          </w:p>
        </w:tc>
        <w:tc>
          <w:tcPr>
            <w:tcW w:w="1561" w:type="dxa"/>
            <w:gridSpan w:val="2"/>
            <w:vMerge/>
            <w:vAlign w:val="center"/>
          </w:tcPr>
          <w:p w14:paraId="0053D39A"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AE97B4F" w14:textId="77777777" w:rsidR="008757CA" w:rsidRPr="00450351" w:rsidRDefault="008757CA" w:rsidP="0044131C">
            <w:pPr>
              <w:pStyle w:val="TableParagraph"/>
              <w:tabs>
                <w:tab w:val="left" w:pos="1021"/>
              </w:tabs>
              <w:rPr>
                <w:sz w:val="20"/>
                <w:szCs w:val="20"/>
              </w:rPr>
            </w:pPr>
            <w:r w:rsidRPr="00450351">
              <w:rPr>
                <w:sz w:val="20"/>
                <w:szCs w:val="20"/>
              </w:rPr>
              <w:t>Код</w:t>
            </w:r>
            <w:r w:rsidRPr="00450351">
              <w:rPr>
                <w:sz w:val="20"/>
                <w:szCs w:val="20"/>
                <w:lang w:val="ru-RU"/>
              </w:rPr>
              <w:t xml:space="preserve"> ______</w:t>
            </w:r>
          </w:p>
        </w:tc>
        <w:tc>
          <w:tcPr>
            <w:tcW w:w="905" w:type="dxa"/>
            <w:vAlign w:val="center"/>
          </w:tcPr>
          <w:p w14:paraId="5A2C60A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852F4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7728DC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B5075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E799D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05323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63ED1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8AD93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BC726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7E3F5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520AD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75853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D85271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EFEABA7" w14:textId="77777777" w:rsidTr="0044131C">
        <w:trPr>
          <w:trHeight w:val="269"/>
        </w:trPr>
        <w:tc>
          <w:tcPr>
            <w:tcW w:w="874" w:type="dxa"/>
            <w:vMerge/>
          </w:tcPr>
          <w:p w14:paraId="37381C27" w14:textId="77777777" w:rsidR="008757CA" w:rsidRPr="00450351" w:rsidRDefault="008757CA" w:rsidP="0044131C">
            <w:pPr>
              <w:spacing w:after="0" w:line="240" w:lineRule="auto"/>
              <w:rPr>
                <w:rFonts w:ascii="Times New Roman" w:hAnsi="Times New Roman"/>
                <w:sz w:val="20"/>
                <w:szCs w:val="20"/>
              </w:rPr>
            </w:pPr>
          </w:p>
        </w:tc>
        <w:tc>
          <w:tcPr>
            <w:tcW w:w="2695" w:type="dxa"/>
            <w:gridSpan w:val="3"/>
          </w:tcPr>
          <w:p w14:paraId="7E9CCA86" w14:textId="77777777" w:rsidR="008757CA" w:rsidRPr="00450351" w:rsidRDefault="008757CA" w:rsidP="0044131C">
            <w:pPr>
              <w:pStyle w:val="TableParagraph"/>
              <w:rPr>
                <w:sz w:val="20"/>
                <w:szCs w:val="20"/>
                <w:lang w:val="ru-RU"/>
              </w:rPr>
            </w:pPr>
            <w:r w:rsidRPr="00450351">
              <w:rPr>
                <w:sz w:val="20"/>
                <w:szCs w:val="20"/>
                <w:lang w:val="ru-RU"/>
              </w:rPr>
              <w:t>Общая сумма с начала года</w:t>
            </w:r>
          </w:p>
        </w:tc>
        <w:tc>
          <w:tcPr>
            <w:tcW w:w="905" w:type="dxa"/>
            <w:vAlign w:val="center"/>
          </w:tcPr>
          <w:p w14:paraId="601266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E0CB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D96CA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E2A74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DB7A1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8BEDD0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D31E7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E8630B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D0759A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E06797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96D928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B9A50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A0A7A32"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B49CC1F" w14:textId="77777777" w:rsidTr="0044131C">
        <w:trPr>
          <w:trHeight w:hRule="exact" w:val="865"/>
        </w:trPr>
        <w:tc>
          <w:tcPr>
            <w:tcW w:w="3569" w:type="dxa"/>
            <w:gridSpan w:val="4"/>
            <w:vAlign w:val="center"/>
          </w:tcPr>
          <w:p w14:paraId="4B0BF731" w14:textId="77777777" w:rsidR="008757CA" w:rsidRPr="00450351" w:rsidRDefault="008757CA" w:rsidP="0044131C">
            <w:pPr>
              <w:pStyle w:val="TableParagraph"/>
              <w:ind w:right="32"/>
              <w:rPr>
                <w:sz w:val="20"/>
                <w:szCs w:val="20"/>
                <w:lang w:val="ru-RU"/>
              </w:rPr>
            </w:pPr>
            <w:r w:rsidRPr="00450351">
              <w:rPr>
                <w:sz w:val="20"/>
                <w:szCs w:val="20"/>
                <w:lang w:val="ru-RU"/>
              </w:rPr>
              <w:t>Основная налоговая база (с начала года), определяемая в соответствии с пп. 9 п. 2.1, п. 3 ст. 210 НК РФ</w:t>
            </w:r>
          </w:p>
        </w:tc>
        <w:tc>
          <w:tcPr>
            <w:tcW w:w="905" w:type="dxa"/>
            <w:tcBorders>
              <w:bottom w:val="nil"/>
            </w:tcBorders>
            <w:vAlign w:val="center"/>
          </w:tcPr>
          <w:p w14:paraId="2516DE4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79593A1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6F1602A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3A6FD3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6F22D5A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266C948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2E8C00B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4C03A93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437EB8A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6F7EE8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72ABB1F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3FD888E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tcBorders>
              <w:bottom w:val="nil"/>
            </w:tcBorders>
            <w:vAlign w:val="center"/>
          </w:tcPr>
          <w:p w14:paraId="710A180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DC5DF95" w14:textId="77777777" w:rsidTr="000575E9">
        <w:trPr>
          <w:trHeight w:val="445"/>
        </w:trPr>
        <w:tc>
          <w:tcPr>
            <w:tcW w:w="1498" w:type="dxa"/>
            <w:gridSpan w:val="2"/>
            <w:vMerge w:val="restart"/>
            <w:tcBorders>
              <w:right w:val="single" w:sz="4" w:space="0" w:color="auto"/>
            </w:tcBorders>
            <w:vAlign w:val="center"/>
          </w:tcPr>
          <w:p w14:paraId="49287EA1" w14:textId="643267FC" w:rsidR="008757CA" w:rsidRPr="00450351" w:rsidRDefault="008757CA" w:rsidP="0044131C">
            <w:pPr>
              <w:pStyle w:val="TableParagraph"/>
              <w:rPr>
                <w:sz w:val="20"/>
                <w:szCs w:val="20"/>
                <w:lang w:val="ru-RU"/>
              </w:rPr>
            </w:pPr>
            <w:r w:rsidRPr="00450351">
              <w:rPr>
                <w:sz w:val="20"/>
                <w:szCs w:val="20"/>
                <w:lang w:val="ru-RU"/>
              </w:rPr>
              <w:t xml:space="preserve">Налоговая база (с начала года), определяемая в соответствии с пп. </w:t>
            </w:r>
            <w:r w:rsidR="00BC494D">
              <w:rPr>
                <w:sz w:val="20"/>
                <w:szCs w:val="20"/>
                <w:lang w:val="ru-RU"/>
              </w:rPr>
              <w:t>2</w:t>
            </w:r>
            <w:r w:rsidRPr="00450351">
              <w:rPr>
                <w:sz w:val="20"/>
                <w:szCs w:val="20"/>
                <w:lang w:val="ru-RU"/>
              </w:rPr>
              <w:t xml:space="preserve"> п. 2.1, п. 2.3 ст. 210 НК РФ</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18EB743" w14:textId="77777777" w:rsidR="008757CA" w:rsidRPr="00450351" w:rsidRDefault="008757CA" w:rsidP="0044131C">
            <w:pPr>
              <w:pStyle w:val="TableParagraph"/>
              <w:rPr>
                <w:sz w:val="20"/>
                <w:szCs w:val="20"/>
                <w:lang w:val="ru-RU"/>
              </w:rPr>
            </w:pPr>
            <w:r w:rsidRPr="00450351">
              <w:rPr>
                <w:sz w:val="20"/>
                <w:szCs w:val="20"/>
              </w:rPr>
              <w:t>Доход/код</w:t>
            </w:r>
            <w:r w:rsidRPr="00450351">
              <w:rPr>
                <w:sz w:val="20"/>
                <w:szCs w:val="20"/>
                <w:lang w:val="ru-RU"/>
              </w:rPr>
              <w:t xml:space="preserve"> ______</w:t>
            </w:r>
          </w:p>
        </w:tc>
        <w:tc>
          <w:tcPr>
            <w:tcW w:w="1134" w:type="dxa"/>
            <w:tcBorders>
              <w:left w:val="single" w:sz="4" w:space="0" w:color="auto"/>
            </w:tcBorders>
            <w:vAlign w:val="center"/>
          </w:tcPr>
          <w:p w14:paraId="4B1957D6"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264B860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62B4B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BB53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84131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DDD3DD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9A047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EAA659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08C85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FBAF1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B77EEB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0F11F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43219D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1500A1"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0936DFBE" w14:textId="77777777" w:rsidTr="0044131C">
        <w:trPr>
          <w:trHeight w:val="363"/>
        </w:trPr>
        <w:tc>
          <w:tcPr>
            <w:tcW w:w="1498" w:type="dxa"/>
            <w:gridSpan w:val="2"/>
            <w:vMerge/>
            <w:tcBorders>
              <w:right w:val="single" w:sz="4" w:space="0" w:color="auto"/>
            </w:tcBorders>
            <w:vAlign w:val="center"/>
          </w:tcPr>
          <w:p w14:paraId="7B1F085B" w14:textId="77777777" w:rsidR="008757CA" w:rsidRPr="00450351" w:rsidRDefault="008757CA" w:rsidP="0044131C">
            <w:pPr>
              <w:spacing w:after="0" w:line="240" w:lineRule="auto"/>
              <w:rPr>
                <w:rFonts w:ascii="Times New Roman" w:hAnsi="Times New Roman"/>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tcPr>
          <w:p w14:paraId="709071DC" w14:textId="77777777" w:rsidR="008757CA" w:rsidRPr="00450351" w:rsidRDefault="008757CA" w:rsidP="0044131C">
            <w:pPr>
              <w:spacing w:after="0" w:line="240" w:lineRule="auto"/>
              <w:rPr>
                <w:rFonts w:ascii="Times New Roman" w:hAnsi="Times New Roman"/>
                <w:sz w:val="20"/>
                <w:szCs w:val="20"/>
              </w:rPr>
            </w:pPr>
          </w:p>
        </w:tc>
        <w:tc>
          <w:tcPr>
            <w:tcW w:w="1134" w:type="dxa"/>
            <w:tcBorders>
              <w:left w:val="single" w:sz="4" w:space="0" w:color="auto"/>
              <w:bottom w:val="single" w:sz="6" w:space="0" w:color="000000"/>
            </w:tcBorders>
            <w:vAlign w:val="center"/>
          </w:tcPr>
          <w:p w14:paraId="706CE6DA"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1CE122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F9F71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8A0D1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2436D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58C4F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8A643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34972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97C47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B5877B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F4D48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8A62B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9F8C86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2C5E9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05039FC" w14:textId="77777777" w:rsidTr="0044131C">
        <w:trPr>
          <w:trHeight w:val="377"/>
        </w:trPr>
        <w:tc>
          <w:tcPr>
            <w:tcW w:w="1498" w:type="dxa"/>
            <w:gridSpan w:val="2"/>
            <w:vMerge/>
            <w:tcBorders>
              <w:right w:val="single" w:sz="4" w:space="0" w:color="auto"/>
            </w:tcBorders>
            <w:vAlign w:val="center"/>
          </w:tcPr>
          <w:p w14:paraId="193237AB" w14:textId="77777777" w:rsidR="008757CA" w:rsidRPr="00450351" w:rsidRDefault="008757CA" w:rsidP="0044131C">
            <w:pPr>
              <w:spacing w:after="0" w:line="240" w:lineRule="auto"/>
              <w:rPr>
                <w:rFonts w:ascii="Times New Roman" w:hAnsi="Times New Roman"/>
                <w:sz w:val="20"/>
                <w:szCs w:val="20"/>
              </w:rPr>
            </w:pPr>
          </w:p>
        </w:tc>
        <w:tc>
          <w:tcPr>
            <w:tcW w:w="2071" w:type="dxa"/>
            <w:gridSpan w:val="2"/>
            <w:tcBorders>
              <w:top w:val="single" w:sz="4" w:space="0" w:color="auto"/>
              <w:left w:val="single" w:sz="4" w:space="0" w:color="auto"/>
              <w:bottom w:val="single" w:sz="4" w:space="0" w:color="auto"/>
              <w:right w:val="single" w:sz="6" w:space="0" w:color="000000"/>
            </w:tcBorders>
            <w:vAlign w:val="center"/>
          </w:tcPr>
          <w:p w14:paraId="368E6514" w14:textId="3D4D4E67" w:rsidR="008757CA" w:rsidRPr="00450351" w:rsidRDefault="008757CA" w:rsidP="0044131C">
            <w:pPr>
              <w:pStyle w:val="TableParagraph"/>
              <w:rPr>
                <w:sz w:val="20"/>
                <w:szCs w:val="20"/>
              </w:rPr>
            </w:pPr>
            <w:r w:rsidRPr="00450351">
              <w:rPr>
                <w:sz w:val="20"/>
                <w:szCs w:val="20"/>
              </w:rPr>
              <w:t>Вычет/код</w:t>
            </w:r>
            <w:r w:rsidRPr="00450351">
              <w:rPr>
                <w:sz w:val="20"/>
                <w:szCs w:val="20"/>
                <w:lang w:val="ru-RU"/>
              </w:rPr>
              <w:t xml:space="preserve"> ______ </w:t>
            </w:r>
            <w:r w:rsidR="00BC494D">
              <w:rPr>
                <w:b/>
                <w:bCs/>
                <w:sz w:val="20"/>
                <w:szCs w:val="20"/>
                <w:vertAlign w:val="superscript"/>
                <w:lang w:val="ru-RU"/>
              </w:rPr>
              <w:t>4</w:t>
            </w:r>
          </w:p>
        </w:tc>
        <w:tc>
          <w:tcPr>
            <w:tcW w:w="905" w:type="dxa"/>
            <w:tcBorders>
              <w:left w:val="single" w:sz="6" w:space="0" w:color="000000"/>
            </w:tcBorders>
            <w:vAlign w:val="center"/>
          </w:tcPr>
          <w:p w14:paraId="0FC86E7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7424F3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E5496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3E6B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A77C9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D63338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BC7BF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EC75D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7295E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ED77A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13955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553E38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4C4DC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8E5E5E1" w14:textId="77777777" w:rsidTr="0044131C">
        <w:trPr>
          <w:trHeight w:val="382"/>
        </w:trPr>
        <w:tc>
          <w:tcPr>
            <w:tcW w:w="1498" w:type="dxa"/>
            <w:gridSpan w:val="2"/>
            <w:vMerge/>
            <w:vAlign w:val="center"/>
          </w:tcPr>
          <w:p w14:paraId="00CD53F7" w14:textId="77777777" w:rsidR="008757CA" w:rsidRPr="00450351" w:rsidRDefault="008757CA" w:rsidP="0044131C">
            <w:pPr>
              <w:spacing w:after="0" w:line="240" w:lineRule="auto"/>
              <w:rPr>
                <w:rFonts w:ascii="Times New Roman" w:hAnsi="Times New Roman"/>
                <w:sz w:val="20"/>
                <w:szCs w:val="20"/>
              </w:rPr>
            </w:pPr>
          </w:p>
        </w:tc>
        <w:tc>
          <w:tcPr>
            <w:tcW w:w="2071" w:type="dxa"/>
            <w:gridSpan w:val="2"/>
            <w:vAlign w:val="center"/>
          </w:tcPr>
          <w:p w14:paraId="601ACEEB" w14:textId="77777777" w:rsidR="008757CA" w:rsidRPr="00450351" w:rsidRDefault="008757CA" w:rsidP="0044131C">
            <w:pPr>
              <w:pStyle w:val="TableParagraph"/>
              <w:rPr>
                <w:sz w:val="20"/>
                <w:szCs w:val="20"/>
              </w:rPr>
            </w:pPr>
            <w:r w:rsidRPr="00450351">
              <w:rPr>
                <w:sz w:val="20"/>
                <w:szCs w:val="20"/>
              </w:rPr>
              <w:t>Налоговая база</w:t>
            </w:r>
          </w:p>
        </w:tc>
        <w:tc>
          <w:tcPr>
            <w:tcW w:w="905" w:type="dxa"/>
            <w:vAlign w:val="center"/>
          </w:tcPr>
          <w:p w14:paraId="7F81034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68CF4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E3DDA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EBA74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21C09F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B703C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018A1D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067A8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F9714F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0CEB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AAD39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883345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7B151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2297223" w14:textId="77777777" w:rsidTr="0044131C">
        <w:trPr>
          <w:trHeight w:val="304"/>
        </w:trPr>
        <w:tc>
          <w:tcPr>
            <w:tcW w:w="1498" w:type="dxa"/>
            <w:gridSpan w:val="2"/>
            <w:vMerge w:val="restart"/>
            <w:vAlign w:val="center"/>
          </w:tcPr>
          <w:p w14:paraId="337772DD" w14:textId="77777777" w:rsidR="008757CA" w:rsidRPr="00450351" w:rsidRDefault="008757CA" w:rsidP="0044131C">
            <w:pPr>
              <w:pStyle w:val="TableParagraph"/>
              <w:ind w:right="36"/>
              <w:rPr>
                <w:sz w:val="20"/>
                <w:szCs w:val="20"/>
                <w:lang w:val="ru-RU"/>
              </w:rPr>
            </w:pPr>
            <w:r w:rsidRPr="00450351">
              <w:rPr>
                <w:sz w:val="20"/>
                <w:szCs w:val="20"/>
                <w:lang w:val="ru-RU"/>
              </w:rPr>
              <w:t xml:space="preserve">Совокупность налоговых баз (с начала года), к которой применяется </w:t>
            </w:r>
            <w:r w:rsidRPr="00450351">
              <w:rPr>
                <w:sz w:val="20"/>
                <w:szCs w:val="20"/>
                <w:lang w:val="ru-RU"/>
              </w:rPr>
              <w:lastRenderedPageBreak/>
              <w:t>ставка, установленная п. 1 ст. 224 НК РФ</w:t>
            </w:r>
          </w:p>
        </w:tc>
        <w:tc>
          <w:tcPr>
            <w:tcW w:w="2071" w:type="dxa"/>
            <w:gridSpan w:val="2"/>
            <w:vAlign w:val="center"/>
          </w:tcPr>
          <w:p w14:paraId="087E626D" w14:textId="77777777" w:rsidR="008757CA" w:rsidRPr="00450351" w:rsidRDefault="008757CA" w:rsidP="0044131C">
            <w:pPr>
              <w:pStyle w:val="TableParagraph"/>
              <w:rPr>
                <w:sz w:val="20"/>
                <w:szCs w:val="20"/>
              </w:rPr>
            </w:pPr>
            <w:r w:rsidRPr="00450351">
              <w:rPr>
                <w:sz w:val="20"/>
                <w:szCs w:val="20"/>
              </w:rPr>
              <w:lastRenderedPageBreak/>
              <w:t>В пределах 2,4 млн руб.</w:t>
            </w:r>
          </w:p>
        </w:tc>
        <w:tc>
          <w:tcPr>
            <w:tcW w:w="905" w:type="dxa"/>
            <w:vAlign w:val="center"/>
          </w:tcPr>
          <w:p w14:paraId="7392B6C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E7ADF8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DF671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783882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0BC22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23EE3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75A53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F51146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488044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1195B0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4C70F9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ACDB3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963510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7824563" w14:textId="77777777" w:rsidTr="0044131C">
        <w:trPr>
          <w:trHeight w:val="410"/>
        </w:trPr>
        <w:tc>
          <w:tcPr>
            <w:tcW w:w="1498" w:type="dxa"/>
            <w:gridSpan w:val="2"/>
            <w:vMerge/>
            <w:vAlign w:val="center"/>
          </w:tcPr>
          <w:p w14:paraId="5B0C5958" w14:textId="77777777" w:rsidR="008757CA" w:rsidRPr="00450351" w:rsidRDefault="008757CA" w:rsidP="0044131C">
            <w:pPr>
              <w:spacing w:after="0" w:line="240" w:lineRule="auto"/>
              <w:rPr>
                <w:rFonts w:ascii="Times New Roman" w:hAnsi="Times New Roman"/>
                <w:sz w:val="20"/>
                <w:szCs w:val="20"/>
              </w:rPr>
            </w:pPr>
          </w:p>
        </w:tc>
        <w:tc>
          <w:tcPr>
            <w:tcW w:w="2071" w:type="dxa"/>
            <w:gridSpan w:val="2"/>
            <w:vAlign w:val="center"/>
          </w:tcPr>
          <w:p w14:paraId="03CC5A64" w14:textId="77777777" w:rsidR="008757CA" w:rsidRPr="00450351" w:rsidRDefault="008757CA" w:rsidP="0044131C">
            <w:pPr>
              <w:pStyle w:val="TableParagraph"/>
              <w:rPr>
                <w:sz w:val="20"/>
                <w:szCs w:val="20"/>
                <w:lang w:val="ru-RU"/>
              </w:rPr>
            </w:pPr>
            <w:r w:rsidRPr="00450351">
              <w:rPr>
                <w:sz w:val="20"/>
                <w:szCs w:val="20"/>
                <w:lang w:val="ru-RU"/>
              </w:rPr>
              <w:t>В части, превышающей 2,4 млн руб., но не более 5 млн руб.</w:t>
            </w:r>
          </w:p>
        </w:tc>
        <w:tc>
          <w:tcPr>
            <w:tcW w:w="905" w:type="dxa"/>
            <w:vAlign w:val="center"/>
          </w:tcPr>
          <w:p w14:paraId="51B4648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08068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94351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A15B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75053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F93315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D8FAE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B1F169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2B347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D071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19130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A03F71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52C1730"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EBC2626" w14:textId="77777777" w:rsidTr="0044131C">
        <w:trPr>
          <w:trHeight w:val="547"/>
        </w:trPr>
        <w:tc>
          <w:tcPr>
            <w:tcW w:w="1498" w:type="dxa"/>
            <w:gridSpan w:val="2"/>
            <w:vMerge/>
            <w:vAlign w:val="center"/>
          </w:tcPr>
          <w:p w14:paraId="4BAC9C3D"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37F2AF9F" w14:textId="77777777" w:rsidR="008757CA" w:rsidRPr="00450351" w:rsidRDefault="008757CA" w:rsidP="0044131C">
            <w:pPr>
              <w:pStyle w:val="TableParagraph"/>
              <w:rPr>
                <w:sz w:val="20"/>
                <w:szCs w:val="20"/>
                <w:lang w:val="ru-RU"/>
              </w:rPr>
            </w:pPr>
            <w:r w:rsidRPr="00450351">
              <w:rPr>
                <w:sz w:val="20"/>
                <w:szCs w:val="20"/>
                <w:lang w:val="ru-RU"/>
              </w:rPr>
              <w:t>В части, превышающей 5 млн руб., но не более 20 млн руб.</w:t>
            </w:r>
          </w:p>
        </w:tc>
        <w:tc>
          <w:tcPr>
            <w:tcW w:w="905" w:type="dxa"/>
            <w:vAlign w:val="center"/>
          </w:tcPr>
          <w:p w14:paraId="744829F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F7F0C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8160C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0F631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FD0F0F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DB9ED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0E5C8A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A4F01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3F03E5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94184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74F8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06089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2930F3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7931B56" w14:textId="77777777" w:rsidTr="0044131C">
        <w:trPr>
          <w:trHeight w:val="415"/>
        </w:trPr>
        <w:tc>
          <w:tcPr>
            <w:tcW w:w="1498" w:type="dxa"/>
            <w:gridSpan w:val="2"/>
            <w:vMerge/>
            <w:vAlign w:val="center"/>
          </w:tcPr>
          <w:p w14:paraId="63103FDE"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016F0D1B" w14:textId="77777777" w:rsidR="008757CA" w:rsidRPr="00450351" w:rsidRDefault="008757CA" w:rsidP="0044131C">
            <w:pPr>
              <w:pStyle w:val="TableParagraph"/>
              <w:rPr>
                <w:sz w:val="20"/>
                <w:szCs w:val="20"/>
                <w:lang w:val="ru-RU"/>
              </w:rPr>
            </w:pPr>
            <w:r w:rsidRPr="00450351">
              <w:rPr>
                <w:sz w:val="20"/>
                <w:szCs w:val="20"/>
                <w:lang w:val="ru-RU"/>
              </w:rPr>
              <w:t>В части, превышающей 20 млн руб., но не более 50 млн руб.</w:t>
            </w:r>
          </w:p>
        </w:tc>
        <w:tc>
          <w:tcPr>
            <w:tcW w:w="905" w:type="dxa"/>
            <w:vAlign w:val="center"/>
          </w:tcPr>
          <w:p w14:paraId="1C5676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BFB1E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BBD85F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0C9732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5292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C6617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A95DDF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271D8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48C6D8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A5401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D71E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A7974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6298F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4D6DDB8" w14:textId="77777777" w:rsidTr="0044131C">
        <w:trPr>
          <w:trHeight w:val="142"/>
        </w:trPr>
        <w:tc>
          <w:tcPr>
            <w:tcW w:w="1498" w:type="dxa"/>
            <w:gridSpan w:val="2"/>
            <w:vMerge/>
            <w:vAlign w:val="center"/>
          </w:tcPr>
          <w:p w14:paraId="118CA9C2"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5C592016" w14:textId="77777777" w:rsidR="008757CA" w:rsidRPr="00450351" w:rsidRDefault="008757CA" w:rsidP="0044131C">
            <w:pPr>
              <w:pStyle w:val="TableParagraph"/>
              <w:rPr>
                <w:sz w:val="20"/>
                <w:szCs w:val="20"/>
                <w:lang w:val="ru-RU"/>
              </w:rPr>
            </w:pPr>
            <w:r w:rsidRPr="00450351">
              <w:rPr>
                <w:sz w:val="20"/>
                <w:szCs w:val="20"/>
                <w:lang w:val="ru-RU"/>
              </w:rPr>
              <w:t>В части, превышающей 50 млн руб.</w:t>
            </w:r>
          </w:p>
        </w:tc>
        <w:tc>
          <w:tcPr>
            <w:tcW w:w="905" w:type="dxa"/>
            <w:vAlign w:val="center"/>
          </w:tcPr>
          <w:p w14:paraId="6230D71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B770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5C44F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CCE8F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60037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D71A3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A10D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C927F3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B265D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9CBDAD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9749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E2836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D7EE1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2D16B20" w14:textId="77777777" w:rsidTr="0044131C">
        <w:trPr>
          <w:trHeight w:val="234"/>
        </w:trPr>
        <w:tc>
          <w:tcPr>
            <w:tcW w:w="1498" w:type="dxa"/>
            <w:gridSpan w:val="2"/>
            <w:vMerge/>
            <w:vAlign w:val="center"/>
          </w:tcPr>
          <w:p w14:paraId="7204E077"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4024228D" w14:textId="77777777" w:rsidR="008757CA" w:rsidRPr="00450351" w:rsidRDefault="008757CA" w:rsidP="0044131C">
            <w:pPr>
              <w:pStyle w:val="TableParagraph"/>
              <w:rPr>
                <w:sz w:val="20"/>
                <w:szCs w:val="20"/>
                <w:lang w:val="ru-RU"/>
              </w:rPr>
            </w:pPr>
            <w:r w:rsidRPr="00450351">
              <w:rPr>
                <w:sz w:val="20"/>
                <w:szCs w:val="20"/>
                <w:lang w:val="ru-RU"/>
              </w:rPr>
              <w:t>Общая величина совокупности налоговых баз</w:t>
            </w:r>
          </w:p>
        </w:tc>
        <w:tc>
          <w:tcPr>
            <w:tcW w:w="905" w:type="dxa"/>
            <w:vAlign w:val="center"/>
          </w:tcPr>
          <w:p w14:paraId="454E55A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93917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E45759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BBE6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887EBB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16A8C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F8C580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1A7F1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18AF1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A6DC1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F9D26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AD8D93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C11680C"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3C2B7EA" w14:textId="77777777" w:rsidTr="0044131C">
        <w:trPr>
          <w:trHeight w:val="527"/>
        </w:trPr>
        <w:tc>
          <w:tcPr>
            <w:tcW w:w="1498" w:type="dxa"/>
            <w:gridSpan w:val="2"/>
            <w:vMerge w:val="restart"/>
            <w:vAlign w:val="center"/>
          </w:tcPr>
          <w:p w14:paraId="47079180" w14:textId="77777777" w:rsidR="008757CA" w:rsidRPr="00450351" w:rsidRDefault="008757CA" w:rsidP="0044131C">
            <w:pPr>
              <w:pStyle w:val="TableParagraph"/>
              <w:ind w:right="58"/>
              <w:rPr>
                <w:sz w:val="20"/>
                <w:szCs w:val="20"/>
                <w:lang w:val="ru-RU"/>
              </w:rPr>
            </w:pPr>
            <w:r w:rsidRPr="00450351">
              <w:rPr>
                <w:sz w:val="20"/>
                <w:szCs w:val="20"/>
                <w:lang w:val="ru-RU"/>
              </w:rPr>
              <w:t>Сумма налога (с начала года), исчисленная с совокупности налоговых баз налогового резидента, к которой применяется ставка, установленная п. 1 ст. 224 НК РФ</w:t>
            </w:r>
          </w:p>
        </w:tc>
        <w:tc>
          <w:tcPr>
            <w:tcW w:w="2071" w:type="dxa"/>
            <w:gridSpan w:val="2"/>
            <w:vAlign w:val="center"/>
          </w:tcPr>
          <w:p w14:paraId="0865C467" w14:textId="77777777" w:rsidR="008757CA" w:rsidRPr="00450351" w:rsidRDefault="008757CA" w:rsidP="0044131C">
            <w:pPr>
              <w:pStyle w:val="TableParagraph"/>
              <w:rPr>
                <w:sz w:val="20"/>
                <w:szCs w:val="20"/>
                <w:lang w:val="ru-RU"/>
              </w:rPr>
            </w:pPr>
            <w:r w:rsidRPr="00450351">
              <w:rPr>
                <w:sz w:val="20"/>
                <w:szCs w:val="20"/>
                <w:lang w:val="ru-RU"/>
              </w:rPr>
              <w:t>По ставке 13% с совокупной налоговой базы в пределах 2,4 млн руб.</w:t>
            </w:r>
          </w:p>
        </w:tc>
        <w:tc>
          <w:tcPr>
            <w:tcW w:w="905" w:type="dxa"/>
            <w:vAlign w:val="center"/>
          </w:tcPr>
          <w:p w14:paraId="432C624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8C34D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775B70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9FC74E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1D42B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E964CC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70CAC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32A58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0413B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D7522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1C326D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B6197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FCB54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F7C4F03" w14:textId="77777777" w:rsidTr="0044131C">
        <w:trPr>
          <w:trHeight w:val="1150"/>
        </w:trPr>
        <w:tc>
          <w:tcPr>
            <w:tcW w:w="1498" w:type="dxa"/>
            <w:gridSpan w:val="2"/>
            <w:vMerge/>
            <w:vAlign w:val="center"/>
          </w:tcPr>
          <w:p w14:paraId="6016470D"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51B09CA8" w14:textId="77777777" w:rsidR="008757CA" w:rsidRPr="00450351" w:rsidRDefault="008757CA" w:rsidP="0044131C">
            <w:pPr>
              <w:pStyle w:val="TableParagraph"/>
              <w:rPr>
                <w:sz w:val="20"/>
                <w:szCs w:val="20"/>
                <w:lang w:val="ru-RU"/>
              </w:rPr>
            </w:pPr>
            <w:r w:rsidRPr="00450351">
              <w:rPr>
                <w:sz w:val="20"/>
                <w:szCs w:val="20"/>
                <w:lang w:val="ru-RU"/>
              </w:rPr>
              <w:t>По ставке 15% с части совокупной налоговой базы, превышающей 2,4 млн руб., но не более 5 млн руб.</w:t>
            </w:r>
          </w:p>
        </w:tc>
        <w:tc>
          <w:tcPr>
            <w:tcW w:w="905" w:type="dxa"/>
            <w:vAlign w:val="center"/>
          </w:tcPr>
          <w:p w14:paraId="7F76B83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884FD8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0FDFF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B37103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A7634D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D6300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AFCD25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01EE32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BFCE6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02276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51EEA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18649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8D787A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9EBDA0F" w14:textId="77777777" w:rsidTr="0044131C">
        <w:trPr>
          <w:trHeight w:val="1150"/>
        </w:trPr>
        <w:tc>
          <w:tcPr>
            <w:tcW w:w="1498" w:type="dxa"/>
            <w:gridSpan w:val="2"/>
            <w:vMerge/>
            <w:vAlign w:val="center"/>
          </w:tcPr>
          <w:p w14:paraId="1EF00028"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7842BEBE" w14:textId="77777777" w:rsidR="008757CA" w:rsidRPr="00450351" w:rsidRDefault="008757CA" w:rsidP="0044131C">
            <w:pPr>
              <w:pStyle w:val="TableParagraph"/>
              <w:rPr>
                <w:sz w:val="20"/>
                <w:szCs w:val="20"/>
                <w:lang w:val="ru-RU"/>
              </w:rPr>
            </w:pPr>
            <w:r w:rsidRPr="00450351">
              <w:rPr>
                <w:sz w:val="20"/>
                <w:szCs w:val="20"/>
                <w:lang w:val="ru-RU"/>
              </w:rPr>
              <w:t>По ставке 18% с части совокупной налоговой базы, превышающей 5 млн руб., но не более 20 млн руб.</w:t>
            </w:r>
          </w:p>
        </w:tc>
        <w:tc>
          <w:tcPr>
            <w:tcW w:w="905" w:type="dxa"/>
            <w:vAlign w:val="center"/>
          </w:tcPr>
          <w:p w14:paraId="339C72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DE1BD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ADF881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75750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118A6F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9C9A4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7C03A7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491015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9EC388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422E9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4017D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83723A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60C82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FA97DEF" w14:textId="77777777" w:rsidTr="0044131C">
        <w:trPr>
          <w:trHeight w:val="1150"/>
        </w:trPr>
        <w:tc>
          <w:tcPr>
            <w:tcW w:w="1498" w:type="dxa"/>
            <w:gridSpan w:val="2"/>
            <w:vMerge/>
            <w:vAlign w:val="center"/>
          </w:tcPr>
          <w:p w14:paraId="48195361"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0EA09997" w14:textId="77777777" w:rsidR="008757CA" w:rsidRPr="00450351" w:rsidRDefault="008757CA" w:rsidP="0044131C">
            <w:pPr>
              <w:pStyle w:val="TableParagraph"/>
              <w:rPr>
                <w:sz w:val="20"/>
                <w:szCs w:val="20"/>
                <w:lang w:val="ru-RU"/>
              </w:rPr>
            </w:pPr>
            <w:r w:rsidRPr="00450351">
              <w:rPr>
                <w:sz w:val="20"/>
                <w:szCs w:val="20"/>
                <w:lang w:val="ru-RU"/>
              </w:rPr>
              <w:t>По ставке 20% с части совокупной налоговой базы, превышающей 20 млн руб., но не более 50 млн руб.</w:t>
            </w:r>
          </w:p>
        </w:tc>
        <w:tc>
          <w:tcPr>
            <w:tcW w:w="905" w:type="dxa"/>
            <w:vAlign w:val="center"/>
          </w:tcPr>
          <w:p w14:paraId="4230F82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AD59F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46067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1813A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5AD73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A256DE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8F73A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F8172B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1B112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D6CE45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581F1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52D833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11104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B88007D" w14:textId="77777777" w:rsidTr="0044131C">
        <w:trPr>
          <w:trHeight w:val="54"/>
        </w:trPr>
        <w:tc>
          <w:tcPr>
            <w:tcW w:w="1498" w:type="dxa"/>
            <w:gridSpan w:val="2"/>
            <w:vMerge/>
            <w:vAlign w:val="center"/>
          </w:tcPr>
          <w:p w14:paraId="4450F817" w14:textId="77777777" w:rsidR="008757CA" w:rsidRPr="00450351" w:rsidRDefault="008757CA" w:rsidP="0044131C">
            <w:pPr>
              <w:spacing w:after="0" w:line="240" w:lineRule="auto"/>
              <w:rPr>
                <w:rFonts w:ascii="Times New Roman" w:hAnsi="Times New Roman"/>
                <w:sz w:val="20"/>
                <w:szCs w:val="20"/>
                <w:lang w:val="ru-RU"/>
              </w:rPr>
            </w:pPr>
          </w:p>
        </w:tc>
        <w:tc>
          <w:tcPr>
            <w:tcW w:w="2071" w:type="dxa"/>
            <w:gridSpan w:val="2"/>
            <w:vAlign w:val="center"/>
          </w:tcPr>
          <w:p w14:paraId="714A6205" w14:textId="77777777" w:rsidR="008757CA" w:rsidRPr="00450351" w:rsidRDefault="008757CA" w:rsidP="0044131C">
            <w:pPr>
              <w:pStyle w:val="TableParagraph"/>
              <w:rPr>
                <w:sz w:val="20"/>
                <w:szCs w:val="20"/>
                <w:lang w:val="ru-RU"/>
              </w:rPr>
            </w:pPr>
            <w:r w:rsidRPr="00450351">
              <w:rPr>
                <w:sz w:val="20"/>
                <w:szCs w:val="20"/>
                <w:lang w:val="ru-RU"/>
              </w:rPr>
              <w:t>По ставке 22% с части совокупной налоговой базы, превышающей 50 млн руб.</w:t>
            </w:r>
          </w:p>
        </w:tc>
        <w:tc>
          <w:tcPr>
            <w:tcW w:w="905" w:type="dxa"/>
            <w:vAlign w:val="center"/>
          </w:tcPr>
          <w:p w14:paraId="4D9F479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28A23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87C0A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9AE3DB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822B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8C084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957FB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E518F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A04DE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7C9FA2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A8F12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DBADCF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BAC0EC"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5B1D35E" w14:textId="77777777" w:rsidTr="0044131C">
        <w:trPr>
          <w:trHeight w:val="696"/>
        </w:trPr>
        <w:tc>
          <w:tcPr>
            <w:tcW w:w="1498" w:type="dxa"/>
            <w:gridSpan w:val="2"/>
            <w:vAlign w:val="center"/>
          </w:tcPr>
          <w:p w14:paraId="5B87A4AF" w14:textId="787508FA" w:rsidR="008757CA" w:rsidRPr="00450351" w:rsidRDefault="008757CA" w:rsidP="0044131C">
            <w:pPr>
              <w:pStyle w:val="TableParagraph"/>
              <w:ind w:right="263"/>
              <w:rPr>
                <w:sz w:val="20"/>
                <w:szCs w:val="20"/>
                <w:lang w:val="ru-RU"/>
              </w:rPr>
            </w:pPr>
            <w:r w:rsidRPr="00450351">
              <w:rPr>
                <w:sz w:val="20"/>
                <w:szCs w:val="20"/>
                <w:lang w:val="ru-RU"/>
              </w:rPr>
              <w:t xml:space="preserve">Фиксированный авансовый платеж по НДФЛ </w:t>
            </w:r>
            <w:r w:rsidR="00BC494D">
              <w:rPr>
                <w:b/>
                <w:bCs/>
                <w:sz w:val="20"/>
                <w:szCs w:val="20"/>
                <w:vertAlign w:val="superscript"/>
                <w:lang w:val="ru-RU"/>
              </w:rPr>
              <w:t>5</w:t>
            </w:r>
          </w:p>
        </w:tc>
        <w:tc>
          <w:tcPr>
            <w:tcW w:w="2071" w:type="dxa"/>
            <w:gridSpan w:val="2"/>
            <w:vAlign w:val="center"/>
          </w:tcPr>
          <w:p w14:paraId="7DC5AF5A"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23E5117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DC198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CB862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E6CF5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AD7E3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D011F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4E38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EBA4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1E6DA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6121B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A56597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DB3261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C8FD7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DECA229" w14:textId="77777777" w:rsidTr="0044131C">
        <w:trPr>
          <w:trHeight w:val="609"/>
        </w:trPr>
        <w:tc>
          <w:tcPr>
            <w:tcW w:w="3569" w:type="dxa"/>
            <w:gridSpan w:val="4"/>
            <w:vAlign w:val="center"/>
          </w:tcPr>
          <w:p w14:paraId="22069C03" w14:textId="77777777" w:rsidR="008757CA" w:rsidRPr="00450351" w:rsidRDefault="008757CA" w:rsidP="0044131C">
            <w:pPr>
              <w:pStyle w:val="TableParagraph"/>
              <w:ind w:right="32"/>
              <w:rPr>
                <w:sz w:val="20"/>
                <w:szCs w:val="20"/>
                <w:lang w:val="ru-RU"/>
              </w:rPr>
            </w:pPr>
            <w:r w:rsidRPr="00450351">
              <w:rPr>
                <w:sz w:val="20"/>
                <w:szCs w:val="20"/>
                <w:lang w:val="ru-RU"/>
              </w:rPr>
              <w:t>Сумма налога, удержанного по ставке 13% с совокупной налоговой базы резидента РФ в пределах 2,4 млн руб., нарастающим итогом</w:t>
            </w:r>
          </w:p>
        </w:tc>
        <w:tc>
          <w:tcPr>
            <w:tcW w:w="905" w:type="dxa"/>
            <w:vAlign w:val="center"/>
          </w:tcPr>
          <w:p w14:paraId="729BD0E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EAA993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1C3D42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0ADBBF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4110B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D04A14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5ACE50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DA55F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21CA1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51AB0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1AA5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73F785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8F8053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A03B3D4" w14:textId="77777777" w:rsidTr="0044131C">
        <w:trPr>
          <w:trHeight w:hRule="exact" w:val="1270"/>
        </w:trPr>
        <w:tc>
          <w:tcPr>
            <w:tcW w:w="3569" w:type="dxa"/>
            <w:gridSpan w:val="4"/>
            <w:vAlign w:val="center"/>
          </w:tcPr>
          <w:p w14:paraId="5A15EBEA" w14:textId="77777777" w:rsidR="008757CA" w:rsidRPr="00450351" w:rsidRDefault="008757CA" w:rsidP="0044131C">
            <w:pPr>
              <w:pStyle w:val="TableParagraph"/>
              <w:ind w:right="32"/>
              <w:rPr>
                <w:sz w:val="20"/>
                <w:szCs w:val="20"/>
                <w:lang w:val="ru-RU"/>
              </w:rPr>
            </w:pPr>
            <w:r w:rsidRPr="00450351">
              <w:rPr>
                <w:sz w:val="20"/>
                <w:szCs w:val="20"/>
                <w:lang w:val="ru-RU"/>
              </w:rPr>
              <w:lastRenderedPageBreak/>
              <w:t>Сумма налога, удержанного по ставке 15% с части совокупной налоговой базы резидента РФ, превышающей 2,4 млн руб., но не более 5 млн руб., нарастающим итогом</w:t>
            </w:r>
          </w:p>
        </w:tc>
        <w:tc>
          <w:tcPr>
            <w:tcW w:w="905" w:type="dxa"/>
            <w:vAlign w:val="center"/>
          </w:tcPr>
          <w:p w14:paraId="160854D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8AC687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9318B2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CB542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0CA93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67A1A2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49E5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E87EE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859422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4CA5A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7C6B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34502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FF30B4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75F2E0B" w14:textId="77777777" w:rsidTr="0044131C">
        <w:trPr>
          <w:trHeight w:hRule="exact" w:val="1274"/>
        </w:trPr>
        <w:tc>
          <w:tcPr>
            <w:tcW w:w="3569" w:type="dxa"/>
            <w:gridSpan w:val="4"/>
            <w:vAlign w:val="center"/>
          </w:tcPr>
          <w:p w14:paraId="4B167F1E" w14:textId="77777777" w:rsidR="008757CA" w:rsidRPr="00450351" w:rsidRDefault="008757CA" w:rsidP="0044131C">
            <w:pPr>
              <w:pStyle w:val="TableParagraph"/>
              <w:ind w:right="64"/>
              <w:rPr>
                <w:sz w:val="20"/>
                <w:szCs w:val="20"/>
                <w:lang w:val="ru-RU"/>
              </w:rPr>
            </w:pPr>
            <w:r w:rsidRPr="00450351">
              <w:rPr>
                <w:sz w:val="20"/>
                <w:szCs w:val="20"/>
                <w:lang w:val="ru-RU"/>
              </w:rPr>
              <w:t>Сумма налога, удержанного по ставке 18% с части совокупной налоговой базы резидента РФ, превышающей 5 млн руб., но не более 20 млн руб., нарастающим итогом</w:t>
            </w:r>
          </w:p>
        </w:tc>
        <w:tc>
          <w:tcPr>
            <w:tcW w:w="905" w:type="dxa"/>
            <w:vAlign w:val="center"/>
          </w:tcPr>
          <w:p w14:paraId="391777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4409B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D94980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899E1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75361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AA1AC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9D2242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DC0C5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6C66D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4B172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81E3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013BAF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FF9A5E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E9FD036" w14:textId="77777777" w:rsidTr="0044131C">
        <w:trPr>
          <w:trHeight w:hRule="exact" w:val="1278"/>
        </w:trPr>
        <w:tc>
          <w:tcPr>
            <w:tcW w:w="3569" w:type="dxa"/>
            <w:gridSpan w:val="4"/>
            <w:vAlign w:val="center"/>
          </w:tcPr>
          <w:p w14:paraId="797637A1" w14:textId="77777777" w:rsidR="008757CA" w:rsidRPr="00450351" w:rsidRDefault="008757CA" w:rsidP="0044131C">
            <w:pPr>
              <w:pStyle w:val="TableParagraph"/>
              <w:ind w:right="74"/>
              <w:rPr>
                <w:sz w:val="20"/>
                <w:szCs w:val="20"/>
                <w:lang w:val="ru-RU"/>
              </w:rPr>
            </w:pPr>
            <w:r w:rsidRPr="00450351">
              <w:rPr>
                <w:sz w:val="20"/>
                <w:szCs w:val="20"/>
                <w:lang w:val="ru-RU"/>
              </w:rPr>
              <w:t>Сумма налога, удержанного по ставке 20% с части совокупной налоговой базы резидента РФ, превышающей 20 млн руб., но не более 50 млн руб., нарастающим итогом</w:t>
            </w:r>
          </w:p>
        </w:tc>
        <w:tc>
          <w:tcPr>
            <w:tcW w:w="905" w:type="dxa"/>
            <w:vAlign w:val="center"/>
          </w:tcPr>
          <w:p w14:paraId="474121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8A7BD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1ABD6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AE061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CF7DA4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B7DDC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845D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F143B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63A336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1D3A55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F7B55E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9C0B9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2764772"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A55A257" w14:textId="77777777" w:rsidTr="0044131C">
        <w:trPr>
          <w:trHeight w:val="676"/>
        </w:trPr>
        <w:tc>
          <w:tcPr>
            <w:tcW w:w="3569" w:type="dxa"/>
            <w:gridSpan w:val="4"/>
            <w:vAlign w:val="center"/>
          </w:tcPr>
          <w:p w14:paraId="74035B64" w14:textId="77777777" w:rsidR="008757CA" w:rsidRPr="00450351" w:rsidRDefault="008757CA" w:rsidP="0044131C">
            <w:pPr>
              <w:pStyle w:val="TableParagraph"/>
              <w:ind w:right="32"/>
              <w:rPr>
                <w:sz w:val="20"/>
                <w:szCs w:val="20"/>
                <w:lang w:val="ru-RU"/>
              </w:rPr>
            </w:pPr>
            <w:r w:rsidRPr="00450351">
              <w:rPr>
                <w:sz w:val="20"/>
                <w:szCs w:val="20"/>
                <w:lang w:val="ru-RU"/>
              </w:rPr>
              <w:t>Сумма налога, удержанного по ставке 22% с части совокупной налоговой базы резидента РФ, превышающей 50 млн руб., нарастающим итогом</w:t>
            </w:r>
          </w:p>
        </w:tc>
        <w:tc>
          <w:tcPr>
            <w:tcW w:w="905" w:type="dxa"/>
            <w:vAlign w:val="center"/>
          </w:tcPr>
          <w:p w14:paraId="3FD5F8E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EB9726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67C3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C8868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5DE965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39FC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6A4B1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44B63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0F72A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5AEA1F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787B7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A9BD6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D4BCA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63330B9" w14:textId="77777777" w:rsidTr="0044131C">
        <w:trPr>
          <w:trHeight w:val="605"/>
        </w:trPr>
        <w:tc>
          <w:tcPr>
            <w:tcW w:w="3569" w:type="dxa"/>
            <w:gridSpan w:val="4"/>
            <w:vAlign w:val="center"/>
          </w:tcPr>
          <w:p w14:paraId="0241B761" w14:textId="77777777" w:rsidR="008757CA" w:rsidRPr="00450351" w:rsidRDefault="008757CA" w:rsidP="0044131C">
            <w:pPr>
              <w:pStyle w:val="TableParagraph"/>
              <w:ind w:right="32"/>
              <w:rPr>
                <w:sz w:val="20"/>
                <w:szCs w:val="20"/>
                <w:lang w:val="ru-RU"/>
              </w:rPr>
            </w:pPr>
            <w:r w:rsidRPr="00450351">
              <w:rPr>
                <w:sz w:val="20"/>
                <w:szCs w:val="20"/>
                <w:lang w:val="ru-RU"/>
              </w:rPr>
              <w:t>Сумма дохода, с которого налоговым агентом не удержан налог по ставке 13% с совокупной налоговой базы резидента РФ в пределах 2,4 млн руб.</w:t>
            </w:r>
          </w:p>
        </w:tc>
        <w:tc>
          <w:tcPr>
            <w:tcW w:w="905" w:type="dxa"/>
            <w:vAlign w:val="center"/>
          </w:tcPr>
          <w:p w14:paraId="2E24BA9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215F4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F47B56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D072A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E9E08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5588A1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0B775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91A9FC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D70424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AA75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47D603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8E0CBF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2FE709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70D1803" w14:textId="77777777" w:rsidTr="0044131C">
        <w:trPr>
          <w:trHeight w:val="519"/>
        </w:trPr>
        <w:tc>
          <w:tcPr>
            <w:tcW w:w="3569" w:type="dxa"/>
            <w:gridSpan w:val="4"/>
            <w:vAlign w:val="center"/>
          </w:tcPr>
          <w:p w14:paraId="74E0DC15" w14:textId="77777777" w:rsidR="008757CA" w:rsidRPr="00450351" w:rsidRDefault="008757CA" w:rsidP="0044131C">
            <w:pPr>
              <w:pStyle w:val="TableParagraph"/>
              <w:ind w:right="32"/>
              <w:rPr>
                <w:sz w:val="20"/>
                <w:szCs w:val="20"/>
                <w:lang w:val="ru-RU"/>
              </w:rPr>
            </w:pPr>
            <w:r w:rsidRPr="00450351">
              <w:rPr>
                <w:sz w:val="20"/>
                <w:szCs w:val="20"/>
                <w:lang w:val="ru-RU"/>
              </w:rPr>
              <w:t>Сумма не удержанного налоговым агентом налога по ставке 13% с совокупной налоговой базы резидента РФ в пределах 2,4 млн руб.</w:t>
            </w:r>
          </w:p>
        </w:tc>
        <w:tc>
          <w:tcPr>
            <w:tcW w:w="905" w:type="dxa"/>
            <w:vAlign w:val="center"/>
          </w:tcPr>
          <w:p w14:paraId="7167F8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ACB64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8DA813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19BDB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37BA0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BE9C30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1EC4A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0E0978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21FD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A0D6AF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FCDDB3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75F205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767E01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B7CDF90" w14:textId="77777777" w:rsidTr="0044131C">
        <w:trPr>
          <w:trHeight w:val="1150"/>
        </w:trPr>
        <w:tc>
          <w:tcPr>
            <w:tcW w:w="3569" w:type="dxa"/>
            <w:gridSpan w:val="4"/>
            <w:vAlign w:val="center"/>
          </w:tcPr>
          <w:p w14:paraId="4C5F31BC" w14:textId="77777777" w:rsidR="008757CA" w:rsidRPr="00450351" w:rsidRDefault="008757CA" w:rsidP="0044131C">
            <w:pPr>
              <w:pStyle w:val="TableParagraph"/>
              <w:ind w:right="32"/>
              <w:rPr>
                <w:sz w:val="20"/>
                <w:szCs w:val="20"/>
                <w:lang w:val="ru-RU"/>
              </w:rPr>
            </w:pPr>
            <w:r w:rsidRPr="00450351">
              <w:rPr>
                <w:sz w:val="20"/>
                <w:szCs w:val="20"/>
                <w:lang w:val="ru-RU"/>
              </w:rPr>
              <w:t>Сумма дохода, с которого налоговым агентом не удержан налог по ставке 15% с совокупной налоговой базы резидента РФ, превышающей 2,4 млн руб., но не более 5 млн руб.</w:t>
            </w:r>
          </w:p>
        </w:tc>
        <w:tc>
          <w:tcPr>
            <w:tcW w:w="905" w:type="dxa"/>
            <w:vAlign w:val="center"/>
          </w:tcPr>
          <w:p w14:paraId="7B03E2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F235C3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A9607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8A67D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376E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7A102C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F3B7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EC4262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5F796F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67F09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86207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098F50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FD38E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6A4C57A" w14:textId="77777777" w:rsidTr="0044131C">
        <w:trPr>
          <w:trHeight w:val="1150"/>
        </w:trPr>
        <w:tc>
          <w:tcPr>
            <w:tcW w:w="3569" w:type="dxa"/>
            <w:gridSpan w:val="4"/>
            <w:vAlign w:val="center"/>
          </w:tcPr>
          <w:p w14:paraId="00999BDD" w14:textId="77777777" w:rsidR="008757CA" w:rsidRPr="00450351" w:rsidRDefault="008757CA" w:rsidP="0044131C">
            <w:pPr>
              <w:pStyle w:val="TableParagraph"/>
              <w:ind w:right="32"/>
              <w:rPr>
                <w:sz w:val="20"/>
                <w:szCs w:val="20"/>
                <w:lang w:val="ru-RU"/>
              </w:rPr>
            </w:pPr>
            <w:r w:rsidRPr="00450351">
              <w:rPr>
                <w:sz w:val="20"/>
                <w:szCs w:val="20"/>
                <w:lang w:val="ru-RU"/>
              </w:rPr>
              <w:t>Сумма не удержанного налоговым агентом налога по ставке 15% с совокупной налоговой базы резидента РФ, превышающей 2,4 млн руб., но не более 5 млн руб.</w:t>
            </w:r>
          </w:p>
        </w:tc>
        <w:tc>
          <w:tcPr>
            <w:tcW w:w="905" w:type="dxa"/>
            <w:vAlign w:val="center"/>
          </w:tcPr>
          <w:p w14:paraId="1FFD2D3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EBBD50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E8F25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1A5754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390184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A012C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A049BA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DD381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228BE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65F319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FEE2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4C9DC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4D117C"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B1D8E07" w14:textId="77777777" w:rsidTr="0044131C">
        <w:trPr>
          <w:trHeight w:val="1150"/>
        </w:trPr>
        <w:tc>
          <w:tcPr>
            <w:tcW w:w="3569" w:type="dxa"/>
            <w:gridSpan w:val="4"/>
            <w:vAlign w:val="center"/>
          </w:tcPr>
          <w:p w14:paraId="7A387D82" w14:textId="77777777" w:rsidR="008757CA" w:rsidRPr="00450351" w:rsidRDefault="008757CA" w:rsidP="0044131C">
            <w:pPr>
              <w:pStyle w:val="TableParagraph"/>
              <w:ind w:right="32"/>
              <w:rPr>
                <w:sz w:val="20"/>
                <w:szCs w:val="20"/>
                <w:lang w:val="ru-RU"/>
              </w:rPr>
            </w:pPr>
            <w:r w:rsidRPr="00450351">
              <w:rPr>
                <w:sz w:val="20"/>
                <w:szCs w:val="20"/>
                <w:lang w:val="ru-RU"/>
              </w:rPr>
              <w:t>Сумма дохода, с которого налоговым агентом не удержан налог по ставке 18% с совокупной налоговой базы резидента РФ, превышающей 5 млн руб., но не более 20 млн руб.</w:t>
            </w:r>
          </w:p>
        </w:tc>
        <w:tc>
          <w:tcPr>
            <w:tcW w:w="905" w:type="dxa"/>
            <w:vAlign w:val="center"/>
          </w:tcPr>
          <w:p w14:paraId="6433DA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445538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2A131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D0689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EDF6D5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73176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5567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575D2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4109D2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C698C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84D5D1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AF80E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95C75B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C79CB54" w14:textId="77777777" w:rsidTr="0044131C">
        <w:trPr>
          <w:trHeight w:val="1150"/>
        </w:trPr>
        <w:tc>
          <w:tcPr>
            <w:tcW w:w="3569" w:type="dxa"/>
            <w:gridSpan w:val="4"/>
            <w:vAlign w:val="center"/>
          </w:tcPr>
          <w:p w14:paraId="67DE8F90" w14:textId="77777777" w:rsidR="008757CA" w:rsidRPr="00450351" w:rsidRDefault="008757CA" w:rsidP="0044131C">
            <w:pPr>
              <w:pStyle w:val="TableParagraph"/>
              <w:ind w:right="32"/>
              <w:rPr>
                <w:sz w:val="20"/>
                <w:szCs w:val="20"/>
                <w:lang w:val="ru-RU"/>
              </w:rPr>
            </w:pPr>
            <w:r w:rsidRPr="00450351">
              <w:rPr>
                <w:sz w:val="20"/>
                <w:szCs w:val="20"/>
                <w:lang w:val="ru-RU"/>
              </w:rPr>
              <w:lastRenderedPageBreak/>
              <w:t>Сумма не удержанного налоговым агентом налога по ставке 18% с совокупной налоговой базы резидента РФ, превышающей 5 млн руб., но не более 20 млн руб.</w:t>
            </w:r>
          </w:p>
        </w:tc>
        <w:tc>
          <w:tcPr>
            <w:tcW w:w="905" w:type="dxa"/>
            <w:vAlign w:val="center"/>
          </w:tcPr>
          <w:p w14:paraId="60366C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E353B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0ED75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266F7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32CD32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9AD38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55462E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1639F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5EB9C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AE1313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C294DE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9EE2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5612FF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1227342" w14:textId="77777777" w:rsidTr="0044131C">
        <w:trPr>
          <w:trHeight w:val="1150"/>
        </w:trPr>
        <w:tc>
          <w:tcPr>
            <w:tcW w:w="3569" w:type="dxa"/>
            <w:gridSpan w:val="4"/>
            <w:vAlign w:val="center"/>
          </w:tcPr>
          <w:p w14:paraId="777A42FC" w14:textId="77777777" w:rsidR="008757CA" w:rsidRPr="00450351" w:rsidRDefault="008757CA" w:rsidP="0044131C">
            <w:pPr>
              <w:pStyle w:val="TableParagraph"/>
              <w:ind w:right="32"/>
              <w:rPr>
                <w:sz w:val="20"/>
                <w:szCs w:val="20"/>
                <w:lang w:val="ru-RU"/>
              </w:rPr>
            </w:pPr>
            <w:r w:rsidRPr="00450351">
              <w:rPr>
                <w:sz w:val="20"/>
                <w:szCs w:val="20"/>
                <w:lang w:val="ru-RU"/>
              </w:rPr>
              <w:t>Сумма дохода, с которого налоговым агентом не удержан налог по ставке 20% с совокупной налоговой базы резидента РФ, превышающей 20 млн руб., но не более 50 млн руб.</w:t>
            </w:r>
          </w:p>
        </w:tc>
        <w:tc>
          <w:tcPr>
            <w:tcW w:w="905" w:type="dxa"/>
            <w:vAlign w:val="center"/>
          </w:tcPr>
          <w:p w14:paraId="2868A5D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1AF49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CAA558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D9EFFA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7C319B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2BF409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1E1EB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48D83B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401C0B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4C0F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B00DF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B8BBC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ABBC932"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C01B77E" w14:textId="77777777" w:rsidTr="0044131C">
        <w:trPr>
          <w:trHeight w:val="1150"/>
        </w:trPr>
        <w:tc>
          <w:tcPr>
            <w:tcW w:w="3569" w:type="dxa"/>
            <w:gridSpan w:val="4"/>
            <w:vAlign w:val="center"/>
          </w:tcPr>
          <w:p w14:paraId="41AC7AA0" w14:textId="77777777" w:rsidR="008757CA" w:rsidRPr="00450351" w:rsidRDefault="008757CA" w:rsidP="0044131C">
            <w:pPr>
              <w:pStyle w:val="TableParagraph"/>
              <w:ind w:right="32"/>
              <w:rPr>
                <w:sz w:val="20"/>
                <w:szCs w:val="20"/>
                <w:lang w:val="ru-RU"/>
              </w:rPr>
            </w:pPr>
            <w:r w:rsidRPr="00450351">
              <w:rPr>
                <w:sz w:val="20"/>
                <w:szCs w:val="20"/>
                <w:lang w:val="ru-RU"/>
              </w:rPr>
              <w:t>Сумма не удержанного налоговым агентом налога по ставке 20% с совокупной налоговой базы резидента РФ, превышающей 20 млн руб., но не более 50 млн руб.</w:t>
            </w:r>
          </w:p>
        </w:tc>
        <w:tc>
          <w:tcPr>
            <w:tcW w:w="905" w:type="dxa"/>
            <w:vAlign w:val="center"/>
          </w:tcPr>
          <w:p w14:paraId="10E9293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BDDE0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A07801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CA6A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56DB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24BB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3FB4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5E98F5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C2DA6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4BBE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ADBAF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8E6ADB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A2FE46"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032BF3A" w14:textId="77777777" w:rsidTr="0044131C">
        <w:trPr>
          <w:trHeight w:val="661"/>
        </w:trPr>
        <w:tc>
          <w:tcPr>
            <w:tcW w:w="3569" w:type="dxa"/>
            <w:gridSpan w:val="4"/>
            <w:vAlign w:val="center"/>
          </w:tcPr>
          <w:p w14:paraId="48E94479" w14:textId="77777777" w:rsidR="008757CA" w:rsidRPr="00450351" w:rsidRDefault="008757CA" w:rsidP="0044131C">
            <w:pPr>
              <w:pStyle w:val="TableParagraph"/>
              <w:ind w:right="32"/>
              <w:rPr>
                <w:sz w:val="20"/>
                <w:szCs w:val="20"/>
                <w:lang w:val="ru-RU"/>
              </w:rPr>
            </w:pPr>
            <w:r w:rsidRPr="00450351">
              <w:rPr>
                <w:sz w:val="20"/>
                <w:szCs w:val="20"/>
                <w:lang w:val="ru-RU"/>
              </w:rPr>
              <w:t>Сумма дохода, с которого налоговым агентом не удержан налог по ставке 22% с совокупной налоговой базы резидента РФ, превышающей 50 млн руб.</w:t>
            </w:r>
          </w:p>
        </w:tc>
        <w:tc>
          <w:tcPr>
            <w:tcW w:w="905" w:type="dxa"/>
            <w:vAlign w:val="center"/>
          </w:tcPr>
          <w:p w14:paraId="37F4BEC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347DCE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6F2EA2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00EB3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FB2A0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488CA2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C012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987658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A4DCF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136A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1EA154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C3E4D8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D30477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9D3F8AB" w14:textId="77777777" w:rsidTr="0044131C">
        <w:trPr>
          <w:trHeight w:val="575"/>
        </w:trPr>
        <w:tc>
          <w:tcPr>
            <w:tcW w:w="3569" w:type="dxa"/>
            <w:gridSpan w:val="4"/>
            <w:vAlign w:val="center"/>
          </w:tcPr>
          <w:p w14:paraId="15DEFED9" w14:textId="77777777" w:rsidR="008757CA" w:rsidRPr="00450351" w:rsidRDefault="008757CA" w:rsidP="0044131C">
            <w:pPr>
              <w:pStyle w:val="TableParagraph"/>
              <w:ind w:right="32"/>
              <w:rPr>
                <w:sz w:val="20"/>
                <w:szCs w:val="20"/>
                <w:lang w:val="ru-RU"/>
              </w:rPr>
            </w:pPr>
            <w:r w:rsidRPr="00450351">
              <w:rPr>
                <w:sz w:val="20"/>
                <w:szCs w:val="20"/>
                <w:lang w:val="ru-RU"/>
              </w:rPr>
              <w:t>Сумма не удержанного налоговым агентом налога по ставке 22% с совокупной налоговой базы резидента РФ, превышающей 50 млн руб.</w:t>
            </w:r>
          </w:p>
        </w:tc>
        <w:tc>
          <w:tcPr>
            <w:tcW w:w="905" w:type="dxa"/>
            <w:vAlign w:val="center"/>
          </w:tcPr>
          <w:p w14:paraId="26E3781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F82D9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CFB6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0AB6A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B20225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AD10AB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093E1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440890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AD4E0B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BD299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AF060F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C3B90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99EBD60"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9FC689E" w14:textId="77777777" w:rsidTr="0044131C">
        <w:trPr>
          <w:trHeight w:val="645"/>
        </w:trPr>
        <w:tc>
          <w:tcPr>
            <w:tcW w:w="3569" w:type="dxa"/>
            <w:gridSpan w:val="4"/>
            <w:vAlign w:val="center"/>
          </w:tcPr>
          <w:p w14:paraId="33F7AE6F" w14:textId="77777777" w:rsidR="008757CA" w:rsidRPr="00450351" w:rsidRDefault="008757CA" w:rsidP="0044131C">
            <w:pPr>
              <w:pStyle w:val="TableParagraph"/>
              <w:ind w:right="42"/>
              <w:rPr>
                <w:sz w:val="20"/>
                <w:szCs w:val="20"/>
                <w:lang w:val="ru-RU"/>
              </w:rPr>
            </w:pPr>
            <w:r w:rsidRPr="00450351">
              <w:rPr>
                <w:sz w:val="20"/>
                <w:szCs w:val="20"/>
                <w:lang w:val="ru-RU"/>
              </w:rPr>
              <w:t>Сумма излишне удержанного налоговым агентом налога по ставке 13% с совокупной налоговой базы резидента РФ в пределах 2,4 млн</w:t>
            </w:r>
            <w:r w:rsidRPr="00450351">
              <w:rPr>
                <w:spacing w:val="11"/>
                <w:sz w:val="20"/>
                <w:szCs w:val="20"/>
                <w:lang w:val="ru-RU"/>
              </w:rPr>
              <w:t xml:space="preserve"> </w:t>
            </w:r>
            <w:r w:rsidRPr="00450351">
              <w:rPr>
                <w:sz w:val="20"/>
                <w:szCs w:val="20"/>
                <w:lang w:val="ru-RU"/>
              </w:rPr>
              <w:t>руб.</w:t>
            </w:r>
          </w:p>
        </w:tc>
        <w:tc>
          <w:tcPr>
            <w:tcW w:w="905" w:type="dxa"/>
            <w:vAlign w:val="center"/>
          </w:tcPr>
          <w:p w14:paraId="3FEBAAE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F07F3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F1452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9AC22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BE0E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53643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DD5296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5A24B5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E30B9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E4816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E8B419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F5F0B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C52A7C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3498E05" w14:textId="77777777" w:rsidTr="0044131C">
        <w:trPr>
          <w:trHeight w:val="1150"/>
        </w:trPr>
        <w:tc>
          <w:tcPr>
            <w:tcW w:w="3569" w:type="dxa"/>
            <w:gridSpan w:val="4"/>
            <w:vAlign w:val="center"/>
          </w:tcPr>
          <w:p w14:paraId="43466CFC" w14:textId="77777777" w:rsidR="008757CA" w:rsidRPr="00450351" w:rsidRDefault="008757CA" w:rsidP="0044131C">
            <w:pPr>
              <w:pStyle w:val="TableParagraph"/>
              <w:rPr>
                <w:sz w:val="20"/>
                <w:szCs w:val="20"/>
                <w:lang w:val="ru-RU"/>
              </w:rPr>
            </w:pPr>
            <w:r w:rsidRPr="00450351">
              <w:rPr>
                <w:sz w:val="20"/>
                <w:szCs w:val="20"/>
                <w:lang w:val="ru-RU"/>
              </w:rPr>
              <w:t>Сумма излишне удержанного налоговым агентом налога по ставке 15% с части совокупной налоговой базы резидента РФ, превышающей 2,4 млн руб., но не более 5 млн руб.</w:t>
            </w:r>
          </w:p>
        </w:tc>
        <w:tc>
          <w:tcPr>
            <w:tcW w:w="905" w:type="dxa"/>
            <w:vAlign w:val="center"/>
          </w:tcPr>
          <w:p w14:paraId="7FCFD5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33E035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D13D07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C3047B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33CB21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A89F2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93959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82FF55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2E3D68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9A913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5024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9D7C1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AF332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080E555" w14:textId="77777777" w:rsidTr="0044131C">
        <w:trPr>
          <w:trHeight w:val="1150"/>
        </w:trPr>
        <w:tc>
          <w:tcPr>
            <w:tcW w:w="3569" w:type="dxa"/>
            <w:gridSpan w:val="4"/>
            <w:vAlign w:val="center"/>
          </w:tcPr>
          <w:p w14:paraId="77DA3A84" w14:textId="77777777" w:rsidR="008757CA" w:rsidRPr="00450351" w:rsidRDefault="008757CA" w:rsidP="0044131C">
            <w:pPr>
              <w:pStyle w:val="TableParagraph"/>
              <w:ind w:right="64"/>
              <w:rPr>
                <w:sz w:val="20"/>
                <w:szCs w:val="20"/>
                <w:lang w:val="ru-RU"/>
              </w:rPr>
            </w:pPr>
            <w:r w:rsidRPr="00450351">
              <w:rPr>
                <w:sz w:val="20"/>
                <w:szCs w:val="20"/>
                <w:lang w:val="ru-RU"/>
              </w:rPr>
              <w:t>Сумма излишне удержанного налоговым агентом налога по ставке 18% с части совокупной налоговой базы резидента РФ, превышающей 5 млн руб., но не более 20 млн руб.</w:t>
            </w:r>
          </w:p>
        </w:tc>
        <w:tc>
          <w:tcPr>
            <w:tcW w:w="905" w:type="dxa"/>
            <w:vAlign w:val="center"/>
          </w:tcPr>
          <w:p w14:paraId="0A03DEF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18CFA0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85FB72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02353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EC1A9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83DD6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BD222F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79365E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CB9D7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08F9E6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0BDCA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FF80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EF5AF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3B61564" w14:textId="77777777" w:rsidTr="0044131C">
        <w:trPr>
          <w:trHeight w:val="1150"/>
        </w:trPr>
        <w:tc>
          <w:tcPr>
            <w:tcW w:w="3569" w:type="dxa"/>
            <w:gridSpan w:val="4"/>
            <w:vAlign w:val="center"/>
          </w:tcPr>
          <w:p w14:paraId="4BEACB8A" w14:textId="77777777" w:rsidR="008757CA" w:rsidRPr="00450351" w:rsidRDefault="008757CA" w:rsidP="0044131C">
            <w:pPr>
              <w:pStyle w:val="TableParagraph"/>
              <w:ind w:right="64"/>
              <w:rPr>
                <w:sz w:val="20"/>
                <w:szCs w:val="20"/>
                <w:lang w:val="ru-RU"/>
              </w:rPr>
            </w:pPr>
            <w:r w:rsidRPr="00450351">
              <w:rPr>
                <w:sz w:val="20"/>
                <w:szCs w:val="20"/>
                <w:lang w:val="ru-RU"/>
              </w:rPr>
              <w:t>Сумма излишне удержанного налоговым агентом налога по ставке 20% с части совокупной налоговой базы резидента РФ, превышающей 20 млн руб., но не более 50 млн руб.</w:t>
            </w:r>
          </w:p>
        </w:tc>
        <w:tc>
          <w:tcPr>
            <w:tcW w:w="905" w:type="dxa"/>
            <w:vAlign w:val="center"/>
          </w:tcPr>
          <w:p w14:paraId="098F48E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8ED4C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A6DC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6674BB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3D14E9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FC0512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FF6AA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4F8B0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9B8FD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1EAC03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5DBE66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022C5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1054F0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1E3F541" w14:textId="77777777" w:rsidTr="0044131C">
        <w:trPr>
          <w:trHeight w:val="1150"/>
        </w:trPr>
        <w:tc>
          <w:tcPr>
            <w:tcW w:w="3569" w:type="dxa"/>
            <w:gridSpan w:val="4"/>
            <w:vAlign w:val="center"/>
          </w:tcPr>
          <w:p w14:paraId="1B5F603E" w14:textId="77777777" w:rsidR="008757CA" w:rsidRPr="00450351" w:rsidRDefault="008757CA" w:rsidP="0044131C">
            <w:pPr>
              <w:pStyle w:val="TableParagraph"/>
              <w:ind w:right="64"/>
              <w:rPr>
                <w:sz w:val="20"/>
                <w:szCs w:val="20"/>
                <w:lang w:val="ru-RU"/>
              </w:rPr>
            </w:pPr>
            <w:r w:rsidRPr="00450351">
              <w:rPr>
                <w:sz w:val="20"/>
                <w:szCs w:val="20"/>
                <w:lang w:val="ru-RU"/>
              </w:rPr>
              <w:lastRenderedPageBreak/>
              <w:t>Сумма излишне удержанного налоговым агентом налога по ставке 22% с части совокупной налоговой базы резидента РФ, превышающей 50 млн руб.</w:t>
            </w:r>
          </w:p>
        </w:tc>
        <w:tc>
          <w:tcPr>
            <w:tcW w:w="905" w:type="dxa"/>
            <w:vAlign w:val="center"/>
          </w:tcPr>
          <w:p w14:paraId="34FBE5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AE4A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F5D49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8D576E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03EE2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781EC2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E4E86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58950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FE162E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49D6C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537AF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BA112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D46D848"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E17F0AE" w14:textId="77777777" w:rsidTr="0044131C">
        <w:trPr>
          <w:trHeight w:val="713"/>
        </w:trPr>
        <w:tc>
          <w:tcPr>
            <w:tcW w:w="2435" w:type="dxa"/>
            <w:gridSpan w:val="3"/>
            <w:vMerge w:val="restart"/>
            <w:vAlign w:val="center"/>
          </w:tcPr>
          <w:p w14:paraId="5144BA2B" w14:textId="77777777" w:rsidR="008757CA" w:rsidRPr="00450351" w:rsidRDefault="008757CA" w:rsidP="0044131C">
            <w:pPr>
              <w:pStyle w:val="TableParagraph"/>
              <w:ind w:right="82"/>
              <w:rPr>
                <w:sz w:val="20"/>
                <w:szCs w:val="20"/>
                <w:lang w:val="ru-RU"/>
              </w:rPr>
            </w:pPr>
            <w:r w:rsidRPr="00450351">
              <w:rPr>
                <w:sz w:val="20"/>
                <w:szCs w:val="20"/>
                <w:lang w:val="ru-RU"/>
              </w:rPr>
              <w:t>Возвращенный налоговым агентом налог по ставке 13% с совокупной налоговой базы резидента РФ в пределах 2,4 млн руб.</w:t>
            </w:r>
          </w:p>
        </w:tc>
        <w:tc>
          <w:tcPr>
            <w:tcW w:w="1134" w:type="dxa"/>
            <w:vAlign w:val="center"/>
          </w:tcPr>
          <w:p w14:paraId="54A6F1B1"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2392E6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A63B0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3255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70CBBA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8833F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3F327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580235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D7F90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B7A2FA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8301E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1EC7B1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3A22F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95BB41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C6C3B30" w14:textId="77777777" w:rsidTr="0044131C">
        <w:trPr>
          <w:trHeight w:val="565"/>
        </w:trPr>
        <w:tc>
          <w:tcPr>
            <w:tcW w:w="2435" w:type="dxa"/>
            <w:gridSpan w:val="3"/>
            <w:vMerge/>
            <w:vAlign w:val="center"/>
          </w:tcPr>
          <w:p w14:paraId="47790A6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9908D9A"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0994F6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2B9F25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93C66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30525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D3880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01760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BE27DF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B0659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DA9F9A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DAD53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330B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B45852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5111C02"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4C42E425" w14:textId="77777777" w:rsidTr="0044131C">
        <w:trPr>
          <w:trHeight w:val="799"/>
        </w:trPr>
        <w:tc>
          <w:tcPr>
            <w:tcW w:w="2435" w:type="dxa"/>
            <w:gridSpan w:val="3"/>
            <w:vMerge w:val="restart"/>
            <w:vAlign w:val="center"/>
          </w:tcPr>
          <w:p w14:paraId="0F277EB3" w14:textId="77777777" w:rsidR="008757CA" w:rsidRPr="00450351" w:rsidRDefault="008757CA" w:rsidP="0044131C">
            <w:pPr>
              <w:pStyle w:val="TableParagraph"/>
              <w:ind w:right="82"/>
              <w:rPr>
                <w:sz w:val="20"/>
                <w:szCs w:val="20"/>
                <w:lang w:val="ru-RU"/>
              </w:rPr>
            </w:pPr>
            <w:r w:rsidRPr="00450351">
              <w:rPr>
                <w:sz w:val="20"/>
                <w:szCs w:val="20"/>
                <w:lang w:val="ru-RU"/>
              </w:rPr>
              <w:t>Возвращенный налоговым агентом налог по ставке 15% с части совокупной налоговой базы резидента РФ, превышающей 2,4 млн руб., но не более 5 млн руб.</w:t>
            </w:r>
          </w:p>
        </w:tc>
        <w:tc>
          <w:tcPr>
            <w:tcW w:w="1134" w:type="dxa"/>
            <w:vAlign w:val="center"/>
          </w:tcPr>
          <w:p w14:paraId="79345FFB"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695320E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52266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D1B69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563AB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18188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97127B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0E68C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4D79D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BA4D1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2D4FF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60946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12B55E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8AF76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F626ACB" w14:textId="77777777" w:rsidTr="0044131C">
        <w:trPr>
          <w:trHeight w:val="799"/>
        </w:trPr>
        <w:tc>
          <w:tcPr>
            <w:tcW w:w="2435" w:type="dxa"/>
            <w:gridSpan w:val="3"/>
            <w:vMerge/>
            <w:vAlign w:val="center"/>
          </w:tcPr>
          <w:p w14:paraId="3D3732D6"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9A61BF4"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448B1BC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B6A89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6DB0B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2262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3192F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EE1010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F037F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29FC5D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758B1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66D8B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2949DA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70D9D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622CEE"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7265BB44" w14:textId="77777777" w:rsidTr="0044131C">
        <w:trPr>
          <w:trHeight w:val="799"/>
        </w:trPr>
        <w:tc>
          <w:tcPr>
            <w:tcW w:w="2435" w:type="dxa"/>
            <w:gridSpan w:val="3"/>
            <w:vMerge w:val="restart"/>
            <w:vAlign w:val="center"/>
          </w:tcPr>
          <w:p w14:paraId="2DA7E0C3" w14:textId="77777777" w:rsidR="008757CA" w:rsidRPr="00450351" w:rsidRDefault="008757CA" w:rsidP="0044131C">
            <w:pPr>
              <w:pStyle w:val="TableParagraph"/>
              <w:rPr>
                <w:sz w:val="20"/>
                <w:szCs w:val="20"/>
                <w:lang w:val="ru-RU"/>
              </w:rPr>
            </w:pPr>
            <w:r w:rsidRPr="00450351">
              <w:rPr>
                <w:sz w:val="20"/>
                <w:szCs w:val="20"/>
                <w:lang w:val="ru-RU"/>
              </w:rPr>
              <w:t>Возвращенный налоговым агентом налог по ставке 18% с части совокупной налоговой базы резидента РФ, превышающей 5 млн руб., но не более 20 млн руб.</w:t>
            </w:r>
          </w:p>
        </w:tc>
        <w:tc>
          <w:tcPr>
            <w:tcW w:w="1134" w:type="dxa"/>
            <w:vAlign w:val="center"/>
          </w:tcPr>
          <w:p w14:paraId="1C666BCA"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2041DAC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972FF8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BC2965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0E8AC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FEFDCC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FF56CE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55F8CC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A92E6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E65D33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6424C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3E359D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FAFAB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70A48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DC84D07" w14:textId="77777777" w:rsidTr="0044131C">
        <w:trPr>
          <w:trHeight w:val="798"/>
        </w:trPr>
        <w:tc>
          <w:tcPr>
            <w:tcW w:w="2435" w:type="dxa"/>
            <w:gridSpan w:val="3"/>
            <w:vMerge/>
          </w:tcPr>
          <w:p w14:paraId="43CE1E42"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56B9BDF"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1C47A8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10A09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EC81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24F63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0665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6D474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5482C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529DC2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F0293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6A541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B299F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D0FA6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A2237EC"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40A578AD" w14:textId="77777777" w:rsidTr="0044131C">
        <w:trPr>
          <w:trHeight w:val="799"/>
        </w:trPr>
        <w:tc>
          <w:tcPr>
            <w:tcW w:w="2435" w:type="dxa"/>
            <w:gridSpan w:val="3"/>
            <w:vMerge w:val="restart"/>
            <w:vAlign w:val="center"/>
          </w:tcPr>
          <w:p w14:paraId="583FB56C" w14:textId="77777777" w:rsidR="008757CA" w:rsidRPr="00450351" w:rsidRDefault="008757CA" w:rsidP="0044131C">
            <w:pPr>
              <w:pStyle w:val="TableParagraph"/>
              <w:ind w:right="82"/>
              <w:rPr>
                <w:sz w:val="20"/>
                <w:szCs w:val="20"/>
                <w:lang w:val="ru-RU"/>
              </w:rPr>
            </w:pPr>
            <w:r w:rsidRPr="00450351">
              <w:rPr>
                <w:sz w:val="20"/>
                <w:szCs w:val="20"/>
                <w:lang w:val="ru-RU"/>
              </w:rPr>
              <w:t>Возвращенный налоговым агентом налог по ставке 20% с части совокупной налоговой базы резидента РФ, превышающей 20 млн руб., но не более 50 млн руб.</w:t>
            </w:r>
          </w:p>
        </w:tc>
        <w:tc>
          <w:tcPr>
            <w:tcW w:w="1134" w:type="dxa"/>
            <w:vAlign w:val="center"/>
          </w:tcPr>
          <w:p w14:paraId="1F1FCCB3"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21FCA80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C7B6F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CC2FD1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F735F3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1802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18E36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D892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7824A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237F7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4DF210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01CC1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300BA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DF6D06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3F12699" w14:textId="77777777" w:rsidTr="0044131C">
        <w:trPr>
          <w:trHeight w:val="798"/>
        </w:trPr>
        <w:tc>
          <w:tcPr>
            <w:tcW w:w="2435" w:type="dxa"/>
            <w:gridSpan w:val="3"/>
            <w:vMerge/>
            <w:vAlign w:val="center"/>
          </w:tcPr>
          <w:p w14:paraId="2713515A"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B24AEA2"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394C348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B87D0F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67AC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59589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A8ABF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D9059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B8E8F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CE4D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8E9E2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555FA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44948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A03556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F090D6" w14:textId="77777777" w:rsidR="008757CA" w:rsidRPr="00450351" w:rsidRDefault="008757CA" w:rsidP="0044131C">
            <w:pPr>
              <w:pStyle w:val="TableParagraph"/>
              <w:ind w:left="1"/>
              <w:jc w:val="center"/>
              <w:rPr>
                <w:sz w:val="20"/>
                <w:szCs w:val="20"/>
              </w:rPr>
            </w:pPr>
            <w:r w:rsidRPr="00450351">
              <w:rPr>
                <w:w w:val="101"/>
                <w:sz w:val="20"/>
                <w:szCs w:val="20"/>
              </w:rPr>
              <w:t>X</w:t>
            </w:r>
          </w:p>
        </w:tc>
      </w:tr>
      <w:tr w:rsidR="008757CA" w:rsidRPr="00450351" w14:paraId="65AEB35D" w14:textId="77777777" w:rsidTr="0044131C">
        <w:trPr>
          <w:trHeight w:val="799"/>
        </w:trPr>
        <w:tc>
          <w:tcPr>
            <w:tcW w:w="2435" w:type="dxa"/>
            <w:gridSpan w:val="3"/>
            <w:vMerge w:val="restart"/>
            <w:vAlign w:val="center"/>
          </w:tcPr>
          <w:p w14:paraId="0562B904" w14:textId="77777777" w:rsidR="008757CA" w:rsidRPr="00450351" w:rsidRDefault="008757CA" w:rsidP="0044131C">
            <w:pPr>
              <w:pStyle w:val="TableParagraph"/>
              <w:ind w:right="82"/>
              <w:rPr>
                <w:sz w:val="20"/>
                <w:szCs w:val="20"/>
                <w:lang w:val="ru-RU"/>
              </w:rPr>
            </w:pPr>
            <w:r w:rsidRPr="00450351">
              <w:rPr>
                <w:sz w:val="20"/>
                <w:szCs w:val="20"/>
                <w:lang w:val="ru-RU"/>
              </w:rPr>
              <w:t>Возвращенный налоговым агентом налог по ставке 22% с части совокупной налоговой базы резидента РФ, превышающей 50 млн руб.</w:t>
            </w:r>
          </w:p>
        </w:tc>
        <w:tc>
          <w:tcPr>
            <w:tcW w:w="1134" w:type="dxa"/>
            <w:vAlign w:val="center"/>
          </w:tcPr>
          <w:p w14:paraId="376084A1"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0CCCD4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002A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76FC8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DC36D4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446EF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5621E0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027993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2E7BC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4F20C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A8BDC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84FBB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BA855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99070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71ED328" w14:textId="77777777" w:rsidTr="0044131C">
        <w:trPr>
          <w:trHeight w:val="799"/>
        </w:trPr>
        <w:tc>
          <w:tcPr>
            <w:tcW w:w="2435" w:type="dxa"/>
            <w:gridSpan w:val="3"/>
            <w:vMerge/>
            <w:vAlign w:val="center"/>
          </w:tcPr>
          <w:p w14:paraId="7A23D63E"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BDEF219"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42FA806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1BAD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3E783E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3BB835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A98AD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3F96A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840C0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0CEC76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7C3B5D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24F99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786E31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C240F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343479A" w14:textId="77777777" w:rsidR="008757CA" w:rsidRPr="00450351" w:rsidRDefault="008757CA" w:rsidP="0044131C">
            <w:pPr>
              <w:pStyle w:val="TableParagraph"/>
              <w:ind w:left="1"/>
              <w:jc w:val="center"/>
              <w:rPr>
                <w:sz w:val="20"/>
                <w:szCs w:val="20"/>
              </w:rPr>
            </w:pPr>
            <w:r w:rsidRPr="00450351">
              <w:rPr>
                <w:w w:val="101"/>
                <w:sz w:val="20"/>
                <w:szCs w:val="20"/>
              </w:rPr>
              <w:t>X</w:t>
            </w:r>
          </w:p>
        </w:tc>
      </w:tr>
    </w:tbl>
    <w:p w14:paraId="54979B2B" w14:textId="77777777" w:rsidR="008757CA" w:rsidRPr="00450351" w:rsidRDefault="008757CA" w:rsidP="008757CA">
      <w:pPr>
        <w:spacing w:after="0" w:line="240" w:lineRule="auto"/>
        <w:rPr>
          <w:rFonts w:ascii="Times New Roman" w:hAnsi="Times New Roman"/>
          <w:sz w:val="20"/>
          <w:szCs w:val="20"/>
        </w:rPr>
      </w:pPr>
    </w:p>
    <w:p w14:paraId="4CBD26E6" w14:textId="05F2FF19" w:rsidR="008757CA" w:rsidRPr="00450351" w:rsidRDefault="004066D5" w:rsidP="008757CA">
      <w:pPr>
        <w:spacing w:after="0" w:line="240" w:lineRule="auto"/>
        <w:ind w:left="142"/>
        <w:jc w:val="both"/>
        <w:rPr>
          <w:rFonts w:ascii="Times New Roman" w:hAnsi="Times New Roman"/>
          <w:sz w:val="24"/>
          <w:szCs w:val="24"/>
        </w:rPr>
      </w:pPr>
      <w:r w:rsidRPr="00450351">
        <w:rPr>
          <w:rFonts w:ascii="Times New Roman" w:hAnsi="Times New Roman"/>
          <w:b/>
          <w:bCs/>
          <w:sz w:val="24"/>
          <w:szCs w:val="24"/>
          <w:vertAlign w:val="superscript"/>
        </w:rPr>
        <w:t>1</w:t>
      </w:r>
      <w:r w:rsidR="008757CA" w:rsidRPr="00450351">
        <w:rPr>
          <w:rFonts w:ascii="Times New Roman" w:hAnsi="Times New Roman"/>
          <w:sz w:val="24"/>
          <w:szCs w:val="24"/>
        </w:rPr>
        <w:t xml:space="preserve"> </w:t>
      </w:r>
      <w:proofErr w:type="gramStart"/>
      <w:r w:rsidR="008757CA" w:rsidRPr="00450351">
        <w:rPr>
          <w:rFonts w:ascii="Times New Roman" w:hAnsi="Times New Roman"/>
          <w:sz w:val="24"/>
          <w:szCs w:val="24"/>
        </w:rPr>
        <w:t>В</w:t>
      </w:r>
      <w:proofErr w:type="gramEnd"/>
      <w:r w:rsidR="008757CA" w:rsidRPr="00450351">
        <w:rPr>
          <w:rFonts w:ascii="Times New Roman" w:hAnsi="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14:paraId="0F8A2BAF" w14:textId="00C51BC3" w:rsidR="008757CA" w:rsidRPr="00450351" w:rsidRDefault="004066D5" w:rsidP="008757CA">
      <w:pPr>
        <w:spacing w:after="0" w:line="240" w:lineRule="auto"/>
        <w:ind w:left="142"/>
        <w:jc w:val="both"/>
        <w:rPr>
          <w:rFonts w:ascii="Times New Roman" w:hAnsi="Times New Roman"/>
          <w:sz w:val="24"/>
          <w:szCs w:val="24"/>
        </w:rPr>
      </w:pPr>
      <w:r w:rsidRPr="00450351">
        <w:rPr>
          <w:rFonts w:ascii="Times New Roman" w:hAnsi="Times New Roman"/>
          <w:b/>
          <w:bCs/>
          <w:sz w:val="24"/>
          <w:szCs w:val="24"/>
          <w:vertAlign w:val="superscript"/>
        </w:rPr>
        <w:t>2</w:t>
      </w:r>
      <w:r w:rsidR="008757CA" w:rsidRPr="00450351">
        <w:rPr>
          <w:rFonts w:ascii="Times New Roman" w:hAnsi="Times New Roman"/>
          <w:sz w:val="24"/>
          <w:szCs w:val="24"/>
        </w:rPr>
        <w:t xml:space="preserve"> </w:t>
      </w:r>
      <w:proofErr w:type="gramStart"/>
      <w:r w:rsidR="008757CA" w:rsidRPr="00450351">
        <w:rPr>
          <w:rFonts w:ascii="Times New Roman" w:hAnsi="Times New Roman"/>
          <w:sz w:val="24"/>
          <w:szCs w:val="24"/>
        </w:rPr>
        <w:t>В</w:t>
      </w:r>
      <w:proofErr w:type="gramEnd"/>
      <w:r w:rsidR="008757CA" w:rsidRPr="00450351">
        <w:rPr>
          <w:rFonts w:ascii="Times New Roman" w:hAnsi="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14:paraId="42BAA227" w14:textId="5A79DEAC" w:rsidR="008757CA" w:rsidRPr="00450351" w:rsidRDefault="004066D5" w:rsidP="008757CA">
      <w:pPr>
        <w:spacing w:after="0" w:line="240" w:lineRule="auto"/>
        <w:ind w:left="142"/>
        <w:jc w:val="both"/>
        <w:rPr>
          <w:rFonts w:ascii="Times New Roman" w:hAnsi="Times New Roman"/>
          <w:sz w:val="24"/>
          <w:szCs w:val="24"/>
        </w:rPr>
      </w:pPr>
      <w:r w:rsidRPr="00450351">
        <w:rPr>
          <w:rFonts w:ascii="Times New Roman" w:hAnsi="Times New Roman"/>
          <w:b/>
          <w:bCs/>
          <w:sz w:val="24"/>
          <w:szCs w:val="24"/>
          <w:vertAlign w:val="superscript"/>
        </w:rPr>
        <w:t>3</w:t>
      </w:r>
      <w:r w:rsidR="008757CA" w:rsidRPr="00450351">
        <w:rPr>
          <w:rFonts w:ascii="Times New Roman" w:hAnsi="Times New Roman"/>
          <w:sz w:val="24"/>
          <w:szCs w:val="24"/>
        </w:rPr>
        <w:t xml:space="preserve"> Строки заполняются только при выплате налоговому резиденту РФ доходов, относящихся к основной налоговой базе (п. 3 ст. 210 НК РФ).</w:t>
      </w:r>
    </w:p>
    <w:p w14:paraId="458921D4" w14:textId="69320508" w:rsidR="008757CA" w:rsidRPr="00450351" w:rsidRDefault="00BC494D" w:rsidP="008757CA">
      <w:pPr>
        <w:pStyle w:val="TableParagraph"/>
        <w:ind w:left="142"/>
        <w:jc w:val="both"/>
        <w:rPr>
          <w:sz w:val="24"/>
          <w:szCs w:val="24"/>
          <w:lang w:val="ru-RU"/>
        </w:rPr>
      </w:pPr>
      <w:r>
        <w:rPr>
          <w:b/>
          <w:bCs/>
          <w:sz w:val="24"/>
          <w:szCs w:val="24"/>
          <w:vertAlign w:val="superscript"/>
          <w:lang w:val="ru-RU"/>
        </w:rPr>
        <w:lastRenderedPageBreak/>
        <w:t>4</w:t>
      </w:r>
      <w:r w:rsidR="008757CA" w:rsidRPr="00450351">
        <w:rPr>
          <w:sz w:val="24"/>
          <w:szCs w:val="24"/>
          <w:lang w:val="ru-RU"/>
        </w:rPr>
        <w:t xml:space="preserve"> Заполните данную подстроку, если доход можно уменьшить на сумму налоговых вычетов на основании п. 2.3 ст. 210 НК РФ.</w:t>
      </w:r>
    </w:p>
    <w:p w14:paraId="38E38BAC" w14:textId="4786C899" w:rsidR="008757CA" w:rsidRPr="00450351" w:rsidRDefault="00BC494D" w:rsidP="008757CA">
      <w:pPr>
        <w:pStyle w:val="TableParagraph"/>
        <w:ind w:left="142"/>
        <w:jc w:val="both"/>
        <w:rPr>
          <w:sz w:val="24"/>
          <w:szCs w:val="24"/>
          <w:lang w:val="ru-RU"/>
        </w:rPr>
      </w:pPr>
      <w:r>
        <w:rPr>
          <w:b/>
          <w:bCs/>
          <w:sz w:val="24"/>
          <w:szCs w:val="24"/>
          <w:vertAlign w:val="superscript"/>
          <w:lang w:val="ru-RU"/>
        </w:rPr>
        <w:t>5</w:t>
      </w:r>
      <w:r w:rsidR="008757CA" w:rsidRPr="00450351">
        <w:rPr>
          <w:sz w:val="24"/>
          <w:szCs w:val="24"/>
          <w:lang w:val="ru-RU"/>
        </w:rPr>
        <w:t xml:space="preserve"> </w:t>
      </w:r>
      <w:proofErr w:type="gramStart"/>
      <w:r w:rsidR="008757CA" w:rsidRPr="00450351">
        <w:rPr>
          <w:sz w:val="24"/>
          <w:szCs w:val="24"/>
          <w:lang w:val="ru-RU"/>
        </w:rPr>
        <w:t>В</w:t>
      </w:r>
      <w:proofErr w:type="gramEnd"/>
      <w:r w:rsidR="008757CA" w:rsidRPr="00450351">
        <w:rPr>
          <w:sz w:val="24"/>
          <w:szCs w:val="24"/>
          <w:lang w:val="ru-RU"/>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пп. 2 п. 1 ст. 227.1 НК РФ.</w:t>
      </w:r>
    </w:p>
    <w:p w14:paraId="0C720E2B" w14:textId="77777777" w:rsidR="008757CA" w:rsidRPr="00450351" w:rsidRDefault="008757CA" w:rsidP="008757CA">
      <w:pPr>
        <w:spacing w:after="0" w:line="240" w:lineRule="auto"/>
        <w:rPr>
          <w:rFonts w:ascii="Times New Roman" w:hAnsi="Times New Roman"/>
          <w:sz w:val="24"/>
          <w:szCs w:val="24"/>
        </w:rPr>
      </w:pPr>
    </w:p>
    <w:p w14:paraId="0E964271" w14:textId="77777777" w:rsidR="008757CA" w:rsidRPr="00450351" w:rsidRDefault="008757CA" w:rsidP="008757CA">
      <w:pPr>
        <w:pStyle w:val="a0"/>
        <w:spacing w:after="0" w:line="240" w:lineRule="auto"/>
        <w:ind w:left="142"/>
        <w:rPr>
          <w:rFonts w:ascii="Times New Roman" w:hAnsi="Times New Roman"/>
          <w:b/>
          <w:sz w:val="24"/>
          <w:szCs w:val="24"/>
        </w:rPr>
      </w:pPr>
      <w:r w:rsidRPr="00450351">
        <w:rPr>
          <w:rFonts w:ascii="Times New Roman" w:hAnsi="Times New Roman"/>
          <w:b/>
          <w:w w:val="105"/>
          <w:sz w:val="24"/>
          <w:szCs w:val="24"/>
        </w:rPr>
        <w:t>3.2. Удержанный налог и налог, возвращенный налоговым агентом:</w:t>
      </w:r>
    </w:p>
    <w:p w14:paraId="357FB315" w14:textId="77777777" w:rsidR="008757CA" w:rsidRPr="00450351" w:rsidRDefault="008757CA" w:rsidP="008757CA">
      <w:pPr>
        <w:spacing w:after="0" w:line="240" w:lineRule="auto"/>
        <w:rPr>
          <w:rFonts w:ascii="Times New Roman" w:hAnsi="Times New Roman"/>
          <w:bCs/>
          <w:iCs/>
          <w:sz w:val="24"/>
          <w:szCs w:val="24"/>
        </w:rPr>
      </w:pPr>
    </w:p>
    <w:tbl>
      <w:tblPr>
        <w:tblStyle w:val="TableNormal"/>
        <w:tblW w:w="1561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9"/>
        <w:gridCol w:w="1134"/>
        <w:gridCol w:w="504"/>
        <w:gridCol w:w="505"/>
        <w:gridCol w:w="504"/>
        <w:gridCol w:w="505"/>
        <w:gridCol w:w="505"/>
        <w:gridCol w:w="504"/>
        <w:gridCol w:w="505"/>
        <w:gridCol w:w="505"/>
        <w:gridCol w:w="504"/>
        <w:gridCol w:w="505"/>
        <w:gridCol w:w="505"/>
        <w:gridCol w:w="504"/>
        <w:gridCol w:w="505"/>
        <w:gridCol w:w="504"/>
        <w:gridCol w:w="505"/>
        <w:gridCol w:w="505"/>
        <w:gridCol w:w="504"/>
        <w:gridCol w:w="505"/>
        <w:gridCol w:w="505"/>
        <w:gridCol w:w="504"/>
        <w:gridCol w:w="505"/>
        <w:gridCol w:w="505"/>
        <w:gridCol w:w="504"/>
        <w:gridCol w:w="505"/>
        <w:gridCol w:w="505"/>
      </w:tblGrid>
      <w:tr w:rsidR="008757CA" w:rsidRPr="00450351" w14:paraId="68B16AB7" w14:textId="77777777" w:rsidTr="0044131C">
        <w:trPr>
          <w:trHeight w:val="1380"/>
        </w:trPr>
        <w:tc>
          <w:tcPr>
            <w:tcW w:w="3003" w:type="dxa"/>
            <w:gridSpan w:val="2"/>
          </w:tcPr>
          <w:p w14:paraId="7F05F1C9" w14:textId="77777777" w:rsidR="008757CA" w:rsidRPr="00450351" w:rsidRDefault="008757CA" w:rsidP="0044131C">
            <w:pPr>
              <w:pStyle w:val="TableParagraph"/>
              <w:ind w:left="0"/>
              <w:jc w:val="center"/>
              <w:rPr>
                <w:sz w:val="20"/>
                <w:szCs w:val="20"/>
              </w:rPr>
            </w:pPr>
            <w:r w:rsidRPr="00450351">
              <w:rPr>
                <w:sz w:val="20"/>
                <w:szCs w:val="20"/>
              </w:rPr>
              <w:t>Показатель</w:t>
            </w:r>
          </w:p>
        </w:tc>
        <w:tc>
          <w:tcPr>
            <w:tcW w:w="504" w:type="dxa"/>
          </w:tcPr>
          <w:p w14:paraId="22199EF6"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января</w:t>
            </w:r>
          </w:p>
        </w:tc>
        <w:tc>
          <w:tcPr>
            <w:tcW w:w="505" w:type="dxa"/>
          </w:tcPr>
          <w:p w14:paraId="4BF40F6B"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31 января</w:t>
            </w:r>
          </w:p>
        </w:tc>
        <w:tc>
          <w:tcPr>
            <w:tcW w:w="504" w:type="dxa"/>
          </w:tcPr>
          <w:p w14:paraId="6D0063B8"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февраля</w:t>
            </w:r>
          </w:p>
        </w:tc>
        <w:tc>
          <w:tcPr>
            <w:tcW w:w="505" w:type="dxa"/>
          </w:tcPr>
          <w:p w14:paraId="42FE809B"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28 (29)</w:t>
            </w:r>
            <w:r w:rsidRPr="00450351">
              <w:rPr>
                <w:spacing w:val="-4"/>
                <w:sz w:val="20"/>
                <w:szCs w:val="20"/>
                <w:lang w:val="ru-RU"/>
              </w:rPr>
              <w:t xml:space="preserve"> </w:t>
            </w:r>
            <w:r w:rsidRPr="00450351">
              <w:rPr>
                <w:spacing w:val="-4"/>
                <w:sz w:val="20"/>
                <w:szCs w:val="20"/>
              </w:rPr>
              <w:t>февраля</w:t>
            </w:r>
          </w:p>
        </w:tc>
        <w:tc>
          <w:tcPr>
            <w:tcW w:w="505" w:type="dxa"/>
          </w:tcPr>
          <w:p w14:paraId="38989067"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марта</w:t>
            </w:r>
          </w:p>
        </w:tc>
        <w:tc>
          <w:tcPr>
            <w:tcW w:w="504" w:type="dxa"/>
          </w:tcPr>
          <w:p w14:paraId="4FE88DF1"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31 марта</w:t>
            </w:r>
          </w:p>
        </w:tc>
        <w:tc>
          <w:tcPr>
            <w:tcW w:w="505" w:type="dxa"/>
          </w:tcPr>
          <w:p w14:paraId="279A3E2E"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апреля</w:t>
            </w:r>
          </w:p>
        </w:tc>
        <w:tc>
          <w:tcPr>
            <w:tcW w:w="505" w:type="dxa"/>
          </w:tcPr>
          <w:p w14:paraId="63502634"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30 апреля</w:t>
            </w:r>
          </w:p>
        </w:tc>
        <w:tc>
          <w:tcPr>
            <w:tcW w:w="504" w:type="dxa"/>
          </w:tcPr>
          <w:p w14:paraId="14D67B46"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 мая</w:t>
            </w:r>
          </w:p>
        </w:tc>
        <w:tc>
          <w:tcPr>
            <w:tcW w:w="505" w:type="dxa"/>
          </w:tcPr>
          <w:p w14:paraId="0343F2DE"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31 мая</w:t>
            </w:r>
          </w:p>
        </w:tc>
        <w:tc>
          <w:tcPr>
            <w:tcW w:w="505" w:type="dxa"/>
          </w:tcPr>
          <w:p w14:paraId="60C8D83B"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 июня</w:t>
            </w:r>
          </w:p>
        </w:tc>
        <w:tc>
          <w:tcPr>
            <w:tcW w:w="504" w:type="dxa"/>
          </w:tcPr>
          <w:p w14:paraId="141C4860"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30 июня</w:t>
            </w:r>
          </w:p>
        </w:tc>
        <w:tc>
          <w:tcPr>
            <w:tcW w:w="505" w:type="dxa"/>
          </w:tcPr>
          <w:p w14:paraId="1C113570"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июля</w:t>
            </w:r>
          </w:p>
        </w:tc>
        <w:tc>
          <w:tcPr>
            <w:tcW w:w="504" w:type="dxa"/>
          </w:tcPr>
          <w:p w14:paraId="5B3BC3C1"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31 июля</w:t>
            </w:r>
          </w:p>
        </w:tc>
        <w:tc>
          <w:tcPr>
            <w:tcW w:w="505" w:type="dxa"/>
          </w:tcPr>
          <w:p w14:paraId="1ED1BA8D"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августа</w:t>
            </w:r>
          </w:p>
        </w:tc>
        <w:tc>
          <w:tcPr>
            <w:tcW w:w="505" w:type="dxa"/>
          </w:tcPr>
          <w:p w14:paraId="6EEE7B3A"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31 августа</w:t>
            </w:r>
          </w:p>
        </w:tc>
        <w:tc>
          <w:tcPr>
            <w:tcW w:w="504" w:type="dxa"/>
          </w:tcPr>
          <w:p w14:paraId="4DFA4F43"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сентя</w:t>
            </w:r>
            <w:r w:rsidRPr="00450351">
              <w:rPr>
                <w:spacing w:val="-4"/>
                <w:sz w:val="20"/>
                <w:szCs w:val="20"/>
                <w:lang w:val="ru-RU"/>
              </w:rPr>
              <w:t>б</w:t>
            </w:r>
            <w:r w:rsidRPr="00450351">
              <w:rPr>
                <w:spacing w:val="-4"/>
                <w:sz w:val="20"/>
                <w:szCs w:val="20"/>
              </w:rPr>
              <w:t>ря</w:t>
            </w:r>
          </w:p>
        </w:tc>
        <w:tc>
          <w:tcPr>
            <w:tcW w:w="505" w:type="dxa"/>
          </w:tcPr>
          <w:p w14:paraId="16BFAC76"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30 сентября</w:t>
            </w:r>
          </w:p>
        </w:tc>
        <w:tc>
          <w:tcPr>
            <w:tcW w:w="505" w:type="dxa"/>
          </w:tcPr>
          <w:p w14:paraId="5247ECA7"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октября</w:t>
            </w:r>
          </w:p>
        </w:tc>
        <w:tc>
          <w:tcPr>
            <w:tcW w:w="504" w:type="dxa"/>
          </w:tcPr>
          <w:p w14:paraId="2C4EAEF1"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31 октября</w:t>
            </w:r>
          </w:p>
        </w:tc>
        <w:tc>
          <w:tcPr>
            <w:tcW w:w="505" w:type="dxa"/>
          </w:tcPr>
          <w:p w14:paraId="619A1915" w14:textId="77777777" w:rsidR="008757CA" w:rsidRPr="00450351" w:rsidRDefault="008757CA" w:rsidP="0044131C">
            <w:pPr>
              <w:pStyle w:val="TableParagraph"/>
              <w:ind w:left="0"/>
              <w:jc w:val="center"/>
              <w:rPr>
                <w:spacing w:val="-4"/>
                <w:sz w:val="20"/>
                <w:szCs w:val="20"/>
                <w:lang w:val="ru-RU"/>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ноябр</w:t>
            </w:r>
            <w:r w:rsidRPr="00450351">
              <w:rPr>
                <w:spacing w:val="-4"/>
                <w:sz w:val="20"/>
                <w:szCs w:val="20"/>
                <w:lang w:val="ru-RU"/>
              </w:rPr>
              <w:t>я</w:t>
            </w:r>
          </w:p>
        </w:tc>
        <w:tc>
          <w:tcPr>
            <w:tcW w:w="505" w:type="dxa"/>
          </w:tcPr>
          <w:p w14:paraId="6FC12A0B" w14:textId="77777777" w:rsidR="008757CA" w:rsidRPr="00450351" w:rsidRDefault="008757CA" w:rsidP="0044131C">
            <w:pPr>
              <w:pStyle w:val="TableParagraph"/>
              <w:ind w:left="0"/>
              <w:jc w:val="center"/>
              <w:rPr>
                <w:spacing w:val="-4"/>
                <w:sz w:val="20"/>
                <w:szCs w:val="20"/>
              </w:rPr>
            </w:pPr>
            <w:r w:rsidRPr="00450351">
              <w:rPr>
                <w:spacing w:val="-4"/>
                <w:sz w:val="20"/>
                <w:szCs w:val="20"/>
              </w:rPr>
              <w:t>С 23</w:t>
            </w:r>
            <w:r w:rsidRPr="00450351">
              <w:rPr>
                <w:spacing w:val="-4"/>
                <w:sz w:val="20"/>
                <w:szCs w:val="20"/>
                <w:lang w:val="ru-RU"/>
              </w:rPr>
              <w:t xml:space="preserve"> </w:t>
            </w:r>
            <w:r w:rsidRPr="00450351">
              <w:rPr>
                <w:spacing w:val="-4"/>
                <w:sz w:val="20"/>
                <w:szCs w:val="20"/>
              </w:rPr>
              <w:t>по 30 ноября</w:t>
            </w:r>
          </w:p>
        </w:tc>
        <w:tc>
          <w:tcPr>
            <w:tcW w:w="504" w:type="dxa"/>
          </w:tcPr>
          <w:p w14:paraId="6076EC05" w14:textId="77777777" w:rsidR="008757CA" w:rsidRPr="00450351" w:rsidRDefault="008757CA" w:rsidP="0044131C">
            <w:pPr>
              <w:pStyle w:val="TableParagraph"/>
              <w:ind w:left="0"/>
              <w:jc w:val="center"/>
              <w:rPr>
                <w:spacing w:val="-4"/>
                <w:sz w:val="20"/>
                <w:szCs w:val="20"/>
              </w:rPr>
            </w:pPr>
            <w:r w:rsidRPr="00450351">
              <w:rPr>
                <w:spacing w:val="-4"/>
                <w:sz w:val="20"/>
                <w:szCs w:val="20"/>
              </w:rPr>
              <w:t>С 1 по</w:t>
            </w:r>
            <w:r w:rsidRPr="00450351">
              <w:rPr>
                <w:spacing w:val="-4"/>
                <w:sz w:val="20"/>
                <w:szCs w:val="20"/>
                <w:lang w:val="ru-RU"/>
              </w:rPr>
              <w:t xml:space="preserve"> </w:t>
            </w:r>
            <w:r w:rsidRPr="00450351">
              <w:rPr>
                <w:spacing w:val="-4"/>
                <w:sz w:val="20"/>
                <w:szCs w:val="20"/>
              </w:rPr>
              <w:t>22</w:t>
            </w:r>
            <w:r w:rsidRPr="00450351">
              <w:rPr>
                <w:spacing w:val="-4"/>
                <w:sz w:val="20"/>
                <w:szCs w:val="20"/>
                <w:lang w:val="ru-RU"/>
              </w:rPr>
              <w:t xml:space="preserve"> </w:t>
            </w:r>
            <w:r w:rsidRPr="00450351">
              <w:rPr>
                <w:spacing w:val="-4"/>
                <w:sz w:val="20"/>
                <w:szCs w:val="20"/>
              </w:rPr>
              <w:t>декабря</w:t>
            </w:r>
          </w:p>
        </w:tc>
        <w:tc>
          <w:tcPr>
            <w:tcW w:w="505" w:type="dxa"/>
          </w:tcPr>
          <w:p w14:paraId="4D4957C1" w14:textId="77777777" w:rsidR="008757CA" w:rsidRPr="00450351" w:rsidRDefault="008757CA" w:rsidP="0044131C">
            <w:pPr>
              <w:pStyle w:val="TableParagraph"/>
              <w:ind w:left="0"/>
              <w:jc w:val="center"/>
              <w:rPr>
                <w:spacing w:val="-4"/>
                <w:sz w:val="20"/>
                <w:szCs w:val="20"/>
              </w:rPr>
            </w:pPr>
            <w:r w:rsidRPr="00450351">
              <w:rPr>
                <w:spacing w:val="-4"/>
                <w:sz w:val="20"/>
                <w:szCs w:val="20"/>
              </w:rPr>
              <w:t>С 23 по</w:t>
            </w:r>
            <w:r w:rsidRPr="00450351">
              <w:rPr>
                <w:spacing w:val="-4"/>
                <w:sz w:val="20"/>
                <w:szCs w:val="20"/>
                <w:lang w:val="ru-RU"/>
              </w:rPr>
              <w:t xml:space="preserve"> </w:t>
            </w:r>
            <w:r w:rsidRPr="00450351">
              <w:rPr>
                <w:spacing w:val="-4"/>
                <w:sz w:val="20"/>
                <w:szCs w:val="20"/>
              </w:rPr>
              <w:t>31</w:t>
            </w:r>
            <w:r w:rsidRPr="00450351">
              <w:rPr>
                <w:spacing w:val="-4"/>
                <w:sz w:val="20"/>
                <w:szCs w:val="20"/>
                <w:lang w:val="ru-RU"/>
              </w:rPr>
              <w:t xml:space="preserve"> </w:t>
            </w:r>
            <w:r w:rsidRPr="00450351">
              <w:rPr>
                <w:spacing w:val="-4"/>
                <w:sz w:val="20"/>
                <w:szCs w:val="20"/>
              </w:rPr>
              <w:t>декабря</w:t>
            </w:r>
          </w:p>
        </w:tc>
        <w:tc>
          <w:tcPr>
            <w:tcW w:w="505" w:type="dxa"/>
          </w:tcPr>
          <w:p w14:paraId="11B85C16" w14:textId="77777777" w:rsidR="008757CA" w:rsidRPr="00450351" w:rsidRDefault="008757CA" w:rsidP="0044131C">
            <w:pPr>
              <w:pStyle w:val="TableParagraph"/>
              <w:ind w:left="0"/>
              <w:jc w:val="center"/>
              <w:rPr>
                <w:spacing w:val="-4"/>
                <w:sz w:val="20"/>
                <w:szCs w:val="20"/>
              </w:rPr>
            </w:pPr>
            <w:r w:rsidRPr="00450351">
              <w:rPr>
                <w:spacing w:val="-4"/>
                <w:sz w:val="20"/>
                <w:szCs w:val="20"/>
              </w:rPr>
              <w:t>Итого</w:t>
            </w:r>
          </w:p>
        </w:tc>
      </w:tr>
      <w:tr w:rsidR="008757CA" w:rsidRPr="00450351" w14:paraId="55DF38C0" w14:textId="77777777" w:rsidTr="0044131C">
        <w:trPr>
          <w:trHeight w:val="915"/>
        </w:trPr>
        <w:tc>
          <w:tcPr>
            <w:tcW w:w="1869" w:type="dxa"/>
            <w:vMerge w:val="restart"/>
            <w:vAlign w:val="center"/>
          </w:tcPr>
          <w:p w14:paraId="7957ED8E" w14:textId="77777777" w:rsidR="008757CA" w:rsidRPr="00450351" w:rsidRDefault="008757CA" w:rsidP="0044131C">
            <w:pPr>
              <w:pStyle w:val="TableParagraph"/>
              <w:ind w:right="89"/>
              <w:rPr>
                <w:sz w:val="20"/>
                <w:szCs w:val="20"/>
                <w:lang w:val="ru-RU"/>
              </w:rPr>
            </w:pPr>
            <w:r w:rsidRPr="00450351">
              <w:rPr>
                <w:sz w:val="20"/>
                <w:szCs w:val="20"/>
                <w:lang w:val="ru-RU"/>
              </w:rPr>
              <w:t>Налог, удержанный по ставке 13% с совокупной налоговой базы резидента РФ в пределах 2,4 млн руб.</w:t>
            </w:r>
          </w:p>
        </w:tc>
        <w:tc>
          <w:tcPr>
            <w:tcW w:w="1134" w:type="dxa"/>
            <w:vAlign w:val="center"/>
          </w:tcPr>
          <w:p w14:paraId="3D416330"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1086F2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424C9D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2605FE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4CD5A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CAC1C6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1C9E3D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935D1A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0B979E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686FC5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8AA85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969B1B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6D32FF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EE3EDF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92C473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2B5BF6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17CE73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FBF6BD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D9A25A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DA330D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895725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8510D7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87F34A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312AB2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E3CC68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C989D8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0965381" w14:textId="77777777" w:rsidTr="0044131C">
        <w:trPr>
          <w:trHeight w:val="915"/>
        </w:trPr>
        <w:tc>
          <w:tcPr>
            <w:tcW w:w="1869" w:type="dxa"/>
            <w:vMerge/>
            <w:vAlign w:val="center"/>
          </w:tcPr>
          <w:p w14:paraId="6F910440"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95CF7AC" w14:textId="77777777" w:rsidR="008757CA" w:rsidRPr="00450351" w:rsidRDefault="008757CA" w:rsidP="0044131C">
            <w:pPr>
              <w:pStyle w:val="TableParagraph"/>
              <w:ind w:right="48"/>
              <w:rPr>
                <w:sz w:val="20"/>
                <w:szCs w:val="20"/>
              </w:rPr>
            </w:pPr>
            <w:r w:rsidRPr="00450351">
              <w:rPr>
                <w:sz w:val="20"/>
                <w:szCs w:val="20"/>
              </w:rPr>
              <w:t>Дата удержания</w:t>
            </w:r>
          </w:p>
        </w:tc>
        <w:tc>
          <w:tcPr>
            <w:tcW w:w="504" w:type="dxa"/>
            <w:vAlign w:val="center"/>
          </w:tcPr>
          <w:p w14:paraId="6E96550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848DBB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E20C96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DA4AE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796B3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414211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347051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9C107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C3154E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B93761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3271FF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F01E9A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6D518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7DCB7A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97E49D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CE2FA6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AADC1C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6EEA54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C47C6B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8A0766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EC737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017634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C4908C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8E21CD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5797BFD"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5751B9E8" w14:textId="77777777" w:rsidTr="0044131C">
        <w:trPr>
          <w:trHeight w:val="963"/>
        </w:trPr>
        <w:tc>
          <w:tcPr>
            <w:tcW w:w="1869" w:type="dxa"/>
            <w:vMerge w:val="restart"/>
            <w:vAlign w:val="center"/>
          </w:tcPr>
          <w:p w14:paraId="620E5759" w14:textId="77777777" w:rsidR="008757CA" w:rsidRPr="00450351" w:rsidRDefault="008757CA" w:rsidP="0044131C">
            <w:pPr>
              <w:pStyle w:val="TableParagraph"/>
              <w:ind w:right="51"/>
              <w:rPr>
                <w:sz w:val="20"/>
                <w:szCs w:val="20"/>
                <w:lang w:val="ru-RU"/>
              </w:rPr>
            </w:pPr>
            <w:r w:rsidRPr="00450351">
              <w:rPr>
                <w:sz w:val="20"/>
                <w:szCs w:val="20"/>
                <w:lang w:val="ru-RU"/>
              </w:rPr>
              <w:t>Налог, удержанный по ставке 15% с части совокупной налоговой базы резидента РФ, превышающей 2,4 млн руб., но не более 5 млн руб.</w:t>
            </w:r>
          </w:p>
        </w:tc>
        <w:tc>
          <w:tcPr>
            <w:tcW w:w="1134" w:type="dxa"/>
            <w:vAlign w:val="center"/>
          </w:tcPr>
          <w:p w14:paraId="5B39E937"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57B4D4C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F546C9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4D634C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8B33C9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F282A3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2E89D7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0EE4A5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0A65FD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9B7A77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59FD9A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06D53F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D3A764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6D87C4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A256F3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928515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AC577E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496D2E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926DCC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2EFF8B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B24353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71AE23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D6614C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037EF3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CE19B9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61A3AE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6A6A555" w14:textId="77777777" w:rsidTr="0044131C">
        <w:trPr>
          <w:trHeight w:val="963"/>
        </w:trPr>
        <w:tc>
          <w:tcPr>
            <w:tcW w:w="1869" w:type="dxa"/>
            <w:vMerge/>
            <w:vAlign w:val="center"/>
          </w:tcPr>
          <w:p w14:paraId="7555CFE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7815837E" w14:textId="77777777" w:rsidR="008757CA" w:rsidRPr="00450351" w:rsidRDefault="008757CA" w:rsidP="0044131C">
            <w:pPr>
              <w:pStyle w:val="TableParagraph"/>
              <w:ind w:right="48"/>
              <w:rPr>
                <w:sz w:val="20"/>
                <w:szCs w:val="20"/>
              </w:rPr>
            </w:pPr>
            <w:r w:rsidRPr="00450351">
              <w:rPr>
                <w:sz w:val="20"/>
                <w:szCs w:val="20"/>
              </w:rPr>
              <w:t>Дата удержания</w:t>
            </w:r>
          </w:p>
        </w:tc>
        <w:tc>
          <w:tcPr>
            <w:tcW w:w="504" w:type="dxa"/>
            <w:vAlign w:val="center"/>
          </w:tcPr>
          <w:p w14:paraId="6C6269F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88FA6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FFC40F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B5589B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B90211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526EB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C6EF40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7952A5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086AF5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006A2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CF4343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F837BE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235B5B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1893B6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8B86C9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62A674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3C8A56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37EF48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877C62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5F950E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8A0C6F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AFDDBE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7EA158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4858A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47E91A8"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72B383A2" w14:textId="77777777" w:rsidTr="0044131C">
        <w:trPr>
          <w:trHeight w:val="952"/>
        </w:trPr>
        <w:tc>
          <w:tcPr>
            <w:tcW w:w="1869" w:type="dxa"/>
            <w:vMerge w:val="restart"/>
            <w:vAlign w:val="center"/>
          </w:tcPr>
          <w:p w14:paraId="52219CC6" w14:textId="77777777" w:rsidR="008757CA" w:rsidRPr="00450351" w:rsidRDefault="008757CA" w:rsidP="0044131C">
            <w:pPr>
              <w:pStyle w:val="TableParagraph"/>
              <w:ind w:right="-1"/>
              <w:rPr>
                <w:sz w:val="20"/>
                <w:szCs w:val="20"/>
                <w:lang w:val="ru-RU"/>
              </w:rPr>
            </w:pPr>
            <w:r w:rsidRPr="00450351">
              <w:rPr>
                <w:sz w:val="20"/>
                <w:szCs w:val="20"/>
                <w:lang w:val="ru-RU"/>
              </w:rPr>
              <w:t>Налог, удержанный по ставке 18% с части совокупной налоговой базы резидента РФ, превышающей 5 млн руб., но не более 20 млн руб.</w:t>
            </w:r>
          </w:p>
        </w:tc>
        <w:tc>
          <w:tcPr>
            <w:tcW w:w="1134" w:type="dxa"/>
            <w:vAlign w:val="center"/>
          </w:tcPr>
          <w:p w14:paraId="6E882B2C"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78ED2F9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48AB5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4E14A6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1F0DEB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09CBEE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854E5D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C01F98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2CE0E5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6086A0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BD8939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A3DEA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FA186B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2BA9A8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BC6609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4755CB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573F2F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C3BBC1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AAB0B6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EE15AD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666BD9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8397B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960A6E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BF051D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D81C34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62E8BBB"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23EA5E7" w14:textId="77777777" w:rsidTr="0044131C">
        <w:trPr>
          <w:trHeight w:val="952"/>
        </w:trPr>
        <w:tc>
          <w:tcPr>
            <w:tcW w:w="1869" w:type="dxa"/>
            <w:vMerge/>
            <w:vAlign w:val="center"/>
          </w:tcPr>
          <w:p w14:paraId="6BCDE40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4B2867C" w14:textId="77777777" w:rsidR="008757CA" w:rsidRPr="00450351" w:rsidRDefault="008757CA" w:rsidP="0044131C">
            <w:pPr>
              <w:pStyle w:val="TableParagraph"/>
              <w:ind w:right="48"/>
              <w:rPr>
                <w:sz w:val="20"/>
                <w:szCs w:val="20"/>
              </w:rPr>
            </w:pPr>
            <w:r w:rsidRPr="00450351">
              <w:rPr>
                <w:sz w:val="20"/>
                <w:szCs w:val="20"/>
              </w:rPr>
              <w:t>Дата удержания</w:t>
            </w:r>
          </w:p>
        </w:tc>
        <w:tc>
          <w:tcPr>
            <w:tcW w:w="504" w:type="dxa"/>
            <w:vAlign w:val="center"/>
          </w:tcPr>
          <w:p w14:paraId="5FDE331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A59DBD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45441B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6AE00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2223E3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6BAC38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5EC580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6F8F42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7BB7B8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E7F7B9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BB5C9A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8066F3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9E5D03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070FCF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9A61BD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486440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DED446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265ADD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1CAA7C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6948B7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B710D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90E2CA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FD3B1A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5302E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A20FA3"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528928B5" w14:textId="77777777" w:rsidTr="0044131C">
        <w:trPr>
          <w:trHeight w:val="915"/>
        </w:trPr>
        <w:tc>
          <w:tcPr>
            <w:tcW w:w="1869" w:type="dxa"/>
            <w:vMerge w:val="restart"/>
            <w:vAlign w:val="center"/>
          </w:tcPr>
          <w:p w14:paraId="386F3F8C" w14:textId="77777777" w:rsidR="008757CA" w:rsidRPr="00450351" w:rsidRDefault="008757CA" w:rsidP="0044131C">
            <w:pPr>
              <w:pStyle w:val="TableParagraph"/>
              <w:ind w:right="79"/>
              <w:rPr>
                <w:sz w:val="20"/>
                <w:szCs w:val="20"/>
                <w:lang w:val="ru-RU"/>
              </w:rPr>
            </w:pPr>
            <w:r w:rsidRPr="00450351">
              <w:rPr>
                <w:sz w:val="20"/>
                <w:szCs w:val="20"/>
                <w:lang w:val="ru-RU"/>
              </w:rPr>
              <w:t xml:space="preserve">Налог, удержанный по ставке 20% с части совокупной </w:t>
            </w:r>
            <w:r w:rsidRPr="00450351">
              <w:rPr>
                <w:sz w:val="20"/>
                <w:szCs w:val="20"/>
                <w:lang w:val="ru-RU"/>
              </w:rPr>
              <w:lastRenderedPageBreak/>
              <w:t>налоговой базы резидента РФ, превышающей 20 млн руб., но не более 50 млн руб.</w:t>
            </w:r>
          </w:p>
        </w:tc>
        <w:tc>
          <w:tcPr>
            <w:tcW w:w="1134" w:type="dxa"/>
            <w:vAlign w:val="center"/>
          </w:tcPr>
          <w:p w14:paraId="1EE5B348" w14:textId="77777777" w:rsidR="008757CA" w:rsidRPr="00450351" w:rsidRDefault="008757CA" w:rsidP="0044131C">
            <w:pPr>
              <w:pStyle w:val="TableParagraph"/>
              <w:rPr>
                <w:sz w:val="20"/>
                <w:szCs w:val="20"/>
              </w:rPr>
            </w:pPr>
            <w:r w:rsidRPr="00450351">
              <w:rPr>
                <w:sz w:val="20"/>
                <w:szCs w:val="20"/>
              </w:rPr>
              <w:lastRenderedPageBreak/>
              <w:t>Сумма</w:t>
            </w:r>
          </w:p>
        </w:tc>
        <w:tc>
          <w:tcPr>
            <w:tcW w:w="504" w:type="dxa"/>
            <w:vAlign w:val="center"/>
          </w:tcPr>
          <w:p w14:paraId="6D1B9E5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796002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0912AA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C1DB82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B2FBE6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1A8AC1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DEE86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887003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E20831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052EBC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82B9E2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C60651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911F78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1527C8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47FB8C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2E1A36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546AE2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395465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0B989C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8E6390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327B1A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4D7BB6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33DF0F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A51AED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AE0F2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2B1E6D7" w14:textId="77777777" w:rsidTr="0044131C">
        <w:trPr>
          <w:trHeight w:val="915"/>
        </w:trPr>
        <w:tc>
          <w:tcPr>
            <w:tcW w:w="1869" w:type="dxa"/>
            <w:vMerge/>
            <w:vAlign w:val="center"/>
          </w:tcPr>
          <w:p w14:paraId="72EB8F27"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1DFBE7B" w14:textId="77777777" w:rsidR="008757CA" w:rsidRPr="00450351" w:rsidRDefault="008757CA" w:rsidP="0044131C">
            <w:pPr>
              <w:pStyle w:val="TableParagraph"/>
              <w:ind w:right="48"/>
              <w:rPr>
                <w:sz w:val="20"/>
                <w:szCs w:val="20"/>
              </w:rPr>
            </w:pPr>
            <w:r w:rsidRPr="00450351">
              <w:rPr>
                <w:sz w:val="20"/>
                <w:szCs w:val="20"/>
              </w:rPr>
              <w:t>Дата удержания</w:t>
            </w:r>
          </w:p>
        </w:tc>
        <w:tc>
          <w:tcPr>
            <w:tcW w:w="504" w:type="dxa"/>
            <w:vAlign w:val="center"/>
          </w:tcPr>
          <w:p w14:paraId="0F9B638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745182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0BBF37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5782C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62E36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2BB3CD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41ABE9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10E1AF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52C6DF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4834B1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E55BC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8FF66C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91750E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E86F7D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ADE079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2D5C63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E229CE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0E9163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9070C5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E71017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052A08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CE5B01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2A03F2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8A3FEF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78C888"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51C9C800" w14:textId="77777777" w:rsidTr="0044131C">
        <w:trPr>
          <w:trHeight w:val="800"/>
        </w:trPr>
        <w:tc>
          <w:tcPr>
            <w:tcW w:w="1869" w:type="dxa"/>
            <w:vMerge w:val="restart"/>
            <w:vAlign w:val="center"/>
          </w:tcPr>
          <w:p w14:paraId="0DF1B35B" w14:textId="77777777" w:rsidR="008757CA" w:rsidRPr="00450351" w:rsidRDefault="008757CA" w:rsidP="0044131C">
            <w:pPr>
              <w:pStyle w:val="TableParagraph"/>
              <w:ind w:right="83"/>
              <w:rPr>
                <w:sz w:val="20"/>
                <w:szCs w:val="20"/>
                <w:lang w:val="ru-RU"/>
              </w:rPr>
            </w:pPr>
            <w:r w:rsidRPr="00450351">
              <w:rPr>
                <w:sz w:val="20"/>
                <w:szCs w:val="20"/>
                <w:lang w:val="ru-RU"/>
              </w:rPr>
              <w:lastRenderedPageBreak/>
              <w:t>Налог, удержанный по ставке 22% с части совокупной налоговой базы резидента РФ, превышающей 50 млн руб.</w:t>
            </w:r>
          </w:p>
        </w:tc>
        <w:tc>
          <w:tcPr>
            <w:tcW w:w="1134" w:type="dxa"/>
            <w:vAlign w:val="center"/>
          </w:tcPr>
          <w:p w14:paraId="0C7A5718"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4C6BED9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3858FD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5EC25D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F7470D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118AEE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AF9ED5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113094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256FCF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E33A7B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EB4CC7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91621D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11E13B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9E6698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76B666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43D7F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BC08C6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4D6057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19C376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105C1A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4E32B1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9F7E74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6700F7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40E3A6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0E4142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8E7057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6512ABD" w14:textId="77777777" w:rsidTr="0044131C">
        <w:trPr>
          <w:trHeight w:val="800"/>
        </w:trPr>
        <w:tc>
          <w:tcPr>
            <w:tcW w:w="1869" w:type="dxa"/>
            <w:vMerge/>
            <w:vAlign w:val="center"/>
          </w:tcPr>
          <w:p w14:paraId="450A8822"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0155BEA" w14:textId="77777777" w:rsidR="008757CA" w:rsidRPr="00450351" w:rsidRDefault="008757CA" w:rsidP="0044131C">
            <w:pPr>
              <w:pStyle w:val="TableParagraph"/>
              <w:ind w:right="48"/>
              <w:rPr>
                <w:sz w:val="20"/>
                <w:szCs w:val="20"/>
              </w:rPr>
            </w:pPr>
            <w:r w:rsidRPr="00450351">
              <w:rPr>
                <w:sz w:val="20"/>
                <w:szCs w:val="20"/>
              </w:rPr>
              <w:t>Дата удержания</w:t>
            </w:r>
          </w:p>
        </w:tc>
        <w:tc>
          <w:tcPr>
            <w:tcW w:w="504" w:type="dxa"/>
            <w:vAlign w:val="center"/>
          </w:tcPr>
          <w:p w14:paraId="0E73F88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2110DD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4C7B3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820013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DA733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D82EA9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26E3BA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9F37A9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CB2D58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3B6CB1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997DB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979430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C0C4F8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F5504C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BA437D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5FF9AE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9E79C8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56C37B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3A13C9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B9D7A8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371ECC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494509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8E3F48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C29238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143EFBE"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1B97CF0C" w14:textId="77777777" w:rsidTr="0044131C">
        <w:trPr>
          <w:trHeight w:val="915"/>
        </w:trPr>
        <w:tc>
          <w:tcPr>
            <w:tcW w:w="1869" w:type="dxa"/>
            <w:vMerge w:val="restart"/>
            <w:vAlign w:val="center"/>
          </w:tcPr>
          <w:p w14:paraId="72E1388C" w14:textId="77777777" w:rsidR="008757CA" w:rsidRPr="00450351" w:rsidRDefault="008757CA" w:rsidP="0044131C">
            <w:pPr>
              <w:pStyle w:val="TableParagraph"/>
              <w:ind w:right="75"/>
              <w:rPr>
                <w:sz w:val="20"/>
                <w:szCs w:val="20"/>
                <w:lang w:val="ru-RU"/>
              </w:rPr>
            </w:pPr>
            <w:r w:rsidRPr="00450351">
              <w:rPr>
                <w:sz w:val="20"/>
                <w:szCs w:val="20"/>
                <w:lang w:val="ru-RU"/>
              </w:rPr>
              <w:t>Возвращенный налоговым агентом налог по ставке 13% с совокупной налоговой базы резидента РФ в пределах 2,4 млн руб.</w:t>
            </w:r>
          </w:p>
        </w:tc>
        <w:tc>
          <w:tcPr>
            <w:tcW w:w="1134" w:type="dxa"/>
            <w:vAlign w:val="center"/>
          </w:tcPr>
          <w:p w14:paraId="45435349"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42DEFE3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CC91D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6041F4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731B55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906F22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A8454F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1BCC50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1DE644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BB8972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38BC44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3F6CEF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E6E790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26BEB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C6F47E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4261F1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5839BB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4F94D3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B14F8D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9C697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185D33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04C38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FCE67F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C77389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4C3966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6DF68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A795D2D" w14:textId="77777777" w:rsidTr="0044131C">
        <w:trPr>
          <w:trHeight w:val="915"/>
        </w:trPr>
        <w:tc>
          <w:tcPr>
            <w:tcW w:w="1869" w:type="dxa"/>
            <w:vMerge/>
            <w:vAlign w:val="center"/>
          </w:tcPr>
          <w:p w14:paraId="29EEBAB4"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67D5FD6" w14:textId="77777777" w:rsidR="008757CA" w:rsidRPr="00450351" w:rsidRDefault="008757CA" w:rsidP="0044131C">
            <w:pPr>
              <w:pStyle w:val="TableParagraph"/>
              <w:ind w:right="153"/>
              <w:rPr>
                <w:sz w:val="20"/>
                <w:szCs w:val="20"/>
              </w:rPr>
            </w:pPr>
            <w:r w:rsidRPr="00450351">
              <w:rPr>
                <w:sz w:val="20"/>
                <w:szCs w:val="20"/>
              </w:rPr>
              <w:t>Дата возврата</w:t>
            </w:r>
          </w:p>
        </w:tc>
        <w:tc>
          <w:tcPr>
            <w:tcW w:w="504" w:type="dxa"/>
            <w:vAlign w:val="center"/>
          </w:tcPr>
          <w:p w14:paraId="52D2636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C3CCF1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3E0BF2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0121E4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2212F7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E25AFC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D477A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FFFE55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70EFF7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56C756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CE0576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5857DE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D3BFA6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10157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B9995A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E0FBEA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D10E37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BF3B9F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03292E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F3B3F2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EF37A3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DA453F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43514B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368E4D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A1FA13C"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0A248069" w14:textId="77777777" w:rsidTr="0044131C">
        <w:trPr>
          <w:trHeight w:val="1030"/>
        </w:trPr>
        <w:tc>
          <w:tcPr>
            <w:tcW w:w="1869" w:type="dxa"/>
            <w:vMerge w:val="restart"/>
            <w:vAlign w:val="center"/>
          </w:tcPr>
          <w:p w14:paraId="4CF87425" w14:textId="77777777" w:rsidR="008757CA" w:rsidRPr="00450351" w:rsidRDefault="008757CA" w:rsidP="0044131C">
            <w:pPr>
              <w:pStyle w:val="TableParagraph"/>
              <w:ind w:right="51"/>
              <w:rPr>
                <w:sz w:val="20"/>
                <w:szCs w:val="20"/>
                <w:lang w:val="ru-RU"/>
              </w:rPr>
            </w:pPr>
            <w:r w:rsidRPr="00450351">
              <w:rPr>
                <w:sz w:val="20"/>
                <w:szCs w:val="20"/>
                <w:lang w:val="ru-RU"/>
              </w:rPr>
              <w:t>Возвращенный налоговым агентом налог по ставке 15% с части совокупной налоговой базы резидента РФ, превышающей 2,4 млн руб., но не более 5 млн руб.</w:t>
            </w:r>
          </w:p>
        </w:tc>
        <w:tc>
          <w:tcPr>
            <w:tcW w:w="1134" w:type="dxa"/>
            <w:vAlign w:val="center"/>
          </w:tcPr>
          <w:p w14:paraId="728C7F63"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12FFF1E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EFE4F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1308EF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EEA21B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71BCD2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09A5E6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D24A4A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1CE8C7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BEE8DB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9C0589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314476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C04992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775543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B2CF8B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4EF89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BA3D72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782D22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0C434B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226827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A687F3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5E5A60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1FC2E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B84AF4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C45C3D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B77B34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BE30658" w14:textId="77777777" w:rsidTr="0044131C">
        <w:trPr>
          <w:trHeight w:val="1030"/>
        </w:trPr>
        <w:tc>
          <w:tcPr>
            <w:tcW w:w="1869" w:type="dxa"/>
            <w:vMerge/>
            <w:vAlign w:val="center"/>
          </w:tcPr>
          <w:p w14:paraId="355EEDA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5D0BBCD" w14:textId="77777777" w:rsidR="008757CA" w:rsidRPr="00450351" w:rsidRDefault="008757CA" w:rsidP="0044131C">
            <w:pPr>
              <w:pStyle w:val="TableParagraph"/>
              <w:ind w:right="153"/>
              <w:rPr>
                <w:sz w:val="20"/>
                <w:szCs w:val="20"/>
              </w:rPr>
            </w:pPr>
            <w:r w:rsidRPr="00450351">
              <w:rPr>
                <w:sz w:val="20"/>
                <w:szCs w:val="20"/>
              </w:rPr>
              <w:t>Дата возврата</w:t>
            </w:r>
          </w:p>
        </w:tc>
        <w:tc>
          <w:tcPr>
            <w:tcW w:w="504" w:type="dxa"/>
            <w:vAlign w:val="center"/>
          </w:tcPr>
          <w:p w14:paraId="03C1528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A88FC6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44908E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0E7C3A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491AC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D94567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EC548A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181F8F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23875E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B0F901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1750D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C843DF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848FC2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2FD2C9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5A49C4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70D5B6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678CDB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379E2D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601274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54BC2D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67E0D2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CCBEF6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6AC38E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80EF03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02378EF"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66B14DBD" w14:textId="77777777" w:rsidTr="0044131C">
        <w:trPr>
          <w:trHeight w:val="1145"/>
        </w:trPr>
        <w:tc>
          <w:tcPr>
            <w:tcW w:w="1869" w:type="dxa"/>
            <w:vMerge w:val="restart"/>
            <w:vAlign w:val="center"/>
          </w:tcPr>
          <w:p w14:paraId="7F774D89" w14:textId="77777777" w:rsidR="008757CA" w:rsidRPr="00450351" w:rsidRDefault="008757CA" w:rsidP="0044131C">
            <w:pPr>
              <w:pStyle w:val="TableParagraph"/>
              <w:ind w:right="-1"/>
              <w:rPr>
                <w:sz w:val="20"/>
                <w:szCs w:val="20"/>
                <w:lang w:val="ru-RU"/>
              </w:rPr>
            </w:pPr>
            <w:r w:rsidRPr="00450351">
              <w:rPr>
                <w:sz w:val="20"/>
                <w:szCs w:val="20"/>
                <w:lang w:val="ru-RU"/>
              </w:rPr>
              <w:t>Возвращенный налоговым агентом налог по ставке 18% с части совокупной налоговой базы резидента РФ, превышающей 5 млн руб., но не более 20 млн руб.</w:t>
            </w:r>
          </w:p>
        </w:tc>
        <w:tc>
          <w:tcPr>
            <w:tcW w:w="1134" w:type="dxa"/>
            <w:vAlign w:val="center"/>
          </w:tcPr>
          <w:p w14:paraId="1EE67AD4"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0B02ECD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439A3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E8001B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FCF1CE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795A09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23DA6E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237D53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2FC544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53A472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7C8FD8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4B2499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6BE8FE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7A4886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E10F92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C33606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A06265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8F97FB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6A489F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14D61F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0B4BC3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0A46DC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F1369A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6C995D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E8564D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E79835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6BB5ACC" w14:textId="77777777" w:rsidTr="0044131C">
        <w:trPr>
          <w:trHeight w:val="1145"/>
        </w:trPr>
        <w:tc>
          <w:tcPr>
            <w:tcW w:w="1869" w:type="dxa"/>
            <w:vMerge/>
            <w:vAlign w:val="center"/>
          </w:tcPr>
          <w:p w14:paraId="3B004C63"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57F4E0E" w14:textId="77777777" w:rsidR="008757CA" w:rsidRPr="00450351" w:rsidRDefault="008757CA" w:rsidP="0044131C">
            <w:pPr>
              <w:pStyle w:val="TableParagraph"/>
              <w:ind w:right="153"/>
              <w:rPr>
                <w:sz w:val="20"/>
                <w:szCs w:val="20"/>
              </w:rPr>
            </w:pPr>
            <w:r w:rsidRPr="00450351">
              <w:rPr>
                <w:sz w:val="20"/>
                <w:szCs w:val="20"/>
              </w:rPr>
              <w:t>Дата возврата</w:t>
            </w:r>
          </w:p>
        </w:tc>
        <w:tc>
          <w:tcPr>
            <w:tcW w:w="504" w:type="dxa"/>
            <w:vAlign w:val="center"/>
          </w:tcPr>
          <w:p w14:paraId="4FE22BA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2B0905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A9E0CB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C5A50F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FE041E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94D540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9C3B0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2902EE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0649E8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F225A8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3F750A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1DDA9D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FC9D6D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D444E0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07325E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C831A2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C8F9D1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C8A616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C7BBC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07AC74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13D06A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D341BA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316260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3BE536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79192D9"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7396ADCF" w14:textId="77777777" w:rsidTr="0044131C">
        <w:trPr>
          <w:trHeight w:val="1030"/>
        </w:trPr>
        <w:tc>
          <w:tcPr>
            <w:tcW w:w="1869" w:type="dxa"/>
            <w:vMerge w:val="restart"/>
            <w:vAlign w:val="center"/>
          </w:tcPr>
          <w:p w14:paraId="3C973C12" w14:textId="77777777" w:rsidR="008757CA" w:rsidRPr="00450351" w:rsidRDefault="008757CA" w:rsidP="0044131C">
            <w:pPr>
              <w:pStyle w:val="TableParagraph"/>
              <w:ind w:right="75"/>
              <w:rPr>
                <w:sz w:val="20"/>
                <w:szCs w:val="20"/>
                <w:lang w:val="ru-RU"/>
              </w:rPr>
            </w:pPr>
            <w:r w:rsidRPr="00450351">
              <w:rPr>
                <w:sz w:val="20"/>
                <w:szCs w:val="20"/>
                <w:lang w:val="ru-RU"/>
              </w:rPr>
              <w:t xml:space="preserve">Возвращенный налоговым агентом налог по ставке 20% с части совокупной </w:t>
            </w:r>
            <w:r w:rsidRPr="00450351">
              <w:rPr>
                <w:sz w:val="20"/>
                <w:szCs w:val="20"/>
                <w:lang w:val="ru-RU"/>
              </w:rPr>
              <w:lastRenderedPageBreak/>
              <w:t>налоговой базы резидента РФ, превышающей 20 млн руб., но не более 50 млн руб.</w:t>
            </w:r>
          </w:p>
        </w:tc>
        <w:tc>
          <w:tcPr>
            <w:tcW w:w="1134" w:type="dxa"/>
            <w:vAlign w:val="center"/>
          </w:tcPr>
          <w:p w14:paraId="10E850F7" w14:textId="77777777" w:rsidR="008757CA" w:rsidRPr="00450351" w:rsidRDefault="008757CA" w:rsidP="0044131C">
            <w:pPr>
              <w:pStyle w:val="TableParagraph"/>
              <w:rPr>
                <w:sz w:val="20"/>
                <w:szCs w:val="20"/>
              </w:rPr>
            </w:pPr>
            <w:r w:rsidRPr="00450351">
              <w:rPr>
                <w:sz w:val="20"/>
                <w:szCs w:val="20"/>
              </w:rPr>
              <w:lastRenderedPageBreak/>
              <w:t>Сумма</w:t>
            </w:r>
          </w:p>
        </w:tc>
        <w:tc>
          <w:tcPr>
            <w:tcW w:w="504" w:type="dxa"/>
            <w:vAlign w:val="center"/>
          </w:tcPr>
          <w:p w14:paraId="3B76BFB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5A59AD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D32B96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E00335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8BF231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7B12A6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2B57CF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88537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F600F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90320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9DB89F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648795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56493D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E887BA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4FC28E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8BB111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B8BAF5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8D3875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5FBAE1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3522C2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2759E4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546D5A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97F2DC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F0CEBE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DC32CB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FCAF65E" w14:textId="77777777" w:rsidTr="0044131C">
        <w:trPr>
          <w:trHeight w:val="1030"/>
        </w:trPr>
        <w:tc>
          <w:tcPr>
            <w:tcW w:w="1869" w:type="dxa"/>
            <w:vMerge/>
            <w:vAlign w:val="center"/>
          </w:tcPr>
          <w:p w14:paraId="7696D5DB"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39735E9" w14:textId="77777777" w:rsidR="008757CA" w:rsidRPr="00450351" w:rsidRDefault="008757CA" w:rsidP="0044131C">
            <w:pPr>
              <w:pStyle w:val="TableParagraph"/>
              <w:ind w:right="153"/>
              <w:rPr>
                <w:sz w:val="20"/>
                <w:szCs w:val="20"/>
              </w:rPr>
            </w:pPr>
            <w:r w:rsidRPr="00450351">
              <w:rPr>
                <w:sz w:val="20"/>
                <w:szCs w:val="20"/>
              </w:rPr>
              <w:t>Дата возврата</w:t>
            </w:r>
          </w:p>
        </w:tc>
        <w:tc>
          <w:tcPr>
            <w:tcW w:w="504" w:type="dxa"/>
            <w:vAlign w:val="center"/>
          </w:tcPr>
          <w:p w14:paraId="2AFBEF2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129E4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B4E23D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FC0DA9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48EF8F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BF236A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628A35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00E997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B2357A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5E69C8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10A2D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844E9B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C75EB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989334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F81D9E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3905C8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43ADEC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180EDB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2CE15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6CCDE1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C70968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64CB80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83BBFD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3BDEB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DD030E" w14:textId="77777777" w:rsidR="008757CA" w:rsidRPr="00450351" w:rsidRDefault="008757CA" w:rsidP="0044131C">
            <w:pPr>
              <w:pStyle w:val="TableParagraph"/>
              <w:ind w:left="5"/>
              <w:jc w:val="center"/>
              <w:rPr>
                <w:sz w:val="20"/>
                <w:szCs w:val="20"/>
              </w:rPr>
            </w:pPr>
            <w:r w:rsidRPr="00450351">
              <w:rPr>
                <w:sz w:val="20"/>
                <w:szCs w:val="20"/>
              </w:rPr>
              <w:t>X</w:t>
            </w:r>
          </w:p>
        </w:tc>
      </w:tr>
      <w:tr w:rsidR="008757CA" w:rsidRPr="00450351" w14:paraId="55BE2C64" w14:textId="77777777" w:rsidTr="0044131C">
        <w:trPr>
          <w:trHeight w:val="927"/>
        </w:trPr>
        <w:tc>
          <w:tcPr>
            <w:tcW w:w="1869" w:type="dxa"/>
            <w:vMerge w:val="restart"/>
            <w:vAlign w:val="center"/>
          </w:tcPr>
          <w:p w14:paraId="685A5C85" w14:textId="77777777" w:rsidR="008757CA" w:rsidRPr="00450351" w:rsidRDefault="008757CA" w:rsidP="0044131C">
            <w:pPr>
              <w:pStyle w:val="TableParagraph"/>
              <w:rPr>
                <w:sz w:val="20"/>
                <w:szCs w:val="20"/>
                <w:lang w:val="ru-RU"/>
              </w:rPr>
            </w:pPr>
            <w:r w:rsidRPr="00450351">
              <w:rPr>
                <w:sz w:val="20"/>
                <w:szCs w:val="20"/>
                <w:lang w:val="ru-RU"/>
              </w:rPr>
              <w:lastRenderedPageBreak/>
              <w:t>Возвращенный налоговым агентом налог по ставке 22% с части совокупной налоговой базы резидента РФ, превышающей 50 млн руб.</w:t>
            </w:r>
          </w:p>
        </w:tc>
        <w:tc>
          <w:tcPr>
            <w:tcW w:w="1134" w:type="dxa"/>
            <w:vAlign w:val="center"/>
          </w:tcPr>
          <w:p w14:paraId="6D9C5B7E"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226ED04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03A30F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374DAB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4F711F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579241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6B889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F64B03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4C9559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AE58EB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3A1154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5B9A52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E02702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E95B36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00F6C0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AB00FA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F553B9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3DC8AC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EC54D5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235A46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EF1D9E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F41CA9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04C70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453899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3D34FD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CAA8BB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7B5F157" w14:textId="77777777" w:rsidTr="0044131C">
        <w:trPr>
          <w:trHeight w:val="927"/>
        </w:trPr>
        <w:tc>
          <w:tcPr>
            <w:tcW w:w="1869" w:type="dxa"/>
            <w:vMerge/>
            <w:vAlign w:val="center"/>
          </w:tcPr>
          <w:p w14:paraId="7BB9D469"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316C96A" w14:textId="77777777" w:rsidR="008757CA" w:rsidRPr="00450351" w:rsidRDefault="008757CA" w:rsidP="0044131C">
            <w:pPr>
              <w:pStyle w:val="TableParagraph"/>
              <w:ind w:right="153"/>
              <w:rPr>
                <w:sz w:val="20"/>
                <w:szCs w:val="20"/>
              </w:rPr>
            </w:pPr>
            <w:r w:rsidRPr="00450351">
              <w:rPr>
                <w:sz w:val="20"/>
                <w:szCs w:val="20"/>
              </w:rPr>
              <w:t>Дата возврата</w:t>
            </w:r>
          </w:p>
        </w:tc>
        <w:tc>
          <w:tcPr>
            <w:tcW w:w="504" w:type="dxa"/>
            <w:vAlign w:val="center"/>
          </w:tcPr>
          <w:p w14:paraId="3C39B85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D62548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0516DE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EF0F20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C81031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C5FF3A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812276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B7E71E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CE5BDA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4A9BC1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EA15A9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F1DB22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147F40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068BDE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D4A245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0617E0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72C39E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6B5C2E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0236E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E0073A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262FCE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A8C2AC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E5171A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582D6D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7789340" w14:textId="77777777" w:rsidR="008757CA" w:rsidRPr="00450351" w:rsidRDefault="008757CA" w:rsidP="0044131C">
            <w:pPr>
              <w:pStyle w:val="TableParagraph"/>
              <w:ind w:left="5"/>
              <w:jc w:val="center"/>
              <w:rPr>
                <w:sz w:val="20"/>
                <w:szCs w:val="20"/>
              </w:rPr>
            </w:pPr>
            <w:r w:rsidRPr="00450351">
              <w:rPr>
                <w:sz w:val="20"/>
                <w:szCs w:val="20"/>
              </w:rPr>
              <w:t>X</w:t>
            </w:r>
          </w:p>
        </w:tc>
      </w:tr>
    </w:tbl>
    <w:p w14:paraId="29F87072" w14:textId="77777777" w:rsidR="008757CA" w:rsidRPr="00450351" w:rsidRDefault="008757CA" w:rsidP="008757CA">
      <w:pPr>
        <w:spacing w:after="0" w:line="240" w:lineRule="auto"/>
        <w:rPr>
          <w:rFonts w:ascii="Times New Roman" w:hAnsi="Times New Roman"/>
        </w:rPr>
      </w:pPr>
    </w:p>
    <w:p w14:paraId="3AFE9716" w14:textId="548DF58D" w:rsidR="008757CA" w:rsidRPr="00450351" w:rsidRDefault="008757CA" w:rsidP="008757CA">
      <w:pPr>
        <w:pStyle w:val="a0"/>
        <w:spacing w:after="0" w:line="240" w:lineRule="auto"/>
        <w:ind w:left="147"/>
        <w:jc w:val="both"/>
        <w:rPr>
          <w:rFonts w:ascii="Times New Roman" w:hAnsi="Times New Roman"/>
          <w:b/>
          <w:sz w:val="24"/>
          <w:szCs w:val="24"/>
        </w:rPr>
      </w:pPr>
      <w:r w:rsidRPr="00450351">
        <w:rPr>
          <w:rFonts w:ascii="Times New Roman" w:hAnsi="Times New Roman"/>
          <w:b/>
          <w:w w:val="105"/>
          <w:sz w:val="24"/>
          <w:szCs w:val="24"/>
        </w:rPr>
        <w:t xml:space="preserve">Раздел 3(1). </w:t>
      </w:r>
      <w:r w:rsidR="00BC494D" w:rsidRPr="00BC494D">
        <w:rPr>
          <w:rFonts w:ascii="Times New Roman" w:hAnsi="Times New Roman"/>
          <w:b/>
          <w:w w:val="105"/>
          <w:sz w:val="24"/>
          <w:szCs w:val="24"/>
        </w:rPr>
        <w:t>Налоговая база</w:t>
      </w:r>
      <w:r w:rsidRPr="00450351">
        <w:rPr>
          <w:rFonts w:ascii="Times New Roman" w:hAnsi="Times New Roman"/>
          <w:b/>
          <w:w w:val="105"/>
          <w:sz w:val="24"/>
          <w:szCs w:val="24"/>
        </w:rPr>
        <w:t xml:space="preserve"> налогового резидента РФ (п. 6.2 ст. 210 НК РФ), в отношении которой применяется ставка, установленная п. 1.2 ст. 224 НК РФ, и сумма налога</w:t>
      </w:r>
    </w:p>
    <w:p w14:paraId="53F70061" w14:textId="77777777" w:rsidR="008757CA" w:rsidRPr="00450351" w:rsidRDefault="008757CA" w:rsidP="008757CA">
      <w:pPr>
        <w:spacing w:after="0" w:line="240" w:lineRule="auto"/>
        <w:rPr>
          <w:rFonts w:ascii="Times New Roman" w:hAnsi="Times New Roman"/>
          <w:b/>
          <w:sz w:val="24"/>
          <w:szCs w:val="24"/>
        </w:rPr>
      </w:pPr>
    </w:p>
    <w:p w14:paraId="45D67DD4" w14:textId="77777777" w:rsidR="008757CA" w:rsidRPr="00450351" w:rsidRDefault="008757CA" w:rsidP="008757CA">
      <w:pPr>
        <w:spacing w:after="0" w:line="240" w:lineRule="auto"/>
        <w:ind w:left="144"/>
        <w:rPr>
          <w:rFonts w:ascii="Times New Roman" w:hAnsi="Times New Roman"/>
          <w:b/>
          <w:sz w:val="24"/>
          <w:szCs w:val="24"/>
        </w:rPr>
      </w:pPr>
      <w:r w:rsidRPr="00450351">
        <w:rPr>
          <w:rFonts w:ascii="Times New Roman" w:hAnsi="Times New Roman"/>
          <w:b/>
          <w:w w:val="105"/>
          <w:sz w:val="24"/>
          <w:szCs w:val="24"/>
        </w:rPr>
        <w:t>3.1(1). Расчет налоговой базы и суммы налога</w:t>
      </w:r>
    </w:p>
    <w:p w14:paraId="50A5F9C4" w14:textId="77777777" w:rsidR="008757CA" w:rsidRPr="00450351" w:rsidRDefault="008757CA" w:rsidP="008757CA">
      <w:pPr>
        <w:spacing w:after="0" w:line="240" w:lineRule="auto"/>
        <w:rPr>
          <w:rFonts w:ascii="Times New Roman" w:hAnsi="Times New Roman"/>
          <w:b/>
          <w:sz w:val="24"/>
          <w:szCs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
        <w:gridCol w:w="709"/>
        <w:gridCol w:w="851"/>
        <w:gridCol w:w="1134"/>
        <w:gridCol w:w="905"/>
        <w:gridCol w:w="905"/>
        <w:gridCol w:w="905"/>
        <w:gridCol w:w="905"/>
        <w:gridCol w:w="905"/>
        <w:gridCol w:w="905"/>
        <w:gridCol w:w="905"/>
        <w:gridCol w:w="905"/>
        <w:gridCol w:w="905"/>
        <w:gridCol w:w="905"/>
        <w:gridCol w:w="905"/>
        <w:gridCol w:w="905"/>
        <w:gridCol w:w="905"/>
      </w:tblGrid>
      <w:tr w:rsidR="008757CA" w:rsidRPr="00450351" w14:paraId="1AAC0D94" w14:textId="77777777" w:rsidTr="0044131C">
        <w:trPr>
          <w:trHeight w:hRule="exact" w:val="321"/>
        </w:trPr>
        <w:tc>
          <w:tcPr>
            <w:tcW w:w="3711" w:type="dxa"/>
            <w:gridSpan w:val="4"/>
            <w:vAlign w:val="center"/>
          </w:tcPr>
          <w:p w14:paraId="0A6BC68C" w14:textId="77777777" w:rsidR="008757CA" w:rsidRPr="00450351" w:rsidRDefault="008757CA" w:rsidP="0044131C">
            <w:pPr>
              <w:pStyle w:val="TableParagraph"/>
              <w:ind w:left="0"/>
              <w:jc w:val="center"/>
              <w:rPr>
                <w:sz w:val="20"/>
                <w:szCs w:val="20"/>
              </w:rPr>
            </w:pPr>
            <w:r w:rsidRPr="00450351">
              <w:rPr>
                <w:sz w:val="20"/>
                <w:szCs w:val="20"/>
              </w:rPr>
              <w:t>Показатель</w:t>
            </w:r>
          </w:p>
        </w:tc>
        <w:tc>
          <w:tcPr>
            <w:tcW w:w="905" w:type="dxa"/>
            <w:vAlign w:val="center"/>
          </w:tcPr>
          <w:p w14:paraId="63ACA360" w14:textId="77777777" w:rsidR="008757CA" w:rsidRPr="00450351" w:rsidRDefault="008757CA" w:rsidP="0044131C">
            <w:pPr>
              <w:pStyle w:val="TableParagraph"/>
              <w:ind w:left="0"/>
              <w:jc w:val="center"/>
              <w:rPr>
                <w:sz w:val="20"/>
                <w:szCs w:val="20"/>
              </w:rPr>
            </w:pPr>
            <w:r w:rsidRPr="00450351">
              <w:rPr>
                <w:sz w:val="20"/>
                <w:szCs w:val="20"/>
              </w:rPr>
              <w:t>Январь</w:t>
            </w:r>
          </w:p>
        </w:tc>
        <w:tc>
          <w:tcPr>
            <w:tcW w:w="905" w:type="dxa"/>
            <w:vAlign w:val="center"/>
          </w:tcPr>
          <w:p w14:paraId="710494C1" w14:textId="77777777" w:rsidR="008757CA" w:rsidRPr="00450351" w:rsidRDefault="008757CA" w:rsidP="0044131C">
            <w:pPr>
              <w:pStyle w:val="TableParagraph"/>
              <w:ind w:left="0"/>
              <w:jc w:val="center"/>
              <w:rPr>
                <w:sz w:val="20"/>
                <w:szCs w:val="20"/>
              </w:rPr>
            </w:pPr>
            <w:r w:rsidRPr="00450351">
              <w:rPr>
                <w:sz w:val="20"/>
                <w:szCs w:val="20"/>
              </w:rPr>
              <w:t>Февраль</w:t>
            </w:r>
          </w:p>
        </w:tc>
        <w:tc>
          <w:tcPr>
            <w:tcW w:w="905" w:type="dxa"/>
            <w:vAlign w:val="center"/>
          </w:tcPr>
          <w:p w14:paraId="57CBAC1E" w14:textId="77777777" w:rsidR="008757CA" w:rsidRPr="00450351" w:rsidRDefault="008757CA" w:rsidP="0044131C">
            <w:pPr>
              <w:pStyle w:val="TableParagraph"/>
              <w:ind w:left="0"/>
              <w:jc w:val="center"/>
              <w:rPr>
                <w:sz w:val="20"/>
                <w:szCs w:val="20"/>
              </w:rPr>
            </w:pPr>
            <w:r w:rsidRPr="00450351">
              <w:rPr>
                <w:sz w:val="20"/>
                <w:szCs w:val="20"/>
              </w:rPr>
              <w:t>Март</w:t>
            </w:r>
          </w:p>
        </w:tc>
        <w:tc>
          <w:tcPr>
            <w:tcW w:w="905" w:type="dxa"/>
            <w:vAlign w:val="center"/>
          </w:tcPr>
          <w:p w14:paraId="3B96EC6A" w14:textId="77777777" w:rsidR="008757CA" w:rsidRPr="00450351" w:rsidRDefault="008757CA" w:rsidP="0044131C">
            <w:pPr>
              <w:pStyle w:val="TableParagraph"/>
              <w:ind w:left="0"/>
              <w:jc w:val="center"/>
              <w:rPr>
                <w:sz w:val="20"/>
                <w:szCs w:val="20"/>
              </w:rPr>
            </w:pPr>
            <w:r w:rsidRPr="00450351">
              <w:rPr>
                <w:sz w:val="20"/>
                <w:szCs w:val="20"/>
              </w:rPr>
              <w:t>Апрель</w:t>
            </w:r>
          </w:p>
        </w:tc>
        <w:tc>
          <w:tcPr>
            <w:tcW w:w="905" w:type="dxa"/>
            <w:vAlign w:val="center"/>
          </w:tcPr>
          <w:p w14:paraId="27F87F78" w14:textId="77777777" w:rsidR="008757CA" w:rsidRPr="00450351" w:rsidRDefault="008757CA" w:rsidP="0044131C">
            <w:pPr>
              <w:pStyle w:val="TableParagraph"/>
              <w:ind w:left="0"/>
              <w:jc w:val="center"/>
              <w:rPr>
                <w:sz w:val="20"/>
                <w:szCs w:val="20"/>
              </w:rPr>
            </w:pPr>
            <w:r w:rsidRPr="00450351">
              <w:rPr>
                <w:sz w:val="20"/>
                <w:szCs w:val="20"/>
              </w:rPr>
              <w:t>Май</w:t>
            </w:r>
          </w:p>
        </w:tc>
        <w:tc>
          <w:tcPr>
            <w:tcW w:w="905" w:type="dxa"/>
            <w:vAlign w:val="center"/>
          </w:tcPr>
          <w:p w14:paraId="033ED3B9" w14:textId="77777777" w:rsidR="008757CA" w:rsidRPr="00450351" w:rsidRDefault="008757CA" w:rsidP="0044131C">
            <w:pPr>
              <w:pStyle w:val="TableParagraph"/>
              <w:ind w:left="0"/>
              <w:jc w:val="center"/>
              <w:rPr>
                <w:sz w:val="20"/>
                <w:szCs w:val="20"/>
              </w:rPr>
            </w:pPr>
            <w:r w:rsidRPr="00450351">
              <w:rPr>
                <w:sz w:val="20"/>
                <w:szCs w:val="20"/>
              </w:rPr>
              <w:t>Июнь</w:t>
            </w:r>
          </w:p>
        </w:tc>
        <w:tc>
          <w:tcPr>
            <w:tcW w:w="905" w:type="dxa"/>
            <w:vAlign w:val="center"/>
          </w:tcPr>
          <w:p w14:paraId="1C4D0B5E" w14:textId="77777777" w:rsidR="008757CA" w:rsidRPr="00450351" w:rsidRDefault="008757CA" w:rsidP="0044131C">
            <w:pPr>
              <w:pStyle w:val="TableParagraph"/>
              <w:ind w:left="0"/>
              <w:jc w:val="center"/>
              <w:rPr>
                <w:sz w:val="20"/>
                <w:szCs w:val="20"/>
              </w:rPr>
            </w:pPr>
            <w:r w:rsidRPr="00450351">
              <w:rPr>
                <w:sz w:val="20"/>
                <w:szCs w:val="20"/>
              </w:rPr>
              <w:t>Июль</w:t>
            </w:r>
          </w:p>
        </w:tc>
        <w:tc>
          <w:tcPr>
            <w:tcW w:w="905" w:type="dxa"/>
            <w:vAlign w:val="center"/>
          </w:tcPr>
          <w:p w14:paraId="52B9E09A" w14:textId="77777777" w:rsidR="008757CA" w:rsidRPr="00450351" w:rsidRDefault="008757CA" w:rsidP="0044131C">
            <w:pPr>
              <w:pStyle w:val="TableParagraph"/>
              <w:ind w:left="0"/>
              <w:jc w:val="center"/>
              <w:rPr>
                <w:sz w:val="20"/>
                <w:szCs w:val="20"/>
              </w:rPr>
            </w:pPr>
            <w:r w:rsidRPr="00450351">
              <w:rPr>
                <w:sz w:val="20"/>
                <w:szCs w:val="20"/>
              </w:rPr>
              <w:t>Август</w:t>
            </w:r>
          </w:p>
        </w:tc>
        <w:tc>
          <w:tcPr>
            <w:tcW w:w="905" w:type="dxa"/>
            <w:vAlign w:val="center"/>
          </w:tcPr>
          <w:p w14:paraId="3FEA616A" w14:textId="77777777" w:rsidR="008757CA" w:rsidRPr="00450351" w:rsidRDefault="008757CA" w:rsidP="0044131C">
            <w:pPr>
              <w:pStyle w:val="TableParagraph"/>
              <w:ind w:left="0"/>
              <w:jc w:val="center"/>
              <w:rPr>
                <w:sz w:val="20"/>
                <w:szCs w:val="20"/>
              </w:rPr>
            </w:pPr>
            <w:r w:rsidRPr="00450351">
              <w:rPr>
                <w:sz w:val="20"/>
                <w:szCs w:val="20"/>
              </w:rPr>
              <w:t>Сентябрь</w:t>
            </w:r>
          </w:p>
        </w:tc>
        <w:tc>
          <w:tcPr>
            <w:tcW w:w="905" w:type="dxa"/>
            <w:vAlign w:val="center"/>
          </w:tcPr>
          <w:p w14:paraId="1DA807CF" w14:textId="77777777" w:rsidR="008757CA" w:rsidRPr="00450351" w:rsidRDefault="008757CA" w:rsidP="0044131C">
            <w:pPr>
              <w:pStyle w:val="TableParagraph"/>
              <w:ind w:left="0"/>
              <w:jc w:val="center"/>
              <w:rPr>
                <w:sz w:val="20"/>
                <w:szCs w:val="20"/>
              </w:rPr>
            </w:pPr>
            <w:r w:rsidRPr="00450351">
              <w:rPr>
                <w:sz w:val="20"/>
                <w:szCs w:val="20"/>
              </w:rPr>
              <w:t>Октябрь</w:t>
            </w:r>
          </w:p>
        </w:tc>
        <w:tc>
          <w:tcPr>
            <w:tcW w:w="905" w:type="dxa"/>
            <w:vAlign w:val="center"/>
          </w:tcPr>
          <w:p w14:paraId="5240640B" w14:textId="77777777" w:rsidR="008757CA" w:rsidRPr="00450351" w:rsidRDefault="008757CA" w:rsidP="0044131C">
            <w:pPr>
              <w:pStyle w:val="TableParagraph"/>
              <w:ind w:left="0"/>
              <w:jc w:val="center"/>
              <w:rPr>
                <w:sz w:val="20"/>
                <w:szCs w:val="20"/>
              </w:rPr>
            </w:pPr>
            <w:r w:rsidRPr="00450351">
              <w:rPr>
                <w:sz w:val="20"/>
                <w:szCs w:val="20"/>
              </w:rPr>
              <w:t>Ноябрь</w:t>
            </w:r>
          </w:p>
        </w:tc>
        <w:tc>
          <w:tcPr>
            <w:tcW w:w="905" w:type="dxa"/>
            <w:vAlign w:val="center"/>
          </w:tcPr>
          <w:p w14:paraId="0B4ADDA7" w14:textId="77777777" w:rsidR="008757CA" w:rsidRPr="00450351" w:rsidRDefault="008757CA" w:rsidP="0044131C">
            <w:pPr>
              <w:pStyle w:val="TableParagraph"/>
              <w:ind w:left="0"/>
              <w:jc w:val="center"/>
              <w:rPr>
                <w:sz w:val="20"/>
                <w:szCs w:val="20"/>
              </w:rPr>
            </w:pPr>
            <w:r w:rsidRPr="00450351">
              <w:rPr>
                <w:sz w:val="20"/>
                <w:szCs w:val="20"/>
              </w:rPr>
              <w:t>Декабрь</w:t>
            </w:r>
          </w:p>
        </w:tc>
        <w:tc>
          <w:tcPr>
            <w:tcW w:w="905" w:type="dxa"/>
            <w:vAlign w:val="center"/>
          </w:tcPr>
          <w:p w14:paraId="52261979" w14:textId="77777777" w:rsidR="008757CA" w:rsidRPr="00450351" w:rsidRDefault="008757CA" w:rsidP="0044131C">
            <w:pPr>
              <w:pStyle w:val="TableParagraph"/>
              <w:ind w:left="0"/>
              <w:jc w:val="center"/>
              <w:rPr>
                <w:sz w:val="20"/>
                <w:szCs w:val="20"/>
              </w:rPr>
            </w:pPr>
            <w:r w:rsidRPr="00450351">
              <w:rPr>
                <w:sz w:val="20"/>
                <w:szCs w:val="20"/>
              </w:rPr>
              <w:t>Итого</w:t>
            </w:r>
          </w:p>
        </w:tc>
      </w:tr>
      <w:tr w:rsidR="008757CA" w:rsidRPr="00450351" w14:paraId="5961AD26" w14:textId="77777777" w:rsidTr="0044131C">
        <w:trPr>
          <w:trHeight w:val="543"/>
        </w:trPr>
        <w:tc>
          <w:tcPr>
            <w:tcW w:w="1017" w:type="dxa"/>
            <w:vMerge w:val="restart"/>
            <w:vAlign w:val="center"/>
          </w:tcPr>
          <w:p w14:paraId="55919957" w14:textId="548699C1" w:rsidR="008757CA" w:rsidRPr="00450351" w:rsidRDefault="008757CA" w:rsidP="0044131C">
            <w:pPr>
              <w:pStyle w:val="TableParagraph"/>
              <w:rPr>
                <w:sz w:val="20"/>
                <w:szCs w:val="20"/>
              </w:rPr>
            </w:pPr>
            <w:r w:rsidRPr="00450351">
              <w:rPr>
                <w:sz w:val="20"/>
                <w:szCs w:val="20"/>
              </w:rPr>
              <w:t xml:space="preserve">Вид дохода/Код дохода </w:t>
            </w:r>
            <w:r w:rsidR="004066D5" w:rsidRPr="00450351">
              <w:rPr>
                <w:b/>
                <w:bCs/>
                <w:sz w:val="20"/>
                <w:szCs w:val="20"/>
                <w:vertAlign w:val="superscript"/>
                <w:lang w:val="ru-RU"/>
              </w:rPr>
              <w:t>1</w:t>
            </w:r>
          </w:p>
        </w:tc>
        <w:tc>
          <w:tcPr>
            <w:tcW w:w="1560" w:type="dxa"/>
            <w:gridSpan w:val="2"/>
            <w:vMerge w:val="restart"/>
            <w:vAlign w:val="center"/>
          </w:tcPr>
          <w:p w14:paraId="4DB48FBF" w14:textId="77777777" w:rsidR="008757CA" w:rsidRPr="00450351" w:rsidRDefault="008757CA" w:rsidP="0044131C">
            <w:pPr>
              <w:pStyle w:val="TableParagraph"/>
              <w:rPr>
                <w:sz w:val="20"/>
                <w:szCs w:val="20"/>
              </w:rPr>
            </w:pPr>
            <w:r w:rsidRPr="00450351">
              <w:rPr>
                <w:sz w:val="20"/>
                <w:szCs w:val="20"/>
              </w:rPr>
              <w:t>Зарплата/2000</w:t>
            </w:r>
          </w:p>
        </w:tc>
        <w:tc>
          <w:tcPr>
            <w:tcW w:w="1134" w:type="dxa"/>
            <w:vAlign w:val="center"/>
          </w:tcPr>
          <w:p w14:paraId="22FB76DE"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240BEC6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7814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C6258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99A769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C49B2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8123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407F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6DEAE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BDA8E5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929B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5701AA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BA88C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71EF31E"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132CD49E" w14:textId="77777777" w:rsidTr="0044131C">
        <w:trPr>
          <w:trHeight w:val="409"/>
        </w:trPr>
        <w:tc>
          <w:tcPr>
            <w:tcW w:w="1017" w:type="dxa"/>
            <w:vMerge/>
            <w:vAlign w:val="center"/>
          </w:tcPr>
          <w:p w14:paraId="133C7030"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ign w:val="center"/>
          </w:tcPr>
          <w:p w14:paraId="10A88BB3"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D041697"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10E35A0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026B3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D88D5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B3842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E1601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30853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7332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5C701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745C35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64441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94EB8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31BF38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5A744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097AC52" w14:textId="77777777" w:rsidTr="0044131C">
        <w:trPr>
          <w:trHeight w:val="557"/>
        </w:trPr>
        <w:tc>
          <w:tcPr>
            <w:tcW w:w="1017" w:type="dxa"/>
            <w:vMerge/>
            <w:vAlign w:val="center"/>
          </w:tcPr>
          <w:p w14:paraId="39E563AD"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ign w:val="center"/>
          </w:tcPr>
          <w:p w14:paraId="302DB91E"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523827F"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1E5230B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2453A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AAA9E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43DF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E7C50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7DD88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6E8CE7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44D19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2A6A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155A9F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656F3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467B98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45BE05"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764B9AC5" w14:textId="77777777" w:rsidTr="0044131C">
        <w:trPr>
          <w:trHeight w:val="410"/>
        </w:trPr>
        <w:tc>
          <w:tcPr>
            <w:tcW w:w="1017" w:type="dxa"/>
            <w:vMerge/>
            <w:vAlign w:val="center"/>
          </w:tcPr>
          <w:p w14:paraId="15BA8BDA"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ign w:val="center"/>
          </w:tcPr>
          <w:p w14:paraId="3093D74E"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32B78C26"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46886C3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AAC4EB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F54F9C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9FE465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DD60A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9D1D9D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9EA14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9D5BD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D9DC9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DEF71C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5EBD31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30E6C0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B54263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36D40C1" w14:textId="77777777" w:rsidTr="0044131C">
        <w:trPr>
          <w:trHeight w:val="558"/>
        </w:trPr>
        <w:tc>
          <w:tcPr>
            <w:tcW w:w="1017" w:type="dxa"/>
            <w:vMerge/>
            <w:vAlign w:val="center"/>
          </w:tcPr>
          <w:p w14:paraId="4D7D62A3"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restart"/>
            <w:vAlign w:val="center"/>
          </w:tcPr>
          <w:p w14:paraId="5E3DF6C8" w14:textId="77777777" w:rsidR="008757CA" w:rsidRPr="00450351" w:rsidRDefault="008757CA" w:rsidP="0044131C">
            <w:pPr>
              <w:pStyle w:val="TableParagraph"/>
              <w:rPr>
                <w:sz w:val="20"/>
                <w:szCs w:val="20"/>
              </w:rPr>
            </w:pPr>
            <w:r w:rsidRPr="00450351">
              <w:rPr>
                <w:sz w:val="20"/>
                <w:szCs w:val="20"/>
              </w:rPr>
              <w:t>Доход/код</w:t>
            </w:r>
          </w:p>
        </w:tc>
        <w:tc>
          <w:tcPr>
            <w:tcW w:w="1134" w:type="dxa"/>
            <w:vAlign w:val="center"/>
          </w:tcPr>
          <w:p w14:paraId="0A314242" w14:textId="77777777" w:rsidR="008757CA" w:rsidRPr="00450351" w:rsidRDefault="008757CA" w:rsidP="0044131C">
            <w:pPr>
              <w:pStyle w:val="TableParagraph"/>
              <w:rPr>
                <w:sz w:val="20"/>
                <w:szCs w:val="20"/>
              </w:rPr>
            </w:pPr>
            <w:r w:rsidRPr="00450351">
              <w:rPr>
                <w:sz w:val="20"/>
                <w:szCs w:val="20"/>
              </w:rPr>
              <w:t>Дата получения</w:t>
            </w:r>
          </w:p>
        </w:tc>
        <w:tc>
          <w:tcPr>
            <w:tcW w:w="905" w:type="dxa"/>
            <w:vAlign w:val="center"/>
          </w:tcPr>
          <w:p w14:paraId="1EC78B2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326BA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59A62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74761D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810F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A38D94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F36F9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0D2A7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B22974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9136C2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92894F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4E8AE0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D698056"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728B1BA0" w14:textId="77777777" w:rsidTr="0044131C">
        <w:trPr>
          <w:trHeight w:val="355"/>
        </w:trPr>
        <w:tc>
          <w:tcPr>
            <w:tcW w:w="1017" w:type="dxa"/>
            <w:vMerge/>
            <w:vAlign w:val="center"/>
          </w:tcPr>
          <w:p w14:paraId="0159F9F8"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ign w:val="center"/>
          </w:tcPr>
          <w:p w14:paraId="73D74800"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4F22EF3"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79FFE48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EF47D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EA2F41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7A138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24C1C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CF5E62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08A576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48EFE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7283B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870B9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0D5216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B6E91F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E31AE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460F845" w14:textId="77777777" w:rsidTr="0044131C">
        <w:trPr>
          <w:trHeight w:val="381"/>
        </w:trPr>
        <w:tc>
          <w:tcPr>
            <w:tcW w:w="2577" w:type="dxa"/>
            <w:gridSpan w:val="3"/>
            <w:vMerge w:val="restart"/>
            <w:vAlign w:val="center"/>
          </w:tcPr>
          <w:p w14:paraId="5DAFCCEC" w14:textId="308EB6AA" w:rsidR="008757CA" w:rsidRPr="00450351" w:rsidRDefault="008757CA" w:rsidP="0044131C">
            <w:pPr>
              <w:pStyle w:val="TableParagraph"/>
              <w:rPr>
                <w:sz w:val="20"/>
                <w:szCs w:val="20"/>
                <w:lang w:val="ru-RU"/>
              </w:rPr>
            </w:pPr>
            <w:r w:rsidRPr="00450351">
              <w:rPr>
                <w:sz w:val="20"/>
                <w:szCs w:val="20"/>
                <w:lang w:val="ru-RU"/>
              </w:rPr>
              <w:t xml:space="preserve">Вычеты в размерах, предусмотренных ст. 217 НК РФ </w:t>
            </w:r>
            <w:r w:rsidR="004066D5" w:rsidRPr="00450351">
              <w:rPr>
                <w:b/>
                <w:bCs/>
                <w:sz w:val="20"/>
                <w:szCs w:val="20"/>
                <w:vertAlign w:val="superscript"/>
                <w:lang w:val="ru-RU"/>
              </w:rPr>
              <w:t>2</w:t>
            </w:r>
          </w:p>
        </w:tc>
        <w:tc>
          <w:tcPr>
            <w:tcW w:w="1134" w:type="dxa"/>
            <w:vAlign w:val="center"/>
          </w:tcPr>
          <w:p w14:paraId="3C55670E" w14:textId="77777777" w:rsidR="008757CA" w:rsidRPr="00450351" w:rsidRDefault="008757CA" w:rsidP="0044131C">
            <w:pPr>
              <w:pStyle w:val="TableParagraph"/>
              <w:tabs>
                <w:tab w:val="left" w:pos="922"/>
              </w:tabs>
              <w:rPr>
                <w:sz w:val="20"/>
                <w:szCs w:val="20"/>
                <w:lang w:val="ru-RU"/>
              </w:rPr>
            </w:pPr>
            <w:r w:rsidRPr="00450351">
              <w:rPr>
                <w:sz w:val="20"/>
                <w:szCs w:val="20"/>
              </w:rPr>
              <w:t xml:space="preserve">Код </w:t>
            </w:r>
            <w:r w:rsidRPr="00450351">
              <w:rPr>
                <w:sz w:val="20"/>
                <w:szCs w:val="20"/>
                <w:lang w:val="ru-RU"/>
              </w:rPr>
              <w:t>_____</w:t>
            </w:r>
          </w:p>
        </w:tc>
        <w:tc>
          <w:tcPr>
            <w:tcW w:w="905" w:type="dxa"/>
            <w:vAlign w:val="center"/>
          </w:tcPr>
          <w:p w14:paraId="335F5E7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B73DD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CD2A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5D86AA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A803BC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81C9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22BC53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39933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FD2773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34034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6D5D4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4A155D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68325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5993EC8" w14:textId="77777777" w:rsidTr="0044131C">
        <w:trPr>
          <w:trHeight w:val="272"/>
        </w:trPr>
        <w:tc>
          <w:tcPr>
            <w:tcW w:w="2577" w:type="dxa"/>
            <w:gridSpan w:val="3"/>
            <w:vMerge/>
            <w:vAlign w:val="center"/>
          </w:tcPr>
          <w:p w14:paraId="27214AC8"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33E9AB8" w14:textId="77777777" w:rsidR="008757CA" w:rsidRPr="00450351" w:rsidRDefault="008757CA" w:rsidP="0044131C">
            <w:pPr>
              <w:pStyle w:val="TableParagraph"/>
              <w:tabs>
                <w:tab w:val="left" w:pos="922"/>
              </w:tabs>
              <w:rPr>
                <w:sz w:val="20"/>
                <w:szCs w:val="20"/>
                <w:lang w:val="ru-RU"/>
              </w:rPr>
            </w:pPr>
            <w:r w:rsidRPr="00450351">
              <w:rPr>
                <w:sz w:val="20"/>
                <w:szCs w:val="20"/>
              </w:rPr>
              <w:t xml:space="preserve">Код </w:t>
            </w:r>
            <w:r w:rsidRPr="00450351">
              <w:rPr>
                <w:sz w:val="20"/>
                <w:szCs w:val="20"/>
                <w:lang w:val="ru-RU"/>
              </w:rPr>
              <w:t>_____</w:t>
            </w:r>
          </w:p>
        </w:tc>
        <w:tc>
          <w:tcPr>
            <w:tcW w:w="905" w:type="dxa"/>
            <w:vAlign w:val="center"/>
          </w:tcPr>
          <w:p w14:paraId="53C26A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74BD3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8B345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635C7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DE6AD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5B5836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7E392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63F60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E2F28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7E88B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F4FE1D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98F8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818A0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7B287BB" w14:textId="77777777" w:rsidTr="0044131C">
        <w:trPr>
          <w:trHeight w:val="623"/>
        </w:trPr>
        <w:tc>
          <w:tcPr>
            <w:tcW w:w="2577" w:type="dxa"/>
            <w:gridSpan w:val="3"/>
            <w:vMerge w:val="restart"/>
            <w:vAlign w:val="center"/>
          </w:tcPr>
          <w:p w14:paraId="530A4B62" w14:textId="77777777" w:rsidR="008757CA" w:rsidRPr="00450351" w:rsidRDefault="008757CA" w:rsidP="0044131C">
            <w:pPr>
              <w:pStyle w:val="TableParagraph"/>
              <w:ind w:right="29"/>
              <w:rPr>
                <w:sz w:val="20"/>
                <w:szCs w:val="20"/>
                <w:lang w:val="ru-RU"/>
              </w:rPr>
            </w:pPr>
            <w:r w:rsidRPr="00450351">
              <w:rPr>
                <w:sz w:val="20"/>
                <w:szCs w:val="20"/>
                <w:lang w:val="ru-RU"/>
              </w:rPr>
              <w:t>Общая сумма доходов за минусом вычетов, предусмотренных ст. 217 НК РФ</w:t>
            </w:r>
          </w:p>
        </w:tc>
        <w:tc>
          <w:tcPr>
            <w:tcW w:w="1134" w:type="dxa"/>
            <w:vAlign w:val="center"/>
          </w:tcPr>
          <w:p w14:paraId="4CFAC871" w14:textId="77777777" w:rsidR="008757CA" w:rsidRPr="00450351" w:rsidRDefault="008757CA" w:rsidP="0044131C">
            <w:pPr>
              <w:pStyle w:val="TableParagraph"/>
              <w:ind w:right="86"/>
              <w:rPr>
                <w:sz w:val="20"/>
                <w:szCs w:val="20"/>
                <w:lang w:val="ru-RU"/>
              </w:rPr>
            </w:pPr>
            <w:r w:rsidRPr="00450351">
              <w:rPr>
                <w:sz w:val="20"/>
                <w:szCs w:val="20"/>
                <w:lang w:val="ru-RU"/>
              </w:rPr>
              <w:t>За период, указанный в графе таблицы</w:t>
            </w:r>
          </w:p>
        </w:tc>
        <w:tc>
          <w:tcPr>
            <w:tcW w:w="905" w:type="dxa"/>
            <w:vAlign w:val="center"/>
          </w:tcPr>
          <w:p w14:paraId="4BE868B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E065A9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4CE6D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5769F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A8881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1E16B4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FDD7D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F2B2B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304BD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5DAC42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4A51E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D96F0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9DB842"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3812D212" w14:textId="77777777" w:rsidTr="0044131C">
        <w:trPr>
          <w:trHeight w:val="491"/>
        </w:trPr>
        <w:tc>
          <w:tcPr>
            <w:tcW w:w="2577" w:type="dxa"/>
            <w:gridSpan w:val="3"/>
            <w:vMerge/>
            <w:vAlign w:val="center"/>
          </w:tcPr>
          <w:p w14:paraId="370DDCE9"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9E0B787" w14:textId="77777777" w:rsidR="008757CA" w:rsidRPr="00450351" w:rsidRDefault="008757CA" w:rsidP="0044131C">
            <w:pPr>
              <w:pStyle w:val="TableParagraph"/>
              <w:rPr>
                <w:sz w:val="20"/>
                <w:szCs w:val="20"/>
              </w:rPr>
            </w:pPr>
            <w:r w:rsidRPr="00450351">
              <w:rPr>
                <w:sz w:val="20"/>
                <w:szCs w:val="20"/>
              </w:rPr>
              <w:t>С начала года</w:t>
            </w:r>
          </w:p>
        </w:tc>
        <w:tc>
          <w:tcPr>
            <w:tcW w:w="905" w:type="dxa"/>
            <w:vAlign w:val="center"/>
          </w:tcPr>
          <w:p w14:paraId="2CED8A9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FE98BF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DAB011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4555C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9CEF90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3392E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9966A5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7AC3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2A735E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CC10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99251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30F77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D935439"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5BF652C" w14:textId="77777777" w:rsidTr="0044131C">
        <w:trPr>
          <w:trHeight w:val="286"/>
        </w:trPr>
        <w:tc>
          <w:tcPr>
            <w:tcW w:w="1017" w:type="dxa"/>
            <w:vMerge w:val="restart"/>
            <w:vAlign w:val="center"/>
          </w:tcPr>
          <w:p w14:paraId="4511BB54" w14:textId="7079E899" w:rsidR="008757CA" w:rsidRPr="00450351" w:rsidRDefault="008757CA" w:rsidP="0044131C">
            <w:pPr>
              <w:pStyle w:val="TableParagraph"/>
              <w:rPr>
                <w:sz w:val="20"/>
                <w:szCs w:val="20"/>
              </w:rPr>
            </w:pPr>
            <w:r w:rsidRPr="00450351">
              <w:rPr>
                <w:sz w:val="20"/>
                <w:szCs w:val="20"/>
              </w:rPr>
              <w:t>Вычеты/ко</w:t>
            </w:r>
            <w:r w:rsidRPr="00450351">
              <w:rPr>
                <w:sz w:val="20"/>
                <w:szCs w:val="20"/>
              </w:rPr>
              <w:lastRenderedPageBreak/>
              <w:t xml:space="preserve">д вычета </w:t>
            </w:r>
            <w:r w:rsidR="004066D5" w:rsidRPr="00450351">
              <w:rPr>
                <w:b/>
                <w:bCs/>
                <w:sz w:val="20"/>
                <w:szCs w:val="20"/>
                <w:vertAlign w:val="superscript"/>
                <w:lang w:val="ru-RU"/>
              </w:rPr>
              <w:t>3</w:t>
            </w:r>
          </w:p>
        </w:tc>
        <w:tc>
          <w:tcPr>
            <w:tcW w:w="1560" w:type="dxa"/>
            <w:gridSpan w:val="2"/>
            <w:vMerge w:val="restart"/>
            <w:vAlign w:val="center"/>
          </w:tcPr>
          <w:p w14:paraId="544C6799" w14:textId="77777777" w:rsidR="008757CA" w:rsidRPr="00450351" w:rsidRDefault="008757CA" w:rsidP="0044131C">
            <w:pPr>
              <w:pStyle w:val="TableParagraph"/>
              <w:ind w:right="149"/>
              <w:rPr>
                <w:sz w:val="20"/>
                <w:szCs w:val="20"/>
              </w:rPr>
            </w:pPr>
            <w:r w:rsidRPr="00450351">
              <w:rPr>
                <w:sz w:val="20"/>
                <w:szCs w:val="20"/>
              </w:rPr>
              <w:lastRenderedPageBreak/>
              <w:t xml:space="preserve">Стандартные </w:t>
            </w:r>
            <w:r w:rsidRPr="00450351">
              <w:rPr>
                <w:sz w:val="20"/>
                <w:szCs w:val="20"/>
              </w:rPr>
              <w:lastRenderedPageBreak/>
              <w:t>вычеты на детей</w:t>
            </w:r>
          </w:p>
        </w:tc>
        <w:tc>
          <w:tcPr>
            <w:tcW w:w="1134" w:type="dxa"/>
            <w:vAlign w:val="center"/>
          </w:tcPr>
          <w:p w14:paraId="122F2982" w14:textId="77777777" w:rsidR="008757CA" w:rsidRPr="00450351" w:rsidRDefault="008757CA" w:rsidP="0044131C">
            <w:pPr>
              <w:pStyle w:val="TableParagraph"/>
              <w:tabs>
                <w:tab w:val="left" w:pos="922"/>
              </w:tabs>
              <w:rPr>
                <w:sz w:val="20"/>
                <w:szCs w:val="20"/>
              </w:rPr>
            </w:pPr>
            <w:r w:rsidRPr="00450351">
              <w:rPr>
                <w:sz w:val="20"/>
                <w:szCs w:val="20"/>
              </w:rPr>
              <w:lastRenderedPageBreak/>
              <w:t xml:space="preserve">Код </w:t>
            </w:r>
            <w:r w:rsidRPr="00450351">
              <w:rPr>
                <w:sz w:val="20"/>
                <w:szCs w:val="20"/>
                <w:lang w:val="ru-RU"/>
              </w:rPr>
              <w:t>_____</w:t>
            </w:r>
          </w:p>
        </w:tc>
        <w:tc>
          <w:tcPr>
            <w:tcW w:w="905" w:type="dxa"/>
            <w:vAlign w:val="center"/>
          </w:tcPr>
          <w:p w14:paraId="36581A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F5A6A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084F9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E1D00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F6B8F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523CC4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961929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F429FC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9F849B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31DD9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0D812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1FA21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99EA5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A9442A7" w14:textId="77777777" w:rsidTr="0044131C">
        <w:trPr>
          <w:trHeight w:val="262"/>
        </w:trPr>
        <w:tc>
          <w:tcPr>
            <w:tcW w:w="1017" w:type="dxa"/>
            <w:vMerge/>
            <w:vAlign w:val="center"/>
          </w:tcPr>
          <w:p w14:paraId="1A98F57F"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ign w:val="center"/>
          </w:tcPr>
          <w:p w14:paraId="790EB890"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4CB6BB1"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vAlign w:val="center"/>
          </w:tcPr>
          <w:p w14:paraId="4AEF370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61FA7B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77207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A7C1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B37B3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8B9F6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70621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F6F83B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1DC7D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5888FB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FF69F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9182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4CEFB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2CB1240" w14:textId="77777777" w:rsidTr="0044131C">
        <w:trPr>
          <w:trHeight w:val="281"/>
        </w:trPr>
        <w:tc>
          <w:tcPr>
            <w:tcW w:w="1017" w:type="dxa"/>
            <w:vMerge/>
            <w:vAlign w:val="center"/>
          </w:tcPr>
          <w:p w14:paraId="74CDC2FA"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restart"/>
            <w:vAlign w:val="center"/>
          </w:tcPr>
          <w:p w14:paraId="14BDE782" w14:textId="77777777" w:rsidR="008757CA" w:rsidRPr="00450351" w:rsidRDefault="008757CA" w:rsidP="0044131C">
            <w:pPr>
              <w:pStyle w:val="TableParagraph"/>
              <w:ind w:right="285"/>
              <w:rPr>
                <w:sz w:val="20"/>
                <w:szCs w:val="20"/>
              </w:rPr>
            </w:pPr>
            <w:r w:rsidRPr="00450351">
              <w:rPr>
                <w:sz w:val="20"/>
                <w:szCs w:val="20"/>
              </w:rPr>
              <w:t>Иные стандартные вычеты</w:t>
            </w:r>
          </w:p>
        </w:tc>
        <w:tc>
          <w:tcPr>
            <w:tcW w:w="1134" w:type="dxa"/>
            <w:tcBorders>
              <w:bottom w:val="single" w:sz="4" w:space="0" w:color="auto"/>
            </w:tcBorders>
            <w:vAlign w:val="center"/>
          </w:tcPr>
          <w:p w14:paraId="54673546"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vAlign w:val="center"/>
          </w:tcPr>
          <w:p w14:paraId="1673B07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45D6F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54A6B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B8D4E7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071E3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1F03D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E228B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3FD7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249BAD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90A2D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4C4E84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110C10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C997A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AD04F8A" w14:textId="77777777" w:rsidTr="0044131C">
        <w:trPr>
          <w:trHeight w:val="414"/>
        </w:trPr>
        <w:tc>
          <w:tcPr>
            <w:tcW w:w="1017" w:type="dxa"/>
            <w:vMerge/>
            <w:vAlign w:val="center"/>
          </w:tcPr>
          <w:p w14:paraId="4387C00C"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tcBorders>
              <w:right w:val="single" w:sz="4" w:space="0" w:color="auto"/>
            </w:tcBorders>
            <w:vAlign w:val="center"/>
          </w:tcPr>
          <w:p w14:paraId="49DF58F0"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63D218"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487FB39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6189B2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904894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130A1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B75D42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592C9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2118FA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C1B75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0A44A9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9CF757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6D9A5C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B8A30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52E2B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21A6CEB" w14:textId="77777777" w:rsidTr="0044131C">
        <w:trPr>
          <w:trHeight w:val="460"/>
        </w:trPr>
        <w:tc>
          <w:tcPr>
            <w:tcW w:w="1017" w:type="dxa"/>
            <w:vMerge/>
            <w:tcBorders>
              <w:right w:val="single" w:sz="4" w:space="0" w:color="auto"/>
            </w:tcBorders>
            <w:vAlign w:val="center"/>
          </w:tcPr>
          <w:p w14:paraId="14881882" w14:textId="77777777" w:rsidR="008757CA" w:rsidRPr="00450351" w:rsidRDefault="008757CA" w:rsidP="0044131C">
            <w:pPr>
              <w:spacing w:after="0" w:line="240" w:lineRule="auto"/>
              <w:rPr>
                <w:rFonts w:ascii="Times New Roman" w:hAnsi="Times New Roman"/>
                <w:sz w:val="20"/>
                <w:szCs w:val="2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420EF9E" w14:textId="77777777" w:rsidR="008757CA" w:rsidRPr="00450351" w:rsidRDefault="008757CA" w:rsidP="0044131C">
            <w:pPr>
              <w:pStyle w:val="TableParagraph"/>
              <w:rPr>
                <w:sz w:val="20"/>
                <w:szCs w:val="20"/>
              </w:rPr>
            </w:pPr>
            <w:r w:rsidRPr="00450351">
              <w:rPr>
                <w:sz w:val="20"/>
                <w:szCs w:val="20"/>
              </w:rPr>
              <w:t>Общая сумма стандартных вычетов</w:t>
            </w:r>
          </w:p>
        </w:tc>
        <w:tc>
          <w:tcPr>
            <w:tcW w:w="905" w:type="dxa"/>
            <w:tcBorders>
              <w:left w:val="single" w:sz="4" w:space="0" w:color="auto"/>
            </w:tcBorders>
            <w:vAlign w:val="center"/>
          </w:tcPr>
          <w:p w14:paraId="3E9569A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03CD3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E3A53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147309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31ED3A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AAE1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AADBC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3BF2DF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85395E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9A9AC3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40546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F3DE7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A9973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B2279BE" w14:textId="77777777" w:rsidTr="0044131C">
        <w:trPr>
          <w:trHeight w:val="309"/>
        </w:trPr>
        <w:tc>
          <w:tcPr>
            <w:tcW w:w="1017" w:type="dxa"/>
            <w:vMerge/>
            <w:vAlign w:val="center"/>
          </w:tcPr>
          <w:p w14:paraId="7AD17B10"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val="restart"/>
            <w:tcBorders>
              <w:right w:val="single" w:sz="4" w:space="0" w:color="auto"/>
            </w:tcBorders>
            <w:vAlign w:val="center"/>
          </w:tcPr>
          <w:p w14:paraId="516B1337" w14:textId="77777777" w:rsidR="008757CA" w:rsidRPr="00450351" w:rsidRDefault="008757CA" w:rsidP="0044131C">
            <w:pPr>
              <w:pStyle w:val="TableParagraph"/>
              <w:rPr>
                <w:sz w:val="20"/>
                <w:szCs w:val="20"/>
              </w:rPr>
            </w:pPr>
            <w:r w:rsidRPr="00450351">
              <w:rPr>
                <w:sz w:val="20"/>
                <w:szCs w:val="20"/>
              </w:rPr>
              <w:t>Имущественный вычет</w:t>
            </w:r>
          </w:p>
        </w:tc>
        <w:tc>
          <w:tcPr>
            <w:tcW w:w="1134" w:type="dxa"/>
            <w:tcBorders>
              <w:top w:val="single" w:sz="4" w:space="0" w:color="auto"/>
              <w:left w:val="single" w:sz="4" w:space="0" w:color="auto"/>
              <w:bottom w:val="single" w:sz="4" w:space="0" w:color="auto"/>
              <w:right w:val="single" w:sz="4" w:space="0" w:color="auto"/>
            </w:tcBorders>
            <w:vAlign w:val="center"/>
          </w:tcPr>
          <w:p w14:paraId="13CD0F4F" w14:textId="77777777" w:rsidR="008757CA" w:rsidRPr="00450351" w:rsidRDefault="008757CA" w:rsidP="0044131C">
            <w:pPr>
              <w:pStyle w:val="TableParagraph"/>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3CD0F38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71AA9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4ED325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AFEB5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9E394D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D1ACB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DC7DC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DD291E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3393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FB5F28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25D6D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0B0FAD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93A4B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F8DF2FD" w14:textId="77777777" w:rsidTr="0044131C">
        <w:trPr>
          <w:trHeight w:val="414"/>
        </w:trPr>
        <w:tc>
          <w:tcPr>
            <w:tcW w:w="1017" w:type="dxa"/>
            <w:vMerge/>
            <w:vAlign w:val="center"/>
          </w:tcPr>
          <w:p w14:paraId="44A51429"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tcBorders>
              <w:right w:val="single" w:sz="4" w:space="0" w:color="auto"/>
            </w:tcBorders>
            <w:vAlign w:val="center"/>
          </w:tcPr>
          <w:p w14:paraId="0C035432"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6C1B9D5"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01031F0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C968A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C132E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CA919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3F7D1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AE6FD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D04489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861B46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751B9E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5532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086D2D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F529B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1CD11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9BA079D" w14:textId="77777777" w:rsidTr="0044131C">
        <w:trPr>
          <w:trHeight w:val="275"/>
        </w:trPr>
        <w:tc>
          <w:tcPr>
            <w:tcW w:w="1017" w:type="dxa"/>
            <w:vMerge/>
            <w:tcBorders>
              <w:right w:val="single" w:sz="4" w:space="0" w:color="auto"/>
            </w:tcBorders>
            <w:vAlign w:val="center"/>
          </w:tcPr>
          <w:p w14:paraId="43AF9E2A" w14:textId="77777777" w:rsidR="008757CA" w:rsidRPr="00450351" w:rsidRDefault="008757CA" w:rsidP="0044131C">
            <w:pPr>
              <w:spacing w:after="0" w:line="240" w:lineRule="auto"/>
              <w:rPr>
                <w:rFonts w:ascii="Times New Roman" w:hAnsi="Times New Roman"/>
                <w:sz w:val="20"/>
                <w:szCs w:val="2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3538B52" w14:textId="77777777" w:rsidR="008757CA" w:rsidRPr="00450351" w:rsidRDefault="008757CA" w:rsidP="0044131C">
            <w:pPr>
              <w:pStyle w:val="TableParagraph"/>
              <w:rPr>
                <w:sz w:val="20"/>
                <w:szCs w:val="20"/>
                <w:lang w:val="ru-RU"/>
              </w:rPr>
            </w:pPr>
            <w:r w:rsidRPr="00450351">
              <w:rPr>
                <w:sz w:val="20"/>
                <w:szCs w:val="20"/>
                <w:lang w:val="ru-RU"/>
              </w:rPr>
              <w:t>Общая сумма с начала года</w:t>
            </w:r>
          </w:p>
        </w:tc>
        <w:tc>
          <w:tcPr>
            <w:tcW w:w="905" w:type="dxa"/>
            <w:tcBorders>
              <w:left w:val="single" w:sz="4" w:space="0" w:color="auto"/>
            </w:tcBorders>
            <w:vAlign w:val="center"/>
          </w:tcPr>
          <w:p w14:paraId="7714AF5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F9876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FA6B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00273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90DBFB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F81980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9B2A46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55ADFE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A4CC03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D76DE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43F599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D5C712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6D148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1A85215" w14:textId="77777777" w:rsidTr="0044131C">
        <w:trPr>
          <w:trHeight w:val="318"/>
        </w:trPr>
        <w:tc>
          <w:tcPr>
            <w:tcW w:w="1017" w:type="dxa"/>
            <w:vMerge/>
            <w:vAlign w:val="center"/>
          </w:tcPr>
          <w:p w14:paraId="20C2FA43" w14:textId="77777777" w:rsidR="008757CA" w:rsidRPr="00450351" w:rsidRDefault="008757CA" w:rsidP="0044131C">
            <w:pPr>
              <w:spacing w:after="0" w:line="240" w:lineRule="auto"/>
              <w:rPr>
                <w:rFonts w:ascii="Times New Roman" w:hAnsi="Times New Roman"/>
                <w:sz w:val="20"/>
                <w:szCs w:val="20"/>
                <w:lang w:val="ru-RU"/>
              </w:rPr>
            </w:pPr>
          </w:p>
        </w:tc>
        <w:tc>
          <w:tcPr>
            <w:tcW w:w="1560" w:type="dxa"/>
            <w:gridSpan w:val="2"/>
            <w:vMerge w:val="restart"/>
            <w:tcBorders>
              <w:right w:val="single" w:sz="4" w:space="0" w:color="auto"/>
            </w:tcBorders>
            <w:vAlign w:val="center"/>
          </w:tcPr>
          <w:p w14:paraId="7307A937" w14:textId="77777777" w:rsidR="008757CA" w:rsidRPr="00450351" w:rsidRDefault="008757CA" w:rsidP="0044131C">
            <w:pPr>
              <w:pStyle w:val="TableParagraph"/>
              <w:rPr>
                <w:sz w:val="20"/>
                <w:szCs w:val="20"/>
              </w:rPr>
            </w:pPr>
            <w:r w:rsidRPr="00450351">
              <w:rPr>
                <w:sz w:val="20"/>
                <w:szCs w:val="20"/>
              </w:rPr>
              <w:t>Социальный вычет</w:t>
            </w:r>
          </w:p>
        </w:tc>
        <w:tc>
          <w:tcPr>
            <w:tcW w:w="1134" w:type="dxa"/>
            <w:tcBorders>
              <w:top w:val="single" w:sz="4" w:space="0" w:color="auto"/>
              <w:left w:val="single" w:sz="4" w:space="0" w:color="auto"/>
              <w:bottom w:val="single" w:sz="4" w:space="0" w:color="auto"/>
              <w:right w:val="single" w:sz="4" w:space="0" w:color="auto"/>
            </w:tcBorders>
            <w:vAlign w:val="center"/>
          </w:tcPr>
          <w:p w14:paraId="07F38AC3" w14:textId="77777777" w:rsidR="008757CA" w:rsidRPr="00450351" w:rsidRDefault="008757CA" w:rsidP="0044131C">
            <w:pPr>
              <w:pStyle w:val="TableParagraph"/>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251EFDF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02674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4416B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BE7EF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31A2F6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E98B86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3E69C7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10E17D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B46D7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D74A9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5541B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C718E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12D5F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42FDF7E" w14:textId="77777777" w:rsidTr="0044131C">
        <w:trPr>
          <w:trHeight w:val="279"/>
        </w:trPr>
        <w:tc>
          <w:tcPr>
            <w:tcW w:w="1017" w:type="dxa"/>
            <w:vMerge/>
            <w:vAlign w:val="center"/>
          </w:tcPr>
          <w:p w14:paraId="0161BD2F"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tcBorders>
              <w:right w:val="single" w:sz="4" w:space="0" w:color="auto"/>
            </w:tcBorders>
            <w:vAlign w:val="center"/>
          </w:tcPr>
          <w:p w14:paraId="1DA3677A"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0C57E07"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538095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6E8554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A1D3AB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61A2B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2AB4C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0B3C87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C1D597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FCF52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F54CBD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1D545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3A82B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AB6C91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14DE3F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EB5C327" w14:textId="77777777" w:rsidTr="0044131C">
        <w:trPr>
          <w:trHeight w:val="218"/>
        </w:trPr>
        <w:tc>
          <w:tcPr>
            <w:tcW w:w="1017" w:type="dxa"/>
            <w:vMerge/>
            <w:tcBorders>
              <w:right w:val="single" w:sz="4" w:space="0" w:color="auto"/>
            </w:tcBorders>
            <w:vAlign w:val="center"/>
          </w:tcPr>
          <w:p w14:paraId="3B9D86F1" w14:textId="77777777" w:rsidR="008757CA" w:rsidRPr="00450351" w:rsidRDefault="008757CA" w:rsidP="0044131C">
            <w:pPr>
              <w:spacing w:after="0" w:line="240" w:lineRule="auto"/>
              <w:rPr>
                <w:rFonts w:ascii="Times New Roman" w:hAnsi="Times New Roman"/>
                <w:sz w:val="20"/>
                <w:szCs w:val="2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254E9ECC" w14:textId="77777777" w:rsidR="008757CA" w:rsidRPr="00450351" w:rsidRDefault="008757CA" w:rsidP="0044131C">
            <w:pPr>
              <w:pStyle w:val="TableParagraph"/>
              <w:rPr>
                <w:sz w:val="20"/>
                <w:szCs w:val="20"/>
                <w:lang w:val="ru-RU"/>
              </w:rPr>
            </w:pPr>
            <w:r w:rsidRPr="00450351">
              <w:rPr>
                <w:sz w:val="20"/>
                <w:szCs w:val="20"/>
                <w:lang w:val="ru-RU"/>
              </w:rPr>
              <w:t>Общая сумма с начала года</w:t>
            </w:r>
          </w:p>
        </w:tc>
        <w:tc>
          <w:tcPr>
            <w:tcW w:w="905" w:type="dxa"/>
            <w:tcBorders>
              <w:left w:val="single" w:sz="4" w:space="0" w:color="auto"/>
            </w:tcBorders>
            <w:vAlign w:val="center"/>
          </w:tcPr>
          <w:p w14:paraId="542ECA6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16D60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11D04B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14A88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7182D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4B4616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70A296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E22A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E762CA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9C74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B2CB2A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CD833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32F755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22C445E" w14:textId="77777777" w:rsidTr="0044131C">
        <w:trPr>
          <w:trHeight w:val="407"/>
        </w:trPr>
        <w:tc>
          <w:tcPr>
            <w:tcW w:w="1017" w:type="dxa"/>
            <w:vMerge/>
            <w:vAlign w:val="center"/>
          </w:tcPr>
          <w:p w14:paraId="5E0C979E" w14:textId="77777777" w:rsidR="008757CA" w:rsidRPr="00450351" w:rsidRDefault="008757CA" w:rsidP="0044131C">
            <w:pPr>
              <w:spacing w:after="0" w:line="240" w:lineRule="auto"/>
              <w:rPr>
                <w:rFonts w:ascii="Times New Roman" w:hAnsi="Times New Roman"/>
                <w:sz w:val="20"/>
                <w:szCs w:val="20"/>
                <w:lang w:val="ru-RU"/>
              </w:rPr>
            </w:pPr>
          </w:p>
        </w:tc>
        <w:tc>
          <w:tcPr>
            <w:tcW w:w="1560" w:type="dxa"/>
            <w:gridSpan w:val="2"/>
            <w:vMerge w:val="restart"/>
            <w:tcBorders>
              <w:right w:val="single" w:sz="4" w:space="0" w:color="auto"/>
            </w:tcBorders>
            <w:vAlign w:val="center"/>
          </w:tcPr>
          <w:p w14:paraId="24216A2F" w14:textId="77777777" w:rsidR="008757CA" w:rsidRPr="00450351" w:rsidRDefault="008757CA" w:rsidP="0044131C">
            <w:pPr>
              <w:pStyle w:val="TableParagraph"/>
              <w:ind w:right="149"/>
              <w:rPr>
                <w:sz w:val="20"/>
                <w:szCs w:val="20"/>
              </w:rPr>
            </w:pPr>
            <w:r w:rsidRPr="00450351">
              <w:rPr>
                <w:w w:val="95"/>
                <w:sz w:val="20"/>
                <w:szCs w:val="20"/>
              </w:rPr>
              <w:t xml:space="preserve">Профессиональный </w:t>
            </w:r>
            <w:r w:rsidRPr="00450351">
              <w:rPr>
                <w:sz w:val="20"/>
                <w:szCs w:val="20"/>
              </w:rPr>
              <w:t>вычет</w:t>
            </w:r>
          </w:p>
        </w:tc>
        <w:tc>
          <w:tcPr>
            <w:tcW w:w="1134" w:type="dxa"/>
            <w:tcBorders>
              <w:top w:val="single" w:sz="4" w:space="0" w:color="auto"/>
              <w:left w:val="single" w:sz="4" w:space="0" w:color="auto"/>
              <w:bottom w:val="single" w:sz="4" w:space="0" w:color="auto"/>
              <w:right w:val="single" w:sz="4" w:space="0" w:color="auto"/>
            </w:tcBorders>
            <w:vAlign w:val="center"/>
          </w:tcPr>
          <w:p w14:paraId="30F34220"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7F3C902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74044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AD53AC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13C274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BBC948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C9A096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67ADE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86551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C7A868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388C87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17F06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1216A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044DD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B62E1B2" w14:textId="77777777" w:rsidTr="0044131C">
        <w:trPr>
          <w:trHeight w:val="399"/>
        </w:trPr>
        <w:tc>
          <w:tcPr>
            <w:tcW w:w="1017" w:type="dxa"/>
            <w:vMerge/>
            <w:vAlign w:val="center"/>
          </w:tcPr>
          <w:p w14:paraId="0747BA9F" w14:textId="77777777" w:rsidR="008757CA" w:rsidRPr="00450351" w:rsidRDefault="008757CA" w:rsidP="0044131C">
            <w:pPr>
              <w:spacing w:after="0" w:line="240" w:lineRule="auto"/>
              <w:rPr>
                <w:rFonts w:ascii="Times New Roman" w:hAnsi="Times New Roman"/>
                <w:sz w:val="20"/>
                <w:szCs w:val="20"/>
              </w:rPr>
            </w:pPr>
          </w:p>
        </w:tc>
        <w:tc>
          <w:tcPr>
            <w:tcW w:w="1560" w:type="dxa"/>
            <w:gridSpan w:val="2"/>
            <w:vMerge/>
            <w:tcBorders>
              <w:right w:val="single" w:sz="4" w:space="0" w:color="auto"/>
            </w:tcBorders>
            <w:vAlign w:val="center"/>
          </w:tcPr>
          <w:p w14:paraId="65CF0B86"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FA027F" w14:textId="77777777" w:rsidR="008757CA" w:rsidRPr="00450351" w:rsidRDefault="008757CA" w:rsidP="0044131C">
            <w:pPr>
              <w:pStyle w:val="TableParagraph"/>
              <w:tabs>
                <w:tab w:val="left" w:pos="922"/>
              </w:tabs>
              <w:rPr>
                <w:sz w:val="20"/>
                <w:szCs w:val="20"/>
              </w:rPr>
            </w:pPr>
            <w:r w:rsidRPr="00450351">
              <w:rPr>
                <w:sz w:val="20"/>
                <w:szCs w:val="20"/>
              </w:rPr>
              <w:t xml:space="preserve">Код </w:t>
            </w:r>
            <w:r w:rsidRPr="00450351">
              <w:rPr>
                <w:sz w:val="20"/>
                <w:szCs w:val="20"/>
                <w:lang w:val="ru-RU"/>
              </w:rPr>
              <w:t>_____</w:t>
            </w:r>
          </w:p>
        </w:tc>
        <w:tc>
          <w:tcPr>
            <w:tcW w:w="905" w:type="dxa"/>
            <w:tcBorders>
              <w:left w:val="single" w:sz="4" w:space="0" w:color="auto"/>
            </w:tcBorders>
            <w:vAlign w:val="center"/>
          </w:tcPr>
          <w:p w14:paraId="5C3EB4C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CAA0CA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2B57FF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7FB4A9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69B2F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802757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161D6C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79B47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50CEBC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BF2EF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07A114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5F680B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CB4490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05C0960" w14:textId="77777777" w:rsidTr="0044131C">
        <w:trPr>
          <w:trHeight w:val="460"/>
        </w:trPr>
        <w:tc>
          <w:tcPr>
            <w:tcW w:w="1017" w:type="dxa"/>
            <w:vMerge/>
            <w:vAlign w:val="center"/>
          </w:tcPr>
          <w:p w14:paraId="5B793411" w14:textId="77777777" w:rsidR="008757CA" w:rsidRPr="00450351" w:rsidRDefault="008757CA" w:rsidP="0044131C">
            <w:pPr>
              <w:spacing w:after="0" w:line="240" w:lineRule="auto"/>
              <w:rPr>
                <w:rFonts w:ascii="Times New Roman" w:hAnsi="Times New Roman"/>
                <w:sz w:val="20"/>
                <w:szCs w:val="20"/>
              </w:rPr>
            </w:pPr>
          </w:p>
        </w:tc>
        <w:tc>
          <w:tcPr>
            <w:tcW w:w="2694" w:type="dxa"/>
            <w:gridSpan w:val="3"/>
            <w:vAlign w:val="center"/>
          </w:tcPr>
          <w:p w14:paraId="53CF582D" w14:textId="77777777" w:rsidR="008757CA" w:rsidRPr="00450351" w:rsidRDefault="008757CA" w:rsidP="0044131C">
            <w:pPr>
              <w:pStyle w:val="TableParagraph"/>
              <w:rPr>
                <w:sz w:val="20"/>
                <w:szCs w:val="20"/>
                <w:lang w:val="ru-RU"/>
              </w:rPr>
            </w:pPr>
            <w:r w:rsidRPr="00450351">
              <w:rPr>
                <w:sz w:val="20"/>
                <w:szCs w:val="20"/>
                <w:lang w:val="ru-RU"/>
              </w:rPr>
              <w:t>Общая сумма с начала года</w:t>
            </w:r>
          </w:p>
        </w:tc>
        <w:tc>
          <w:tcPr>
            <w:tcW w:w="905" w:type="dxa"/>
            <w:vAlign w:val="center"/>
          </w:tcPr>
          <w:p w14:paraId="547694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32CB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BB004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A9658B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4D5D0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99A5FE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25E06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C1EA27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E4C889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920503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7B1F52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1174C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5DA3CD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25EA6D1" w14:textId="77777777" w:rsidTr="000575E9">
        <w:trPr>
          <w:trHeight w:val="323"/>
        </w:trPr>
        <w:tc>
          <w:tcPr>
            <w:tcW w:w="1726" w:type="dxa"/>
            <w:gridSpan w:val="2"/>
            <w:vMerge w:val="restart"/>
            <w:vAlign w:val="center"/>
          </w:tcPr>
          <w:p w14:paraId="75E07905" w14:textId="3EC7CC8B" w:rsidR="008757CA" w:rsidRPr="00450351" w:rsidRDefault="000575E9" w:rsidP="0044131C">
            <w:pPr>
              <w:pStyle w:val="TableParagraph"/>
              <w:ind w:right="53"/>
              <w:rPr>
                <w:sz w:val="20"/>
                <w:szCs w:val="20"/>
                <w:lang w:val="ru-RU"/>
              </w:rPr>
            </w:pPr>
            <w:r w:rsidRPr="000575E9">
              <w:rPr>
                <w:sz w:val="20"/>
                <w:szCs w:val="20"/>
                <w:lang w:val="ru-RU"/>
              </w:rPr>
              <w:t>Налоговая база</w:t>
            </w:r>
            <w:r w:rsidR="008757CA" w:rsidRPr="00450351">
              <w:rPr>
                <w:sz w:val="20"/>
                <w:szCs w:val="20"/>
                <w:lang w:val="ru-RU"/>
              </w:rPr>
              <w:t xml:space="preserve"> (с начала года), к которой применяется ставка, установленная п. 1.2 ст. 224 НК РФ</w:t>
            </w:r>
          </w:p>
        </w:tc>
        <w:tc>
          <w:tcPr>
            <w:tcW w:w="1985" w:type="dxa"/>
            <w:gridSpan w:val="2"/>
            <w:vAlign w:val="center"/>
          </w:tcPr>
          <w:p w14:paraId="3F8FAA28" w14:textId="77777777" w:rsidR="008757CA" w:rsidRPr="000575E9" w:rsidRDefault="008757CA" w:rsidP="0044131C">
            <w:pPr>
              <w:pStyle w:val="TableParagraph"/>
              <w:rPr>
                <w:sz w:val="20"/>
                <w:szCs w:val="20"/>
                <w:lang w:val="ru-RU"/>
              </w:rPr>
            </w:pPr>
            <w:r w:rsidRPr="000575E9">
              <w:rPr>
                <w:sz w:val="20"/>
                <w:szCs w:val="20"/>
                <w:lang w:val="ru-RU"/>
              </w:rPr>
              <w:t>В пределах 5 млн руб.</w:t>
            </w:r>
          </w:p>
        </w:tc>
        <w:tc>
          <w:tcPr>
            <w:tcW w:w="905" w:type="dxa"/>
            <w:vAlign w:val="center"/>
          </w:tcPr>
          <w:p w14:paraId="057F856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82D246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6DA131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71ABEA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11FFF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594752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5F204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B6605B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3F6AAC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902780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EC34E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5B8B94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A90CD9"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5A9EBF2" w14:textId="77777777" w:rsidTr="0044131C">
        <w:trPr>
          <w:trHeight w:val="561"/>
        </w:trPr>
        <w:tc>
          <w:tcPr>
            <w:tcW w:w="1726" w:type="dxa"/>
            <w:gridSpan w:val="2"/>
            <w:vMerge/>
            <w:vAlign w:val="center"/>
          </w:tcPr>
          <w:p w14:paraId="74326C6D" w14:textId="77777777" w:rsidR="008757CA" w:rsidRPr="000575E9" w:rsidRDefault="008757CA" w:rsidP="000575E9">
            <w:pPr>
              <w:pStyle w:val="TableParagraph"/>
              <w:ind w:right="53"/>
              <w:rPr>
                <w:sz w:val="20"/>
                <w:szCs w:val="20"/>
                <w:lang w:val="ru-RU"/>
              </w:rPr>
            </w:pPr>
          </w:p>
        </w:tc>
        <w:tc>
          <w:tcPr>
            <w:tcW w:w="1985" w:type="dxa"/>
            <w:gridSpan w:val="2"/>
            <w:vAlign w:val="center"/>
          </w:tcPr>
          <w:p w14:paraId="4D767CE5" w14:textId="77777777" w:rsidR="008757CA" w:rsidRPr="00450351" w:rsidRDefault="008757CA" w:rsidP="000575E9">
            <w:pPr>
              <w:pStyle w:val="TableParagraph"/>
              <w:ind w:right="53"/>
              <w:rPr>
                <w:sz w:val="20"/>
                <w:szCs w:val="20"/>
                <w:lang w:val="ru-RU"/>
              </w:rPr>
            </w:pPr>
            <w:r w:rsidRPr="00450351">
              <w:rPr>
                <w:sz w:val="20"/>
                <w:szCs w:val="20"/>
                <w:lang w:val="ru-RU"/>
              </w:rPr>
              <w:t>В части, превышающей 5 млн руб.</w:t>
            </w:r>
          </w:p>
        </w:tc>
        <w:tc>
          <w:tcPr>
            <w:tcW w:w="905" w:type="dxa"/>
            <w:vAlign w:val="center"/>
          </w:tcPr>
          <w:p w14:paraId="55A23B3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BC6F85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B31D40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1A01A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61690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AC16A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912F0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6A7FCC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598652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6CAE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63ED7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A99A9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3FFC15D"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CB6476B" w14:textId="77777777" w:rsidTr="000575E9">
        <w:trPr>
          <w:trHeight w:val="423"/>
        </w:trPr>
        <w:tc>
          <w:tcPr>
            <w:tcW w:w="1726" w:type="dxa"/>
            <w:gridSpan w:val="2"/>
            <w:vMerge/>
            <w:vAlign w:val="center"/>
          </w:tcPr>
          <w:p w14:paraId="22CD709E" w14:textId="77777777" w:rsidR="008757CA" w:rsidRPr="00450351" w:rsidRDefault="008757CA" w:rsidP="000575E9">
            <w:pPr>
              <w:pStyle w:val="TableParagraph"/>
              <w:ind w:right="53"/>
              <w:rPr>
                <w:sz w:val="20"/>
                <w:szCs w:val="20"/>
                <w:lang w:val="ru-RU"/>
              </w:rPr>
            </w:pPr>
          </w:p>
        </w:tc>
        <w:tc>
          <w:tcPr>
            <w:tcW w:w="1985" w:type="dxa"/>
            <w:gridSpan w:val="2"/>
            <w:vAlign w:val="center"/>
          </w:tcPr>
          <w:p w14:paraId="3E661EBD" w14:textId="11FECD43" w:rsidR="008757CA" w:rsidRPr="00450351" w:rsidRDefault="000575E9" w:rsidP="000575E9">
            <w:pPr>
              <w:pStyle w:val="TableParagraph"/>
              <w:ind w:right="53"/>
              <w:rPr>
                <w:sz w:val="20"/>
                <w:szCs w:val="20"/>
                <w:lang w:val="ru-RU"/>
              </w:rPr>
            </w:pPr>
            <w:r w:rsidRPr="000575E9">
              <w:rPr>
                <w:sz w:val="20"/>
                <w:szCs w:val="20"/>
                <w:lang w:val="ru-RU"/>
              </w:rPr>
              <w:t>Общая величина налоговой базы</w:t>
            </w:r>
          </w:p>
        </w:tc>
        <w:tc>
          <w:tcPr>
            <w:tcW w:w="905" w:type="dxa"/>
            <w:vAlign w:val="center"/>
          </w:tcPr>
          <w:p w14:paraId="6EB5FB1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66FB28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2085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8B3989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CF141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E782B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1D352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28D619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4E6268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C605A1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76BF5E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3C63DF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74427C3" w14:textId="77777777" w:rsidR="008757CA" w:rsidRPr="00450351" w:rsidRDefault="008757CA" w:rsidP="0044131C">
            <w:pPr>
              <w:spacing w:after="0" w:line="240" w:lineRule="auto"/>
              <w:jc w:val="center"/>
              <w:rPr>
                <w:rFonts w:ascii="Times New Roman" w:hAnsi="Times New Roman"/>
                <w:sz w:val="20"/>
                <w:szCs w:val="20"/>
                <w:lang w:val="ru-RU"/>
              </w:rPr>
            </w:pPr>
          </w:p>
        </w:tc>
      </w:tr>
      <w:tr w:rsidR="000575E9" w:rsidRPr="00450351" w14:paraId="6757E352" w14:textId="77777777" w:rsidTr="000575E9">
        <w:trPr>
          <w:trHeight w:val="545"/>
        </w:trPr>
        <w:tc>
          <w:tcPr>
            <w:tcW w:w="1726" w:type="dxa"/>
            <w:gridSpan w:val="2"/>
            <w:vMerge w:val="restart"/>
            <w:vAlign w:val="center"/>
          </w:tcPr>
          <w:p w14:paraId="07DEBD13" w14:textId="03270A23" w:rsidR="000575E9" w:rsidRPr="00450351" w:rsidRDefault="000575E9" w:rsidP="000575E9">
            <w:pPr>
              <w:pStyle w:val="TableParagraph"/>
              <w:ind w:right="53"/>
              <w:rPr>
                <w:sz w:val="20"/>
                <w:szCs w:val="20"/>
                <w:lang w:val="ru-RU"/>
              </w:rPr>
            </w:pPr>
            <w:r w:rsidRPr="000575E9">
              <w:rPr>
                <w:sz w:val="20"/>
                <w:szCs w:val="20"/>
                <w:lang w:val="ru-RU"/>
              </w:rPr>
              <w:t>Сумма налога (с начала года), исчисленная с налоговой базы</w:t>
            </w:r>
          </w:p>
        </w:tc>
        <w:tc>
          <w:tcPr>
            <w:tcW w:w="1985" w:type="dxa"/>
            <w:gridSpan w:val="2"/>
            <w:vAlign w:val="center"/>
          </w:tcPr>
          <w:p w14:paraId="07083648" w14:textId="0BBC9731" w:rsidR="000575E9" w:rsidRPr="00450351" w:rsidRDefault="000575E9" w:rsidP="000575E9">
            <w:pPr>
              <w:pStyle w:val="TableParagraph"/>
              <w:ind w:right="53"/>
              <w:rPr>
                <w:sz w:val="20"/>
                <w:szCs w:val="20"/>
                <w:lang w:val="ru-RU"/>
              </w:rPr>
            </w:pPr>
            <w:r w:rsidRPr="000575E9">
              <w:rPr>
                <w:sz w:val="20"/>
                <w:szCs w:val="20"/>
                <w:lang w:val="ru-RU"/>
              </w:rPr>
              <w:t>Налог, исчисленный по ставке 13% с налоговой базы в пределах 5</w:t>
            </w:r>
          </w:p>
        </w:tc>
        <w:tc>
          <w:tcPr>
            <w:tcW w:w="905" w:type="dxa"/>
            <w:vAlign w:val="center"/>
          </w:tcPr>
          <w:p w14:paraId="61171A5B"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4E5B09B9"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1590D0EE"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6FAC0251"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34E1BEAF"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535D10B9"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3457582F"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15DEC7C9"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1EA33327"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75EE1D6E"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4AEC02FD"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5B3B91D4"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17565DC4" w14:textId="77777777" w:rsidR="000575E9" w:rsidRPr="00450351" w:rsidRDefault="000575E9" w:rsidP="000575E9">
            <w:pPr>
              <w:spacing w:after="0" w:line="240" w:lineRule="auto"/>
              <w:jc w:val="center"/>
              <w:rPr>
                <w:rFonts w:ascii="Times New Roman" w:hAnsi="Times New Roman"/>
                <w:sz w:val="20"/>
                <w:szCs w:val="20"/>
                <w:lang w:val="ru-RU"/>
              </w:rPr>
            </w:pPr>
          </w:p>
        </w:tc>
      </w:tr>
      <w:tr w:rsidR="000575E9" w:rsidRPr="00450351" w14:paraId="1764BE26" w14:textId="77777777" w:rsidTr="00384A7B">
        <w:trPr>
          <w:trHeight w:val="1150"/>
        </w:trPr>
        <w:tc>
          <w:tcPr>
            <w:tcW w:w="1726" w:type="dxa"/>
            <w:gridSpan w:val="2"/>
            <w:vMerge/>
          </w:tcPr>
          <w:p w14:paraId="31B8A6B1" w14:textId="77777777" w:rsidR="000575E9" w:rsidRPr="00450351" w:rsidRDefault="000575E9" w:rsidP="000575E9">
            <w:pPr>
              <w:pStyle w:val="TableParagraph"/>
              <w:ind w:right="53"/>
              <w:rPr>
                <w:sz w:val="20"/>
                <w:szCs w:val="20"/>
                <w:lang w:val="ru-RU"/>
              </w:rPr>
            </w:pPr>
          </w:p>
        </w:tc>
        <w:tc>
          <w:tcPr>
            <w:tcW w:w="1985" w:type="dxa"/>
            <w:gridSpan w:val="2"/>
            <w:vAlign w:val="center"/>
          </w:tcPr>
          <w:p w14:paraId="13DFAF57" w14:textId="5D00E84D" w:rsidR="000575E9" w:rsidRPr="00450351" w:rsidRDefault="000575E9" w:rsidP="000575E9">
            <w:pPr>
              <w:pStyle w:val="TableParagraph"/>
              <w:ind w:right="53"/>
              <w:rPr>
                <w:sz w:val="20"/>
                <w:szCs w:val="20"/>
                <w:lang w:val="ru-RU"/>
              </w:rPr>
            </w:pPr>
            <w:r w:rsidRPr="000575E9">
              <w:rPr>
                <w:sz w:val="20"/>
                <w:szCs w:val="20"/>
                <w:lang w:val="ru-RU"/>
              </w:rPr>
              <w:t>Налог, исчисленный по ставке 15% с части налоговой базы, превышающей 5 млн руб.</w:t>
            </w:r>
          </w:p>
        </w:tc>
        <w:tc>
          <w:tcPr>
            <w:tcW w:w="905" w:type="dxa"/>
            <w:vAlign w:val="center"/>
          </w:tcPr>
          <w:p w14:paraId="07566AAF"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19477965"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6608C58C"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798F6BFD"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0E2ECAD7"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34284C62"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090720E0"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7184D99C"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109D2445"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7785226F"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49870571"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5BE8A979" w14:textId="77777777" w:rsidR="000575E9" w:rsidRPr="00450351" w:rsidRDefault="000575E9" w:rsidP="000575E9">
            <w:pPr>
              <w:spacing w:after="0" w:line="240" w:lineRule="auto"/>
              <w:jc w:val="center"/>
              <w:rPr>
                <w:rFonts w:ascii="Times New Roman" w:hAnsi="Times New Roman"/>
                <w:sz w:val="20"/>
                <w:szCs w:val="20"/>
                <w:lang w:val="ru-RU"/>
              </w:rPr>
            </w:pPr>
          </w:p>
        </w:tc>
        <w:tc>
          <w:tcPr>
            <w:tcW w:w="905" w:type="dxa"/>
            <w:vAlign w:val="center"/>
          </w:tcPr>
          <w:p w14:paraId="07BA769B" w14:textId="77777777" w:rsidR="000575E9" w:rsidRPr="00450351" w:rsidRDefault="000575E9" w:rsidP="000575E9">
            <w:pPr>
              <w:spacing w:after="0" w:line="240" w:lineRule="auto"/>
              <w:jc w:val="center"/>
              <w:rPr>
                <w:rFonts w:ascii="Times New Roman" w:hAnsi="Times New Roman"/>
                <w:sz w:val="20"/>
                <w:szCs w:val="20"/>
                <w:lang w:val="ru-RU"/>
              </w:rPr>
            </w:pPr>
          </w:p>
        </w:tc>
      </w:tr>
      <w:tr w:rsidR="008757CA" w:rsidRPr="00450351" w14:paraId="434A08E2" w14:textId="77777777" w:rsidTr="004066D5">
        <w:trPr>
          <w:trHeight w:hRule="exact" w:val="1042"/>
        </w:trPr>
        <w:tc>
          <w:tcPr>
            <w:tcW w:w="1726" w:type="dxa"/>
            <w:gridSpan w:val="2"/>
            <w:vAlign w:val="center"/>
          </w:tcPr>
          <w:p w14:paraId="0EDF873B" w14:textId="7C12688A" w:rsidR="008757CA" w:rsidRPr="00450351" w:rsidRDefault="008757CA" w:rsidP="0044131C">
            <w:pPr>
              <w:pStyle w:val="TableParagraph"/>
              <w:ind w:right="206"/>
              <w:rPr>
                <w:sz w:val="20"/>
                <w:szCs w:val="20"/>
                <w:lang w:val="ru-RU"/>
              </w:rPr>
            </w:pPr>
            <w:r w:rsidRPr="00450351">
              <w:rPr>
                <w:sz w:val="20"/>
                <w:szCs w:val="20"/>
                <w:lang w:val="ru-RU"/>
              </w:rPr>
              <w:t xml:space="preserve">Фиксированный авансовый платеж по НДФЛ </w:t>
            </w:r>
            <w:r w:rsidR="004066D5" w:rsidRPr="00450351">
              <w:rPr>
                <w:b/>
                <w:bCs/>
                <w:sz w:val="20"/>
                <w:szCs w:val="20"/>
                <w:vertAlign w:val="superscript"/>
                <w:lang w:val="ru-RU"/>
              </w:rPr>
              <w:t>4</w:t>
            </w:r>
          </w:p>
        </w:tc>
        <w:tc>
          <w:tcPr>
            <w:tcW w:w="1985" w:type="dxa"/>
            <w:gridSpan w:val="2"/>
            <w:vAlign w:val="center"/>
          </w:tcPr>
          <w:p w14:paraId="3053AA97"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14C439A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6E36FA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3EA91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EAA2C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72FBE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E3626A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E74CF4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241642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1AC52A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EBE83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739A45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9623CD9"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C5473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F0D5DC0" w14:textId="77777777" w:rsidTr="0044131C">
        <w:trPr>
          <w:trHeight w:val="801"/>
        </w:trPr>
        <w:tc>
          <w:tcPr>
            <w:tcW w:w="3711" w:type="dxa"/>
            <w:gridSpan w:val="4"/>
            <w:vAlign w:val="center"/>
          </w:tcPr>
          <w:p w14:paraId="0A43A258" w14:textId="06DCB6F8" w:rsidR="008757CA" w:rsidRPr="00450351" w:rsidRDefault="008757CA" w:rsidP="0044131C">
            <w:pPr>
              <w:pStyle w:val="TableParagraph"/>
              <w:ind w:right="60"/>
              <w:rPr>
                <w:sz w:val="20"/>
                <w:szCs w:val="20"/>
                <w:lang w:val="ru-RU"/>
              </w:rPr>
            </w:pPr>
            <w:r w:rsidRPr="00450351">
              <w:rPr>
                <w:sz w:val="20"/>
                <w:szCs w:val="20"/>
                <w:lang w:val="ru-RU"/>
              </w:rPr>
              <w:t>Сумма налога, удержанного по ставке 13% с налоговой базы резидента РФ в пределах 5 млн руб., нарастающим итогом</w:t>
            </w:r>
          </w:p>
        </w:tc>
        <w:tc>
          <w:tcPr>
            <w:tcW w:w="905" w:type="dxa"/>
            <w:vAlign w:val="center"/>
          </w:tcPr>
          <w:p w14:paraId="5FB7AE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49E4A9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7A0A9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99EC54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02601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52E7BB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34D48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EE4C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F57E7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B012F1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7783E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AEF6C2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E13F79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5AED7B5" w14:textId="77777777" w:rsidTr="0044131C">
        <w:trPr>
          <w:trHeight w:val="728"/>
        </w:trPr>
        <w:tc>
          <w:tcPr>
            <w:tcW w:w="3711" w:type="dxa"/>
            <w:gridSpan w:val="4"/>
            <w:vAlign w:val="center"/>
          </w:tcPr>
          <w:p w14:paraId="7ED2740D" w14:textId="5C640CF4" w:rsidR="008757CA" w:rsidRPr="00450351" w:rsidRDefault="008757CA" w:rsidP="0044131C">
            <w:pPr>
              <w:pStyle w:val="TableParagraph"/>
              <w:rPr>
                <w:sz w:val="20"/>
                <w:szCs w:val="20"/>
                <w:lang w:val="ru-RU"/>
              </w:rPr>
            </w:pPr>
            <w:r w:rsidRPr="00450351">
              <w:rPr>
                <w:sz w:val="20"/>
                <w:szCs w:val="20"/>
                <w:lang w:val="ru-RU"/>
              </w:rPr>
              <w:lastRenderedPageBreak/>
              <w:t>Сумма налога, удержанного по ставке 15% с части налоговой базы резидента РФ, превышающей 5 млн руб., нарастающим итогом</w:t>
            </w:r>
          </w:p>
        </w:tc>
        <w:tc>
          <w:tcPr>
            <w:tcW w:w="905" w:type="dxa"/>
            <w:vAlign w:val="center"/>
          </w:tcPr>
          <w:p w14:paraId="6ABB06B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3FE6FC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3130D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CF7945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101F9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3D77DD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D0460D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C0366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97793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B6829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619CB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691DF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2E20D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7F714FD" w14:textId="77777777" w:rsidTr="0044131C">
        <w:trPr>
          <w:trHeight w:val="657"/>
        </w:trPr>
        <w:tc>
          <w:tcPr>
            <w:tcW w:w="3711" w:type="dxa"/>
            <w:gridSpan w:val="4"/>
            <w:vAlign w:val="center"/>
          </w:tcPr>
          <w:p w14:paraId="2F962168" w14:textId="0551C3B6" w:rsidR="008757CA" w:rsidRPr="00450351" w:rsidRDefault="008757CA" w:rsidP="0044131C">
            <w:pPr>
              <w:pStyle w:val="TableParagraph"/>
              <w:rPr>
                <w:sz w:val="20"/>
                <w:szCs w:val="20"/>
                <w:lang w:val="ru-RU"/>
              </w:rPr>
            </w:pPr>
            <w:r w:rsidRPr="00450351">
              <w:rPr>
                <w:sz w:val="20"/>
                <w:szCs w:val="20"/>
                <w:lang w:val="ru-RU"/>
              </w:rPr>
              <w:t>Сумма дохода, с которого налоговым агентом не удержан налог по ставке 13% с налоговой базы резидента РФ в пределах 5 млн руб.</w:t>
            </w:r>
          </w:p>
        </w:tc>
        <w:tc>
          <w:tcPr>
            <w:tcW w:w="905" w:type="dxa"/>
            <w:vAlign w:val="center"/>
          </w:tcPr>
          <w:p w14:paraId="2D8C66C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4FAB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173F5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89422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60E369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A514F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C5F97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A544E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F607B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35F39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729539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777E24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D2FA5C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81930BE" w14:textId="77777777" w:rsidTr="0044131C">
        <w:trPr>
          <w:trHeight w:val="713"/>
        </w:trPr>
        <w:tc>
          <w:tcPr>
            <w:tcW w:w="3711" w:type="dxa"/>
            <w:gridSpan w:val="4"/>
            <w:vAlign w:val="center"/>
          </w:tcPr>
          <w:p w14:paraId="4CECFE28" w14:textId="2CCDD324" w:rsidR="008757CA" w:rsidRPr="00450351" w:rsidRDefault="008757CA" w:rsidP="0044131C">
            <w:pPr>
              <w:pStyle w:val="TableParagraph"/>
              <w:ind w:right="40"/>
              <w:rPr>
                <w:sz w:val="20"/>
                <w:szCs w:val="20"/>
                <w:lang w:val="ru-RU"/>
              </w:rPr>
            </w:pPr>
            <w:r w:rsidRPr="00450351">
              <w:rPr>
                <w:sz w:val="20"/>
                <w:szCs w:val="20"/>
                <w:lang w:val="ru-RU"/>
              </w:rPr>
              <w:t>Сумма не удержанного налоговым агентом налога по ставке 13% с налоговой базы резидента РФ в пределах 5 млн руб.</w:t>
            </w:r>
          </w:p>
        </w:tc>
        <w:tc>
          <w:tcPr>
            <w:tcW w:w="905" w:type="dxa"/>
            <w:vAlign w:val="center"/>
          </w:tcPr>
          <w:p w14:paraId="3ADF32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FB3709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1F448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8A333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7DBADB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1A4B63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6EF9A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0F69D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0154A7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BD688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02C60D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18CB1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D78386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ACF704A" w14:textId="77777777" w:rsidTr="0044131C">
        <w:trPr>
          <w:trHeight w:val="1150"/>
        </w:trPr>
        <w:tc>
          <w:tcPr>
            <w:tcW w:w="3711" w:type="dxa"/>
            <w:gridSpan w:val="4"/>
            <w:vAlign w:val="center"/>
          </w:tcPr>
          <w:p w14:paraId="796FDAFC" w14:textId="6F29E47E" w:rsidR="008757CA" w:rsidRPr="00450351" w:rsidRDefault="008757CA" w:rsidP="0044131C">
            <w:pPr>
              <w:pStyle w:val="TableParagraph"/>
              <w:ind w:right="236"/>
              <w:rPr>
                <w:sz w:val="20"/>
                <w:szCs w:val="20"/>
                <w:lang w:val="ru-RU"/>
              </w:rPr>
            </w:pPr>
            <w:r w:rsidRPr="00450351">
              <w:rPr>
                <w:sz w:val="20"/>
                <w:szCs w:val="20"/>
                <w:lang w:val="ru-RU"/>
              </w:rPr>
              <w:t>Сумма дохода, с которого налоговым агентом не удержан налог по ставке 15% с части налоговой базы резидента РФ, превышающей 5 млн руб.</w:t>
            </w:r>
          </w:p>
        </w:tc>
        <w:tc>
          <w:tcPr>
            <w:tcW w:w="905" w:type="dxa"/>
            <w:vAlign w:val="center"/>
          </w:tcPr>
          <w:p w14:paraId="5331006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9E8C62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205DCF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FAEF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B0F7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E026B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DEFE0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69141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D8676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A78A4B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15481F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2098C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352CEA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82FB859" w14:textId="77777777" w:rsidTr="0044131C">
        <w:trPr>
          <w:trHeight w:val="742"/>
        </w:trPr>
        <w:tc>
          <w:tcPr>
            <w:tcW w:w="3711" w:type="dxa"/>
            <w:gridSpan w:val="4"/>
            <w:vAlign w:val="center"/>
          </w:tcPr>
          <w:p w14:paraId="0313BA47" w14:textId="352F9C80" w:rsidR="008757CA" w:rsidRPr="00450351" w:rsidRDefault="008757CA" w:rsidP="0044131C">
            <w:pPr>
              <w:pStyle w:val="TableParagraph"/>
              <w:ind w:right="60"/>
              <w:rPr>
                <w:sz w:val="20"/>
                <w:szCs w:val="20"/>
                <w:lang w:val="ru-RU"/>
              </w:rPr>
            </w:pPr>
            <w:r w:rsidRPr="00450351">
              <w:rPr>
                <w:sz w:val="20"/>
                <w:szCs w:val="20"/>
                <w:lang w:val="ru-RU"/>
              </w:rPr>
              <w:t>Сумма не удержанного налоговым агентом налога по ставке 15% с части налоговой базы резидента РФ, превышающей 5 млн руб.</w:t>
            </w:r>
          </w:p>
        </w:tc>
        <w:tc>
          <w:tcPr>
            <w:tcW w:w="905" w:type="dxa"/>
            <w:vAlign w:val="center"/>
          </w:tcPr>
          <w:p w14:paraId="26DDDEC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8B85FD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441D35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C564DD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F5B7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E992D3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56910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AB0461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77E74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949C05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D651DF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3AEAA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E48569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7529056" w14:textId="77777777" w:rsidTr="0044131C">
        <w:trPr>
          <w:trHeight w:val="799"/>
        </w:trPr>
        <w:tc>
          <w:tcPr>
            <w:tcW w:w="3711" w:type="dxa"/>
            <w:gridSpan w:val="4"/>
            <w:vAlign w:val="center"/>
          </w:tcPr>
          <w:p w14:paraId="39C01D14" w14:textId="7E93B589" w:rsidR="008757CA" w:rsidRPr="00450351" w:rsidRDefault="008757CA" w:rsidP="0044131C">
            <w:pPr>
              <w:pStyle w:val="TableParagraph"/>
              <w:ind w:right="263"/>
              <w:rPr>
                <w:sz w:val="20"/>
                <w:szCs w:val="20"/>
                <w:lang w:val="ru-RU"/>
              </w:rPr>
            </w:pPr>
            <w:r w:rsidRPr="00450351">
              <w:rPr>
                <w:sz w:val="20"/>
                <w:szCs w:val="20"/>
                <w:lang w:val="ru-RU"/>
              </w:rPr>
              <w:t>Сумма излишне удержанного налоговым агентом налога по ставке 13% с налоговой базы резидента РФ в пределах 5 млн руб.</w:t>
            </w:r>
          </w:p>
        </w:tc>
        <w:tc>
          <w:tcPr>
            <w:tcW w:w="905" w:type="dxa"/>
            <w:vAlign w:val="center"/>
          </w:tcPr>
          <w:p w14:paraId="1A284D9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734DAE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1BF2D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2F66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B7EC0A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8B0FFB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494EC28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D88C3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2BF04E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52B91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36FDF6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5D936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903F172"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C7C2F4D" w14:textId="77777777" w:rsidTr="0044131C">
        <w:trPr>
          <w:trHeight w:val="1150"/>
        </w:trPr>
        <w:tc>
          <w:tcPr>
            <w:tcW w:w="3711" w:type="dxa"/>
            <w:gridSpan w:val="4"/>
            <w:vAlign w:val="center"/>
          </w:tcPr>
          <w:p w14:paraId="2577F8B4" w14:textId="03A83D36" w:rsidR="008757CA" w:rsidRPr="00450351" w:rsidRDefault="008757CA" w:rsidP="0044131C">
            <w:pPr>
              <w:pStyle w:val="TableParagraph"/>
              <w:ind w:right="219"/>
              <w:rPr>
                <w:sz w:val="20"/>
                <w:szCs w:val="20"/>
                <w:lang w:val="ru-RU"/>
              </w:rPr>
            </w:pPr>
            <w:r w:rsidRPr="00450351">
              <w:rPr>
                <w:sz w:val="20"/>
                <w:szCs w:val="20"/>
                <w:lang w:val="ru-RU"/>
              </w:rPr>
              <w:t>Сумма излишне удержанного налоговым агентом налога по ставке 15% с части налоговой базы резидента РФ, превышающей 5 млн руб.</w:t>
            </w:r>
          </w:p>
        </w:tc>
        <w:tc>
          <w:tcPr>
            <w:tcW w:w="905" w:type="dxa"/>
            <w:vAlign w:val="center"/>
          </w:tcPr>
          <w:p w14:paraId="068CD37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399D1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EF7ADD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ED59B7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3BA66E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210A354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FAB000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7E2D8D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349EEE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503505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1D314F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07D0661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05" w:type="dxa"/>
            <w:vAlign w:val="center"/>
          </w:tcPr>
          <w:p w14:paraId="60E92D50"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6DDC35C" w14:textId="77777777" w:rsidTr="0044131C">
        <w:trPr>
          <w:trHeight w:val="380"/>
        </w:trPr>
        <w:tc>
          <w:tcPr>
            <w:tcW w:w="2577" w:type="dxa"/>
            <w:gridSpan w:val="3"/>
            <w:vMerge w:val="restart"/>
            <w:vAlign w:val="center"/>
          </w:tcPr>
          <w:p w14:paraId="732F839F" w14:textId="6840FE95" w:rsidR="008757CA" w:rsidRPr="00450351" w:rsidRDefault="008757CA" w:rsidP="0044131C">
            <w:pPr>
              <w:pStyle w:val="TableParagraph"/>
              <w:ind w:right="65"/>
              <w:rPr>
                <w:sz w:val="20"/>
                <w:szCs w:val="20"/>
                <w:lang w:val="ru-RU"/>
              </w:rPr>
            </w:pPr>
            <w:r w:rsidRPr="00450351">
              <w:rPr>
                <w:sz w:val="20"/>
                <w:szCs w:val="20"/>
                <w:lang w:val="ru-RU"/>
              </w:rPr>
              <w:t>Возвращенный налоговым агентом налог по ставке 13% с налоговой базы в пределах 5 млн руб.</w:t>
            </w:r>
          </w:p>
        </w:tc>
        <w:tc>
          <w:tcPr>
            <w:tcW w:w="1134" w:type="dxa"/>
            <w:vAlign w:val="center"/>
          </w:tcPr>
          <w:p w14:paraId="00D96546"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2F0EE14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8E653F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730F06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B839FB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392484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ECAD9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BCCE1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E036FF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4EAA20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857D8C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D239D5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A57C6AE"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6DE45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95021FD" w14:textId="77777777" w:rsidTr="0044131C">
        <w:trPr>
          <w:trHeight w:val="765"/>
        </w:trPr>
        <w:tc>
          <w:tcPr>
            <w:tcW w:w="2577" w:type="dxa"/>
            <w:gridSpan w:val="3"/>
            <w:vMerge/>
            <w:vAlign w:val="center"/>
          </w:tcPr>
          <w:p w14:paraId="749C6DA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302843BD"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13BB850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EA149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E24922F"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C09112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2E3FD9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F83ECA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319E2D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31FF95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CAE6BE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A6D83C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6648E55"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AB5191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0904267"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5F158693" w14:textId="77777777" w:rsidTr="0044131C">
        <w:trPr>
          <w:trHeight w:val="569"/>
        </w:trPr>
        <w:tc>
          <w:tcPr>
            <w:tcW w:w="2577" w:type="dxa"/>
            <w:gridSpan w:val="3"/>
            <w:vMerge w:val="restart"/>
            <w:vAlign w:val="center"/>
          </w:tcPr>
          <w:p w14:paraId="5234C612" w14:textId="20737C4A" w:rsidR="008757CA" w:rsidRPr="00450351" w:rsidRDefault="008757CA" w:rsidP="0044131C">
            <w:pPr>
              <w:pStyle w:val="TableParagraph"/>
              <w:ind w:right="214"/>
              <w:rPr>
                <w:sz w:val="20"/>
                <w:szCs w:val="20"/>
                <w:lang w:val="ru-RU"/>
              </w:rPr>
            </w:pPr>
            <w:r w:rsidRPr="00450351">
              <w:rPr>
                <w:sz w:val="20"/>
                <w:szCs w:val="20"/>
                <w:lang w:val="ru-RU"/>
              </w:rPr>
              <w:t>Возвращенный налоговым агентом налог по ставке 15% с части налоговой базы, превышающей 5 млн руб.</w:t>
            </w:r>
          </w:p>
        </w:tc>
        <w:tc>
          <w:tcPr>
            <w:tcW w:w="1134" w:type="dxa"/>
            <w:vAlign w:val="center"/>
          </w:tcPr>
          <w:p w14:paraId="4D9F79B4" w14:textId="77777777" w:rsidR="008757CA" w:rsidRPr="00450351" w:rsidRDefault="008757CA" w:rsidP="0044131C">
            <w:pPr>
              <w:pStyle w:val="TableParagraph"/>
              <w:rPr>
                <w:sz w:val="20"/>
                <w:szCs w:val="20"/>
              </w:rPr>
            </w:pPr>
            <w:r w:rsidRPr="00450351">
              <w:rPr>
                <w:sz w:val="20"/>
                <w:szCs w:val="20"/>
              </w:rPr>
              <w:t>Сумма</w:t>
            </w:r>
          </w:p>
        </w:tc>
        <w:tc>
          <w:tcPr>
            <w:tcW w:w="905" w:type="dxa"/>
            <w:vAlign w:val="center"/>
          </w:tcPr>
          <w:p w14:paraId="7A0CCE12"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584A870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E2A95A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BCAC9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B3522A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07F0A5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4BC2910"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17FF78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5487A3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8849CD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0280D0C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2D6F7E8"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BF131F0"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DF2FEFC" w14:textId="77777777" w:rsidTr="0044131C">
        <w:trPr>
          <w:trHeight w:val="569"/>
        </w:trPr>
        <w:tc>
          <w:tcPr>
            <w:tcW w:w="2577" w:type="dxa"/>
            <w:gridSpan w:val="3"/>
            <w:vMerge/>
            <w:vAlign w:val="center"/>
          </w:tcPr>
          <w:p w14:paraId="57D88CB1"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99A5398" w14:textId="77777777" w:rsidR="008757CA" w:rsidRPr="00450351" w:rsidRDefault="008757CA" w:rsidP="0044131C">
            <w:pPr>
              <w:pStyle w:val="TableParagraph"/>
              <w:rPr>
                <w:sz w:val="20"/>
                <w:szCs w:val="20"/>
              </w:rPr>
            </w:pPr>
            <w:r w:rsidRPr="00450351">
              <w:rPr>
                <w:sz w:val="20"/>
                <w:szCs w:val="20"/>
              </w:rPr>
              <w:t>Дата</w:t>
            </w:r>
          </w:p>
        </w:tc>
        <w:tc>
          <w:tcPr>
            <w:tcW w:w="905" w:type="dxa"/>
            <w:vAlign w:val="center"/>
          </w:tcPr>
          <w:p w14:paraId="2085BA4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547D0EB"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6F2697C4"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36993696"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ECFE00D"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7D3181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850A54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48E1EDDC"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1E6EF301"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16D3E4A"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6FB56F3"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23439FB7" w14:textId="77777777" w:rsidR="008757CA" w:rsidRPr="00450351" w:rsidRDefault="008757CA" w:rsidP="0044131C">
            <w:pPr>
              <w:spacing w:after="0" w:line="240" w:lineRule="auto"/>
              <w:jc w:val="center"/>
              <w:rPr>
                <w:rFonts w:ascii="Times New Roman" w:hAnsi="Times New Roman"/>
                <w:sz w:val="20"/>
                <w:szCs w:val="20"/>
              </w:rPr>
            </w:pPr>
          </w:p>
        </w:tc>
        <w:tc>
          <w:tcPr>
            <w:tcW w:w="905" w:type="dxa"/>
            <w:vAlign w:val="center"/>
          </w:tcPr>
          <w:p w14:paraId="7452F7A2" w14:textId="77777777" w:rsidR="008757CA" w:rsidRPr="00450351" w:rsidRDefault="008757CA" w:rsidP="0044131C">
            <w:pPr>
              <w:pStyle w:val="TableParagraph"/>
              <w:ind w:left="0"/>
              <w:jc w:val="center"/>
              <w:rPr>
                <w:sz w:val="20"/>
                <w:szCs w:val="20"/>
              </w:rPr>
            </w:pPr>
            <w:r w:rsidRPr="00450351">
              <w:rPr>
                <w:w w:val="99"/>
                <w:sz w:val="20"/>
                <w:szCs w:val="20"/>
              </w:rPr>
              <w:t>X</w:t>
            </w:r>
          </w:p>
        </w:tc>
      </w:tr>
    </w:tbl>
    <w:p w14:paraId="5E2CCA35" w14:textId="77777777" w:rsidR="008757CA" w:rsidRPr="00450351" w:rsidRDefault="008757CA" w:rsidP="008757CA">
      <w:pPr>
        <w:spacing w:after="0" w:line="240" w:lineRule="auto"/>
        <w:rPr>
          <w:rFonts w:ascii="Times New Roman" w:hAnsi="Times New Roman"/>
          <w:b/>
          <w:sz w:val="20"/>
          <w:szCs w:val="20"/>
        </w:rPr>
      </w:pPr>
    </w:p>
    <w:p w14:paraId="44653157" w14:textId="0CC4F141" w:rsidR="008757CA" w:rsidRPr="00450351" w:rsidRDefault="004066D5" w:rsidP="008757CA">
      <w:pPr>
        <w:spacing w:after="0" w:line="240" w:lineRule="auto"/>
        <w:ind w:left="142"/>
        <w:jc w:val="both"/>
        <w:rPr>
          <w:rFonts w:ascii="Times New Roman" w:hAnsi="Times New Roman"/>
          <w:sz w:val="24"/>
          <w:szCs w:val="24"/>
        </w:rPr>
      </w:pPr>
      <w:r w:rsidRPr="00450351">
        <w:rPr>
          <w:rFonts w:ascii="Times New Roman" w:hAnsi="Times New Roman"/>
          <w:b/>
          <w:bCs/>
          <w:sz w:val="24"/>
          <w:szCs w:val="24"/>
          <w:vertAlign w:val="superscript"/>
        </w:rPr>
        <w:t>1</w:t>
      </w:r>
      <w:r w:rsidR="008757CA" w:rsidRPr="00450351">
        <w:rPr>
          <w:rFonts w:ascii="Times New Roman" w:hAnsi="Times New Roman"/>
          <w:sz w:val="24"/>
          <w:szCs w:val="24"/>
        </w:rPr>
        <w:t xml:space="preserve"> </w:t>
      </w:r>
      <w:proofErr w:type="gramStart"/>
      <w:r w:rsidR="008757CA" w:rsidRPr="00450351">
        <w:rPr>
          <w:rFonts w:ascii="Times New Roman" w:hAnsi="Times New Roman"/>
          <w:sz w:val="24"/>
          <w:szCs w:val="24"/>
        </w:rPr>
        <w:t>В</w:t>
      </w:r>
      <w:proofErr w:type="gramEnd"/>
      <w:r w:rsidR="008757CA" w:rsidRPr="00450351">
        <w:rPr>
          <w:rFonts w:ascii="Times New Roman" w:hAnsi="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14:paraId="7922C07A" w14:textId="7F7C39C0" w:rsidR="008757CA" w:rsidRPr="00450351" w:rsidRDefault="004066D5" w:rsidP="008757CA">
      <w:pPr>
        <w:spacing w:after="0" w:line="240" w:lineRule="auto"/>
        <w:ind w:left="142"/>
        <w:jc w:val="both"/>
        <w:rPr>
          <w:rFonts w:ascii="Times New Roman" w:hAnsi="Times New Roman"/>
          <w:b/>
          <w:sz w:val="24"/>
          <w:szCs w:val="24"/>
        </w:rPr>
      </w:pPr>
      <w:r w:rsidRPr="00450351">
        <w:rPr>
          <w:rFonts w:ascii="Times New Roman" w:hAnsi="Times New Roman"/>
          <w:b/>
          <w:bCs/>
          <w:sz w:val="24"/>
          <w:szCs w:val="24"/>
          <w:vertAlign w:val="superscript"/>
        </w:rPr>
        <w:t>2</w:t>
      </w:r>
      <w:r w:rsidR="008757CA" w:rsidRPr="00450351">
        <w:rPr>
          <w:rFonts w:ascii="Times New Roman" w:hAnsi="Times New Roman"/>
          <w:sz w:val="24"/>
          <w:szCs w:val="24"/>
        </w:rPr>
        <w:t xml:space="preserve"> </w:t>
      </w:r>
      <w:proofErr w:type="gramStart"/>
      <w:r w:rsidR="008757CA" w:rsidRPr="00450351">
        <w:rPr>
          <w:rFonts w:ascii="Times New Roman" w:hAnsi="Times New Roman"/>
          <w:sz w:val="24"/>
          <w:szCs w:val="24"/>
        </w:rPr>
        <w:t>В</w:t>
      </w:r>
      <w:proofErr w:type="gramEnd"/>
      <w:r w:rsidR="008757CA" w:rsidRPr="00450351">
        <w:rPr>
          <w:rFonts w:ascii="Times New Roman" w:hAnsi="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14:paraId="453EFB69" w14:textId="75AAD804" w:rsidR="008757CA" w:rsidRPr="00450351" w:rsidRDefault="004066D5" w:rsidP="008757CA">
      <w:pPr>
        <w:spacing w:after="0" w:line="240" w:lineRule="auto"/>
        <w:ind w:left="142"/>
        <w:jc w:val="both"/>
        <w:rPr>
          <w:rFonts w:ascii="Times New Roman" w:hAnsi="Times New Roman"/>
          <w:b/>
          <w:sz w:val="24"/>
          <w:szCs w:val="24"/>
        </w:rPr>
      </w:pPr>
      <w:r w:rsidRPr="00450351">
        <w:rPr>
          <w:rFonts w:ascii="Times New Roman" w:hAnsi="Times New Roman"/>
          <w:b/>
          <w:bCs/>
          <w:sz w:val="24"/>
          <w:szCs w:val="24"/>
          <w:vertAlign w:val="superscript"/>
        </w:rPr>
        <w:t>3</w:t>
      </w:r>
      <w:r w:rsidR="008757CA" w:rsidRPr="00450351">
        <w:rPr>
          <w:rFonts w:ascii="Times New Roman" w:hAnsi="Times New Roman"/>
          <w:sz w:val="24"/>
          <w:szCs w:val="24"/>
        </w:rPr>
        <w:t xml:space="preserve"> Строки заполняются, если вычеты не были применены при исчислении иных налоговых баз п. 6.2 ст. 210 НК РФ.</w:t>
      </w:r>
    </w:p>
    <w:p w14:paraId="1C3FC4FC" w14:textId="34181542" w:rsidR="008757CA" w:rsidRPr="00450351" w:rsidRDefault="004066D5" w:rsidP="008757CA">
      <w:pPr>
        <w:spacing w:after="0" w:line="240" w:lineRule="auto"/>
        <w:ind w:left="142"/>
        <w:jc w:val="both"/>
        <w:rPr>
          <w:rFonts w:ascii="Times New Roman" w:hAnsi="Times New Roman"/>
          <w:sz w:val="24"/>
          <w:szCs w:val="24"/>
        </w:rPr>
      </w:pPr>
      <w:r w:rsidRPr="00450351">
        <w:rPr>
          <w:rFonts w:ascii="Times New Roman" w:hAnsi="Times New Roman"/>
          <w:b/>
          <w:bCs/>
          <w:sz w:val="24"/>
          <w:szCs w:val="24"/>
          <w:vertAlign w:val="superscript"/>
        </w:rPr>
        <w:lastRenderedPageBreak/>
        <w:t>4</w:t>
      </w:r>
      <w:r w:rsidR="008757CA" w:rsidRPr="00450351">
        <w:rPr>
          <w:rFonts w:ascii="Times New Roman" w:hAnsi="Times New Roman"/>
          <w:sz w:val="24"/>
          <w:szCs w:val="24"/>
        </w:rPr>
        <w:t xml:space="preserve"> </w:t>
      </w:r>
      <w:proofErr w:type="gramStart"/>
      <w:r w:rsidR="008757CA" w:rsidRPr="00450351">
        <w:rPr>
          <w:rFonts w:ascii="Times New Roman" w:hAnsi="Times New Roman"/>
          <w:sz w:val="24"/>
          <w:szCs w:val="24"/>
        </w:rPr>
        <w:t>В</w:t>
      </w:r>
      <w:proofErr w:type="gramEnd"/>
      <w:r w:rsidR="008757CA" w:rsidRPr="00450351">
        <w:rPr>
          <w:rFonts w:ascii="Times New Roman" w:hAnsi="Times New Roman"/>
          <w:sz w:val="24"/>
          <w:szCs w:val="24"/>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пп. 2 п. 1 ст. 227.1 НК РФ.</w:t>
      </w:r>
    </w:p>
    <w:p w14:paraId="5574C938" w14:textId="77777777" w:rsidR="008757CA" w:rsidRPr="00450351" w:rsidRDefault="008757CA" w:rsidP="008757CA">
      <w:pPr>
        <w:spacing w:after="0" w:line="240" w:lineRule="auto"/>
        <w:rPr>
          <w:rFonts w:ascii="Times New Roman" w:hAnsi="Times New Roman"/>
          <w:b/>
          <w:sz w:val="24"/>
          <w:szCs w:val="24"/>
        </w:rPr>
      </w:pPr>
    </w:p>
    <w:p w14:paraId="7C5842BB" w14:textId="77777777" w:rsidR="008757CA" w:rsidRPr="00450351" w:rsidRDefault="008757CA" w:rsidP="008757CA">
      <w:pPr>
        <w:spacing w:after="0" w:line="240" w:lineRule="auto"/>
        <w:ind w:left="144"/>
        <w:rPr>
          <w:rFonts w:ascii="Times New Roman" w:hAnsi="Times New Roman"/>
          <w:b/>
          <w:sz w:val="24"/>
          <w:szCs w:val="24"/>
        </w:rPr>
      </w:pPr>
      <w:r w:rsidRPr="00450351">
        <w:rPr>
          <w:rFonts w:ascii="Times New Roman" w:hAnsi="Times New Roman"/>
          <w:b/>
          <w:w w:val="105"/>
          <w:sz w:val="24"/>
          <w:szCs w:val="24"/>
        </w:rPr>
        <w:t>3.2(1). Удержанный налог и налог, возвращенный налоговым агентом:</w:t>
      </w:r>
    </w:p>
    <w:p w14:paraId="6104F485" w14:textId="77777777" w:rsidR="008757CA" w:rsidRPr="00450351" w:rsidRDefault="008757CA" w:rsidP="008757CA">
      <w:pPr>
        <w:spacing w:after="0" w:line="240" w:lineRule="auto"/>
        <w:rPr>
          <w:rFonts w:ascii="Times New Roman" w:hAnsi="Times New Roman"/>
          <w:b/>
          <w:sz w:val="24"/>
          <w:szCs w:val="24"/>
        </w:rPr>
      </w:pPr>
    </w:p>
    <w:tbl>
      <w:tblPr>
        <w:tblStyle w:val="TableNormal"/>
        <w:tblW w:w="1561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1134"/>
        <w:gridCol w:w="493"/>
        <w:gridCol w:w="493"/>
        <w:gridCol w:w="493"/>
        <w:gridCol w:w="494"/>
        <w:gridCol w:w="493"/>
        <w:gridCol w:w="493"/>
        <w:gridCol w:w="494"/>
        <w:gridCol w:w="493"/>
        <w:gridCol w:w="493"/>
        <w:gridCol w:w="494"/>
        <w:gridCol w:w="493"/>
        <w:gridCol w:w="493"/>
        <w:gridCol w:w="494"/>
        <w:gridCol w:w="493"/>
        <w:gridCol w:w="493"/>
        <w:gridCol w:w="494"/>
        <w:gridCol w:w="493"/>
        <w:gridCol w:w="493"/>
        <w:gridCol w:w="494"/>
        <w:gridCol w:w="493"/>
        <w:gridCol w:w="493"/>
        <w:gridCol w:w="494"/>
        <w:gridCol w:w="493"/>
        <w:gridCol w:w="493"/>
        <w:gridCol w:w="494"/>
      </w:tblGrid>
      <w:tr w:rsidR="008757CA" w:rsidRPr="00450351" w14:paraId="51CF7BB8" w14:textId="77777777" w:rsidTr="0044131C">
        <w:trPr>
          <w:trHeight w:hRule="exact" w:val="1200"/>
        </w:trPr>
        <w:tc>
          <w:tcPr>
            <w:tcW w:w="3285" w:type="dxa"/>
            <w:gridSpan w:val="2"/>
          </w:tcPr>
          <w:p w14:paraId="1625846F" w14:textId="77777777" w:rsidR="008757CA" w:rsidRPr="00450351" w:rsidRDefault="008757CA" w:rsidP="0044131C">
            <w:pPr>
              <w:pStyle w:val="TableParagraph"/>
              <w:ind w:left="950" w:right="949"/>
              <w:jc w:val="center"/>
              <w:rPr>
                <w:sz w:val="20"/>
                <w:szCs w:val="20"/>
              </w:rPr>
            </w:pPr>
            <w:r w:rsidRPr="00450351">
              <w:rPr>
                <w:sz w:val="20"/>
                <w:szCs w:val="20"/>
              </w:rPr>
              <w:t>Показатель</w:t>
            </w:r>
          </w:p>
        </w:tc>
        <w:tc>
          <w:tcPr>
            <w:tcW w:w="493" w:type="dxa"/>
          </w:tcPr>
          <w:p w14:paraId="3856624D"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января</w:t>
            </w:r>
          </w:p>
        </w:tc>
        <w:tc>
          <w:tcPr>
            <w:tcW w:w="493" w:type="dxa"/>
          </w:tcPr>
          <w:p w14:paraId="650604DA"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января</w:t>
            </w:r>
          </w:p>
        </w:tc>
        <w:tc>
          <w:tcPr>
            <w:tcW w:w="493" w:type="dxa"/>
          </w:tcPr>
          <w:p w14:paraId="32F51A14"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февраля</w:t>
            </w:r>
          </w:p>
        </w:tc>
        <w:tc>
          <w:tcPr>
            <w:tcW w:w="494" w:type="dxa"/>
          </w:tcPr>
          <w:p w14:paraId="7FF646E8"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28</w:t>
            </w:r>
            <w:r w:rsidRPr="00450351">
              <w:rPr>
                <w:spacing w:val="-8"/>
                <w:sz w:val="20"/>
                <w:szCs w:val="20"/>
                <w:lang w:val="ru-RU"/>
              </w:rPr>
              <w:t xml:space="preserve"> </w:t>
            </w:r>
            <w:r w:rsidRPr="00450351">
              <w:rPr>
                <w:spacing w:val="-8"/>
                <w:sz w:val="20"/>
                <w:szCs w:val="20"/>
              </w:rPr>
              <w:t>(29)</w:t>
            </w:r>
            <w:r w:rsidRPr="00450351">
              <w:rPr>
                <w:spacing w:val="-8"/>
                <w:sz w:val="20"/>
                <w:szCs w:val="20"/>
                <w:lang w:val="ru-RU"/>
              </w:rPr>
              <w:t xml:space="preserve"> </w:t>
            </w:r>
            <w:r w:rsidRPr="00450351">
              <w:rPr>
                <w:spacing w:val="-8"/>
                <w:sz w:val="20"/>
                <w:szCs w:val="20"/>
              </w:rPr>
              <w:t>февраля</w:t>
            </w:r>
          </w:p>
        </w:tc>
        <w:tc>
          <w:tcPr>
            <w:tcW w:w="493" w:type="dxa"/>
          </w:tcPr>
          <w:p w14:paraId="260B23B9"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марта</w:t>
            </w:r>
          </w:p>
        </w:tc>
        <w:tc>
          <w:tcPr>
            <w:tcW w:w="493" w:type="dxa"/>
          </w:tcPr>
          <w:p w14:paraId="14664A59"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марта</w:t>
            </w:r>
          </w:p>
        </w:tc>
        <w:tc>
          <w:tcPr>
            <w:tcW w:w="494" w:type="dxa"/>
          </w:tcPr>
          <w:p w14:paraId="333EFF84"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апреля</w:t>
            </w:r>
          </w:p>
        </w:tc>
        <w:tc>
          <w:tcPr>
            <w:tcW w:w="493" w:type="dxa"/>
          </w:tcPr>
          <w:p w14:paraId="12DD33DD"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апреля</w:t>
            </w:r>
          </w:p>
        </w:tc>
        <w:tc>
          <w:tcPr>
            <w:tcW w:w="493" w:type="dxa"/>
          </w:tcPr>
          <w:p w14:paraId="4B1B4EA5"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мая</w:t>
            </w:r>
          </w:p>
        </w:tc>
        <w:tc>
          <w:tcPr>
            <w:tcW w:w="494" w:type="dxa"/>
          </w:tcPr>
          <w:p w14:paraId="71A4F3F8"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мая</w:t>
            </w:r>
          </w:p>
        </w:tc>
        <w:tc>
          <w:tcPr>
            <w:tcW w:w="493" w:type="dxa"/>
          </w:tcPr>
          <w:p w14:paraId="60305DBD"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июня</w:t>
            </w:r>
          </w:p>
        </w:tc>
        <w:tc>
          <w:tcPr>
            <w:tcW w:w="493" w:type="dxa"/>
          </w:tcPr>
          <w:p w14:paraId="3A890430"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июня</w:t>
            </w:r>
          </w:p>
        </w:tc>
        <w:tc>
          <w:tcPr>
            <w:tcW w:w="494" w:type="dxa"/>
          </w:tcPr>
          <w:p w14:paraId="357267D3"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июля</w:t>
            </w:r>
          </w:p>
        </w:tc>
        <w:tc>
          <w:tcPr>
            <w:tcW w:w="493" w:type="dxa"/>
          </w:tcPr>
          <w:p w14:paraId="0105E0F3"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июля</w:t>
            </w:r>
          </w:p>
        </w:tc>
        <w:tc>
          <w:tcPr>
            <w:tcW w:w="493" w:type="dxa"/>
          </w:tcPr>
          <w:p w14:paraId="59936ED7"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августа</w:t>
            </w:r>
          </w:p>
        </w:tc>
        <w:tc>
          <w:tcPr>
            <w:tcW w:w="494" w:type="dxa"/>
          </w:tcPr>
          <w:p w14:paraId="08102087"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августа</w:t>
            </w:r>
          </w:p>
        </w:tc>
        <w:tc>
          <w:tcPr>
            <w:tcW w:w="493" w:type="dxa"/>
          </w:tcPr>
          <w:p w14:paraId="6DBC81A1"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сентября</w:t>
            </w:r>
          </w:p>
        </w:tc>
        <w:tc>
          <w:tcPr>
            <w:tcW w:w="493" w:type="dxa"/>
          </w:tcPr>
          <w:p w14:paraId="73C5EC3B"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сентября</w:t>
            </w:r>
          </w:p>
        </w:tc>
        <w:tc>
          <w:tcPr>
            <w:tcW w:w="494" w:type="dxa"/>
          </w:tcPr>
          <w:p w14:paraId="0B047F42"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октяб</w:t>
            </w:r>
            <w:r w:rsidRPr="00450351">
              <w:rPr>
                <w:spacing w:val="-8"/>
                <w:sz w:val="20"/>
                <w:szCs w:val="20"/>
              </w:rPr>
              <w:t>ря</w:t>
            </w:r>
          </w:p>
        </w:tc>
        <w:tc>
          <w:tcPr>
            <w:tcW w:w="493" w:type="dxa"/>
          </w:tcPr>
          <w:p w14:paraId="4692C923"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31 </w:t>
            </w:r>
            <w:r w:rsidRPr="00450351">
              <w:rPr>
                <w:spacing w:val="-8"/>
                <w:w w:val="95"/>
                <w:sz w:val="20"/>
                <w:szCs w:val="20"/>
              </w:rPr>
              <w:t>октяб</w:t>
            </w:r>
            <w:r w:rsidRPr="00450351">
              <w:rPr>
                <w:spacing w:val="-8"/>
                <w:sz w:val="20"/>
                <w:szCs w:val="20"/>
              </w:rPr>
              <w:t>ря</w:t>
            </w:r>
          </w:p>
        </w:tc>
        <w:tc>
          <w:tcPr>
            <w:tcW w:w="493" w:type="dxa"/>
          </w:tcPr>
          <w:p w14:paraId="083B2C78"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ноября</w:t>
            </w:r>
          </w:p>
        </w:tc>
        <w:tc>
          <w:tcPr>
            <w:tcW w:w="494" w:type="dxa"/>
          </w:tcPr>
          <w:p w14:paraId="6125A885"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ноября</w:t>
            </w:r>
          </w:p>
        </w:tc>
        <w:tc>
          <w:tcPr>
            <w:tcW w:w="493" w:type="dxa"/>
          </w:tcPr>
          <w:p w14:paraId="7CBEE79B"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декабря</w:t>
            </w:r>
          </w:p>
        </w:tc>
        <w:tc>
          <w:tcPr>
            <w:tcW w:w="493" w:type="dxa"/>
          </w:tcPr>
          <w:p w14:paraId="42C817B9"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декабря</w:t>
            </w:r>
          </w:p>
        </w:tc>
        <w:tc>
          <w:tcPr>
            <w:tcW w:w="494" w:type="dxa"/>
          </w:tcPr>
          <w:p w14:paraId="1142FC23" w14:textId="77777777" w:rsidR="008757CA" w:rsidRPr="00450351" w:rsidRDefault="008757CA" w:rsidP="0044131C">
            <w:pPr>
              <w:pStyle w:val="TableParagraph"/>
              <w:ind w:left="0"/>
              <w:jc w:val="center"/>
              <w:rPr>
                <w:spacing w:val="-8"/>
                <w:sz w:val="20"/>
                <w:szCs w:val="20"/>
              </w:rPr>
            </w:pPr>
            <w:r w:rsidRPr="00450351">
              <w:rPr>
                <w:spacing w:val="-8"/>
                <w:sz w:val="20"/>
                <w:szCs w:val="20"/>
              </w:rPr>
              <w:t>Итого</w:t>
            </w:r>
          </w:p>
        </w:tc>
      </w:tr>
      <w:tr w:rsidR="008757CA" w:rsidRPr="00450351" w14:paraId="14C05154" w14:textId="77777777" w:rsidTr="000575E9">
        <w:trPr>
          <w:trHeight w:val="460"/>
        </w:trPr>
        <w:tc>
          <w:tcPr>
            <w:tcW w:w="2151" w:type="dxa"/>
            <w:vMerge w:val="restart"/>
          </w:tcPr>
          <w:p w14:paraId="1FCA13BE" w14:textId="0973D46A" w:rsidR="008757CA" w:rsidRPr="00450351" w:rsidRDefault="008757CA" w:rsidP="0044131C">
            <w:pPr>
              <w:pStyle w:val="TableParagraph"/>
              <w:ind w:right="27"/>
              <w:rPr>
                <w:sz w:val="20"/>
                <w:szCs w:val="20"/>
                <w:lang w:val="ru-RU"/>
              </w:rPr>
            </w:pPr>
            <w:r w:rsidRPr="00450351">
              <w:rPr>
                <w:sz w:val="20"/>
                <w:szCs w:val="20"/>
                <w:lang w:val="ru-RU"/>
              </w:rPr>
              <w:t>Налог, удержанный по ставке 13% с налоговой базы резидента РФ в пределах 5 млн руб.</w:t>
            </w:r>
          </w:p>
        </w:tc>
        <w:tc>
          <w:tcPr>
            <w:tcW w:w="1134" w:type="dxa"/>
          </w:tcPr>
          <w:p w14:paraId="266427F5" w14:textId="77777777" w:rsidR="008757CA" w:rsidRPr="00450351" w:rsidRDefault="008757CA" w:rsidP="0044131C">
            <w:pPr>
              <w:pStyle w:val="TableParagraph"/>
              <w:rPr>
                <w:sz w:val="20"/>
                <w:szCs w:val="20"/>
              </w:rPr>
            </w:pPr>
            <w:r w:rsidRPr="00450351">
              <w:rPr>
                <w:sz w:val="20"/>
                <w:szCs w:val="20"/>
              </w:rPr>
              <w:t>Сумма</w:t>
            </w:r>
          </w:p>
        </w:tc>
        <w:tc>
          <w:tcPr>
            <w:tcW w:w="493" w:type="dxa"/>
            <w:vAlign w:val="center"/>
          </w:tcPr>
          <w:p w14:paraId="6B5DA3DD"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264488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C3F249B"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D6C25AD"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8EE46B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81CF29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9945A1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B50CACB"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580AEA0"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4B82B01"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856C16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3452498"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E998ED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409D41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819EB6A"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5692DC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F0E174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A9F5BBA"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E8EC81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69FB65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822C4C1"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58E2ECD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4A4CDF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17D8E97"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8D3E9E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862C88C" w14:textId="77777777" w:rsidTr="000575E9">
        <w:trPr>
          <w:trHeight w:val="460"/>
        </w:trPr>
        <w:tc>
          <w:tcPr>
            <w:tcW w:w="2151" w:type="dxa"/>
            <w:vMerge/>
          </w:tcPr>
          <w:p w14:paraId="30FCCF45"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6DA8560B" w14:textId="77777777" w:rsidR="008757CA" w:rsidRPr="00450351" w:rsidRDefault="008757CA" w:rsidP="0044131C">
            <w:pPr>
              <w:pStyle w:val="TableParagraph"/>
              <w:rPr>
                <w:sz w:val="20"/>
                <w:szCs w:val="20"/>
              </w:rPr>
            </w:pPr>
            <w:r w:rsidRPr="00450351">
              <w:rPr>
                <w:sz w:val="20"/>
                <w:szCs w:val="20"/>
              </w:rPr>
              <w:t>Дата удержания</w:t>
            </w:r>
          </w:p>
        </w:tc>
        <w:tc>
          <w:tcPr>
            <w:tcW w:w="493" w:type="dxa"/>
            <w:vAlign w:val="center"/>
          </w:tcPr>
          <w:p w14:paraId="6DF9C4E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202C05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E995990"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C0DDD9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AFB332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1E794E7"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C481B1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5440B8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E7B5A04"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D391DC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3390CD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EAED6D7"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474F98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695A0F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54CCCF2"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E5F0FA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FE7FB7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1A6EBDB"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5BB3126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FD64EE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B9D4742"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BC3A54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BA8DA7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7D1746C"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96C3CBC"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206D3032" w14:textId="77777777" w:rsidTr="000575E9">
        <w:trPr>
          <w:trHeight w:val="685"/>
        </w:trPr>
        <w:tc>
          <w:tcPr>
            <w:tcW w:w="2151" w:type="dxa"/>
            <w:vMerge w:val="restart"/>
          </w:tcPr>
          <w:p w14:paraId="50B46AF1" w14:textId="3BA89C75" w:rsidR="008757CA" w:rsidRPr="00450351" w:rsidRDefault="008757CA" w:rsidP="0044131C">
            <w:pPr>
              <w:pStyle w:val="TableParagraph"/>
              <w:ind w:right="27"/>
              <w:rPr>
                <w:sz w:val="20"/>
                <w:szCs w:val="20"/>
                <w:lang w:val="ru-RU"/>
              </w:rPr>
            </w:pPr>
            <w:r w:rsidRPr="00450351">
              <w:rPr>
                <w:sz w:val="20"/>
                <w:szCs w:val="20"/>
                <w:lang w:val="ru-RU"/>
              </w:rPr>
              <w:t>Налог, удержанный по ставке 15% с части налоговой базы резидента РФ, превышающей 5 млн руб.</w:t>
            </w:r>
          </w:p>
        </w:tc>
        <w:tc>
          <w:tcPr>
            <w:tcW w:w="1134" w:type="dxa"/>
          </w:tcPr>
          <w:p w14:paraId="34776F5A" w14:textId="77777777" w:rsidR="008757CA" w:rsidRPr="00450351" w:rsidRDefault="008757CA" w:rsidP="0044131C">
            <w:pPr>
              <w:pStyle w:val="TableParagraph"/>
              <w:rPr>
                <w:sz w:val="20"/>
                <w:szCs w:val="20"/>
              </w:rPr>
            </w:pPr>
            <w:r w:rsidRPr="00450351">
              <w:rPr>
                <w:sz w:val="20"/>
                <w:szCs w:val="20"/>
              </w:rPr>
              <w:t>Сумма</w:t>
            </w:r>
          </w:p>
        </w:tc>
        <w:tc>
          <w:tcPr>
            <w:tcW w:w="493" w:type="dxa"/>
            <w:vAlign w:val="center"/>
          </w:tcPr>
          <w:p w14:paraId="64F7945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902430B"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6D2BF62"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4E04E9E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D8DC11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2368E51"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1FE7AE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ABE336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DC6F2DF"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546049E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CFFE42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FE19A91"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CF38F0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6C3F8E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72FC60C"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ECDB34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464248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0DA388B"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EB7FCB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367F37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5F41265"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F72715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47265AE"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3B386A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94252B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81AB90D" w14:textId="77777777" w:rsidTr="000575E9">
        <w:trPr>
          <w:trHeight w:val="685"/>
        </w:trPr>
        <w:tc>
          <w:tcPr>
            <w:tcW w:w="2151" w:type="dxa"/>
            <w:vMerge/>
          </w:tcPr>
          <w:p w14:paraId="17DEBA98"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56A9172F" w14:textId="77777777" w:rsidR="008757CA" w:rsidRPr="00450351" w:rsidRDefault="008757CA" w:rsidP="0044131C">
            <w:pPr>
              <w:pStyle w:val="TableParagraph"/>
              <w:rPr>
                <w:sz w:val="20"/>
                <w:szCs w:val="20"/>
              </w:rPr>
            </w:pPr>
            <w:r w:rsidRPr="00450351">
              <w:rPr>
                <w:sz w:val="20"/>
                <w:szCs w:val="20"/>
              </w:rPr>
              <w:t>Дата удержания</w:t>
            </w:r>
          </w:p>
        </w:tc>
        <w:tc>
          <w:tcPr>
            <w:tcW w:w="493" w:type="dxa"/>
            <w:vAlign w:val="center"/>
          </w:tcPr>
          <w:p w14:paraId="2FEB483B"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03ED75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5D76777"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3A911AE"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81804B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C78FB41"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84BB73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BC19C1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D8D0A26"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6CB22B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9FF378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F00D064"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D474A3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2F7218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DCE3A7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BA6D6AD"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A86A20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A03F2F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48DB01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AA88C6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F1F8B50"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830369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CAAC6A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E93A3F2"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1056C5B"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70FF7619" w14:textId="77777777" w:rsidTr="0044131C">
        <w:trPr>
          <w:trHeight w:val="684"/>
        </w:trPr>
        <w:tc>
          <w:tcPr>
            <w:tcW w:w="2151" w:type="dxa"/>
            <w:vMerge w:val="restart"/>
          </w:tcPr>
          <w:p w14:paraId="2439E0F8" w14:textId="4E8705F3" w:rsidR="008757CA" w:rsidRPr="00450351" w:rsidRDefault="008757CA" w:rsidP="0044131C">
            <w:pPr>
              <w:pStyle w:val="TableParagraph"/>
              <w:ind w:right="73"/>
              <w:rPr>
                <w:sz w:val="20"/>
                <w:szCs w:val="20"/>
                <w:lang w:val="ru-RU"/>
              </w:rPr>
            </w:pPr>
            <w:r w:rsidRPr="00450351">
              <w:rPr>
                <w:sz w:val="20"/>
                <w:szCs w:val="20"/>
                <w:lang w:val="ru-RU"/>
              </w:rPr>
              <w:t>Возвращенный налоговым агентом налог по ставке 13% с налоговой базы резидента РФ в пределах 5 млн руб.</w:t>
            </w:r>
          </w:p>
        </w:tc>
        <w:tc>
          <w:tcPr>
            <w:tcW w:w="1134" w:type="dxa"/>
          </w:tcPr>
          <w:p w14:paraId="5B785B3D" w14:textId="77777777" w:rsidR="008757CA" w:rsidRPr="00450351" w:rsidRDefault="008757CA" w:rsidP="0044131C">
            <w:pPr>
              <w:pStyle w:val="TableParagraph"/>
              <w:rPr>
                <w:sz w:val="20"/>
                <w:szCs w:val="20"/>
              </w:rPr>
            </w:pPr>
            <w:r w:rsidRPr="00450351">
              <w:rPr>
                <w:sz w:val="20"/>
                <w:szCs w:val="20"/>
              </w:rPr>
              <w:t>Сумма</w:t>
            </w:r>
          </w:p>
        </w:tc>
        <w:tc>
          <w:tcPr>
            <w:tcW w:w="493" w:type="dxa"/>
            <w:vAlign w:val="center"/>
          </w:tcPr>
          <w:p w14:paraId="3351288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B8B7B3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1028FBF"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A51770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24FAC1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58AE8AC"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D0CC5E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E12253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929613B"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383D02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2D5391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8FC07CB"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47C3A17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715CD8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A79E36B"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1166EFE"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4ACC81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383D3B9"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435E25BE"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DDAB31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A14E3E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E78D6E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CD8897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A1FAE78"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C7509A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1C45667" w14:textId="77777777" w:rsidTr="0044131C">
        <w:trPr>
          <w:trHeight w:val="684"/>
        </w:trPr>
        <w:tc>
          <w:tcPr>
            <w:tcW w:w="2151" w:type="dxa"/>
            <w:vMerge/>
          </w:tcPr>
          <w:p w14:paraId="13628CA7"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46BAA7FA" w14:textId="77777777" w:rsidR="008757CA" w:rsidRPr="00450351" w:rsidRDefault="008757CA" w:rsidP="0044131C">
            <w:pPr>
              <w:pStyle w:val="TableParagraph"/>
              <w:rPr>
                <w:sz w:val="20"/>
                <w:szCs w:val="20"/>
              </w:rPr>
            </w:pPr>
            <w:r w:rsidRPr="00450351">
              <w:rPr>
                <w:sz w:val="20"/>
                <w:szCs w:val="20"/>
              </w:rPr>
              <w:t>Дата удержания</w:t>
            </w:r>
          </w:p>
        </w:tc>
        <w:tc>
          <w:tcPr>
            <w:tcW w:w="493" w:type="dxa"/>
            <w:vAlign w:val="center"/>
          </w:tcPr>
          <w:p w14:paraId="01CAFC5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33F32E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A90A296"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9BA16B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306CD4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6FE630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82ADB6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F2F53D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5B0F22A"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0472DE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5B86EC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F7D9D4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4108A63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3DD164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3AB444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C6840D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68D915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00E7B6C"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6A1A19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1C1295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A5D0398"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D5FAF3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AD1B861"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A9B548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740793F7"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71A05733" w14:textId="77777777" w:rsidTr="000575E9">
        <w:trPr>
          <w:trHeight w:val="800"/>
        </w:trPr>
        <w:tc>
          <w:tcPr>
            <w:tcW w:w="2151" w:type="dxa"/>
            <w:vMerge w:val="restart"/>
          </w:tcPr>
          <w:p w14:paraId="44338802" w14:textId="2CFC2620" w:rsidR="008757CA" w:rsidRPr="00450351" w:rsidRDefault="008757CA" w:rsidP="0044131C">
            <w:pPr>
              <w:pStyle w:val="TableParagraph"/>
              <w:ind w:right="109"/>
              <w:rPr>
                <w:sz w:val="20"/>
                <w:szCs w:val="20"/>
                <w:lang w:val="ru-RU"/>
              </w:rPr>
            </w:pPr>
            <w:r w:rsidRPr="00450351">
              <w:rPr>
                <w:sz w:val="20"/>
                <w:szCs w:val="20"/>
                <w:lang w:val="ru-RU"/>
              </w:rPr>
              <w:t>Возвращенный налоговым агентом налог по ставке 15% с части налоговой базы резидента РФ, превышающей 5 млн руб.</w:t>
            </w:r>
          </w:p>
        </w:tc>
        <w:tc>
          <w:tcPr>
            <w:tcW w:w="1134" w:type="dxa"/>
          </w:tcPr>
          <w:p w14:paraId="07F57F5C" w14:textId="77777777" w:rsidR="008757CA" w:rsidRPr="00450351" w:rsidRDefault="008757CA" w:rsidP="0044131C">
            <w:pPr>
              <w:pStyle w:val="TableParagraph"/>
              <w:rPr>
                <w:sz w:val="20"/>
                <w:szCs w:val="20"/>
              </w:rPr>
            </w:pPr>
            <w:r w:rsidRPr="00450351">
              <w:rPr>
                <w:sz w:val="20"/>
                <w:szCs w:val="20"/>
              </w:rPr>
              <w:t>Сумма</w:t>
            </w:r>
          </w:p>
        </w:tc>
        <w:tc>
          <w:tcPr>
            <w:tcW w:w="493" w:type="dxa"/>
            <w:vAlign w:val="center"/>
          </w:tcPr>
          <w:p w14:paraId="70239C9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13B91EB"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559B36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5D4501E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B67330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11D0576"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51672DA6"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E4F127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A8470BE"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5E5F94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298BA8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8380364"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7E6D7F7"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DF7E0E5"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97B7395"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300DCC0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C5A2661"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97F234A"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D79B5B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13DBDB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8A32BAF"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6CFA02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363EFDB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998F6C8"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C40163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14CE249" w14:textId="77777777" w:rsidTr="000575E9">
        <w:trPr>
          <w:trHeight w:val="800"/>
        </w:trPr>
        <w:tc>
          <w:tcPr>
            <w:tcW w:w="2151" w:type="dxa"/>
            <w:vMerge/>
          </w:tcPr>
          <w:p w14:paraId="2F3E340B" w14:textId="77777777" w:rsidR="008757CA" w:rsidRPr="00450351" w:rsidRDefault="008757CA" w:rsidP="0044131C">
            <w:pPr>
              <w:spacing w:after="0" w:line="240" w:lineRule="auto"/>
              <w:rPr>
                <w:rFonts w:ascii="Times New Roman" w:hAnsi="Times New Roman"/>
                <w:sz w:val="20"/>
                <w:szCs w:val="20"/>
              </w:rPr>
            </w:pPr>
          </w:p>
        </w:tc>
        <w:tc>
          <w:tcPr>
            <w:tcW w:w="1134" w:type="dxa"/>
          </w:tcPr>
          <w:p w14:paraId="005F4EDC" w14:textId="77777777" w:rsidR="008757CA" w:rsidRPr="00450351" w:rsidRDefault="008757CA" w:rsidP="0044131C">
            <w:pPr>
              <w:pStyle w:val="TableParagraph"/>
              <w:rPr>
                <w:sz w:val="20"/>
                <w:szCs w:val="20"/>
              </w:rPr>
            </w:pPr>
            <w:r w:rsidRPr="00450351">
              <w:rPr>
                <w:sz w:val="20"/>
                <w:szCs w:val="20"/>
              </w:rPr>
              <w:t>Дата удержания</w:t>
            </w:r>
          </w:p>
        </w:tc>
        <w:tc>
          <w:tcPr>
            <w:tcW w:w="493" w:type="dxa"/>
            <w:vAlign w:val="center"/>
          </w:tcPr>
          <w:p w14:paraId="6360FEA0"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B151C8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3F3B465"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75C424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966C753"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6F9A3D3"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620ECC6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CC4D49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561CE678"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DC27139"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77E533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644AADE8"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1FFE8A14"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303F138"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9499D8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282E0A82"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0955F75E"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1FF9855"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583BDCA"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2A1497B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730E380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389375F"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421DF9AC" w14:textId="77777777" w:rsidR="008757CA" w:rsidRPr="00450351" w:rsidRDefault="008757CA" w:rsidP="0044131C">
            <w:pPr>
              <w:spacing w:after="0" w:line="240" w:lineRule="auto"/>
              <w:jc w:val="center"/>
              <w:rPr>
                <w:rFonts w:ascii="Times New Roman" w:hAnsi="Times New Roman"/>
                <w:sz w:val="20"/>
                <w:szCs w:val="20"/>
              </w:rPr>
            </w:pPr>
          </w:p>
        </w:tc>
        <w:tc>
          <w:tcPr>
            <w:tcW w:w="493" w:type="dxa"/>
            <w:vAlign w:val="center"/>
          </w:tcPr>
          <w:p w14:paraId="1300243D" w14:textId="77777777" w:rsidR="008757CA" w:rsidRPr="00450351" w:rsidRDefault="008757CA" w:rsidP="0044131C">
            <w:pPr>
              <w:spacing w:after="0" w:line="240" w:lineRule="auto"/>
              <w:jc w:val="center"/>
              <w:rPr>
                <w:rFonts w:ascii="Times New Roman" w:hAnsi="Times New Roman"/>
                <w:sz w:val="20"/>
                <w:szCs w:val="20"/>
              </w:rPr>
            </w:pPr>
          </w:p>
        </w:tc>
        <w:tc>
          <w:tcPr>
            <w:tcW w:w="494" w:type="dxa"/>
            <w:vAlign w:val="center"/>
          </w:tcPr>
          <w:p w14:paraId="077AE918" w14:textId="77777777" w:rsidR="008757CA" w:rsidRPr="00450351" w:rsidRDefault="008757CA" w:rsidP="0044131C">
            <w:pPr>
              <w:pStyle w:val="TableParagraph"/>
              <w:ind w:left="2"/>
              <w:jc w:val="center"/>
              <w:rPr>
                <w:sz w:val="20"/>
                <w:szCs w:val="20"/>
              </w:rPr>
            </w:pPr>
            <w:r w:rsidRPr="00450351">
              <w:rPr>
                <w:w w:val="99"/>
                <w:sz w:val="20"/>
                <w:szCs w:val="20"/>
              </w:rPr>
              <w:t>X</w:t>
            </w:r>
          </w:p>
        </w:tc>
      </w:tr>
    </w:tbl>
    <w:p w14:paraId="6EE186E3" w14:textId="77777777" w:rsidR="008757CA" w:rsidRPr="00450351" w:rsidRDefault="008757CA" w:rsidP="008757CA">
      <w:pPr>
        <w:spacing w:after="0" w:line="240" w:lineRule="auto"/>
        <w:rPr>
          <w:rFonts w:ascii="Times New Roman" w:hAnsi="Times New Roman"/>
        </w:rPr>
      </w:pPr>
    </w:p>
    <w:p w14:paraId="5D00A93A" w14:textId="77777777" w:rsidR="008757CA" w:rsidRPr="00450351" w:rsidRDefault="008757CA" w:rsidP="008757CA">
      <w:pPr>
        <w:spacing w:after="0" w:line="240" w:lineRule="auto"/>
        <w:rPr>
          <w:rFonts w:ascii="Times New Roman" w:hAnsi="Times New Roman"/>
        </w:rPr>
        <w:sectPr w:rsidR="008757CA" w:rsidRPr="00450351" w:rsidSect="00BF05CB">
          <w:pgSz w:w="16840" w:h="11910" w:orient="landscape"/>
          <w:pgMar w:top="567" w:right="567" w:bottom="567" w:left="567" w:header="397" w:footer="397" w:gutter="0"/>
          <w:cols w:space="720"/>
          <w:docGrid w:linePitch="299"/>
        </w:sectPr>
      </w:pPr>
    </w:p>
    <w:p w14:paraId="7D68EC29" w14:textId="77777777" w:rsidR="008757CA" w:rsidRPr="00450351" w:rsidRDefault="008757CA" w:rsidP="008757CA">
      <w:pPr>
        <w:tabs>
          <w:tab w:val="left" w:pos="851"/>
        </w:tabs>
        <w:spacing w:after="0" w:line="240" w:lineRule="auto"/>
        <w:rPr>
          <w:rFonts w:ascii="Times New Roman" w:hAnsi="Times New Roman"/>
          <w:b/>
          <w:sz w:val="24"/>
          <w:szCs w:val="24"/>
        </w:rPr>
      </w:pPr>
      <w:r w:rsidRPr="00450351">
        <w:rPr>
          <w:rFonts w:ascii="Times New Roman" w:hAnsi="Times New Roman"/>
          <w:b/>
          <w:sz w:val="24"/>
          <w:szCs w:val="24"/>
        </w:rPr>
        <w:lastRenderedPageBreak/>
        <w:t>3.3. Право на налоговые</w:t>
      </w:r>
      <w:r w:rsidRPr="00450351">
        <w:rPr>
          <w:rFonts w:ascii="Times New Roman" w:hAnsi="Times New Roman"/>
          <w:b/>
          <w:spacing w:val="12"/>
          <w:sz w:val="24"/>
          <w:szCs w:val="24"/>
        </w:rPr>
        <w:t xml:space="preserve"> </w:t>
      </w:r>
      <w:r w:rsidRPr="00450351">
        <w:rPr>
          <w:rFonts w:ascii="Times New Roman" w:hAnsi="Times New Roman"/>
          <w:b/>
          <w:sz w:val="24"/>
          <w:szCs w:val="24"/>
        </w:rPr>
        <w:t>вычеты:</w:t>
      </w:r>
    </w:p>
    <w:p w14:paraId="3D38D5C8" w14:textId="77777777" w:rsidR="008757CA" w:rsidRPr="00450351" w:rsidRDefault="008757CA" w:rsidP="008757CA">
      <w:pPr>
        <w:pStyle w:val="a0"/>
        <w:spacing w:after="0" w:line="240" w:lineRule="auto"/>
        <w:rPr>
          <w:rFonts w:ascii="Times New Roman" w:hAnsi="Times New Roman"/>
          <w:b/>
          <w:sz w:val="24"/>
          <w:szCs w:val="24"/>
        </w:rPr>
      </w:pPr>
    </w:p>
    <w:p w14:paraId="486E4148" w14:textId="77777777" w:rsidR="008757CA" w:rsidRPr="00450351" w:rsidRDefault="008757CA" w:rsidP="008757CA">
      <w:pPr>
        <w:pStyle w:val="a0"/>
        <w:spacing w:after="0" w:line="240" w:lineRule="auto"/>
        <w:rPr>
          <w:rFonts w:ascii="Times New Roman" w:hAnsi="Times New Roman"/>
          <w:b/>
          <w:sz w:val="24"/>
          <w:szCs w:val="24"/>
        </w:rPr>
      </w:pPr>
      <w:r w:rsidRPr="00450351">
        <w:rPr>
          <w:rFonts w:ascii="Times New Roman" w:hAnsi="Times New Roman"/>
          <w:sz w:val="24"/>
          <w:szCs w:val="24"/>
        </w:rPr>
        <w:t>3.3.1. Стандартный вычет на налогоплательщика (пп. 1, 2, 2.1 п. 1 ст. 218 НК РФ):</w:t>
      </w:r>
    </w:p>
    <w:tbl>
      <w:tblPr>
        <w:tblStyle w:val="TableNormal"/>
        <w:tblW w:w="0" w:type="auto"/>
        <w:tblLayout w:type="fixed"/>
        <w:tblLook w:val="01E0" w:firstRow="1" w:lastRow="1" w:firstColumn="1" w:lastColumn="1" w:noHBand="0" w:noVBand="0"/>
      </w:tblPr>
      <w:tblGrid>
        <w:gridCol w:w="1142"/>
        <w:gridCol w:w="1276"/>
        <w:gridCol w:w="8355"/>
      </w:tblGrid>
      <w:tr w:rsidR="008757CA" w:rsidRPr="00450351" w14:paraId="73FF3E46" w14:textId="77777777" w:rsidTr="00016C5D">
        <w:trPr>
          <w:trHeight w:hRule="exact" w:val="267"/>
        </w:trPr>
        <w:tc>
          <w:tcPr>
            <w:tcW w:w="1142" w:type="dxa"/>
            <w:tcBorders>
              <w:bottom w:val="single" w:sz="4" w:space="0" w:color="auto"/>
            </w:tcBorders>
          </w:tcPr>
          <w:p w14:paraId="48CB4903" w14:textId="77777777" w:rsidR="008757CA" w:rsidRPr="00450351" w:rsidRDefault="008757CA" w:rsidP="0044131C">
            <w:pPr>
              <w:pStyle w:val="TableParagraph"/>
              <w:ind w:left="38"/>
              <w:rPr>
                <w:sz w:val="24"/>
                <w:szCs w:val="24"/>
                <w:lang w:val="ru-RU"/>
              </w:rPr>
            </w:pPr>
          </w:p>
        </w:tc>
        <w:tc>
          <w:tcPr>
            <w:tcW w:w="1276" w:type="dxa"/>
          </w:tcPr>
          <w:p w14:paraId="39BCDA79" w14:textId="77777777" w:rsidR="008757CA" w:rsidRPr="00450351" w:rsidRDefault="008757CA" w:rsidP="0044131C">
            <w:pPr>
              <w:pStyle w:val="TableParagraph"/>
              <w:ind w:left="38"/>
              <w:jc w:val="center"/>
              <w:rPr>
                <w:sz w:val="24"/>
                <w:szCs w:val="24"/>
                <w:lang w:val="ru-RU"/>
              </w:rPr>
            </w:pPr>
            <w:r w:rsidRPr="00450351">
              <w:rPr>
                <w:sz w:val="24"/>
                <w:szCs w:val="24"/>
              </w:rPr>
              <w:t>основание:</w:t>
            </w:r>
          </w:p>
        </w:tc>
        <w:tc>
          <w:tcPr>
            <w:tcW w:w="8355" w:type="dxa"/>
            <w:tcBorders>
              <w:bottom w:val="single" w:sz="4" w:space="0" w:color="auto"/>
            </w:tcBorders>
          </w:tcPr>
          <w:p w14:paraId="1D161A64" w14:textId="77777777" w:rsidR="008757CA" w:rsidRPr="00450351" w:rsidRDefault="008757CA" w:rsidP="0044131C">
            <w:pPr>
              <w:pStyle w:val="TableParagraph"/>
              <w:ind w:left="38"/>
              <w:rPr>
                <w:sz w:val="24"/>
                <w:szCs w:val="24"/>
                <w:lang w:val="ru-RU"/>
              </w:rPr>
            </w:pPr>
          </w:p>
        </w:tc>
      </w:tr>
      <w:tr w:rsidR="008757CA" w:rsidRPr="00450351" w14:paraId="1E454DE1" w14:textId="77777777" w:rsidTr="00016C5D">
        <w:trPr>
          <w:trHeight w:hRule="exact" w:val="267"/>
        </w:trPr>
        <w:tc>
          <w:tcPr>
            <w:tcW w:w="1142" w:type="dxa"/>
            <w:tcBorders>
              <w:top w:val="single" w:sz="4" w:space="0" w:color="auto"/>
            </w:tcBorders>
          </w:tcPr>
          <w:p w14:paraId="2204FC5E" w14:textId="77777777" w:rsidR="008757CA" w:rsidRPr="00450351" w:rsidRDefault="008757CA" w:rsidP="0044131C">
            <w:pPr>
              <w:pStyle w:val="TableParagraph"/>
              <w:ind w:left="0"/>
              <w:jc w:val="center"/>
              <w:rPr>
                <w:sz w:val="24"/>
                <w:szCs w:val="24"/>
                <w:lang w:val="ru-RU"/>
              </w:rPr>
            </w:pPr>
            <w:r w:rsidRPr="00450351">
              <w:rPr>
                <w:sz w:val="24"/>
                <w:szCs w:val="24"/>
                <w:lang w:val="ru-RU"/>
              </w:rPr>
              <w:t>(да/нет)</w:t>
            </w:r>
          </w:p>
        </w:tc>
        <w:tc>
          <w:tcPr>
            <w:tcW w:w="1276" w:type="dxa"/>
          </w:tcPr>
          <w:p w14:paraId="34525C38" w14:textId="77777777" w:rsidR="008757CA" w:rsidRPr="00450351" w:rsidRDefault="008757CA" w:rsidP="0044131C">
            <w:pPr>
              <w:pStyle w:val="TableParagraph"/>
              <w:ind w:left="38"/>
              <w:rPr>
                <w:sz w:val="24"/>
                <w:szCs w:val="24"/>
                <w:lang w:val="ru-RU"/>
              </w:rPr>
            </w:pPr>
          </w:p>
        </w:tc>
        <w:tc>
          <w:tcPr>
            <w:tcW w:w="8355" w:type="dxa"/>
            <w:tcBorders>
              <w:top w:val="single" w:sz="4" w:space="0" w:color="auto"/>
            </w:tcBorders>
          </w:tcPr>
          <w:p w14:paraId="56A8A16A" w14:textId="77777777" w:rsidR="008757CA" w:rsidRPr="00450351" w:rsidRDefault="008757CA" w:rsidP="0044131C">
            <w:pPr>
              <w:pStyle w:val="TableParagraph"/>
              <w:ind w:left="38"/>
              <w:rPr>
                <w:sz w:val="24"/>
                <w:szCs w:val="24"/>
                <w:lang w:val="ru-RU"/>
              </w:rPr>
            </w:pPr>
          </w:p>
        </w:tc>
      </w:tr>
    </w:tbl>
    <w:p w14:paraId="63C97991" w14:textId="77777777" w:rsidR="008757CA" w:rsidRPr="00450351" w:rsidRDefault="008757CA" w:rsidP="008757CA">
      <w:pPr>
        <w:pStyle w:val="a0"/>
        <w:spacing w:after="0" w:line="240" w:lineRule="auto"/>
        <w:rPr>
          <w:rFonts w:ascii="Times New Roman" w:hAnsi="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967"/>
      </w:tblGrid>
      <w:tr w:rsidR="008757CA" w:rsidRPr="00450351" w14:paraId="78B17276" w14:textId="77777777" w:rsidTr="0044131C">
        <w:tc>
          <w:tcPr>
            <w:tcW w:w="6799" w:type="dxa"/>
          </w:tcPr>
          <w:p w14:paraId="43499ECB"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bCs/>
                <w:sz w:val="24"/>
                <w:szCs w:val="24"/>
              </w:rPr>
              <w:t>3.3.2. Стандартные вычеты на детей (пп. 4 п. 1 ст. 218 НК РФ):</w:t>
            </w:r>
          </w:p>
        </w:tc>
        <w:tc>
          <w:tcPr>
            <w:tcW w:w="3967" w:type="dxa"/>
            <w:tcBorders>
              <w:bottom w:val="single" w:sz="4" w:space="0" w:color="auto"/>
            </w:tcBorders>
          </w:tcPr>
          <w:p w14:paraId="7A5DB9E5" w14:textId="77777777" w:rsidR="008757CA" w:rsidRPr="00450351" w:rsidRDefault="008757CA" w:rsidP="0044131C">
            <w:pPr>
              <w:pStyle w:val="a0"/>
              <w:spacing w:after="0" w:line="240" w:lineRule="auto"/>
              <w:rPr>
                <w:rFonts w:ascii="Times New Roman" w:hAnsi="Times New Roman"/>
                <w:b/>
                <w:sz w:val="24"/>
                <w:szCs w:val="24"/>
              </w:rPr>
            </w:pPr>
          </w:p>
        </w:tc>
      </w:tr>
      <w:tr w:rsidR="008757CA" w:rsidRPr="00450351" w14:paraId="64E0B765" w14:textId="77777777" w:rsidTr="0044131C">
        <w:tc>
          <w:tcPr>
            <w:tcW w:w="6799" w:type="dxa"/>
          </w:tcPr>
          <w:p w14:paraId="4A8104D7" w14:textId="77777777" w:rsidR="008757CA" w:rsidRPr="00450351" w:rsidRDefault="008757CA" w:rsidP="0044131C">
            <w:pPr>
              <w:pStyle w:val="a0"/>
              <w:spacing w:after="0" w:line="240" w:lineRule="auto"/>
              <w:rPr>
                <w:rFonts w:ascii="Times New Roman" w:hAnsi="Times New Roman"/>
                <w:b/>
                <w:sz w:val="24"/>
                <w:szCs w:val="24"/>
              </w:rPr>
            </w:pPr>
          </w:p>
        </w:tc>
        <w:tc>
          <w:tcPr>
            <w:tcW w:w="3967" w:type="dxa"/>
            <w:tcBorders>
              <w:top w:val="single" w:sz="4" w:space="0" w:color="auto"/>
            </w:tcBorders>
          </w:tcPr>
          <w:p w14:paraId="52A37C34" w14:textId="77777777" w:rsidR="008757CA" w:rsidRPr="00450351" w:rsidRDefault="008757CA" w:rsidP="0044131C">
            <w:pPr>
              <w:pStyle w:val="a0"/>
              <w:spacing w:after="0" w:line="240" w:lineRule="auto"/>
              <w:jc w:val="center"/>
              <w:rPr>
                <w:rFonts w:ascii="Times New Roman" w:hAnsi="Times New Roman"/>
                <w:bCs/>
                <w:sz w:val="24"/>
                <w:szCs w:val="24"/>
              </w:rPr>
            </w:pPr>
            <w:r w:rsidRPr="00450351">
              <w:rPr>
                <w:rFonts w:ascii="Times New Roman" w:hAnsi="Times New Roman"/>
                <w:bCs/>
                <w:sz w:val="24"/>
                <w:szCs w:val="24"/>
              </w:rPr>
              <w:t>(да/нет)</w:t>
            </w:r>
          </w:p>
        </w:tc>
      </w:tr>
    </w:tbl>
    <w:p w14:paraId="1BE89C19" w14:textId="77777777" w:rsidR="008757CA" w:rsidRPr="00450351" w:rsidRDefault="008757CA" w:rsidP="008757CA">
      <w:pPr>
        <w:pStyle w:val="a0"/>
        <w:spacing w:after="0" w:line="240" w:lineRule="auto"/>
        <w:rPr>
          <w:rFonts w:ascii="Times New Roman" w:hAnsi="Times New Roman"/>
          <w:sz w:val="24"/>
          <w:szCs w:val="24"/>
        </w:rPr>
      </w:pPr>
    </w:p>
    <w:tbl>
      <w:tblPr>
        <w:tblStyle w:val="TableNormal"/>
        <w:tblW w:w="0" w:type="auto"/>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2809"/>
        <w:gridCol w:w="1498"/>
        <w:gridCol w:w="1404"/>
        <w:gridCol w:w="3370"/>
      </w:tblGrid>
      <w:tr w:rsidR="008757CA" w:rsidRPr="00450351" w14:paraId="5FDB7FE6" w14:textId="77777777" w:rsidTr="0044131C">
        <w:trPr>
          <w:trHeight w:hRule="exact" w:val="567"/>
        </w:trPr>
        <w:tc>
          <w:tcPr>
            <w:tcW w:w="562" w:type="dxa"/>
          </w:tcPr>
          <w:p w14:paraId="45B92EF8" w14:textId="1E44930E" w:rsidR="008757CA" w:rsidRPr="00450351" w:rsidRDefault="00384A7B" w:rsidP="0044131C">
            <w:pPr>
              <w:pStyle w:val="TableParagraph"/>
              <w:ind w:left="0"/>
              <w:jc w:val="center"/>
              <w:rPr>
                <w:sz w:val="24"/>
                <w:szCs w:val="24"/>
              </w:rPr>
            </w:pPr>
            <w:r>
              <w:rPr>
                <w:sz w:val="24"/>
                <w:szCs w:val="24"/>
              </w:rPr>
              <w:t>№</w:t>
            </w:r>
          </w:p>
        </w:tc>
        <w:tc>
          <w:tcPr>
            <w:tcW w:w="2809" w:type="dxa"/>
          </w:tcPr>
          <w:p w14:paraId="6C4BA94C" w14:textId="77777777" w:rsidR="008757CA" w:rsidRPr="00450351" w:rsidRDefault="008757CA" w:rsidP="0044131C">
            <w:pPr>
              <w:pStyle w:val="TableParagraph"/>
              <w:ind w:left="0"/>
              <w:jc w:val="center"/>
              <w:rPr>
                <w:sz w:val="24"/>
                <w:szCs w:val="24"/>
                <w:lang w:val="ru-RU"/>
              </w:rPr>
            </w:pPr>
            <w:r w:rsidRPr="00450351">
              <w:rPr>
                <w:sz w:val="24"/>
                <w:szCs w:val="24"/>
                <w:lang w:val="ru-RU"/>
              </w:rPr>
              <w:t>Ф.И.О. ребенка, дата рождения</w:t>
            </w:r>
          </w:p>
        </w:tc>
        <w:tc>
          <w:tcPr>
            <w:tcW w:w="1498" w:type="dxa"/>
          </w:tcPr>
          <w:p w14:paraId="2DAAB435" w14:textId="77777777" w:rsidR="008757CA" w:rsidRPr="00450351" w:rsidRDefault="008757CA" w:rsidP="0044131C">
            <w:pPr>
              <w:pStyle w:val="TableParagraph"/>
              <w:ind w:left="0"/>
              <w:jc w:val="center"/>
              <w:rPr>
                <w:sz w:val="24"/>
                <w:szCs w:val="24"/>
              </w:rPr>
            </w:pPr>
            <w:r w:rsidRPr="00450351">
              <w:rPr>
                <w:sz w:val="24"/>
                <w:szCs w:val="24"/>
              </w:rPr>
              <w:t>Код вычета</w:t>
            </w:r>
          </w:p>
        </w:tc>
        <w:tc>
          <w:tcPr>
            <w:tcW w:w="1404" w:type="dxa"/>
          </w:tcPr>
          <w:p w14:paraId="08D028CD" w14:textId="77777777" w:rsidR="008757CA" w:rsidRPr="00450351" w:rsidRDefault="008757CA" w:rsidP="0044131C">
            <w:pPr>
              <w:pStyle w:val="TableParagraph"/>
              <w:ind w:left="0"/>
              <w:jc w:val="center"/>
              <w:rPr>
                <w:sz w:val="24"/>
                <w:szCs w:val="24"/>
              </w:rPr>
            </w:pPr>
            <w:r w:rsidRPr="00450351">
              <w:rPr>
                <w:sz w:val="24"/>
                <w:szCs w:val="24"/>
              </w:rPr>
              <w:t>Размер вычета</w:t>
            </w:r>
          </w:p>
        </w:tc>
        <w:tc>
          <w:tcPr>
            <w:tcW w:w="3370" w:type="dxa"/>
          </w:tcPr>
          <w:p w14:paraId="34BA0841" w14:textId="77777777" w:rsidR="008757CA" w:rsidRPr="00450351" w:rsidRDefault="008757CA" w:rsidP="0044131C">
            <w:pPr>
              <w:pStyle w:val="TableParagraph"/>
              <w:ind w:left="0"/>
              <w:jc w:val="center"/>
              <w:rPr>
                <w:sz w:val="24"/>
                <w:szCs w:val="24"/>
                <w:lang w:val="ru-RU"/>
              </w:rPr>
            </w:pPr>
            <w:r w:rsidRPr="00450351">
              <w:rPr>
                <w:sz w:val="24"/>
                <w:szCs w:val="24"/>
                <w:lang w:val="ru-RU"/>
              </w:rPr>
              <w:t>Документы, подтверждающие право на вычет</w:t>
            </w:r>
          </w:p>
        </w:tc>
      </w:tr>
      <w:tr w:rsidR="008757CA" w:rsidRPr="00450351" w14:paraId="280237F0" w14:textId="77777777" w:rsidTr="0044131C">
        <w:trPr>
          <w:trHeight w:hRule="exact" w:val="290"/>
        </w:trPr>
        <w:tc>
          <w:tcPr>
            <w:tcW w:w="562" w:type="dxa"/>
          </w:tcPr>
          <w:p w14:paraId="02C6960A" w14:textId="77777777" w:rsidR="008757CA" w:rsidRPr="00450351" w:rsidRDefault="008757CA" w:rsidP="0044131C">
            <w:pPr>
              <w:spacing w:after="0" w:line="240" w:lineRule="auto"/>
              <w:rPr>
                <w:rFonts w:ascii="Times New Roman" w:hAnsi="Times New Roman"/>
                <w:sz w:val="24"/>
                <w:szCs w:val="24"/>
                <w:lang w:val="ru-RU"/>
              </w:rPr>
            </w:pPr>
          </w:p>
        </w:tc>
        <w:tc>
          <w:tcPr>
            <w:tcW w:w="2809" w:type="dxa"/>
          </w:tcPr>
          <w:p w14:paraId="1776BE4C" w14:textId="77777777" w:rsidR="008757CA" w:rsidRPr="00450351" w:rsidRDefault="008757CA" w:rsidP="0044131C">
            <w:pPr>
              <w:spacing w:after="0" w:line="240" w:lineRule="auto"/>
              <w:rPr>
                <w:rFonts w:ascii="Times New Roman" w:hAnsi="Times New Roman"/>
                <w:sz w:val="24"/>
                <w:szCs w:val="24"/>
                <w:lang w:val="ru-RU"/>
              </w:rPr>
            </w:pPr>
          </w:p>
        </w:tc>
        <w:tc>
          <w:tcPr>
            <w:tcW w:w="1498" w:type="dxa"/>
          </w:tcPr>
          <w:p w14:paraId="416F3A16" w14:textId="77777777" w:rsidR="008757CA" w:rsidRPr="00450351" w:rsidRDefault="008757CA" w:rsidP="0044131C">
            <w:pPr>
              <w:spacing w:after="0" w:line="240" w:lineRule="auto"/>
              <w:rPr>
                <w:rFonts w:ascii="Times New Roman" w:hAnsi="Times New Roman"/>
                <w:sz w:val="24"/>
                <w:szCs w:val="24"/>
                <w:lang w:val="ru-RU"/>
              </w:rPr>
            </w:pPr>
          </w:p>
        </w:tc>
        <w:tc>
          <w:tcPr>
            <w:tcW w:w="1404" w:type="dxa"/>
          </w:tcPr>
          <w:p w14:paraId="63142B9E" w14:textId="77777777" w:rsidR="008757CA" w:rsidRPr="00450351" w:rsidRDefault="008757CA" w:rsidP="0044131C">
            <w:pPr>
              <w:spacing w:after="0" w:line="240" w:lineRule="auto"/>
              <w:rPr>
                <w:rFonts w:ascii="Times New Roman" w:hAnsi="Times New Roman"/>
                <w:sz w:val="24"/>
                <w:szCs w:val="24"/>
                <w:lang w:val="ru-RU"/>
              </w:rPr>
            </w:pPr>
          </w:p>
        </w:tc>
        <w:tc>
          <w:tcPr>
            <w:tcW w:w="3370" w:type="dxa"/>
          </w:tcPr>
          <w:p w14:paraId="17DA2D22" w14:textId="77777777" w:rsidR="008757CA" w:rsidRPr="00450351" w:rsidRDefault="008757CA" w:rsidP="0044131C">
            <w:pPr>
              <w:spacing w:after="0" w:line="240" w:lineRule="auto"/>
              <w:rPr>
                <w:rFonts w:ascii="Times New Roman" w:hAnsi="Times New Roman"/>
                <w:sz w:val="24"/>
                <w:szCs w:val="24"/>
                <w:lang w:val="ru-RU"/>
              </w:rPr>
            </w:pPr>
          </w:p>
        </w:tc>
      </w:tr>
      <w:tr w:rsidR="008757CA" w:rsidRPr="00450351" w14:paraId="7DC44855" w14:textId="77777777" w:rsidTr="0044131C">
        <w:trPr>
          <w:trHeight w:hRule="exact" w:val="290"/>
        </w:trPr>
        <w:tc>
          <w:tcPr>
            <w:tcW w:w="562" w:type="dxa"/>
          </w:tcPr>
          <w:p w14:paraId="7828A9B5" w14:textId="77777777" w:rsidR="008757CA" w:rsidRPr="00450351" w:rsidRDefault="008757CA" w:rsidP="0044131C">
            <w:pPr>
              <w:spacing w:after="0" w:line="240" w:lineRule="auto"/>
              <w:rPr>
                <w:rFonts w:ascii="Times New Roman" w:hAnsi="Times New Roman"/>
                <w:sz w:val="24"/>
                <w:szCs w:val="24"/>
                <w:lang w:val="ru-RU"/>
              </w:rPr>
            </w:pPr>
          </w:p>
        </w:tc>
        <w:tc>
          <w:tcPr>
            <w:tcW w:w="2809" w:type="dxa"/>
          </w:tcPr>
          <w:p w14:paraId="4B037572" w14:textId="77777777" w:rsidR="008757CA" w:rsidRPr="00450351" w:rsidRDefault="008757CA" w:rsidP="0044131C">
            <w:pPr>
              <w:spacing w:after="0" w:line="240" w:lineRule="auto"/>
              <w:rPr>
                <w:rFonts w:ascii="Times New Roman" w:hAnsi="Times New Roman"/>
                <w:sz w:val="24"/>
                <w:szCs w:val="24"/>
                <w:lang w:val="ru-RU"/>
              </w:rPr>
            </w:pPr>
          </w:p>
        </w:tc>
        <w:tc>
          <w:tcPr>
            <w:tcW w:w="1498" w:type="dxa"/>
          </w:tcPr>
          <w:p w14:paraId="5EBD7772" w14:textId="77777777" w:rsidR="008757CA" w:rsidRPr="00450351" w:rsidRDefault="008757CA" w:rsidP="0044131C">
            <w:pPr>
              <w:spacing w:after="0" w:line="240" w:lineRule="auto"/>
              <w:rPr>
                <w:rFonts w:ascii="Times New Roman" w:hAnsi="Times New Roman"/>
                <w:sz w:val="24"/>
                <w:szCs w:val="24"/>
                <w:lang w:val="ru-RU"/>
              </w:rPr>
            </w:pPr>
          </w:p>
        </w:tc>
        <w:tc>
          <w:tcPr>
            <w:tcW w:w="1404" w:type="dxa"/>
          </w:tcPr>
          <w:p w14:paraId="259C32DF" w14:textId="77777777" w:rsidR="008757CA" w:rsidRPr="00450351" w:rsidRDefault="008757CA" w:rsidP="0044131C">
            <w:pPr>
              <w:spacing w:after="0" w:line="240" w:lineRule="auto"/>
              <w:rPr>
                <w:rFonts w:ascii="Times New Roman" w:hAnsi="Times New Roman"/>
                <w:sz w:val="24"/>
                <w:szCs w:val="24"/>
                <w:lang w:val="ru-RU"/>
              </w:rPr>
            </w:pPr>
          </w:p>
        </w:tc>
        <w:tc>
          <w:tcPr>
            <w:tcW w:w="3370" w:type="dxa"/>
          </w:tcPr>
          <w:p w14:paraId="74586269" w14:textId="77777777" w:rsidR="008757CA" w:rsidRPr="00450351" w:rsidRDefault="008757CA" w:rsidP="0044131C">
            <w:pPr>
              <w:spacing w:after="0" w:line="240" w:lineRule="auto"/>
              <w:rPr>
                <w:rFonts w:ascii="Times New Roman" w:hAnsi="Times New Roman"/>
                <w:sz w:val="24"/>
                <w:szCs w:val="24"/>
                <w:lang w:val="ru-RU"/>
              </w:rPr>
            </w:pPr>
          </w:p>
        </w:tc>
      </w:tr>
    </w:tbl>
    <w:p w14:paraId="6E17DE2F"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404"/>
        <w:gridCol w:w="147"/>
        <w:gridCol w:w="3820"/>
        <w:gridCol w:w="7"/>
      </w:tblGrid>
      <w:tr w:rsidR="008757CA" w:rsidRPr="00450351" w14:paraId="32C8941E" w14:textId="77777777" w:rsidTr="0044131C">
        <w:trPr>
          <w:gridAfter w:val="1"/>
          <w:wAfter w:w="7" w:type="dxa"/>
        </w:trPr>
        <w:tc>
          <w:tcPr>
            <w:tcW w:w="6799" w:type="dxa"/>
            <w:gridSpan w:val="3"/>
          </w:tcPr>
          <w:p w14:paraId="24B3B447" w14:textId="77777777" w:rsidR="008757CA" w:rsidRPr="00450351" w:rsidRDefault="008757CA" w:rsidP="0044131C">
            <w:pPr>
              <w:tabs>
                <w:tab w:val="left" w:pos="1134"/>
              </w:tabs>
              <w:spacing w:after="0" w:line="240" w:lineRule="auto"/>
              <w:rPr>
                <w:rFonts w:ascii="Times New Roman" w:hAnsi="Times New Roman"/>
                <w:sz w:val="24"/>
                <w:szCs w:val="24"/>
              </w:rPr>
            </w:pPr>
            <w:r w:rsidRPr="00450351">
              <w:rPr>
                <w:rFonts w:ascii="Times New Roman" w:hAnsi="Times New Roman"/>
                <w:sz w:val="24"/>
                <w:szCs w:val="24"/>
              </w:rPr>
              <w:t xml:space="preserve">3.3.3. Право на социальные налоговые вычеты </w:t>
            </w:r>
            <w:r w:rsidRPr="00450351">
              <w:rPr>
                <w:rFonts w:ascii="Times New Roman" w:hAnsi="Times New Roman"/>
                <w:spacing w:val="-5"/>
                <w:sz w:val="24"/>
                <w:szCs w:val="24"/>
              </w:rPr>
              <w:t xml:space="preserve">(ст. </w:t>
            </w:r>
            <w:r w:rsidRPr="00450351">
              <w:rPr>
                <w:rFonts w:ascii="Times New Roman" w:hAnsi="Times New Roman"/>
                <w:sz w:val="24"/>
                <w:szCs w:val="24"/>
              </w:rPr>
              <w:t>219 НК</w:t>
            </w:r>
            <w:r w:rsidRPr="00450351">
              <w:rPr>
                <w:rFonts w:ascii="Times New Roman" w:hAnsi="Times New Roman"/>
                <w:spacing w:val="6"/>
                <w:sz w:val="24"/>
                <w:szCs w:val="24"/>
              </w:rPr>
              <w:t xml:space="preserve"> </w:t>
            </w:r>
            <w:r w:rsidRPr="00450351">
              <w:rPr>
                <w:rFonts w:ascii="Times New Roman" w:hAnsi="Times New Roman"/>
                <w:sz w:val="24"/>
                <w:szCs w:val="24"/>
              </w:rPr>
              <w:t>РФ):</w:t>
            </w:r>
          </w:p>
        </w:tc>
        <w:tc>
          <w:tcPr>
            <w:tcW w:w="3967" w:type="dxa"/>
            <w:gridSpan w:val="2"/>
            <w:tcBorders>
              <w:bottom w:val="single" w:sz="4" w:space="0" w:color="auto"/>
            </w:tcBorders>
          </w:tcPr>
          <w:p w14:paraId="1D17BD5F" w14:textId="77777777" w:rsidR="008757CA" w:rsidRPr="00450351" w:rsidRDefault="008757CA" w:rsidP="0044131C">
            <w:pPr>
              <w:pStyle w:val="a0"/>
              <w:spacing w:after="0" w:line="240" w:lineRule="auto"/>
              <w:rPr>
                <w:rFonts w:ascii="Times New Roman" w:hAnsi="Times New Roman"/>
                <w:b/>
                <w:sz w:val="24"/>
                <w:szCs w:val="24"/>
              </w:rPr>
            </w:pPr>
          </w:p>
        </w:tc>
      </w:tr>
      <w:tr w:rsidR="008757CA" w:rsidRPr="00450351" w14:paraId="29C4835D" w14:textId="77777777" w:rsidTr="0044131C">
        <w:trPr>
          <w:gridAfter w:val="1"/>
          <w:wAfter w:w="7" w:type="dxa"/>
        </w:trPr>
        <w:tc>
          <w:tcPr>
            <w:tcW w:w="6799" w:type="dxa"/>
            <w:gridSpan w:val="3"/>
          </w:tcPr>
          <w:p w14:paraId="53E71BFD" w14:textId="77777777" w:rsidR="008757CA" w:rsidRPr="00450351" w:rsidRDefault="008757CA" w:rsidP="0044131C">
            <w:pPr>
              <w:pStyle w:val="a0"/>
              <w:spacing w:after="0" w:line="240" w:lineRule="auto"/>
              <w:rPr>
                <w:rFonts w:ascii="Times New Roman" w:hAnsi="Times New Roman"/>
                <w:b/>
                <w:sz w:val="24"/>
                <w:szCs w:val="24"/>
              </w:rPr>
            </w:pPr>
          </w:p>
        </w:tc>
        <w:tc>
          <w:tcPr>
            <w:tcW w:w="3967" w:type="dxa"/>
            <w:gridSpan w:val="2"/>
            <w:tcBorders>
              <w:top w:val="single" w:sz="4" w:space="0" w:color="auto"/>
            </w:tcBorders>
          </w:tcPr>
          <w:p w14:paraId="642991A0" w14:textId="77777777" w:rsidR="008757CA" w:rsidRPr="00450351" w:rsidRDefault="008757CA" w:rsidP="0044131C">
            <w:pPr>
              <w:pStyle w:val="a0"/>
              <w:spacing w:after="0" w:line="240" w:lineRule="auto"/>
              <w:jc w:val="center"/>
              <w:rPr>
                <w:rFonts w:ascii="Times New Roman" w:hAnsi="Times New Roman"/>
                <w:bCs/>
                <w:sz w:val="24"/>
                <w:szCs w:val="24"/>
              </w:rPr>
            </w:pPr>
            <w:r w:rsidRPr="00450351">
              <w:rPr>
                <w:rFonts w:ascii="Times New Roman" w:hAnsi="Times New Roman"/>
                <w:bCs/>
                <w:sz w:val="24"/>
                <w:szCs w:val="24"/>
              </w:rPr>
              <w:t>(да/нет)</w:t>
            </w:r>
          </w:p>
        </w:tc>
      </w:tr>
      <w:tr w:rsidR="008757CA" w:rsidRPr="00450351" w14:paraId="74E3BEFC" w14:textId="77777777" w:rsidTr="00016C5D">
        <w:tc>
          <w:tcPr>
            <w:tcW w:w="1985" w:type="dxa"/>
          </w:tcPr>
          <w:p w14:paraId="72F05143"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Вид (код) вычета</w:t>
            </w:r>
          </w:p>
        </w:tc>
        <w:tc>
          <w:tcPr>
            <w:tcW w:w="8788" w:type="dxa"/>
            <w:gridSpan w:val="5"/>
            <w:tcBorders>
              <w:bottom w:val="single" w:sz="4" w:space="0" w:color="auto"/>
            </w:tcBorders>
          </w:tcPr>
          <w:p w14:paraId="086A6650"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2303A584" w14:textId="77777777" w:rsidTr="00016C5D">
        <w:tc>
          <w:tcPr>
            <w:tcW w:w="1985" w:type="dxa"/>
          </w:tcPr>
          <w:p w14:paraId="6022C507"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Основание</w:t>
            </w:r>
          </w:p>
        </w:tc>
        <w:tc>
          <w:tcPr>
            <w:tcW w:w="8788" w:type="dxa"/>
            <w:gridSpan w:val="5"/>
            <w:tcBorders>
              <w:top w:val="single" w:sz="4" w:space="0" w:color="auto"/>
            </w:tcBorders>
          </w:tcPr>
          <w:p w14:paraId="30ED8492"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20316C27" w14:textId="77777777" w:rsidTr="00016C5D">
        <w:tc>
          <w:tcPr>
            <w:tcW w:w="1985" w:type="dxa"/>
          </w:tcPr>
          <w:p w14:paraId="5DF16F93"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Номер уведомления</w:t>
            </w:r>
          </w:p>
        </w:tc>
        <w:tc>
          <w:tcPr>
            <w:tcW w:w="2410" w:type="dxa"/>
            <w:tcBorders>
              <w:top w:val="single" w:sz="4" w:space="0" w:color="auto"/>
              <w:bottom w:val="single" w:sz="4" w:space="0" w:color="auto"/>
            </w:tcBorders>
          </w:tcPr>
          <w:p w14:paraId="12524434" w14:textId="77777777" w:rsidR="008757CA" w:rsidRPr="00450351" w:rsidRDefault="008757CA" w:rsidP="0044131C">
            <w:pPr>
              <w:pStyle w:val="a0"/>
              <w:spacing w:after="0" w:line="240" w:lineRule="auto"/>
              <w:rPr>
                <w:rFonts w:ascii="Times New Roman" w:hAnsi="Times New Roman"/>
                <w:sz w:val="24"/>
                <w:szCs w:val="24"/>
              </w:rPr>
            </w:pPr>
          </w:p>
        </w:tc>
        <w:tc>
          <w:tcPr>
            <w:tcW w:w="2551" w:type="dxa"/>
            <w:gridSpan w:val="2"/>
            <w:tcBorders>
              <w:top w:val="single" w:sz="4" w:space="0" w:color="auto"/>
            </w:tcBorders>
          </w:tcPr>
          <w:p w14:paraId="790F44A5"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Дата выдачи уведомления</w:t>
            </w:r>
          </w:p>
        </w:tc>
        <w:tc>
          <w:tcPr>
            <w:tcW w:w="3827" w:type="dxa"/>
            <w:gridSpan w:val="2"/>
            <w:tcBorders>
              <w:top w:val="single" w:sz="4" w:space="0" w:color="auto"/>
              <w:bottom w:val="single" w:sz="4" w:space="0" w:color="auto"/>
            </w:tcBorders>
          </w:tcPr>
          <w:p w14:paraId="59C97243"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3B5F039B" w14:textId="77777777" w:rsidTr="00016C5D">
        <w:tc>
          <w:tcPr>
            <w:tcW w:w="4395" w:type="dxa"/>
            <w:gridSpan w:val="2"/>
          </w:tcPr>
          <w:p w14:paraId="230ED8A8"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Код налогового органа, выдавшего уведомление</w:t>
            </w:r>
          </w:p>
        </w:tc>
        <w:tc>
          <w:tcPr>
            <w:tcW w:w="6378" w:type="dxa"/>
            <w:gridSpan w:val="4"/>
            <w:tcBorders>
              <w:bottom w:val="single" w:sz="4" w:space="0" w:color="auto"/>
            </w:tcBorders>
          </w:tcPr>
          <w:p w14:paraId="0B9A5943" w14:textId="77777777" w:rsidR="008757CA" w:rsidRPr="00450351" w:rsidRDefault="008757CA" w:rsidP="0044131C">
            <w:pPr>
              <w:pStyle w:val="a0"/>
              <w:spacing w:after="0" w:line="240" w:lineRule="auto"/>
              <w:rPr>
                <w:rFonts w:ascii="Times New Roman" w:hAnsi="Times New Roman"/>
                <w:sz w:val="24"/>
                <w:szCs w:val="24"/>
              </w:rPr>
            </w:pPr>
          </w:p>
        </w:tc>
      </w:tr>
    </w:tbl>
    <w:p w14:paraId="471A27DA"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967"/>
      </w:tblGrid>
      <w:tr w:rsidR="008757CA" w:rsidRPr="00450351" w14:paraId="7299FA6B" w14:textId="77777777" w:rsidTr="0044131C">
        <w:tc>
          <w:tcPr>
            <w:tcW w:w="6799" w:type="dxa"/>
          </w:tcPr>
          <w:p w14:paraId="5177A82B" w14:textId="77777777" w:rsidR="008757CA" w:rsidRPr="00450351" w:rsidRDefault="008757CA" w:rsidP="0044131C">
            <w:pPr>
              <w:pStyle w:val="a0"/>
              <w:spacing w:after="0" w:line="240" w:lineRule="auto"/>
              <w:rPr>
                <w:rFonts w:ascii="Times New Roman" w:hAnsi="Times New Roman"/>
                <w:bCs/>
                <w:sz w:val="24"/>
                <w:szCs w:val="24"/>
              </w:rPr>
            </w:pPr>
            <w:r w:rsidRPr="00450351">
              <w:rPr>
                <w:rFonts w:ascii="Times New Roman" w:hAnsi="Times New Roman"/>
                <w:bCs/>
                <w:sz w:val="24"/>
                <w:szCs w:val="24"/>
              </w:rPr>
              <w:t xml:space="preserve">3.3.4. </w:t>
            </w:r>
            <w:r w:rsidRPr="00450351">
              <w:rPr>
                <w:rFonts w:ascii="Times New Roman" w:hAnsi="Times New Roman"/>
                <w:sz w:val="24"/>
                <w:szCs w:val="24"/>
              </w:rPr>
              <w:t>Право на имущественные вычеты (ст. 220 НК РФ):</w:t>
            </w:r>
          </w:p>
        </w:tc>
        <w:tc>
          <w:tcPr>
            <w:tcW w:w="3967" w:type="dxa"/>
            <w:tcBorders>
              <w:bottom w:val="single" w:sz="4" w:space="0" w:color="auto"/>
            </w:tcBorders>
          </w:tcPr>
          <w:p w14:paraId="767B4885" w14:textId="77777777" w:rsidR="008757CA" w:rsidRPr="00450351" w:rsidRDefault="008757CA" w:rsidP="0044131C">
            <w:pPr>
              <w:pStyle w:val="a0"/>
              <w:spacing w:after="0" w:line="240" w:lineRule="auto"/>
              <w:rPr>
                <w:rFonts w:ascii="Times New Roman" w:hAnsi="Times New Roman"/>
                <w:b/>
                <w:sz w:val="24"/>
                <w:szCs w:val="24"/>
              </w:rPr>
            </w:pPr>
          </w:p>
        </w:tc>
      </w:tr>
      <w:tr w:rsidR="008757CA" w:rsidRPr="00450351" w14:paraId="6B9FF807" w14:textId="77777777" w:rsidTr="0044131C">
        <w:tc>
          <w:tcPr>
            <w:tcW w:w="6799" w:type="dxa"/>
          </w:tcPr>
          <w:p w14:paraId="1828CE7D" w14:textId="77777777" w:rsidR="008757CA" w:rsidRPr="00450351" w:rsidRDefault="008757CA" w:rsidP="0044131C">
            <w:pPr>
              <w:pStyle w:val="a0"/>
              <w:spacing w:after="0" w:line="240" w:lineRule="auto"/>
              <w:rPr>
                <w:rFonts w:ascii="Times New Roman" w:hAnsi="Times New Roman"/>
                <w:b/>
                <w:sz w:val="24"/>
                <w:szCs w:val="24"/>
              </w:rPr>
            </w:pPr>
          </w:p>
        </w:tc>
        <w:tc>
          <w:tcPr>
            <w:tcW w:w="3967" w:type="dxa"/>
            <w:tcBorders>
              <w:top w:val="single" w:sz="4" w:space="0" w:color="auto"/>
            </w:tcBorders>
          </w:tcPr>
          <w:p w14:paraId="70864F60" w14:textId="77777777" w:rsidR="008757CA" w:rsidRPr="00450351" w:rsidRDefault="008757CA" w:rsidP="0044131C">
            <w:pPr>
              <w:pStyle w:val="a0"/>
              <w:spacing w:after="0" w:line="240" w:lineRule="auto"/>
              <w:jc w:val="center"/>
              <w:rPr>
                <w:rFonts w:ascii="Times New Roman" w:hAnsi="Times New Roman"/>
                <w:bCs/>
                <w:sz w:val="24"/>
                <w:szCs w:val="24"/>
              </w:rPr>
            </w:pPr>
            <w:r w:rsidRPr="00450351">
              <w:rPr>
                <w:rFonts w:ascii="Times New Roman" w:hAnsi="Times New Roman"/>
                <w:bCs/>
                <w:sz w:val="24"/>
                <w:szCs w:val="24"/>
              </w:rPr>
              <w:t>(да/нет)</w:t>
            </w:r>
          </w:p>
        </w:tc>
      </w:tr>
    </w:tbl>
    <w:p w14:paraId="72FB22F2"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1985"/>
        <w:gridCol w:w="850"/>
        <w:gridCol w:w="2126"/>
        <w:gridCol w:w="3402"/>
      </w:tblGrid>
      <w:tr w:rsidR="008757CA" w:rsidRPr="00450351" w14:paraId="2658F03A" w14:textId="77777777" w:rsidTr="00016C5D">
        <w:tc>
          <w:tcPr>
            <w:tcW w:w="2127" w:type="dxa"/>
          </w:tcPr>
          <w:p w14:paraId="2778883D"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Вид (код) вычета</w:t>
            </w:r>
          </w:p>
        </w:tc>
        <w:tc>
          <w:tcPr>
            <w:tcW w:w="8646" w:type="dxa"/>
            <w:gridSpan w:val="5"/>
            <w:tcBorders>
              <w:bottom w:val="single" w:sz="4" w:space="0" w:color="auto"/>
            </w:tcBorders>
          </w:tcPr>
          <w:p w14:paraId="560F5C68"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0484E578" w14:textId="77777777" w:rsidTr="00016C5D">
        <w:tc>
          <w:tcPr>
            <w:tcW w:w="2127" w:type="dxa"/>
          </w:tcPr>
          <w:p w14:paraId="3D04B0DF"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Основание</w:t>
            </w:r>
          </w:p>
        </w:tc>
        <w:tc>
          <w:tcPr>
            <w:tcW w:w="8646" w:type="dxa"/>
            <w:gridSpan w:val="5"/>
            <w:tcBorders>
              <w:top w:val="single" w:sz="4" w:space="0" w:color="auto"/>
            </w:tcBorders>
          </w:tcPr>
          <w:p w14:paraId="78021FA5"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2F7A90FA" w14:textId="77777777" w:rsidTr="00016C5D">
        <w:tc>
          <w:tcPr>
            <w:tcW w:w="2410" w:type="dxa"/>
            <w:gridSpan w:val="2"/>
          </w:tcPr>
          <w:p w14:paraId="7963EF0D"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Номер уведомления</w:t>
            </w:r>
          </w:p>
        </w:tc>
        <w:tc>
          <w:tcPr>
            <w:tcW w:w="1985" w:type="dxa"/>
            <w:tcBorders>
              <w:top w:val="single" w:sz="4" w:space="0" w:color="auto"/>
              <w:bottom w:val="single" w:sz="4" w:space="0" w:color="auto"/>
            </w:tcBorders>
          </w:tcPr>
          <w:p w14:paraId="09D6CA59" w14:textId="77777777" w:rsidR="008757CA" w:rsidRPr="00450351" w:rsidRDefault="008757CA" w:rsidP="0044131C">
            <w:pPr>
              <w:pStyle w:val="a0"/>
              <w:spacing w:after="0" w:line="240" w:lineRule="auto"/>
              <w:rPr>
                <w:rFonts w:ascii="Times New Roman" w:hAnsi="Times New Roman"/>
                <w:sz w:val="24"/>
                <w:szCs w:val="24"/>
              </w:rPr>
            </w:pPr>
          </w:p>
        </w:tc>
        <w:tc>
          <w:tcPr>
            <w:tcW w:w="2976" w:type="dxa"/>
            <w:gridSpan w:val="2"/>
            <w:tcBorders>
              <w:top w:val="single" w:sz="4" w:space="0" w:color="auto"/>
            </w:tcBorders>
          </w:tcPr>
          <w:p w14:paraId="101D7F4B"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Дата выдачи уведомления</w:t>
            </w:r>
          </w:p>
        </w:tc>
        <w:tc>
          <w:tcPr>
            <w:tcW w:w="3402" w:type="dxa"/>
            <w:tcBorders>
              <w:top w:val="single" w:sz="4" w:space="0" w:color="auto"/>
              <w:bottom w:val="single" w:sz="4" w:space="0" w:color="auto"/>
            </w:tcBorders>
          </w:tcPr>
          <w:p w14:paraId="56A9143F"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4152BB51" w14:textId="77777777" w:rsidTr="00016C5D">
        <w:tc>
          <w:tcPr>
            <w:tcW w:w="5245" w:type="dxa"/>
            <w:gridSpan w:val="4"/>
          </w:tcPr>
          <w:p w14:paraId="0C18835E"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Код налогового органа, выдавшего уведомление</w:t>
            </w:r>
          </w:p>
        </w:tc>
        <w:tc>
          <w:tcPr>
            <w:tcW w:w="5528" w:type="dxa"/>
            <w:gridSpan w:val="2"/>
            <w:tcBorders>
              <w:bottom w:val="single" w:sz="4" w:space="0" w:color="auto"/>
            </w:tcBorders>
          </w:tcPr>
          <w:p w14:paraId="237457A3" w14:textId="77777777" w:rsidR="008757CA" w:rsidRPr="00450351" w:rsidRDefault="008757CA" w:rsidP="0044131C">
            <w:pPr>
              <w:pStyle w:val="a0"/>
              <w:spacing w:after="0" w:line="240" w:lineRule="auto"/>
              <w:rPr>
                <w:rFonts w:ascii="Times New Roman" w:hAnsi="Times New Roman"/>
                <w:sz w:val="24"/>
                <w:szCs w:val="24"/>
              </w:rPr>
            </w:pPr>
          </w:p>
        </w:tc>
      </w:tr>
    </w:tbl>
    <w:p w14:paraId="1DE8E79F"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19"/>
      </w:tblGrid>
      <w:tr w:rsidR="008757CA" w:rsidRPr="00450351" w14:paraId="03DF8C5C" w14:textId="77777777" w:rsidTr="0044131C">
        <w:tc>
          <w:tcPr>
            <w:tcW w:w="8647" w:type="dxa"/>
          </w:tcPr>
          <w:p w14:paraId="0B0A8666"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bCs/>
                <w:sz w:val="24"/>
                <w:szCs w:val="24"/>
              </w:rPr>
              <w:t xml:space="preserve">3.3.5. </w:t>
            </w:r>
            <w:r w:rsidRPr="00450351">
              <w:rPr>
                <w:rFonts w:ascii="Times New Roman" w:hAnsi="Times New Roman"/>
                <w:sz w:val="24"/>
                <w:szCs w:val="24"/>
              </w:rPr>
              <w:t>Право на профессиональные налоговые вычеты (п. п. 2, 3 ст. 221 НК РФ):</w:t>
            </w:r>
          </w:p>
        </w:tc>
        <w:tc>
          <w:tcPr>
            <w:tcW w:w="2119" w:type="dxa"/>
            <w:tcBorders>
              <w:bottom w:val="single" w:sz="4" w:space="0" w:color="auto"/>
            </w:tcBorders>
          </w:tcPr>
          <w:p w14:paraId="2DD29D0B" w14:textId="77777777" w:rsidR="008757CA" w:rsidRPr="00450351" w:rsidRDefault="008757CA" w:rsidP="0044131C">
            <w:pPr>
              <w:pStyle w:val="a0"/>
              <w:spacing w:after="0" w:line="240" w:lineRule="auto"/>
              <w:rPr>
                <w:rFonts w:ascii="Times New Roman" w:hAnsi="Times New Roman"/>
                <w:b/>
                <w:sz w:val="24"/>
                <w:szCs w:val="24"/>
              </w:rPr>
            </w:pPr>
          </w:p>
        </w:tc>
      </w:tr>
      <w:tr w:rsidR="008757CA" w:rsidRPr="00450351" w14:paraId="77D6D14F" w14:textId="77777777" w:rsidTr="0044131C">
        <w:tc>
          <w:tcPr>
            <w:tcW w:w="8647" w:type="dxa"/>
          </w:tcPr>
          <w:p w14:paraId="32186556" w14:textId="77777777" w:rsidR="008757CA" w:rsidRPr="00450351" w:rsidRDefault="008757CA" w:rsidP="0044131C">
            <w:pPr>
              <w:pStyle w:val="a0"/>
              <w:spacing w:after="0" w:line="240" w:lineRule="auto"/>
              <w:rPr>
                <w:rFonts w:ascii="Times New Roman" w:hAnsi="Times New Roman"/>
                <w:b/>
                <w:sz w:val="24"/>
                <w:szCs w:val="24"/>
              </w:rPr>
            </w:pPr>
          </w:p>
        </w:tc>
        <w:tc>
          <w:tcPr>
            <w:tcW w:w="2119" w:type="dxa"/>
            <w:tcBorders>
              <w:top w:val="single" w:sz="4" w:space="0" w:color="auto"/>
            </w:tcBorders>
          </w:tcPr>
          <w:p w14:paraId="6CF46BC2" w14:textId="77777777" w:rsidR="008757CA" w:rsidRPr="00450351" w:rsidRDefault="008757CA" w:rsidP="0044131C">
            <w:pPr>
              <w:pStyle w:val="a0"/>
              <w:spacing w:after="0" w:line="240" w:lineRule="auto"/>
              <w:jc w:val="center"/>
              <w:rPr>
                <w:rFonts w:ascii="Times New Roman" w:hAnsi="Times New Roman"/>
                <w:bCs/>
                <w:sz w:val="24"/>
                <w:szCs w:val="24"/>
              </w:rPr>
            </w:pPr>
            <w:r w:rsidRPr="00450351">
              <w:rPr>
                <w:rFonts w:ascii="Times New Roman" w:hAnsi="Times New Roman"/>
                <w:bCs/>
                <w:sz w:val="24"/>
                <w:szCs w:val="24"/>
              </w:rPr>
              <w:t>(да/нет)</w:t>
            </w:r>
          </w:p>
        </w:tc>
      </w:tr>
    </w:tbl>
    <w:p w14:paraId="0728A9D5"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788"/>
      </w:tblGrid>
      <w:tr w:rsidR="008757CA" w:rsidRPr="00450351" w14:paraId="10F3EA71" w14:textId="77777777" w:rsidTr="00016C5D">
        <w:tc>
          <w:tcPr>
            <w:tcW w:w="1985" w:type="dxa"/>
          </w:tcPr>
          <w:p w14:paraId="3E07F3AC"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Вид (код) вычета</w:t>
            </w:r>
          </w:p>
        </w:tc>
        <w:tc>
          <w:tcPr>
            <w:tcW w:w="8788" w:type="dxa"/>
            <w:tcBorders>
              <w:bottom w:val="single" w:sz="4" w:space="0" w:color="auto"/>
            </w:tcBorders>
          </w:tcPr>
          <w:p w14:paraId="521BD62A"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512DE709" w14:textId="77777777" w:rsidTr="00016C5D">
        <w:tc>
          <w:tcPr>
            <w:tcW w:w="1985" w:type="dxa"/>
          </w:tcPr>
          <w:p w14:paraId="7875BB14"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Основание</w:t>
            </w:r>
          </w:p>
        </w:tc>
        <w:tc>
          <w:tcPr>
            <w:tcW w:w="8788" w:type="dxa"/>
            <w:tcBorders>
              <w:top w:val="single" w:sz="4" w:space="0" w:color="auto"/>
              <w:bottom w:val="single" w:sz="4" w:space="0" w:color="auto"/>
            </w:tcBorders>
          </w:tcPr>
          <w:p w14:paraId="5796D9C9" w14:textId="77777777" w:rsidR="008757CA" w:rsidRPr="00450351" w:rsidRDefault="008757CA" w:rsidP="0044131C">
            <w:pPr>
              <w:pStyle w:val="a0"/>
              <w:spacing w:after="0" w:line="240" w:lineRule="auto"/>
              <w:rPr>
                <w:rFonts w:ascii="Times New Roman" w:hAnsi="Times New Roman"/>
                <w:sz w:val="24"/>
                <w:szCs w:val="24"/>
              </w:rPr>
            </w:pPr>
          </w:p>
        </w:tc>
      </w:tr>
    </w:tbl>
    <w:p w14:paraId="69051723"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19"/>
      </w:tblGrid>
      <w:tr w:rsidR="008757CA" w:rsidRPr="00450351" w14:paraId="51278F4A" w14:textId="77777777" w:rsidTr="0044131C">
        <w:tc>
          <w:tcPr>
            <w:tcW w:w="8647" w:type="dxa"/>
          </w:tcPr>
          <w:p w14:paraId="035595E0" w14:textId="77777777" w:rsidR="008757CA" w:rsidRPr="00450351" w:rsidRDefault="008757CA" w:rsidP="0044131C">
            <w:pPr>
              <w:pStyle w:val="a0"/>
              <w:spacing w:after="0" w:line="240" w:lineRule="auto"/>
              <w:rPr>
                <w:rFonts w:ascii="Times New Roman" w:hAnsi="Times New Roman"/>
                <w:b/>
                <w:bCs/>
                <w:sz w:val="24"/>
                <w:szCs w:val="24"/>
              </w:rPr>
            </w:pPr>
            <w:r w:rsidRPr="00450351">
              <w:rPr>
                <w:rFonts w:ascii="Times New Roman" w:hAnsi="Times New Roman"/>
                <w:b/>
                <w:bCs/>
                <w:sz w:val="24"/>
                <w:szCs w:val="24"/>
              </w:rPr>
              <w:t>3.4. Фиксированный авансовый платеж по НДФЛ (п. 6 ст. 227.1 НК РФ)</w:t>
            </w:r>
          </w:p>
        </w:tc>
        <w:tc>
          <w:tcPr>
            <w:tcW w:w="2119" w:type="dxa"/>
            <w:tcBorders>
              <w:bottom w:val="single" w:sz="4" w:space="0" w:color="auto"/>
            </w:tcBorders>
          </w:tcPr>
          <w:p w14:paraId="05636508" w14:textId="77777777" w:rsidR="008757CA" w:rsidRPr="00450351" w:rsidRDefault="008757CA" w:rsidP="0044131C">
            <w:pPr>
              <w:pStyle w:val="a0"/>
              <w:spacing w:after="0" w:line="240" w:lineRule="auto"/>
              <w:rPr>
                <w:rFonts w:ascii="Times New Roman" w:hAnsi="Times New Roman"/>
                <w:b/>
                <w:sz w:val="24"/>
                <w:szCs w:val="24"/>
              </w:rPr>
            </w:pPr>
          </w:p>
        </w:tc>
      </w:tr>
      <w:tr w:rsidR="008757CA" w:rsidRPr="00450351" w14:paraId="53CBEAB1" w14:textId="77777777" w:rsidTr="0044131C">
        <w:tc>
          <w:tcPr>
            <w:tcW w:w="8647" w:type="dxa"/>
          </w:tcPr>
          <w:p w14:paraId="75B0EA3D" w14:textId="77777777" w:rsidR="008757CA" w:rsidRPr="00450351" w:rsidRDefault="008757CA" w:rsidP="0044131C">
            <w:pPr>
              <w:pStyle w:val="a0"/>
              <w:spacing w:after="0" w:line="240" w:lineRule="auto"/>
              <w:rPr>
                <w:rFonts w:ascii="Times New Roman" w:hAnsi="Times New Roman"/>
                <w:b/>
                <w:sz w:val="24"/>
                <w:szCs w:val="24"/>
              </w:rPr>
            </w:pPr>
          </w:p>
        </w:tc>
        <w:tc>
          <w:tcPr>
            <w:tcW w:w="2119" w:type="dxa"/>
            <w:tcBorders>
              <w:top w:val="single" w:sz="4" w:space="0" w:color="auto"/>
            </w:tcBorders>
          </w:tcPr>
          <w:p w14:paraId="1F1716A1" w14:textId="77777777" w:rsidR="008757CA" w:rsidRPr="00450351" w:rsidRDefault="008757CA" w:rsidP="0044131C">
            <w:pPr>
              <w:pStyle w:val="a0"/>
              <w:spacing w:after="0" w:line="240" w:lineRule="auto"/>
              <w:jc w:val="center"/>
              <w:rPr>
                <w:rFonts w:ascii="Times New Roman" w:hAnsi="Times New Roman"/>
                <w:bCs/>
                <w:sz w:val="24"/>
                <w:szCs w:val="24"/>
              </w:rPr>
            </w:pPr>
            <w:r w:rsidRPr="00450351">
              <w:rPr>
                <w:rFonts w:ascii="Times New Roman" w:hAnsi="Times New Roman"/>
                <w:bCs/>
                <w:sz w:val="24"/>
                <w:szCs w:val="24"/>
              </w:rPr>
              <w:t>(да/нет)</w:t>
            </w:r>
          </w:p>
        </w:tc>
      </w:tr>
    </w:tbl>
    <w:p w14:paraId="50F757B9" w14:textId="77777777" w:rsidR="008757CA" w:rsidRPr="00450351" w:rsidRDefault="008757CA" w:rsidP="008757CA">
      <w:pPr>
        <w:pStyle w:val="a0"/>
        <w:spacing w:after="0" w:line="240" w:lineRule="auto"/>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06"/>
        <w:gridCol w:w="445"/>
        <w:gridCol w:w="880"/>
        <w:gridCol w:w="453"/>
        <w:gridCol w:w="282"/>
        <w:gridCol w:w="396"/>
        <w:gridCol w:w="425"/>
        <w:gridCol w:w="849"/>
        <w:gridCol w:w="1266"/>
        <w:gridCol w:w="423"/>
        <w:gridCol w:w="2954"/>
      </w:tblGrid>
      <w:tr w:rsidR="008757CA" w:rsidRPr="00450351" w14:paraId="6A01720C" w14:textId="77777777" w:rsidTr="00016C5D">
        <w:tc>
          <w:tcPr>
            <w:tcW w:w="1701" w:type="dxa"/>
          </w:tcPr>
          <w:p w14:paraId="3BED42BA"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Патент серия</w:t>
            </w:r>
          </w:p>
        </w:tc>
        <w:tc>
          <w:tcPr>
            <w:tcW w:w="709" w:type="dxa"/>
            <w:tcBorders>
              <w:bottom w:val="single" w:sz="4" w:space="0" w:color="auto"/>
            </w:tcBorders>
          </w:tcPr>
          <w:p w14:paraId="1825B057" w14:textId="77777777" w:rsidR="008757CA" w:rsidRPr="00450351" w:rsidRDefault="008757CA" w:rsidP="0044131C">
            <w:pPr>
              <w:pStyle w:val="a0"/>
              <w:spacing w:after="0" w:line="240" w:lineRule="auto"/>
              <w:rPr>
                <w:rFonts w:ascii="Times New Roman" w:hAnsi="Times New Roman"/>
                <w:sz w:val="24"/>
                <w:szCs w:val="24"/>
              </w:rPr>
            </w:pPr>
          </w:p>
        </w:tc>
        <w:tc>
          <w:tcPr>
            <w:tcW w:w="390" w:type="dxa"/>
            <w:vAlign w:val="bottom"/>
          </w:tcPr>
          <w:p w14:paraId="78EABA1E" w14:textId="36704739" w:rsidR="008757CA" w:rsidRPr="00450351" w:rsidRDefault="00384A7B" w:rsidP="0044131C">
            <w:pPr>
              <w:pStyle w:val="a0"/>
              <w:spacing w:after="0" w:line="240" w:lineRule="auto"/>
              <w:rPr>
                <w:rFonts w:ascii="Times New Roman" w:hAnsi="Times New Roman"/>
                <w:sz w:val="24"/>
                <w:szCs w:val="24"/>
              </w:rPr>
            </w:pPr>
            <w:r>
              <w:rPr>
                <w:rFonts w:ascii="Times New Roman" w:hAnsi="Times New Roman"/>
                <w:sz w:val="24"/>
                <w:szCs w:val="24"/>
              </w:rPr>
              <w:t>№</w:t>
            </w:r>
          </w:p>
        </w:tc>
        <w:tc>
          <w:tcPr>
            <w:tcW w:w="1342" w:type="dxa"/>
            <w:gridSpan w:val="2"/>
            <w:tcBorders>
              <w:bottom w:val="single" w:sz="4" w:space="0" w:color="auto"/>
            </w:tcBorders>
          </w:tcPr>
          <w:p w14:paraId="5FF2F9CC" w14:textId="77777777" w:rsidR="008757CA" w:rsidRPr="00450351" w:rsidRDefault="008757CA" w:rsidP="0044131C">
            <w:pPr>
              <w:pStyle w:val="a0"/>
              <w:spacing w:after="0" w:line="240" w:lineRule="auto"/>
              <w:rPr>
                <w:rFonts w:ascii="Times New Roman" w:hAnsi="Times New Roman"/>
                <w:sz w:val="24"/>
                <w:szCs w:val="24"/>
              </w:rPr>
            </w:pPr>
          </w:p>
        </w:tc>
        <w:tc>
          <w:tcPr>
            <w:tcW w:w="1954" w:type="dxa"/>
            <w:gridSpan w:val="4"/>
          </w:tcPr>
          <w:p w14:paraId="0765EC57"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период действия</w:t>
            </w:r>
          </w:p>
        </w:tc>
        <w:tc>
          <w:tcPr>
            <w:tcW w:w="4677" w:type="dxa"/>
            <w:gridSpan w:val="3"/>
            <w:tcBorders>
              <w:bottom w:val="single" w:sz="4" w:space="0" w:color="auto"/>
            </w:tcBorders>
          </w:tcPr>
          <w:p w14:paraId="6C28884A"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622901E4" w14:textId="77777777" w:rsidTr="00016C5D">
        <w:tc>
          <w:tcPr>
            <w:tcW w:w="2410" w:type="dxa"/>
            <w:gridSpan w:val="2"/>
          </w:tcPr>
          <w:p w14:paraId="5481173E"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Номер уведомления</w:t>
            </w:r>
          </w:p>
        </w:tc>
        <w:tc>
          <w:tcPr>
            <w:tcW w:w="2014" w:type="dxa"/>
            <w:gridSpan w:val="4"/>
            <w:tcBorders>
              <w:bottom w:val="single" w:sz="4" w:space="0" w:color="auto"/>
            </w:tcBorders>
          </w:tcPr>
          <w:p w14:paraId="77657A0A" w14:textId="77777777" w:rsidR="008757CA" w:rsidRPr="00450351" w:rsidRDefault="008757CA" w:rsidP="0044131C">
            <w:pPr>
              <w:pStyle w:val="a0"/>
              <w:spacing w:after="0" w:line="240" w:lineRule="auto"/>
              <w:rPr>
                <w:rFonts w:ascii="Times New Roman" w:hAnsi="Times New Roman"/>
                <w:sz w:val="24"/>
                <w:szCs w:val="24"/>
              </w:rPr>
            </w:pPr>
          </w:p>
        </w:tc>
        <w:tc>
          <w:tcPr>
            <w:tcW w:w="2947" w:type="dxa"/>
            <w:gridSpan w:val="4"/>
          </w:tcPr>
          <w:p w14:paraId="0B07CDA5"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Дата выдачи уведомления</w:t>
            </w:r>
          </w:p>
        </w:tc>
        <w:tc>
          <w:tcPr>
            <w:tcW w:w="3402" w:type="dxa"/>
            <w:gridSpan w:val="2"/>
            <w:tcBorders>
              <w:top w:val="single" w:sz="4" w:space="0" w:color="auto"/>
              <w:bottom w:val="single" w:sz="4" w:space="0" w:color="auto"/>
            </w:tcBorders>
          </w:tcPr>
          <w:p w14:paraId="4568D7BB"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776894BA" w14:textId="77777777" w:rsidTr="00016C5D">
        <w:tc>
          <w:tcPr>
            <w:tcW w:w="5245" w:type="dxa"/>
            <w:gridSpan w:val="8"/>
          </w:tcPr>
          <w:p w14:paraId="5A3A6350"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Код налогового органа, выдавшего уведомление</w:t>
            </w:r>
          </w:p>
        </w:tc>
        <w:tc>
          <w:tcPr>
            <w:tcW w:w="5528" w:type="dxa"/>
            <w:gridSpan w:val="4"/>
            <w:tcBorders>
              <w:bottom w:val="single" w:sz="4" w:space="0" w:color="auto"/>
            </w:tcBorders>
          </w:tcPr>
          <w:p w14:paraId="0D00EBF4"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4B2B7400" w14:textId="77777777" w:rsidTr="00016C5D">
        <w:tc>
          <w:tcPr>
            <w:tcW w:w="4820" w:type="dxa"/>
            <w:gridSpan w:val="7"/>
          </w:tcPr>
          <w:p w14:paraId="021EA068"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Сумма фиксированного авансового платежа</w:t>
            </w:r>
          </w:p>
        </w:tc>
        <w:tc>
          <w:tcPr>
            <w:tcW w:w="5953" w:type="dxa"/>
            <w:gridSpan w:val="5"/>
            <w:tcBorders>
              <w:bottom w:val="single" w:sz="4" w:space="0" w:color="auto"/>
            </w:tcBorders>
          </w:tcPr>
          <w:p w14:paraId="6BFC5A92"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6A924D94" w14:textId="77777777" w:rsidTr="00016C5D">
        <w:tc>
          <w:tcPr>
            <w:tcW w:w="7797" w:type="dxa"/>
            <w:gridSpan w:val="11"/>
          </w:tcPr>
          <w:p w14:paraId="5D0DF033"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Документ, подтверждающий уплату фиксированного авансового платежа</w:t>
            </w:r>
          </w:p>
        </w:tc>
        <w:tc>
          <w:tcPr>
            <w:tcW w:w="2976" w:type="dxa"/>
            <w:tcBorders>
              <w:top w:val="single" w:sz="4" w:space="0" w:color="auto"/>
              <w:bottom w:val="single" w:sz="4" w:space="0" w:color="auto"/>
            </w:tcBorders>
          </w:tcPr>
          <w:p w14:paraId="7AC4CA50"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5E6EB1F7" w14:textId="77777777" w:rsidTr="00016C5D">
        <w:tc>
          <w:tcPr>
            <w:tcW w:w="3686" w:type="dxa"/>
            <w:gridSpan w:val="4"/>
          </w:tcPr>
          <w:p w14:paraId="09B723F9"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Заявление от налогоплательщика</w:t>
            </w:r>
          </w:p>
        </w:tc>
        <w:tc>
          <w:tcPr>
            <w:tcW w:w="7087" w:type="dxa"/>
            <w:gridSpan w:val="8"/>
          </w:tcPr>
          <w:p w14:paraId="51EBCEF0"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011EB458" w14:textId="77777777" w:rsidTr="00016C5D">
        <w:tc>
          <w:tcPr>
            <w:tcW w:w="3686" w:type="dxa"/>
            <w:gridSpan w:val="4"/>
          </w:tcPr>
          <w:p w14:paraId="57AE3655" w14:textId="77777777" w:rsidR="008757CA" w:rsidRPr="00450351" w:rsidRDefault="008757CA" w:rsidP="0044131C">
            <w:pPr>
              <w:pStyle w:val="a0"/>
              <w:spacing w:after="0" w:line="240" w:lineRule="auto"/>
              <w:rPr>
                <w:rFonts w:ascii="Times New Roman" w:hAnsi="Times New Roman"/>
                <w:sz w:val="24"/>
                <w:szCs w:val="24"/>
              </w:rPr>
            </w:pPr>
          </w:p>
        </w:tc>
        <w:tc>
          <w:tcPr>
            <w:tcW w:w="7087" w:type="dxa"/>
            <w:gridSpan w:val="8"/>
            <w:tcBorders>
              <w:top w:val="single" w:sz="4" w:space="0" w:color="auto"/>
            </w:tcBorders>
          </w:tcPr>
          <w:p w14:paraId="51674068" w14:textId="77777777" w:rsidR="008757CA" w:rsidRPr="00450351" w:rsidRDefault="008757CA" w:rsidP="0044131C">
            <w:pPr>
              <w:pStyle w:val="a0"/>
              <w:spacing w:after="0" w:line="240" w:lineRule="auto"/>
              <w:jc w:val="center"/>
              <w:rPr>
                <w:rFonts w:ascii="Times New Roman" w:hAnsi="Times New Roman"/>
                <w:sz w:val="24"/>
                <w:szCs w:val="24"/>
              </w:rPr>
            </w:pPr>
            <w:r w:rsidRPr="00450351">
              <w:rPr>
                <w:rFonts w:ascii="Times New Roman" w:hAnsi="Times New Roman"/>
                <w:sz w:val="24"/>
                <w:szCs w:val="24"/>
              </w:rPr>
              <w:t>(дд.мм.гггг)</w:t>
            </w:r>
          </w:p>
        </w:tc>
      </w:tr>
    </w:tbl>
    <w:p w14:paraId="11F9504A" w14:textId="77777777" w:rsidR="008757CA" w:rsidRPr="00450351" w:rsidRDefault="008757CA" w:rsidP="008757CA">
      <w:pPr>
        <w:spacing w:after="0" w:line="240" w:lineRule="auto"/>
        <w:rPr>
          <w:rFonts w:ascii="Times New Roman" w:hAnsi="Times New Roman"/>
        </w:rPr>
      </w:pPr>
    </w:p>
    <w:p w14:paraId="2489E2D4" w14:textId="77777777" w:rsidR="008757CA" w:rsidRPr="00450351" w:rsidRDefault="008757CA" w:rsidP="008757CA">
      <w:pPr>
        <w:spacing w:after="0" w:line="240" w:lineRule="auto"/>
        <w:rPr>
          <w:rFonts w:ascii="Times New Roman" w:hAnsi="Times New Roman"/>
        </w:rPr>
      </w:pPr>
    </w:p>
    <w:p w14:paraId="58CFA9FB" w14:textId="77777777" w:rsidR="008757CA" w:rsidRPr="00450351" w:rsidRDefault="008757CA" w:rsidP="008757CA">
      <w:pPr>
        <w:spacing w:after="0" w:line="240" w:lineRule="auto"/>
        <w:rPr>
          <w:rFonts w:ascii="Times New Roman" w:hAnsi="Times New Roman"/>
        </w:rPr>
        <w:sectPr w:rsidR="008757CA" w:rsidRPr="00450351" w:rsidSect="00925B19">
          <w:pgSz w:w="11910" w:h="16840"/>
          <w:pgMar w:top="567" w:right="567" w:bottom="567" w:left="567" w:header="397" w:footer="720" w:gutter="0"/>
          <w:cols w:space="720"/>
          <w:docGrid w:linePitch="299"/>
        </w:sectPr>
      </w:pPr>
    </w:p>
    <w:p w14:paraId="31B8E4E7" w14:textId="77777777" w:rsidR="008757CA" w:rsidRPr="00450351" w:rsidRDefault="008757CA" w:rsidP="008757CA">
      <w:pPr>
        <w:pStyle w:val="a0"/>
        <w:spacing w:after="0" w:line="240" w:lineRule="auto"/>
        <w:jc w:val="both"/>
        <w:rPr>
          <w:rFonts w:ascii="Times New Roman" w:hAnsi="Times New Roman"/>
          <w:b/>
          <w:bCs/>
          <w:sz w:val="24"/>
          <w:szCs w:val="24"/>
        </w:rPr>
      </w:pPr>
      <w:r w:rsidRPr="00450351">
        <w:rPr>
          <w:rFonts w:ascii="Times New Roman" w:hAnsi="Times New Roman"/>
          <w:b/>
          <w:bCs/>
          <w:sz w:val="24"/>
          <w:szCs w:val="24"/>
        </w:rPr>
        <w:lastRenderedPageBreak/>
        <w:t>Раздел 4. Совокупность налоговых баз налогового нерезидента РФ, в отношении которой применяется ставка 30%, предусмотренная абз. 1 п. 3 ст. 224 НК РФ, и сумма налога</w:t>
      </w:r>
    </w:p>
    <w:p w14:paraId="1D32447E" w14:textId="77777777" w:rsidR="008757CA" w:rsidRPr="00450351" w:rsidRDefault="008757CA" w:rsidP="008757CA">
      <w:pPr>
        <w:spacing w:after="0" w:line="240" w:lineRule="auto"/>
        <w:rPr>
          <w:rFonts w:ascii="Times New Roman" w:hAnsi="Times New Roman"/>
          <w:b/>
          <w:sz w:val="24"/>
          <w:szCs w:val="24"/>
        </w:rPr>
      </w:pPr>
    </w:p>
    <w:p w14:paraId="2C7A4FB2" w14:textId="77777777" w:rsidR="008757CA" w:rsidRPr="00450351" w:rsidRDefault="008757CA" w:rsidP="008757CA">
      <w:pPr>
        <w:tabs>
          <w:tab w:val="left" w:pos="414"/>
        </w:tabs>
        <w:spacing w:after="0" w:line="240" w:lineRule="auto"/>
        <w:rPr>
          <w:rFonts w:ascii="Times New Roman" w:hAnsi="Times New Roman"/>
          <w:b/>
          <w:sz w:val="24"/>
          <w:szCs w:val="24"/>
        </w:rPr>
      </w:pPr>
      <w:r w:rsidRPr="00450351">
        <w:rPr>
          <w:rFonts w:ascii="Times New Roman" w:hAnsi="Times New Roman"/>
          <w:b/>
          <w:sz w:val="24"/>
          <w:szCs w:val="24"/>
        </w:rPr>
        <w:t>4.1. Расчет налоговой базы и суммы налога:</w:t>
      </w:r>
    </w:p>
    <w:p w14:paraId="6B5022CC" w14:textId="77777777" w:rsidR="008757CA" w:rsidRPr="00450351" w:rsidRDefault="008757CA" w:rsidP="008757CA">
      <w:pPr>
        <w:spacing w:after="0" w:line="240" w:lineRule="auto"/>
        <w:rPr>
          <w:rFonts w:ascii="Times New Roman" w:hAnsi="Times New Roman"/>
          <w:b/>
          <w:sz w:val="24"/>
          <w:szCs w:val="24"/>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2"/>
        <w:gridCol w:w="318"/>
        <w:gridCol w:w="1525"/>
        <w:gridCol w:w="1134"/>
        <w:gridCol w:w="861"/>
        <w:gridCol w:w="861"/>
        <w:gridCol w:w="862"/>
        <w:gridCol w:w="861"/>
        <w:gridCol w:w="861"/>
        <w:gridCol w:w="862"/>
        <w:gridCol w:w="861"/>
        <w:gridCol w:w="862"/>
        <w:gridCol w:w="861"/>
        <w:gridCol w:w="861"/>
        <w:gridCol w:w="862"/>
        <w:gridCol w:w="861"/>
        <w:gridCol w:w="862"/>
      </w:tblGrid>
      <w:tr w:rsidR="008757CA" w:rsidRPr="00450351" w14:paraId="16420FB6" w14:textId="77777777" w:rsidTr="0044131C">
        <w:trPr>
          <w:trHeight w:hRule="exact" w:val="334"/>
        </w:trPr>
        <w:tc>
          <w:tcPr>
            <w:tcW w:w="4279" w:type="dxa"/>
            <w:gridSpan w:val="4"/>
          </w:tcPr>
          <w:p w14:paraId="7C53E2B8" w14:textId="77777777" w:rsidR="008757CA" w:rsidRPr="00450351" w:rsidRDefault="008757CA" w:rsidP="0044131C">
            <w:pPr>
              <w:pStyle w:val="TableParagraph"/>
              <w:ind w:left="1451" w:right="1448"/>
              <w:jc w:val="center"/>
              <w:rPr>
                <w:sz w:val="20"/>
                <w:szCs w:val="20"/>
              </w:rPr>
            </w:pPr>
            <w:r w:rsidRPr="00450351">
              <w:rPr>
                <w:sz w:val="20"/>
                <w:szCs w:val="20"/>
              </w:rPr>
              <w:t>Показатель</w:t>
            </w:r>
          </w:p>
        </w:tc>
        <w:tc>
          <w:tcPr>
            <w:tcW w:w="861" w:type="dxa"/>
          </w:tcPr>
          <w:p w14:paraId="392D9B5D" w14:textId="77777777" w:rsidR="008757CA" w:rsidRPr="00450351" w:rsidRDefault="008757CA" w:rsidP="00450351">
            <w:pPr>
              <w:pStyle w:val="TableParagraph"/>
              <w:ind w:left="71"/>
              <w:jc w:val="center"/>
              <w:rPr>
                <w:sz w:val="20"/>
                <w:szCs w:val="20"/>
              </w:rPr>
            </w:pPr>
            <w:r w:rsidRPr="00450351">
              <w:rPr>
                <w:sz w:val="20"/>
                <w:szCs w:val="20"/>
              </w:rPr>
              <w:t>Январь</w:t>
            </w:r>
          </w:p>
        </w:tc>
        <w:tc>
          <w:tcPr>
            <w:tcW w:w="861" w:type="dxa"/>
          </w:tcPr>
          <w:p w14:paraId="25AE15A1" w14:textId="77777777" w:rsidR="008757CA" w:rsidRPr="00450351" w:rsidRDefault="008757CA" w:rsidP="00450351">
            <w:pPr>
              <w:pStyle w:val="TableParagraph"/>
              <w:ind w:left="67"/>
              <w:jc w:val="center"/>
              <w:rPr>
                <w:sz w:val="20"/>
                <w:szCs w:val="20"/>
              </w:rPr>
            </w:pPr>
            <w:r w:rsidRPr="00450351">
              <w:rPr>
                <w:sz w:val="20"/>
                <w:szCs w:val="20"/>
              </w:rPr>
              <w:t>Февраль</w:t>
            </w:r>
          </w:p>
        </w:tc>
        <w:tc>
          <w:tcPr>
            <w:tcW w:w="862" w:type="dxa"/>
          </w:tcPr>
          <w:p w14:paraId="228088F9" w14:textId="77777777" w:rsidR="008757CA" w:rsidRPr="00450351" w:rsidRDefault="008757CA" w:rsidP="00450351">
            <w:pPr>
              <w:pStyle w:val="TableParagraph"/>
              <w:ind w:left="62"/>
              <w:jc w:val="center"/>
              <w:rPr>
                <w:sz w:val="20"/>
                <w:szCs w:val="20"/>
              </w:rPr>
            </w:pPr>
            <w:r w:rsidRPr="00450351">
              <w:rPr>
                <w:sz w:val="20"/>
                <w:szCs w:val="20"/>
              </w:rPr>
              <w:t>Март</w:t>
            </w:r>
          </w:p>
        </w:tc>
        <w:tc>
          <w:tcPr>
            <w:tcW w:w="861" w:type="dxa"/>
          </w:tcPr>
          <w:p w14:paraId="381376E0" w14:textId="77777777" w:rsidR="008757CA" w:rsidRPr="00450351" w:rsidRDefault="008757CA" w:rsidP="00450351">
            <w:pPr>
              <w:pStyle w:val="TableParagraph"/>
              <w:ind w:left="35"/>
              <w:jc w:val="center"/>
              <w:rPr>
                <w:sz w:val="20"/>
                <w:szCs w:val="20"/>
              </w:rPr>
            </w:pPr>
            <w:r w:rsidRPr="00450351">
              <w:rPr>
                <w:sz w:val="20"/>
                <w:szCs w:val="20"/>
              </w:rPr>
              <w:t>Апрель</w:t>
            </w:r>
          </w:p>
        </w:tc>
        <w:tc>
          <w:tcPr>
            <w:tcW w:w="861" w:type="dxa"/>
          </w:tcPr>
          <w:p w14:paraId="5DC42E9D" w14:textId="77777777" w:rsidR="008757CA" w:rsidRPr="00450351" w:rsidRDefault="008757CA" w:rsidP="00450351">
            <w:pPr>
              <w:pStyle w:val="TableParagraph"/>
              <w:ind w:left="91"/>
              <w:jc w:val="center"/>
              <w:rPr>
                <w:sz w:val="20"/>
                <w:szCs w:val="20"/>
              </w:rPr>
            </w:pPr>
            <w:r w:rsidRPr="00450351">
              <w:rPr>
                <w:sz w:val="20"/>
                <w:szCs w:val="20"/>
              </w:rPr>
              <w:t>Май</w:t>
            </w:r>
          </w:p>
        </w:tc>
        <w:tc>
          <w:tcPr>
            <w:tcW w:w="862" w:type="dxa"/>
          </w:tcPr>
          <w:p w14:paraId="4A3D2290" w14:textId="77777777" w:rsidR="008757CA" w:rsidRPr="00450351" w:rsidRDefault="008757CA" w:rsidP="00450351">
            <w:pPr>
              <w:pStyle w:val="TableParagraph"/>
              <w:ind w:left="83"/>
              <w:jc w:val="center"/>
              <w:rPr>
                <w:sz w:val="20"/>
                <w:szCs w:val="20"/>
              </w:rPr>
            </w:pPr>
            <w:r w:rsidRPr="00450351">
              <w:rPr>
                <w:sz w:val="20"/>
                <w:szCs w:val="20"/>
              </w:rPr>
              <w:t>Июнь</w:t>
            </w:r>
          </w:p>
        </w:tc>
        <w:tc>
          <w:tcPr>
            <w:tcW w:w="861" w:type="dxa"/>
          </w:tcPr>
          <w:p w14:paraId="2663CCE0" w14:textId="77777777" w:rsidR="008757CA" w:rsidRPr="00450351" w:rsidRDefault="008757CA" w:rsidP="00450351">
            <w:pPr>
              <w:pStyle w:val="TableParagraph"/>
              <w:ind w:left="86"/>
              <w:jc w:val="center"/>
              <w:rPr>
                <w:sz w:val="20"/>
                <w:szCs w:val="20"/>
              </w:rPr>
            </w:pPr>
            <w:r w:rsidRPr="00450351">
              <w:rPr>
                <w:sz w:val="20"/>
                <w:szCs w:val="20"/>
              </w:rPr>
              <w:t>Июль</w:t>
            </w:r>
          </w:p>
        </w:tc>
        <w:tc>
          <w:tcPr>
            <w:tcW w:w="862" w:type="dxa"/>
          </w:tcPr>
          <w:p w14:paraId="5DB769B1" w14:textId="77777777" w:rsidR="008757CA" w:rsidRPr="00450351" w:rsidRDefault="008757CA" w:rsidP="00450351">
            <w:pPr>
              <w:pStyle w:val="TableParagraph"/>
              <w:ind w:left="81"/>
              <w:jc w:val="center"/>
              <w:rPr>
                <w:sz w:val="20"/>
                <w:szCs w:val="20"/>
              </w:rPr>
            </w:pPr>
            <w:r w:rsidRPr="00450351">
              <w:rPr>
                <w:sz w:val="20"/>
                <w:szCs w:val="20"/>
              </w:rPr>
              <w:t>Август</w:t>
            </w:r>
          </w:p>
        </w:tc>
        <w:tc>
          <w:tcPr>
            <w:tcW w:w="861" w:type="dxa"/>
          </w:tcPr>
          <w:p w14:paraId="605E8D9B" w14:textId="77777777" w:rsidR="008757CA" w:rsidRPr="00450351" w:rsidRDefault="008757CA" w:rsidP="00450351">
            <w:pPr>
              <w:pStyle w:val="TableParagraph"/>
              <w:ind w:left="71"/>
              <w:jc w:val="center"/>
              <w:rPr>
                <w:sz w:val="20"/>
                <w:szCs w:val="20"/>
              </w:rPr>
            </w:pPr>
            <w:r w:rsidRPr="00450351">
              <w:rPr>
                <w:sz w:val="20"/>
                <w:szCs w:val="20"/>
              </w:rPr>
              <w:t>Сентябрь</w:t>
            </w:r>
          </w:p>
        </w:tc>
        <w:tc>
          <w:tcPr>
            <w:tcW w:w="861" w:type="dxa"/>
          </w:tcPr>
          <w:p w14:paraId="266B5923" w14:textId="77777777" w:rsidR="008757CA" w:rsidRPr="00450351" w:rsidRDefault="008757CA" w:rsidP="00450351">
            <w:pPr>
              <w:pStyle w:val="TableParagraph"/>
              <w:ind w:left="69"/>
              <w:jc w:val="center"/>
              <w:rPr>
                <w:sz w:val="20"/>
                <w:szCs w:val="20"/>
              </w:rPr>
            </w:pPr>
            <w:r w:rsidRPr="00450351">
              <w:rPr>
                <w:sz w:val="20"/>
                <w:szCs w:val="20"/>
              </w:rPr>
              <w:t>Октябрь</w:t>
            </w:r>
          </w:p>
        </w:tc>
        <w:tc>
          <w:tcPr>
            <w:tcW w:w="862" w:type="dxa"/>
          </w:tcPr>
          <w:p w14:paraId="7F4767C8" w14:textId="77777777" w:rsidR="008757CA" w:rsidRPr="00450351" w:rsidRDefault="008757CA" w:rsidP="00450351">
            <w:pPr>
              <w:pStyle w:val="TableParagraph"/>
              <w:ind w:left="67"/>
              <w:jc w:val="center"/>
              <w:rPr>
                <w:sz w:val="20"/>
                <w:szCs w:val="20"/>
              </w:rPr>
            </w:pPr>
            <w:r w:rsidRPr="00450351">
              <w:rPr>
                <w:sz w:val="20"/>
                <w:szCs w:val="20"/>
              </w:rPr>
              <w:t>Ноябрь</w:t>
            </w:r>
          </w:p>
        </w:tc>
        <w:tc>
          <w:tcPr>
            <w:tcW w:w="861" w:type="dxa"/>
          </w:tcPr>
          <w:p w14:paraId="71655C37" w14:textId="77777777" w:rsidR="008757CA" w:rsidRPr="00450351" w:rsidRDefault="008757CA" w:rsidP="00450351">
            <w:pPr>
              <w:pStyle w:val="TableParagraph"/>
              <w:ind w:left="72"/>
              <w:jc w:val="center"/>
              <w:rPr>
                <w:sz w:val="20"/>
                <w:szCs w:val="20"/>
              </w:rPr>
            </w:pPr>
            <w:r w:rsidRPr="00450351">
              <w:rPr>
                <w:sz w:val="20"/>
                <w:szCs w:val="20"/>
              </w:rPr>
              <w:t>Декабрь</w:t>
            </w:r>
          </w:p>
        </w:tc>
        <w:tc>
          <w:tcPr>
            <w:tcW w:w="862" w:type="dxa"/>
          </w:tcPr>
          <w:p w14:paraId="588F8DDC" w14:textId="77777777" w:rsidR="008757CA" w:rsidRPr="00450351" w:rsidRDefault="008757CA" w:rsidP="00450351">
            <w:pPr>
              <w:pStyle w:val="TableParagraph"/>
              <w:ind w:left="8" w:right="4"/>
              <w:jc w:val="center"/>
              <w:rPr>
                <w:sz w:val="20"/>
                <w:szCs w:val="20"/>
              </w:rPr>
            </w:pPr>
            <w:r w:rsidRPr="00450351">
              <w:rPr>
                <w:sz w:val="20"/>
                <w:szCs w:val="20"/>
              </w:rPr>
              <w:t>Итого</w:t>
            </w:r>
          </w:p>
        </w:tc>
      </w:tr>
      <w:tr w:rsidR="008757CA" w:rsidRPr="00450351" w14:paraId="41206FF6" w14:textId="77777777" w:rsidTr="0044131C">
        <w:trPr>
          <w:trHeight w:val="554"/>
        </w:trPr>
        <w:tc>
          <w:tcPr>
            <w:tcW w:w="1302" w:type="dxa"/>
            <w:vMerge w:val="restart"/>
            <w:vAlign w:val="center"/>
          </w:tcPr>
          <w:p w14:paraId="7F6163F9" w14:textId="2A0F3648" w:rsidR="008757CA" w:rsidRPr="00450351" w:rsidRDefault="008757CA" w:rsidP="0044131C">
            <w:pPr>
              <w:pStyle w:val="TableParagraph"/>
              <w:ind w:right="239"/>
              <w:rPr>
                <w:sz w:val="20"/>
                <w:szCs w:val="20"/>
              </w:rPr>
            </w:pPr>
            <w:r w:rsidRPr="00450351">
              <w:rPr>
                <w:sz w:val="20"/>
                <w:szCs w:val="20"/>
              </w:rPr>
              <w:t xml:space="preserve">Вид </w:t>
            </w:r>
            <w:r w:rsidRPr="00450351">
              <w:rPr>
                <w:w w:val="95"/>
                <w:sz w:val="20"/>
                <w:szCs w:val="20"/>
              </w:rPr>
              <w:t xml:space="preserve">дохода/Код </w:t>
            </w:r>
            <w:r w:rsidRPr="00450351">
              <w:rPr>
                <w:sz w:val="20"/>
                <w:szCs w:val="20"/>
              </w:rPr>
              <w:t xml:space="preserve">дохода </w:t>
            </w:r>
            <w:r w:rsidR="00016C5D" w:rsidRPr="00450351">
              <w:rPr>
                <w:b/>
                <w:bCs/>
                <w:sz w:val="20"/>
                <w:szCs w:val="20"/>
                <w:vertAlign w:val="superscript"/>
                <w:lang w:val="ru-RU"/>
              </w:rPr>
              <w:t>1</w:t>
            </w:r>
          </w:p>
        </w:tc>
        <w:tc>
          <w:tcPr>
            <w:tcW w:w="1843" w:type="dxa"/>
            <w:gridSpan w:val="2"/>
            <w:vMerge w:val="restart"/>
            <w:vAlign w:val="center"/>
          </w:tcPr>
          <w:p w14:paraId="564543C3" w14:textId="77777777" w:rsidR="008757CA" w:rsidRPr="00450351" w:rsidRDefault="008757CA" w:rsidP="0044131C">
            <w:pPr>
              <w:pStyle w:val="TableParagraph"/>
              <w:rPr>
                <w:sz w:val="20"/>
                <w:szCs w:val="20"/>
              </w:rPr>
            </w:pPr>
            <w:r w:rsidRPr="00450351">
              <w:rPr>
                <w:sz w:val="20"/>
                <w:szCs w:val="20"/>
              </w:rPr>
              <w:t>Зарплата/2000</w:t>
            </w:r>
          </w:p>
        </w:tc>
        <w:tc>
          <w:tcPr>
            <w:tcW w:w="1134" w:type="dxa"/>
            <w:vAlign w:val="center"/>
          </w:tcPr>
          <w:p w14:paraId="3A4576DE"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15EDF32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494C93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AF95FB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BD8A8B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1CC92A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021D56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D056D2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439074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AD8D25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B08FE4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3100B5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98FD3C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DBB9A70"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28C2B338" w14:textId="77777777" w:rsidTr="0044131C">
        <w:trPr>
          <w:trHeight w:val="332"/>
        </w:trPr>
        <w:tc>
          <w:tcPr>
            <w:tcW w:w="1302" w:type="dxa"/>
            <w:vMerge/>
            <w:vAlign w:val="center"/>
          </w:tcPr>
          <w:p w14:paraId="14740FD4"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438FFB3A"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5A5B74A"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417555D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D6B0FA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F43EE0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C10630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BB307F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E463A9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742B05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4749CC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8AF52B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905EB5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322117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D03F5A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BF45DE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9A2D38B" w14:textId="77777777" w:rsidTr="0044131C">
        <w:trPr>
          <w:trHeight w:val="554"/>
        </w:trPr>
        <w:tc>
          <w:tcPr>
            <w:tcW w:w="1302" w:type="dxa"/>
            <w:vMerge/>
            <w:vAlign w:val="center"/>
          </w:tcPr>
          <w:p w14:paraId="50623872"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631C43BB"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E5F405D"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37350B0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8F5AE5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42E176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7455F9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B70865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6DE5559"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A7D3BC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16C2D1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E09E03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BEB34D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956B8A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EF6C05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B3EF753"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6E99C4EF" w14:textId="77777777" w:rsidTr="0044131C">
        <w:trPr>
          <w:trHeight w:val="261"/>
        </w:trPr>
        <w:tc>
          <w:tcPr>
            <w:tcW w:w="1302" w:type="dxa"/>
            <w:vMerge/>
            <w:vAlign w:val="center"/>
          </w:tcPr>
          <w:p w14:paraId="469A2B4D"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237BFE78"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6DDFEBC"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6D82548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BF19DE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F437F4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B75E6B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521996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5060B5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3EDA7B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F47667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133381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4FC18D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6527A7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53169F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3BB2C2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A37252A" w14:textId="77777777" w:rsidTr="0044131C">
        <w:trPr>
          <w:trHeight w:val="555"/>
        </w:trPr>
        <w:tc>
          <w:tcPr>
            <w:tcW w:w="1302" w:type="dxa"/>
            <w:vMerge/>
            <w:vAlign w:val="center"/>
          </w:tcPr>
          <w:p w14:paraId="1C24ECE7"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4FA118EF"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72465972"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0FE2555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8F0A5D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3184FD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6BC312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CB60ED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F6422F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F9F891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65C4719"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D2065F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EF3C2E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889684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A72E48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4B6F73A"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732B44BA" w14:textId="77777777" w:rsidTr="0044131C">
        <w:trPr>
          <w:trHeight w:val="272"/>
        </w:trPr>
        <w:tc>
          <w:tcPr>
            <w:tcW w:w="1302" w:type="dxa"/>
            <w:vMerge/>
            <w:vAlign w:val="center"/>
          </w:tcPr>
          <w:p w14:paraId="3099A5D5"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117BB3A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1A89869"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4BEBE68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3F8E3C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E47FFD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B2FE40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74BCE7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23C709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3B9188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EEE65D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AC65D9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70184A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04B055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9197C9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1CD11A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8FCBB07" w14:textId="77777777" w:rsidTr="0044131C">
        <w:trPr>
          <w:trHeight w:val="555"/>
        </w:trPr>
        <w:tc>
          <w:tcPr>
            <w:tcW w:w="1302" w:type="dxa"/>
            <w:vMerge/>
            <w:vAlign w:val="center"/>
          </w:tcPr>
          <w:p w14:paraId="5DF88695"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restart"/>
            <w:vAlign w:val="center"/>
          </w:tcPr>
          <w:p w14:paraId="224FFB71" w14:textId="77777777" w:rsidR="008757CA" w:rsidRPr="00450351" w:rsidRDefault="008757CA" w:rsidP="0044131C">
            <w:pPr>
              <w:pStyle w:val="TableParagraph"/>
              <w:rPr>
                <w:sz w:val="20"/>
                <w:szCs w:val="20"/>
                <w:lang w:val="ru-RU"/>
              </w:rPr>
            </w:pPr>
            <w:r w:rsidRPr="00450351">
              <w:rPr>
                <w:sz w:val="20"/>
                <w:szCs w:val="20"/>
                <w:lang w:val="ru-RU"/>
              </w:rPr>
              <w:t>Премии за производственные результаты и иные подобные показатели/2002</w:t>
            </w:r>
          </w:p>
        </w:tc>
        <w:tc>
          <w:tcPr>
            <w:tcW w:w="1134" w:type="dxa"/>
            <w:vAlign w:val="center"/>
          </w:tcPr>
          <w:p w14:paraId="716DD472"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1D7C14A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C31DCA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FEBE30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770E83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188948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FB74BF9"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5EA612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B9D086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2573F7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82A83F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216268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6D0C390"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1EB3FD6"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072766B8" w14:textId="77777777" w:rsidTr="0044131C">
        <w:trPr>
          <w:trHeight w:val="399"/>
        </w:trPr>
        <w:tc>
          <w:tcPr>
            <w:tcW w:w="1302" w:type="dxa"/>
            <w:vMerge/>
            <w:vAlign w:val="center"/>
          </w:tcPr>
          <w:p w14:paraId="029FBD8F"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4537CB66"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882E798"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20FB6D0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892E2A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60E58E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F75FBF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C4F652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CE96FA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26C25C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9F1A579"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665E1B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D90B2E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32CDD3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B2FDD9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65432A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11E0197" w14:textId="77777777" w:rsidTr="0044131C">
        <w:trPr>
          <w:trHeight w:val="555"/>
        </w:trPr>
        <w:tc>
          <w:tcPr>
            <w:tcW w:w="1302" w:type="dxa"/>
            <w:vMerge/>
            <w:vAlign w:val="center"/>
          </w:tcPr>
          <w:p w14:paraId="0D9C499C"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restart"/>
            <w:vAlign w:val="center"/>
          </w:tcPr>
          <w:p w14:paraId="3FC091F4" w14:textId="77777777" w:rsidR="008757CA" w:rsidRPr="00450351" w:rsidRDefault="008757CA" w:rsidP="0044131C">
            <w:pPr>
              <w:pStyle w:val="TableParagraph"/>
              <w:rPr>
                <w:sz w:val="20"/>
                <w:szCs w:val="20"/>
              </w:rPr>
            </w:pPr>
            <w:r w:rsidRPr="00450351">
              <w:rPr>
                <w:sz w:val="20"/>
                <w:szCs w:val="20"/>
              </w:rPr>
              <w:t>Отпускные/2012</w:t>
            </w:r>
          </w:p>
        </w:tc>
        <w:tc>
          <w:tcPr>
            <w:tcW w:w="1134" w:type="dxa"/>
            <w:vAlign w:val="center"/>
          </w:tcPr>
          <w:p w14:paraId="59AC24E4"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3C10243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249D5E0"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59EDD4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A9C8E2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306CE4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7245EA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94FCC8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5659F0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6917B9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63E6F3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43CC53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A6729C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2BA5365"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130DE181" w14:textId="77777777" w:rsidTr="0044131C">
        <w:trPr>
          <w:trHeight w:val="231"/>
        </w:trPr>
        <w:tc>
          <w:tcPr>
            <w:tcW w:w="1302" w:type="dxa"/>
            <w:vMerge/>
            <w:vAlign w:val="center"/>
          </w:tcPr>
          <w:p w14:paraId="372FC4AA"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3E989130"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7E06B9B2"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630EEB0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E5A839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17820B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88BB79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30DFA2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A42DD0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225F8C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5C5128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465908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76654B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BCC1FB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0E943E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FE0183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A2CF1EF" w14:textId="77777777" w:rsidTr="0044131C">
        <w:trPr>
          <w:trHeight w:val="554"/>
        </w:trPr>
        <w:tc>
          <w:tcPr>
            <w:tcW w:w="1302" w:type="dxa"/>
            <w:vMerge/>
            <w:vAlign w:val="center"/>
          </w:tcPr>
          <w:p w14:paraId="1690DE71"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restart"/>
            <w:vAlign w:val="center"/>
          </w:tcPr>
          <w:p w14:paraId="4EB260F4" w14:textId="77777777" w:rsidR="008757CA" w:rsidRPr="00450351" w:rsidRDefault="008757CA" w:rsidP="0044131C">
            <w:pPr>
              <w:pStyle w:val="TableParagraph"/>
              <w:rPr>
                <w:sz w:val="20"/>
                <w:szCs w:val="20"/>
              </w:rPr>
            </w:pPr>
            <w:r w:rsidRPr="00450351">
              <w:rPr>
                <w:sz w:val="20"/>
                <w:szCs w:val="20"/>
              </w:rPr>
              <w:t xml:space="preserve">Компенсация за </w:t>
            </w:r>
            <w:r w:rsidRPr="00450351">
              <w:rPr>
                <w:w w:val="95"/>
                <w:sz w:val="20"/>
                <w:szCs w:val="20"/>
              </w:rPr>
              <w:t xml:space="preserve">неиспользованный </w:t>
            </w:r>
            <w:r w:rsidRPr="00450351">
              <w:rPr>
                <w:sz w:val="20"/>
                <w:szCs w:val="20"/>
              </w:rPr>
              <w:t>отпуск/2013</w:t>
            </w:r>
          </w:p>
        </w:tc>
        <w:tc>
          <w:tcPr>
            <w:tcW w:w="1134" w:type="dxa"/>
            <w:vAlign w:val="center"/>
          </w:tcPr>
          <w:p w14:paraId="2C3E4A8E"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6CBF0239"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6C5405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842185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AAD314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1493370"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04708B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025EA5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99CA6C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9B64A6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15219A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5AFF92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AF56DC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481948F"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0BEC404D" w14:textId="77777777" w:rsidTr="0044131C">
        <w:trPr>
          <w:trHeight w:val="256"/>
        </w:trPr>
        <w:tc>
          <w:tcPr>
            <w:tcW w:w="1302" w:type="dxa"/>
            <w:vMerge/>
            <w:vAlign w:val="center"/>
          </w:tcPr>
          <w:p w14:paraId="294A62AC"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25B83C46"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7ED1077"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4C9D603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C805C7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369310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58BB36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B6EAE5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024233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567D18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ADD9B4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29BDDD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0999D0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028EF6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D76250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878589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53E7E29" w14:textId="77777777" w:rsidTr="0044131C">
        <w:trPr>
          <w:trHeight w:val="554"/>
        </w:trPr>
        <w:tc>
          <w:tcPr>
            <w:tcW w:w="1302" w:type="dxa"/>
            <w:vMerge/>
            <w:vAlign w:val="center"/>
          </w:tcPr>
          <w:p w14:paraId="016B8578"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restart"/>
            <w:vAlign w:val="center"/>
          </w:tcPr>
          <w:p w14:paraId="14EC089D" w14:textId="77777777" w:rsidR="008757CA" w:rsidRPr="00450351" w:rsidRDefault="008757CA" w:rsidP="0044131C">
            <w:pPr>
              <w:pStyle w:val="TableParagraph"/>
              <w:rPr>
                <w:sz w:val="20"/>
                <w:szCs w:val="20"/>
              </w:rPr>
            </w:pPr>
            <w:r w:rsidRPr="00450351">
              <w:rPr>
                <w:sz w:val="20"/>
                <w:szCs w:val="20"/>
              </w:rPr>
              <w:t>Сверхнормативные</w:t>
            </w:r>
            <w:r w:rsidRPr="00450351">
              <w:rPr>
                <w:sz w:val="20"/>
                <w:szCs w:val="20"/>
                <w:lang w:val="ru-RU"/>
              </w:rPr>
              <w:t xml:space="preserve"> </w:t>
            </w:r>
            <w:r w:rsidRPr="00450351">
              <w:rPr>
                <w:sz w:val="20"/>
                <w:szCs w:val="20"/>
              </w:rPr>
              <w:t>суточные/2015</w:t>
            </w:r>
          </w:p>
        </w:tc>
        <w:tc>
          <w:tcPr>
            <w:tcW w:w="1134" w:type="dxa"/>
            <w:vAlign w:val="center"/>
          </w:tcPr>
          <w:p w14:paraId="3E133578"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01F7180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F623F40"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721719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9106C1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0EFF3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862243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815460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32B41E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D8CBEF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B88025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BCDF1C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6C17860"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733B1F2"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43D37A03" w14:textId="77777777" w:rsidTr="0044131C">
        <w:trPr>
          <w:trHeight w:val="269"/>
        </w:trPr>
        <w:tc>
          <w:tcPr>
            <w:tcW w:w="1302" w:type="dxa"/>
            <w:vMerge/>
            <w:vAlign w:val="center"/>
          </w:tcPr>
          <w:p w14:paraId="097ABE4B"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44E2FD17"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3143DE3"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4A9701D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E2E367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DEBAD1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55C715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6743D8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468CBE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363BD7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468D9B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5745C8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C0F73B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7D76CA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E6F300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A92910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3DBC33F" w14:textId="77777777" w:rsidTr="0044131C">
        <w:trPr>
          <w:trHeight w:val="555"/>
        </w:trPr>
        <w:tc>
          <w:tcPr>
            <w:tcW w:w="1302" w:type="dxa"/>
            <w:vMerge/>
            <w:vAlign w:val="center"/>
          </w:tcPr>
          <w:p w14:paraId="22FC9A36"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restart"/>
            <w:vAlign w:val="center"/>
          </w:tcPr>
          <w:p w14:paraId="4FB4CA48" w14:textId="77777777" w:rsidR="008757CA" w:rsidRPr="00450351" w:rsidRDefault="008757CA" w:rsidP="0044131C">
            <w:pPr>
              <w:pStyle w:val="TableParagraph"/>
              <w:rPr>
                <w:sz w:val="20"/>
                <w:szCs w:val="20"/>
              </w:rPr>
            </w:pPr>
            <w:r w:rsidRPr="00450351">
              <w:rPr>
                <w:sz w:val="20"/>
                <w:szCs w:val="20"/>
              </w:rPr>
              <w:t>Пособие по временной</w:t>
            </w:r>
            <w:r w:rsidRPr="00450351">
              <w:rPr>
                <w:sz w:val="20"/>
                <w:szCs w:val="20"/>
                <w:lang w:val="ru-RU"/>
              </w:rPr>
              <w:t xml:space="preserve"> </w:t>
            </w:r>
            <w:r w:rsidRPr="00450351">
              <w:rPr>
                <w:sz w:val="20"/>
                <w:szCs w:val="20"/>
              </w:rPr>
              <w:t>нетрудоспособности/2300</w:t>
            </w:r>
          </w:p>
        </w:tc>
        <w:tc>
          <w:tcPr>
            <w:tcW w:w="1134" w:type="dxa"/>
            <w:vAlign w:val="center"/>
          </w:tcPr>
          <w:p w14:paraId="65C0FCA1"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37A8897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7AED0C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88B683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72AA3C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9D91AC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8E4FAD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377ECE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AC97D1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ECFD2E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5DB176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11D8D7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5C970F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BFF7FEF"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6D352956" w14:textId="77777777" w:rsidTr="0044131C">
        <w:trPr>
          <w:trHeight w:val="266"/>
        </w:trPr>
        <w:tc>
          <w:tcPr>
            <w:tcW w:w="1302" w:type="dxa"/>
            <w:vMerge/>
            <w:vAlign w:val="center"/>
          </w:tcPr>
          <w:p w14:paraId="30DE3668"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57DA0A8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2D383BC"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6771AC3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EE7DF6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071E86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CEC9E0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C77C68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A078A7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E58199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4DAF40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ED0642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B9FA53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692999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11AB82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918886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298174A" w14:textId="77777777" w:rsidTr="0044131C">
        <w:trPr>
          <w:trHeight w:val="555"/>
        </w:trPr>
        <w:tc>
          <w:tcPr>
            <w:tcW w:w="1302" w:type="dxa"/>
            <w:vMerge/>
            <w:vAlign w:val="center"/>
          </w:tcPr>
          <w:p w14:paraId="2B7FAD3F"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restart"/>
            <w:vAlign w:val="center"/>
          </w:tcPr>
          <w:p w14:paraId="5C261E08" w14:textId="77777777" w:rsidR="008757CA" w:rsidRPr="00450351" w:rsidRDefault="008757CA" w:rsidP="0044131C">
            <w:pPr>
              <w:pStyle w:val="TableParagraph"/>
              <w:rPr>
                <w:sz w:val="20"/>
                <w:szCs w:val="20"/>
              </w:rPr>
            </w:pPr>
            <w:r w:rsidRPr="00450351">
              <w:rPr>
                <w:sz w:val="20"/>
                <w:szCs w:val="20"/>
              </w:rPr>
              <w:t>Материальная</w:t>
            </w:r>
            <w:r w:rsidRPr="00450351">
              <w:rPr>
                <w:sz w:val="20"/>
                <w:szCs w:val="20"/>
                <w:lang w:val="ru-RU"/>
              </w:rPr>
              <w:t xml:space="preserve"> </w:t>
            </w:r>
            <w:r w:rsidRPr="00450351">
              <w:rPr>
                <w:sz w:val="20"/>
                <w:szCs w:val="20"/>
              </w:rPr>
              <w:t>помощь/2760</w:t>
            </w:r>
          </w:p>
        </w:tc>
        <w:tc>
          <w:tcPr>
            <w:tcW w:w="1134" w:type="dxa"/>
            <w:vAlign w:val="center"/>
          </w:tcPr>
          <w:p w14:paraId="3D5AF212"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65057C3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E7B6ED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0575F8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2F7C35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0C99A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C7039E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869DAE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000ED6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E9F3A9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D978DF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A2E382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A2C76C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6D55E86"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102AB3E1" w14:textId="77777777" w:rsidTr="0044131C">
        <w:trPr>
          <w:trHeight w:val="195"/>
        </w:trPr>
        <w:tc>
          <w:tcPr>
            <w:tcW w:w="1302" w:type="dxa"/>
            <w:vMerge/>
            <w:vAlign w:val="center"/>
          </w:tcPr>
          <w:p w14:paraId="2FC25F34" w14:textId="77777777" w:rsidR="008757CA" w:rsidRPr="00450351" w:rsidRDefault="008757CA" w:rsidP="0044131C">
            <w:pPr>
              <w:spacing w:after="0" w:line="240" w:lineRule="auto"/>
              <w:rPr>
                <w:rFonts w:ascii="Times New Roman" w:hAnsi="Times New Roman"/>
                <w:sz w:val="20"/>
                <w:szCs w:val="20"/>
              </w:rPr>
            </w:pPr>
          </w:p>
        </w:tc>
        <w:tc>
          <w:tcPr>
            <w:tcW w:w="1843" w:type="dxa"/>
            <w:gridSpan w:val="2"/>
            <w:vMerge/>
            <w:vAlign w:val="center"/>
          </w:tcPr>
          <w:p w14:paraId="4ECB2841" w14:textId="77777777" w:rsidR="008757CA" w:rsidRPr="00450351" w:rsidRDefault="008757CA" w:rsidP="0044131C">
            <w:pPr>
              <w:spacing w:after="0" w:line="240" w:lineRule="auto"/>
              <w:rPr>
                <w:rFonts w:ascii="Times New Roman" w:hAnsi="Times New Roman"/>
                <w:sz w:val="20"/>
                <w:szCs w:val="20"/>
              </w:rPr>
            </w:pPr>
          </w:p>
        </w:tc>
        <w:tc>
          <w:tcPr>
            <w:tcW w:w="1134" w:type="dxa"/>
            <w:tcBorders>
              <w:bottom w:val="single" w:sz="4" w:space="0" w:color="auto"/>
            </w:tcBorders>
            <w:vAlign w:val="center"/>
          </w:tcPr>
          <w:p w14:paraId="62D421B3" w14:textId="77777777" w:rsidR="008757CA" w:rsidRPr="00450351" w:rsidRDefault="008757CA" w:rsidP="0044131C">
            <w:pPr>
              <w:spacing w:after="0" w:line="240" w:lineRule="auto"/>
              <w:rPr>
                <w:rFonts w:ascii="Times New Roman" w:hAnsi="Times New Roman"/>
                <w:sz w:val="20"/>
                <w:szCs w:val="20"/>
              </w:rPr>
            </w:pPr>
            <w:r w:rsidRPr="00450351">
              <w:rPr>
                <w:rFonts w:ascii="Times New Roman" w:hAnsi="Times New Roman"/>
                <w:sz w:val="20"/>
                <w:szCs w:val="20"/>
              </w:rPr>
              <w:t>Сумма</w:t>
            </w:r>
          </w:p>
        </w:tc>
        <w:tc>
          <w:tcPr>
            <w:tcW w:w="861" w:type="dxa"/>
            <w:tcBorders>
              <w:bottom w:val="single" w:sz="4" w:space="0" w:color="auto"/>
            </w:tcBorders>
            <w:vAlign w:val="center"/>
          </w:tcPr>
          <w:p w14:paraId="7F1DB2E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1664BA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C71DF0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785C55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1F0847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3172F7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B8588D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CE0071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97D96E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2143FE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DE3EB5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BC8367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ADDF5C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BFD2A7B" w14:textId="77777777" w:rsidTr="0044131C">
        <w:trPr>
          <w:trHeight w:val="255"/>
        </w:trPr>
        <w:tc>
          <w:tcPr>
            <w:tcW w:w="3145" w:type="dxa"/>
            <w:gridSpan w:val="3"/>
            <w:vMerge w:val="restart"/>
            <w:tcBorders>
              <w:right w:val="single" w:sz="4" w:space="0" w:color="auto"/>
            </w:tcBorders>
            <w:vAlign w:val="center"/>
          </w:tcPr>
          <w:p w14:paraId="51437762" w14:textId="2BAB9ECD" w:rsidR="008757CA" w:rsidRPr="00450351" w:rsidRDefault="008757CA" w:rsidP="0044131C">
            <w:pPr>
              <w:pStyle w:val="TableParagraph"/>
              <w:rPr>
                <w:sz w:val="20"/>
                <w:szCs w:val="20"/>
                <w:lang w:val="ru-RU"/>
              </w:rPr>
            </w:pPr>
            <w:r w:rsidRPr="00450351">
              <w:rPr>
                <w:sz w:val="20"/>
                <w:szCs w:val="20"/>
                <w:lang w:val="ru-RU"/>
              </w:rPr>
              <w:t xml:space="preserve">Вычеты в размерах, предусмотренных ст. 217 НК РФ </w:t>
            </w:r>
            <w:r w:rsidR="00016C5D" w:rsidRPr="00450351">
              <w:rPr>
                <w:b/>
                <w:bCs/>
                <w:sz w:val="20"/>
                <w:szCs w:val="20"/>
                <w:vertAlign w:val="superscript"/>
                <w:lang w:val="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2447D0BB" w14:textId="537A4A3A" w:rsidR="008757CA" w:rsidRPr="00450351" w:rsidRDefault="008757CA" w:rsidP="0044131C">
            <w:pPr>
              <w:pStyle w:val="TableParagraph"/>
              <w:ind w:left="43"/>
              <w:rPr>
                <w:sz w:val="20"/>
                <w:szCs w:val="20"/>
                <w:lang w:val="ru-RU"/>
              </w:rPr>
            </w:pPr>
            <w:r w:rsidRPr="00450351">
              <w:rPr>
                <w:sz w:val="20"/>
                <w:szCs w:val="20"/>
              </w:rPr>
              <w:t>Код</w:t>
            </w:r>
            <w:r w:rsidRPr="00450351">
              <w:rPr>
                <w:sz w:val="20"/>
                <w:szCs w:val="20"/>
                <w:lang w:val="ru-RU"/>
              </w:rPr>
              <w:t xml:space="preserve"> </w:t>
            </w:r>
            <w:r w:rsidR="00B33AC3" w:rsidRPr="00450351">
              <w:rPr>
                <w:sz w:val="20"/>
                <w:szCs w:val="20"/>
                <w:u w:val="single"/>
                <w:lang w:val="ru-RU"/>
              </w:rPr>
              <w:t>503</w:t>
            </w:r>
          </w:p>
        </w:tc>
        <w:tc>
          <w:tcPr>
            <w:tcW w:w="861" w:type="dxa"/>
            <w:tcBorders>
              <w:top w:val="single" w:sz="4" w:space="0" w:color="auto"/>
              <w:left w:val="single" w:sz="4" w:space="0" w:color="auto"/>
              <w:bottom w:val="single" w:sz="4" w:space="0" w:color="auto"/>
              <w:right w:val="single" w:sz="4" w:space="0" w:color="auto"/>
            </w:tcBorders>
            <w:vAlign w:val="center"/>
          </w:tcPr>
          <w:p w14:paraId="721F5F83" w14:textId="77777777" w:rsidR="008757CA" w:rsidRPr="00450351" w:rsidRDefault="008757CA" w:rsidP="0044131C">
            <w:pPr>
              <w:spacing w:after="0" w:line="240" w:lineRule="auto"/>
              <w:jc w:val="center"/>
              <w:rPr>
                <w:rFonts w:ascii="Times New Roman" w:hAnsi="Times New Roman"/>
                <w:sz w:val="20"/>
                <w:szCs w:val="20"/>
              </w:rPr>
            </w:pPr>
          </w:p>
        </w:tc>
        <w:tc>
          <w:tcPr>
            <w:tcW w:w="861" w:type="dxa"/>
            <w:tcBorders>
              <w:left w:val="single" w:sz="4" w:space="0" w:color="auto"/>
            </w:tcBorders>
            <w:vAlign w:val="center"/>
          </w:tcPr>
          <w:p w14:paraId="38A00CA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F12BB2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CA1FE5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DA7142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DBD70D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79DC86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B1F215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44DF5D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DDD3C0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B53D8B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AADC2F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71D597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2E5C8D0" w14:textId="77777777" w:rsidTr="0044131C">
        <w:trPr>
          <w:trHeight w:val="255"/>
        </w:trPr>
        <w:tc>
          <w:tcPr>
            <w:tcW w:w="3145" w:type="dxa"/>
            <w:gridSpan w:val="3"/>
            <w:vMerge/>
            <w:tcBorders>
              <w:right w:val="single" w:sz="4" w:space="0" w:color="auto"/>
            </w:tcBorders>
            <w:vAlign w:val="center"/>
          </w:tcPr>
          <w:p w14:paraId="2A536FC6"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DF3D685" w14:textId="77777777" w:rsidR="008757CA" w:rsidRPr="00450351" w:rsidRDefault="008757CA" w:rsidP="0044131C">
            <w:pPr>
              <w:pStyle w:val="TableParagraph"/>
              <w:tabs>
                <w:tab w:val="left" w:pos="1018"/>
              </w:tabs>
              <w:ind w:left="43"/>
              <w:rPr>
                <w:sz w:val="20"/>
                <w:szCs w:val="20"/>
              </w:rPr>
            </w:pPr>
            <w:r w:rsidRPr="00450351">
              <w:rPr>
                <w:sz w:val="20"/>
                <w:szCs w:val="20"/>
              </w:rPr>
              <w:t>Код</w:t>
            </w:r>
            <w:r w:rsidRPr="00450351">
              <w:rPr>
                <w:sz w:val="20"/>
                <w:szCs w:val="20"/>
                <w:lang w:val="ru-RU"/>
              </w:rPr>
              <w:t xml:space="preserve"> ______</w:t>
            </w:r>
          </w:p>
        </w:tc>
        <w:tc>
          <w:tcPr>
            <w:tcW w:w="861" w:type="dxa"/>
            <w:tcBorders>
              <w:top w:val="single" w:sz="4" w:space="0" w:color="auto"/>
              <w:left w:val="single" w:sz="4" w:space="0" w:color="auto"/>
              <w:bottom w:val="single" w:sz="4" w:space="0" w:color="auto"/>
              <w:right w:val="single" w:sz="4" w:space="0" w:color="auto"/>
            </w:tcBorders>
            <w:vAlign w:val="center"/>
          </w:tcPr>
          <w:p w14:paraId="6E79931E" w14:textId="77777777" w:rsidR="008757CA" w:rsidRPr="00450351" w:rsidRDefault="008757CA" w:rsidP="0044131C">
            <w:pPr>
              <w:spacing w:after="0" w:line="240" w:lineRule="auto"/>
              <w:jc w:val="center"/>
              <w:rPr>
                <w:rFonts w:ascii="Times New Roman" w:hAnsi="Times New Roman"/>
                <w:sz w:val="20"/>
                <w:szCs w:val="20"/>
              </w:rPr>
            </w:pPr>
          </w:p>
        </w:tc>
        <w:tc>
          <w:tcPr>
            <w:tcW w:w="861" w:type="dxa"/>
            <w:tcBorders>
              <w:left w:val="single" w:sz="4" w:space="0" w:color="auto"/>
            </w:tcBorders>
            <w:vAlign w:val="center"/>
          </w:tcPr>
          <w:p w14:paraId="490DC7D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0B7F97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CE92D5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87CE21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9FA0F0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920543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84CA54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F6DEEE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773311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93028E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79D4FE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90F16A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64D69D4" w14:textId="77777777" w:rsidTr="0044131C">
        <w:trPr>
          <w:trHeight w:val="230"/>
        </w:trPr>
        <w:tc>
          <w:tcPr>
            <w:tcW w:w="3145" w:type="dxa"/>
            <w:gridSpan w:val="3"/>
            <w:vMerge/>
            <w:tcBorders>
              <w:right w:val="single" w:sz="4" w:space="0" w:color="auto"/>
            </w:tcBorders>
            <w:vAlign w:val="center"/>
          </w:tcPr>
          <w:p w14:paraId="14557E80"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EE2AB0D" w14:textId="77777777" w:rsidR="008757CA" w:rsidRPr="00450351" w:rsidRDefault="008757CA" w:rsidP="0044131C">
            <w:pPr>
              <w:pStyle w:val="TableParagraph"/>
              <w:ind w:left="43"/>
              <w:rPr>
                <w:sz w:val="20"/>
                <w:szCs w:val="20"/>
              </w:rPr>
            </w:pPr>
            <w:r w:rsidRPr="00450351">
              <w:rPr>
                <w:sz w:val="20"/>
                <w:szCs w:val="20"/>
              </w:rPr>
              <w:t>Код</w:t>
            </w:r>
            <w:r w:rsidRPr="00450351">
              <w:rPr>
                <w:sz w:val="20"/>
                <w:szCs w:val="20"/>
                <w:lang w:val="ru-RU"/>
              </w:rPr>
              <w:t xml:space="preserve"> ______</w:t>
            </w:r>
          </w:p>
        </w:tc>
        <w:tc>
          <w:tcPr>
            <w:tcW w:w="861" w:type="dxa"/>
            <w:tcBorders>
              <w:top w:val="single" w:sz="4" w:space="0" w:color="auto"/>
              <w:left w:val="single" w:sz="4" w:space="0" w:color="auto"/>
              <w:bottom w:val="single" w:sz="4" w:space="0" w:color="auto"/>
              <w:right w:val="single" w:sz="4" w:space="0" w:color="auto"/>
            </w:tcBorders>
            <w:vAlign w:val="center"/>
          </w:tcPr>
          <w:p w14:paraId="48C8CE31" w14:textId="77777777" w:rsidR="008757CA" w:rsidRPr="00450351" w:rsidRDefault="008757CA" w:rsidP="0044131C">
            <w:pPr>
              <w:spacing w:after="0" w:line="240" w:lineRule="auto"/>
              <w:jc w:val="center"/>
              <w:rPr>
                <w:rFonts w:ascii="Times New Roman" w:hAnsi="Times New Roman"/>
                <w:sz w:val="20"/>
                <w:szCs w:val="20"/>
              </w:rPr>
            </w:pPr>
          </w:p>
        </w:tc>
        <w:tc>
          <w:tcPr>
            <w:tcW w:w="861" w:type="dxa"/>
            <w:tcBorders>
              <w:left w:val="single" w:sz="4" w:space="0" w:color="auto"/>
            </w:tcBorders>
            <w:vAlign w:val="center"/>
          </w:tcPr>
          <w:p w14:paraId="5A9AF7A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61CABC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4F785E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6D9C69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BA555F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0E0CCE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B21E61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E855D0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D4E600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2C6FD3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ED90A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2D451A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CEEC967" w14:textId="77777777" w:rsidTr="0044131C">
        <w:trPr>
          <w:trHeight w:val="920"/>
        </w:trPr>
        <w:tc>
          <w:tcPr>
            <w:tcW w:w="3145" w:type="dxa"/>
            <w:gridSpan w:val="3"/>
            <w:vMerge w:val="restart"/>
            <w:vAlign w:val="center"/>
          </w:tcPr>
          <w:p w14:paraId="42E1D503" w14:textId="77777777" w:rsidR="008757CA" w:rsidRPr="00450351" w:rsidRDefault="008757CA" w:rsidP="0044131C">
            <w:pPr>
              <w:pStyle w:val="TableParagraph"/>
              <w:rPr>
                <w:sz w:val="20"/>
                <w:szCs w:val="20"/>
                <w:lang w:val="ru-RU"/>
              </w:rPr>
            </w:pPr>
            <w:r w:rsidRPr="00450351">
              <w:rPr>
                <w:sz w:val="20"/>
                <w:szCs w:val="20"/>
                <w:lang w:val="ru-RU"/>
              </w:rPr>
              <w:lastRenderedPageBreak/>
              <w:t>Общая сумма доходов за минусом вычетов, предусмотренных ст. 217 НК РФ</w:t>
            </w:r>
          </w:p>
        </w:tc>
        <w:tc>
          <w:tcPr>
            <w:tcW w:w="1134" w:type="dxa"/>
            <w:tcBorders>
              <w:top w:val="single" w:sz="4" w:space="0" w:color="auto"/>
            </w:tcBorders>
            <w:vAlign w:val="center"/>
          </w:tcPr>
          <w:p w14:paraId="6CB5BC9D" w14:textId="77777777" w:rsidR="008757CA" w:rsidRPr="00450351" w:rsidRDefault="008757CA" w:rsidP="0044131C">
            <w:pPr>
              <w:pStyle w:val="TableParagraph"/>
              <w:ind w:left="43"/>
              <w:rPr>
                <w:sz w:val="20"/>
                <w:szCs w:val="20"/>
                <w:lang w:val="ru-RU"/>
              </w:rPr>
            </w:pPr>
            <w:r w:rsidRPr="00450351">
              <w:rPr>
                <w:sz w:val="20"/>
                <w:szCs w:val="20"/>
                <w:lang w:val="ru-RU"/>
              </w:rPr>
              <w:t>За период, указанный в графе таблицы</w:t>
            </w:r>
          </w:p>
        </w:tc>
        <w:tc>
          <w:tcPr>
            <w:tcW w:w="861" w:type="dxa"/>
            <w:tcBorders>
              <w:top w:val="single" w:sz="4" w:space="0" w:color="auto"/>
            </w:tcBorders>
            <w:vAlign w:val="center"/>
          </w:tcPr>
          <w:p w14:paraId="1311BBC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2A5DE57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6F38B8B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6E13C81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07F09C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34B011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619A186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6FA821E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2028A0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51A196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3F1E5EB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0B2358B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660FF31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AD5D07A" w14:textId="77777777" w:rsidTr="0044131C">
        <w:trPr>
          <w:trHeight w:val="472"/>
        </w:trPr>
        <w:tc>
          <w:tcPr>
            <w:tcW w:w="3145" w:type="dxa"/>
            <w:gridSpan w:val="3"/>
            <w:vMerge/>
            <w:vAlign w:val="center"/>
          </w:tcPr>
          <w:p w14:paraId="3FB11F6D" w14:textId="77777777" w:rsidR="008757CA" w:rsidRPr="00450351" w:rsidRDefault="008757CA" w:rsidP="0044131C">
            <w:pPr>
              <w:spacing w:after="0" w:line="240" w:lineRule="auto"/>
              <w:rPr>
                <w:rFonts w:ascii="Times New Roman" w:hAnsi="Times New Roman"/>
                <w:sz w:val="20"/>
                <w:szCs w:val="20"/>
                <w:lang w:val="ru-RU"/>
              </w:rPr>
            </w:pPr>
          </w:p>
        </w:tc>
        <w:tc>
          <w:tcPr>
            <w:tcW w:w="1134" w:type="dxa"/>
            <w:vAlign w:val="center"/>
          </w:tcPr>
          <w:p w14:paraId="090F7C7B" w14:textId="77777777" w:rsidR="008757CA" w:rsidRPr="00450351" w:rsidRDefault="008757CA" w:rsidP="0044131C">
            <w:pPr>
              <w:pStyle w:val="TableParagraph"/>
              <w:ind w:left="43"/>
              <w:rPr>
                <w:sz w:val="20"/>
                <w:szCs w:val="20"/>
              </w:rPr>
            </w:pPr>
            <w:r w:rsidRPr="00450351">
              <w:rPr>
                <w:sz w:val="20"/>
                <w:szCs w:val="20"/>
              </w:rPr>
              <w:t>С начала года</w:t>
            </w:r>
          </w:p>
        </w:tc>
        <w:tc>
          <w:tcPr>
            <w:tcW w:w="861" w:type="dxa"/>
            <w:vAlign w:val="center"/>
          </w:tcPr>
          <w:p w14:paraId="3227330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4DD842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123F2F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B2C879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65A2C2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C5CC9E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EB9A44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2E085C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A78BD1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4FA219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AE7BE0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772DFE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D0458F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4A3EF93" w14:textId="77777777" w:rsidTr="0044131C">
        <w:trPr>
          <w:trHeight w:val="920"/>
        </w:trPr>
        <w:tc>
          <w:tcPr>
            <w:tcW w:w="3145" w:type="dxa"/>
            <w:gridSpan w:val="3"/>
            <w:vAlign w:val="center"/>
          </w:tcPr>
          <w:p w14:paraId="37AB9C82" w14:textId="77777777" w:rsidR="008757CA" w:rsidRPr="00450351" w:rsidRDefault="008757CA" w:rsidP="0044131C">
            <w:pPr>
              <w:pStyle w:val="TableParagraph"/>
              <w:rPr>
                <w:sz w:val="20"/>
                <w:szCs w:val="20"/>
                <w:lang w:val="ru-RU"/>
              </w:rPr>
            </w:pPr>
            <w:r w:rsidRPr="00450351">
              <w:rPr>
                <w:sz w:val="20"/>
                <w:szCs w:val="20"/>
                <w:lang w:val="ru-RU"/>
              </w:rPr>
              <w:t>Налоговая база (с начала года) по доходам нерезидента РФ, указанным в пп. 8 п. 2.2 ст. 210 НК РФ</w:t>
            </w:r>
          </w:p>
        </w:tc>
        <w:tc>
          <w:tcPr>
            <w:tcW w:w="1134" w:type="dxa"/>
            <w:vAlign w:val="center"/>
          </w:tcPr>
          <w:p w14:paraId="4D9FE5F1" w14:textId="77777777" w:rsidR="008757CA" w:rsidRPr="00450351" w:rsidRDefault="008757CA" w:rsidP="0044131C">
            <w:pPr>
              <w:pStyle w:val="TableParagraph"/>
              <w:ind w:left="43"/>
              <w:rPr>
                <w:sz w:val="20"/>
                <w:szCs w:val="20"/>
              </w:rPr>
            </w:pPr>
            <w:r w:rsidRPr="00450351">
              <w:rPr>
                <w:sz w:val="20"/>
                <w:szCs w:val="20"/>
              </w:rPr>
              <w:t>Величина налоговой базы</w:t>
            </w:r>
          </w:p>
        </w:tc>
        <w:tc>
          <w:tcPr>
            <w:tcW w:w="861" w:type="dxa"/>
            <w:vAlign w:val="center"/>
          </w:tcPr>
          <w:p w14:paraId="0A4529A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A5C33C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E3C1F8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392790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538D19C"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FCE3AF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5B9FCA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B1DD54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28CCDE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EC3019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A20B0F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331934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FEBD05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94D3E30" w14:textId="77777777" w:rsidTr="0044131C">
        <w:trPr>
          <w:trHeight w:val="603"/>
        </w:trPr>
        <w:tc>
          <w:tcPr>
            <w:tcW w:w="1620" w:type="dxa"/>
            <w:gridSpan w:val="2"/>
            <w:vMerge w:val="restart"/>
            <w:vAlign w:val="center"/>
          </w:tcPr>
          <w:p w14:paraId="702A91C6" w14:textId="65C59966" w:rsidR="008757CA" w:rsidRPr="00450351" w:rsidRDefault="008757CA" w:rsidP="0044131C">
            <w:pPr>
              <w:pStyle w:val="TableParagraph"/>
              <w:tabs>
                <w:tab w:val="left" w:pos="1399"/>
              </w:tabs>
              <w:ind w:right="53"/>
              <w:rPr>
                <w:sz w:val="20"/>
                <w:szCs w:val="20"/>
                <w:lang w:val="ru-RU"/>
              </w:rPr>
            </w:pPr>
            <w:r w:rsidRPr="00450351">
              <w:rPr>
                <w:sz w:val="20"/>
                <w:szCs w:val="20"/>
                <w:lang w:val="ru-RU"/>
              </w:rPr>
              <w:t>Налоговая база (с начала года), определяемая в соответствии</w:t>
            </w:r>
            <w:r w:rsidRPr="00450351">
              <w:rPr>
                <w:spacing w:val="-2"/>
                <w:sz w:val="20"/>
                <w:szCs w:val="20"/>
                <w:lang w:val="ru-RU"/>
              </w:rPr>
              <w:t xml:space="preserve"> </w:t>
            </w:r>
            <w:r w:rsidRPr="00450351">
              <w:rPr>
                <w:sz w:val="20"/>
                <w:szCs w:val="20"/>
                <w:lang w:val="ru-RU"/>
              </w:rPr>
              <w:t>с</w:t>
            </w:r>
            <w:r w:rsidRPr="00450351">
              <w:rPr>
                <w:spacing w:val="-1"/>
                <w:sz w:val="20"/>
                <w:szCs w:val="20"/>
                <w:lang w:val="ru-RU"/>
              </w:rPr>
              <w:t xml:space="preserve"> </w:t>
            </w:r>
            <w:r w:rsidRPr="00450351">
              <w:rPr>
                <w:sz w:val="20"/>
                <w:szCs w:val="20"/>
                <w:lang w:val="ru-RU"/>
              </w:rPr>
              <w:t>пп. ___ п.</w:t>
            </w:r>
            <w:r w:rsidRPr="00450351">
              <w:rPr>
                <w:w w:val="99"/>
                <w:sz w:val="20"/>
                <w:szCs w:val="20"/>
                <w:lang w:val="ru-RU"/>
              </w:rPr>
              <w:t xml:space="preserve"> </w:t>
            </w:r>
            <w:r w:rsidRPr="00450351">
              <w:rPr>
                <w:sz w:val="20"/>
                <w:szCs w:val="20"/>
                <w:lang w:val="ru-RU"/>
              </w:rPr>
              <w:t>2.2, п. 2.3 ст. 210 НК</w:t>
            </w:r>
            <w:r w:rsidRPr="00450351">
              <w:rPr>
                <w:spacing w:val="-5"/>
                <w:sz w:val="20"/>
                <w:szCs w:val="20"/>
                <w:lang w:val="ru-RU"/>
              </w:rPr>
              <w:t xml:space="preserve"> </w:t>
            </w:r>
            <w:r w:rsidRPr="00450351">
              <w:rPr>
                <w:sz w:val="20"/>
                <w:szCs w:val="20"/>
                <w:lang w:val="ru-RU"/>
              </w:rPr>
              <w:t xml:space="preserve">РФ </w:t>
            </w:r>
            <w:r w:rsidR="00016C5D" w:rsidRPr="00450351">
              <w:rPr>
                <w:b/>
                <w:bCs/>
                <w:sz w:val="20"/>
                <w:szCs w:val="20"/>
                <w:vertAlign w:val="superscript"/>
                <w:lang w:val="ru-RU"/>
              </w:rPr>
              <w:t>3</w:t>
            </w:r>
          </w:p>
        </w:tc>
        <w:tc>
          <w:tcPr>
            <w:tcW w:w="1525" w:type="dxa"/>
            <w:vMerge w:val="restart"/>
            <w:vAlign w:val="center"/>
          </w:tcPr>
          <w:p w14:paraId="2C273BB0" w14:textId="77777777" w:rsidR="008757CA" w:rsidRPr="00450351" w:rsidRDefault="008757CA" w:rsidP="0044131C">
            <w:pPr>
              <w:pStyle w:val="TableParagraph"/>
              <w:rPr>
                <w:sz w:val="20"/>
                <w:szCs w:val="20"/>
                <w:lang w:val="ru-RU"/>
              </w:rPr>
            </w:pPr>
            <w:r w:rsidRPr="00450351">
              <w:rPr>
                <w:sz w:val="20"/>
                <w:szCs w:val="20"/>
              </w:rPr>
              <w:t>Доход/код</w:t>
            </w:r>
            <w:r w:rsidRPr="00450351">
              <w:rPr>
                <w:sz w:val="20"/>
                <w:szCs w:val="20"/>
                <w:lang w:val="ru-RU"/>
              </w:rPr>
              <w:t xml:space="preserve"> ____</w:t>
            </w:r>
          </w:p>
        </w:tc>
        <w:tc>
          <w:tcPr>
            <w:tcW w:w="1134" w:type="dxa"/>
            <w:vAlign w:val="center"/>
          </w:tcPr>
          <w:p w14:paraId="782991FF"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6DD2D34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C003D8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04481A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F2F1DA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D90EFF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C5303A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7C0734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D13B25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7AD0F31"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52C9A0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B1CCB9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ABC292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F841602"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5BB65E6D" w14:textId="77777777" w:rsidTr="0044131C">
        <w:trPr>
          <w:trHeight w:val="558"/>
        </w:trPr>
        <w:tc>
          <w:tcPr>
            <w:tcW w:w="1620" w:type="dxa"/>
            <w:gridSpan w:val="2"/>
            <w:vMerge/>
            <w:vAlign w:val="center"/>
          </w:tcPr>
          <w:p w14:paraId="5357B41E" w14:textId="77777777" w:rsidR="008757CA" w:rsidRPr="00450351" w:rsidRDefault="008757CA" w:rsidP="0044131C">
            <w:pPr>
              <w:spacing w:after="0" w:line="240" w:lineRule="auto"/>
              <w:rPr>
                <w:rFonts w:ascii="Times New Roman" w:hAnsi="Times New Roman"/>
                <w:sz w:val="20"/>
                <w:szCs w:val="20"/>
              </w:rPr>
            </w:pPr>
          </w:p>
        </w:tc>
        <w:tc>
          <w:tcPr>
            <w:tcW w:w="1525" w:type="dxa"/>
            <w:vMerge/>
            <w:vAlign w:val="center"/>
          </w:tcPr>
          <w:p w14:paraId="66A5C654"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0B65FC8"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6F85384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4CCAD3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B1F2AC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5B89C1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48CDA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205B14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F6F643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F65316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82533E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46008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68E6D4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102B51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FE97EE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5AB69F1" w14:textId="77777777" w:rsidTr="0044131C">
        <w:trPr>
          <w:trHeight w:val="411"/>
        </w:trPr>
        <w:tc>
          <w:tcPr>
            <w:tcW w:w="1620" w:type="dxa"/>
            <w:gridSpan w:val="2"/>
            <w:vMerge/>
            <w:vAlign w:val="center"/>
          </w:tcPr>
          <w:p w14:paraId="7E5154C2" w14:textId="77777777" w:rsidR="008757CA" w:rsidRPr="00450351" w:rsidRDefault="008757CA" w:rsidP="0044131C">
            <w:pPr>
              <w:spacing w:after="0" w:line="240" w:lineRule="auto"/>
              <w:rPr>
                <w:rFonts w:ascii="Times New Roman" w:hAnsi="Times New Roman"/>
                <w:sz w:val="20"/>
                <w:szCs w:val="20"/>
              </w:rPr>
            </w:pPr>
          </w:p>
        </w:tc>
        <w:tc>
          <w:tcPr>
            <w:tcW w:w="2659" w:type="dxa"/>
            <w:gridSpan w:val="2"/>
            <w:vAlign w:val="center"/>
          </w:tcPr>
          <w:p w14:paraId="112D9C87" w14:textId="77777777" w:rsidR="008757CA" w:rsidRPr="00450351" w:rsidRDefault="008757CA" w:rsidP="0044131C">
            <w:pPr>
              <w:pStyle w:val="TableParagraph"/>
              <w:rPr>
                <w:sz w:val="20"/>
                <w:szCs w:val="20"/>
              </w:rPr>
            </w:pPr>
            <w:r w:rsidRPr="00450351">
              <w:rPr>
                <w:sz w:val="20"/>
                <w:szCs w:val="20"/>
              </w:rPr>
              <w:t>Величина налоговой базы</w:t>
            </w:r>
          </w:p>
        </w:tc>
        <w:tc>
          <w:tcPr>
            <w:tcW w:w="861" w:type="dxa"/>
            <w:vAlign w:val="center"/>
          </w:tcPr>
          <w:p w14:paraId="1DDA98D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2774D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2B9F6B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33A43B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D45762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CD2EE3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308C2E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22A612C"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EDED0D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4FEAB9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90A61E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E5AB9C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995DF7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B8C0C3C" w14:textId="77777777" w:rsidTr="0044131C">
        <w:trPr>
          <w:trHeight w:val="603"/>
        </w:trPr>
        <w:tc>
          <w:tcPr>
            <w:tcW w:w="1620" w:type="dxa"/>
            <w:gridSpan w:val="2"/>
            <w:vMerge w:val="restart"/>
            <w:vAlign w:val="center"/>
          </w:tcPr>
          <w:p w14:paraId="4C0C30D8" w14:textId="1B778A8F" w:rsidR="008757CA" w:rsidRPr="00450351" w:rsidRDefault="008757CA" w:rsidP="0044131C">
            <w:pPr>
              <w:pStyle w:val="TableParagraph"/>
              <w:tabs>
                <w:tab w:val="left" w:pos="1399"/>
              </w:tabs>
              <w:ind w:right="53"/>
              <w:rPr>
                <w:sz w:val="20"/>
                <w:szCs w:val="20"/>
                <w:lang w:val="ru-RU"/>
              </w:rPr>
            </w:pPr>
            <w:r w:rsidRPr="00450351">
              <w:rPr>
                <w:sz w:val="20"/>
                <w:szCs w:val="20"/>
                <w:lang w:val="ru-RU"/>
              </w:rPr>
              <w:t>Налоговая база (с начала года), определяемая в соответствии</w:t>
            </w:r>
            <w:r w:rsidRPr="00450351">
              <w:rPr>
                <w:spacing w:val="-2"/>
                <w:sz w:val="20"/>
                <w:szCs w:val="20"/>
                <w:lang w:val="ru-RU"/>
              </w:rPr>
              <w:t xml:space="preserve"> </w:t>
            </w:r>
            <w:r w:rsidRPr="00450351">
              <w:rPr>
                <w:sz w:val="20"/>
                <w:szCs w:val="20"/>
                <w:lang w:val="ru-RU"/>
              </w:rPr>
              <w:t>с</w:t>
            </w:r>
            <w:r w:rsidRPr="00450351">
              <w:rPr>
                <w:spacing w:val="-1"/>
                <w:sz w:val="20"/>
                <w:szCs w:val="20"/>
                <w:lang w:val="ru-RU"/>
              </w:rPr>
              <w:t xml:space="preserve"> </w:t>
            </w:r>
            <w:r w:rsidRPr="00450351">
              <w:rPr>
                <w:sz w:val="20"/>
                <w:szCs w:val="20"/>
                <w:lang w:val="ru-RU"/>
              </w:rPr>
              <w:t>пп. ___ п.</w:t>
            </w:r>
            <w:r w:rsidRPr="00450351">
              <w:rPr>
                <w:w w:val="99"/>
                <w:sz w:val="20"/>
                <w:szCs w:val="20"/>
                <w:lang w:val="ru-RU"/>
              </w:rPr>
              <w:t xml:space="preserve"> </w:t>
            </w:r>
            <w:r w:rsidRPr="00450351">
              <w:rPr>
                <w:sz w:val="20"/>
                <w:szCs w:val="20"/>
                <w:lang w:val="ru-RU"/>
              </w:rPr>
              <w:t>2.2, п. 2.3 ст. 210 НК</w:t>
            </w:r>
            <w:r w:rsidRPr="00450351">
              <w:rPr>
                <w:spacing w:val="-5"/>
                <w:sz w:val="20"/>
                <w:szCs w:val="20"/>
                <w:lang w:val="ru-RU"/>
              </w:rPr>
              <w:t xml:space="preserve"> </w:t>
            </w:r>
            <w:r w:rsidRPr="00450351">
              <w:rPr>
                <w:sz w:val="20"/>
                <w:szCs w:val="20"/>
                <w:lang w:val="ru-RU"/>
              </w:rPr>
              <w:t xml:space="preserve">РФ </w:t>
            </w:r>
            <w:r w:rsidR="00016C5D" w:rsidRPr="00450351">
              <w:rPr>
                <w:b/>
                <w:bCs/>
                <w:sz w:val="20"/>
                <w:szCs w:val="20"/>
                <w:vertAlign w:val="superscript"/>
                <w:lang w:val="ru-RU"/>
              </w:rPr>
              <w:t>3</w:t>
            </w:r>
          </w:p>
        </w:tc>
        <w:tc>
          <w:tcPr>
            <w:tcW w:w="1525" w:type="dxa"/>
            <w:vMerge w:val="restart"/>
            <w:vAlign w:val="center"/>
          </w:tcPr>
          <w:p w14:paraId="0ABAB6B3" w14:textId="77777777" w:rsidR="008757CA" w:rsidRPr="00450351" w:rsidRDefault="008757CA" w:rsidP="0044131C">
            <w:pPr>
              <w:pStyle w:val="TableParagraph"/>
              <w:rPr>
                <w:sz w:val="20"/>
                <w:szCs w:val="20"/>
              </w:rPr>
            </w:pPr>
            <w:r w:rsidRPr="00450351">
              <w:rPr>
                <w:sz w:val="20"/>
                <w:szCs w:val="20"/>
              </w:rPr>
              <w:t>Доход/код</w:t>
            </w:r>
            <w:r w:rsidRPr="00450351">
              <w:rPr>
                <w:sz w:val="20"/>
                <w:szCs w:val="20"/>
                <w:lang w:val="ru-RU"/>
              </w:rPr>
              <w:t xml:space="preserve"> ____</w:t>
            </w:r>
          </w:p>
        </w:tc>
        <w:tc>
          <w:tcPr>
            <w:tcW w:w="1134" w:type="dxa"/>
            <w:vAlign w:val="center"/>
          </w:tcPr>
          <w:p w14:paraId="37FF978B" w14:textId="77777777" w:rsidR="008757CA" w:rsidRPr="00450351" w:rsidRDefault="008757CA" w:rsidP="0044131C">
            <w:pPr>
              <w:pStyle w:val="TableParagraph"/>
              <w:ind w:left="43"/>
              <w:rPr>
                <w:sz w:val="20"/>
                <w:szCs w:val="20"/>
              </w:rPr>
            </w:pPr>
            <w:r w:rsidRPr="00450351">
              <w:rPr>
                <w:sz w:val="20"/>
                <w:szCs w:val="20"/>
              </w:rPr>
              <w:t>Дата получения</w:t>
            </w:r>
          </w:p>
        </w:tc>
        <w:tc>
          <w:tcPr>
            <w:tcW w:w="861" w:type="dxa"/>
            <w:vAlign w:val="center"/>
          </w:tcPr>
          <w:p w14:paraId="636570E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5A9641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E71070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127F82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568C59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F720E1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5949F4B"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1AFC69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F62F14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1CF7A9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F9E395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40978B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A690FB2"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76AC3872" w14:textId="77777777" w:rsidTr="0044131C">
        <w:trPr>
          <w:trHeight w:val="540"/>
        </w:trPr>
        <w:tc>
          <w:tcPr>
            <w:tcW w:w="1620" w:type="dxa"/>
            <w:gridSpan w:val="2"/>
            <w:vMerge/>
            <w:vAlign w:val="center"/>
          </w:tcPr>
          <w:p w14:paraId="06BE3B35" w14:textId="77777777" w:rsidR="008757CA" w:rsidRPr="00450351" w:rsidRDefault="008757CA" w:rsidP="0044131C">
            <w:pPr>
              <w:spacing w:after="0" w:line="240" w:lineRule="auto"/>
              <w:rPr>
                <w:rFonts w:ascii="Times New Roman" w:hAnsi="Times New Roman"/>
                <w:sz w:val="20"/>
                <w:szCs w:val="20"/>
              </w:rPr>
            </w:pPr>
          </w:p>
        </w:tc>
        <w:tc>
          <w:tcPr>
            <w:tcW w:w="1525" w:type="dxa"/>
            <w:vMerge/>
            <w:vAlign w:val="center"/>
          </w:tcPr>
          <w:p w14:paraId="4AF218D3"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4AF35D0" w14:textId="77777777" w:rsidR="008757CA" w:rsidRPr="00450351" w:rsidRDefault="008757CA" w:rsidP="0044131C">
            <w:pPr>
              <w:pStyle w:val="TableParagraph"/>
              <w:ind w:left="43"/>
              <w:rPr>
                <w:sz w:val="20"/>
                <w:szCs w:val="20"/>
              </w:rPr>
            </w:pPr>
            <w:r w:rsidRPr="00450351">
              <w:rPr>
                <w:sz w:val="20"/>
                <w:szCs w:val="20"/>
              </w:rPr>
              <w:t>Сумма</w:t>
            </w:r>
          </w:p>
        </w:tc>
        <w:tc>
          <w:tcPr>
            <w:tcW w:w="861" w:type="dxa"/>
            <w:vAlign w:val="center"/>
          </w:tcPr>
          <w:p w14:paraId="10B03A4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3B8040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57FDC7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53952C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328F00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48C6F8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A9EFF4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0B44F6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05667D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DD9E1D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AB9ED4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9D1173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574389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105357F" w14:textId="77777777" w:rsidTr="0044131C">
        <w:trPr>
          <w:trHeight w:val="421"/>
        </w:trPr>
        <w:tc>
          <w:tcPr>
            <w:tcW w:w="1620" w:type="dxa"/>
            <w:gridSpan w:val="2"/>
            <w:vMerge/>
            <w:vAlign w:val="center"/>
          </w:tcPr>
          <w:p w14:paraId="47FE58B6" w14:textId="77777777" w:rsidR="008757CA" w:rsidRPr="00450351" w:rsidRDefault="008757CA" w:rsidP="0044131C">
            <w:pPr>
              <w:spacing w:after="0" w:line="240" w:lineRule="auto"/>
              <w:rPr>
                <w:rFonts w:ascii="Times New Roman" w:hAnsi="Times New Roman"/>
                <w:sz w:val="20"/>
                <w:szCs w:val="20"/>
              </w:rPr>
            </w:pPr>
          </w:p>
        </w:tc>
        <w:tc>
          <w:tcPr>
            <w:tcW w:w="2659" w:type="dxa"/>
            <w:gridSpan w:val="2"/>
            <w:vAlign w:val="center"/>
          </w:tcPr>
          <w:p w14:paraId="039E1C28" w14:textId="77777777" w:rsidR="008757CA" w:rsidRPr="00450351" w:rsidRDefault="008757CA" w:rsidP="0044131C">
            <w:pPr>
              <w:pStyle w:val="TableParagraph"/>
              <w:rPr>
                <w:sz w:val="20"/>
                <w:szCs w:val="20"/>
              </w:rPr>
            </w:pPr>
            <w:r w:rsidRPr="00450351">
              <w:rPr>
                <w:sz w:val="20"/>
                <w:szCs w:val="20"/>
              </w:rPr>
              <w:t>Величина налоговой базы</w:t>
            </w:r>
          </w:p>
        </w:tc>
        <w:tc>
          <w:tcPr>
            <w:tcW w:w="861" w:type="dxa"/>
            <w:vAlign w:val="center"/>
          </w:tcPr>
          <w:p w14:paraId="63AADC6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CD7671E"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E9BA6B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4588D6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434B19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48D77D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23A933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C2DD22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4E539E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8EC25D1"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673B24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F8AD7C2"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C840D7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CD29182" w14:textId="77777777" w:rsidTr="0044131C">
        <w:trPr>
          <w:trHeight w:val="1035"/>
        </w:trPr>
        <w:tc>
          <w:tcPr>
            <w:tcW w:w="3145" w:type="dxa"/>
            <w:gridSpan w:val="3"/>
            <w:vAlign w:val="center"/>
          </w:tcPr>
          <w:p w14:paraId="0FE20382" w14:textId="3CE1B80C" w:rsidR="008757CA" w:rsidRPr="00450351" w:rsidRDefault="008757CA" w:rsidP="0044131C">
            <w:pPr>
              <w:pStyle w:val="TableParagraph"/>
              <w:rPr>
                <w:sz w:val="20"/>
                <w:szCs w:val="20"/>
                <w:lang w:val="ru-RU"/>
              </w:rPr>
            </w:pPr>
            <w:r w:rsidRPr="00450351">
              <w:rPr>
                <w:sz w:val="20"/>
                <w:szCs w:val="20"/>
                <w:lang w:val="ru-RU"/>
              </w:rPr>
              <w:t xml:space="preserve">Совокупность налоговых баз налогового нерезидента (с начала года), к которой применяется ставка 30%, предусмотренная абз. 1 п. 3 ст. 224 НК РФ </w:t>
            </w:r>
            <w:r w:rsidR="00016C5D" w:rsidRPr="00450351">
              <w:rPr>
                <w:b/>
                <w:bCs/>
                <w:sz w:val="20"/>
                <w:szCs w:val="20"/>
                <w:vertAlign w:val="superscript"/>
                <w:lang w:val="ru-RU"/>
              </w:rPr>
              <w:t>4</w:t>
            </w:r>
          </w:p>
        </w:tc>
        <w:tc>
          <w:tcPr>
            <w:tcW w:w="1134" w:type="dxa"/>
            <w:vAlign w:val="center"/>
          </w:tcPr>
          <w:p w14:paraId="6CAD58CE" w14:textId="77777777" w:rsidR="008757CA" w:rsidRPr="00450351" w:rsidRDefault="008757CA" w:rsidP="0044131C">
            <w:pPr>
              <w:pStyle w:val="TableParagraph"/>
              <w:ind w:left="0"/>
              <w:rPr>
                <w:sz w:val="20"/>
                <w:szCs w:val="20"/>
              </w:rPr>
            </w:pPr>
            <w:r w:rsidRPr="00450351">
              <w:rPr>
                <w:sz w:val="20"/>
                <w:szCs w:val="20"/>
              </w:rPr>
              <w:t>Общая величина налоговых баз</w:t>
            </w:r>
          </w:p>
        </w:tc>
        <w:tc>
          <w:tcPr>
            <w:tcW w:w="861" w:type="dxa"/>
            <w:vAlign w:val="center"/>
          </w:tcPr>
          <w:p w14:paraId="5134DB15"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3C5A56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066FBB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9D293A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E76A1F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583163F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9D47EB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80D8AE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A9736C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61E6A15"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17D87B0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F4756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B48397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2E4DABC" w14:textId="77777777" w:rsidTr="0044131C">
        <w:trPr>
          <w:trHeight w:val="1150"/>
        </w:trPr>
        <w:tc>
          <w:tcPr>
            <w:tcW w:w="3145" w:type="dxa"/>
            <w:gridSpan w:val="3"/>
            <w:vAlign w:val="center"/>
          </w:tcPr>
          <w:p w14:paraId="2524EFEF" w14:textId="77777777" w:rsidR="008757CA" w:rsidRPr="00450351" w:rsidRDefault="008757CA" w:rsidP="0044131C">
            <w:pPr>
              <w:pStyle w:val="TableParagraph"/>
              <w:rPr>
                <w:sz w:val="20"/>
                <w:szCs w:val="20"/>
                <w:lang w:val="ru-RU"/>
              </w:rPr>
            </w:pPr>
            <w:r w:rsidRPr="00450351">
              <w:rPr>
                <w:sz w:val="20"/>
                <w:szCs w:val="20"/>
                <w:lang w:val="ru-RU"/>
              </w:rPr>
              <w:t>Сумма налога (с начала года), исчисленная с совокупной налоговой базы налогового нерезидента по ставке 30%, предусмотренной абз. 1 п. 3 ст. 224 НК РФ</w:t>
            </w:r>
          </w:p>
        </w:tc>
        <w:tc>
          <w:tcPr>
            <w:tcW w:w="1134" w:type="dxa"/>
            <w:vAlign w:val="center"/>
          </w:tcPr>
          <w:p w14:paraId="15157726" w14:textId="77777777" w:rsidR="008757CA" w:rsidRPr="00450351" w:rsidRDefault="008757CA" w:rsidP="0044131C">
            <w:pPr>
              <w:pStyle w:val="TableParagraph"/>
              <w:ind w:right="373"/>
              <w:rPr>
                <w:sz w:val="20"/>
                <w:szCs w:val="20"/>
              </w:rPr>
            </w:pPr>
            <w:r w:rsidRPr="00450351">
              <w:rPr>
                <w:sz w:val="20"/>
                <w:szCs w:val="20"/>
              </w:rPr>
              <w:t xml:space="preserve">Общая сумма </w:t>
            </w:r>
            <w:r w:rsidRPr="00450351">
              <w:rPr>
                <w:w w:val="95"/>
                <w:sz w:val="20"/>
                <w:szCs w:val="20"/>
              </w:rPr>
              <w:t xml:space="preserve">исчисленного </w:t>
            </w:r>
            <w:r w:rsidRPr="00450351">
              <w:rPr>
                <w:sz w:val="20"/>
                <w:szCs w:val="20"/>
              </w:rPr>
              <w:t>налога</w:t>
            </w:r>
          </w:p>
        </w:tc>
        <w:tc>
          <w:tcPr>
            <w:tcW w:w="861" w:type="dxa"/>
            <w:vAlign w:val="center"/>
          </w:tcPr>
          <w:p w14:paraId="73889FAE"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B62BCDD"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5F43E6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60BDB20"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FE23A74"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24E9808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CF5B0B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88909E3"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C4D262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6BD741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0D1B92F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5E1C3D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1227B6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963AFC0" w14:textId="77777777" w:rsidTr="0044131C">
        <w:trPr>
          <w:trHeight w:val="690"/>
        </w:trPr>
        <w:tc>
          <w:tcPr>
            <w:tcW w:w="4279" w:type="dxa"/>
            <w:gridSpan w:val="4"/>
            <w:vAlign w:val="center"/>
          </w:tcPr>
          <w:p w14:paraId="30A840AE" w14:textId="77777777" w:rsidR="008757CA" w:rsidRPr="00450351" w:rsidRDefault="008757CA" w:rsidP="0044131C">
            <w:pPr>
              <w:pStyle w:val="TableParagraph"/>
              <w:rPr>
                <w:sz w:val="20"/>
                <w:szCs w:val="20"/>
                <w:lang w:val="ru-RU"/>
              </w:rPr>
            </w:pPr>
            <w:r w:rsidRPr="00450351">
              <w:rPr>
                <w:sz w:val="20"/>
                <w:szCs w:val="20"/>
                <w:lang w:val="ru-RU"/>
              </w:rPr>
              <w:t>Сумма налога, удержанного по ставке 30% с совокупной налоговой базы нерезидента РФ, нарастающим итогом</w:t>
            </w:r>
          </w:p>
        </w:tc>
        <w:tc>
          <w:tcPr>
            <w:tcW w:w="861" w:type="dxa"/>
            <w:vAlign w:val="center"/>
          </w:tcPr>
          <w:p w14:paraId="41C619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67D29EE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1626636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59C0205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3AA56CB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7749854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5A8A968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11BCEF8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183E53B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2A1E00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5C0CAFF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6DC826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3285283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BCE640D" w14:textId="77777777" w:rsidTr="0044131C">
        <w:trPr>
          <w:trHeight w:val="690"/>
        </w:trPr>
        <w:tc>
          <w:tcPr>
            <w:tcW w:w="4279" w:type="dxa"/>
            <w:gridSpan w:val="4"/>
            <w:vAlign w:val="center"/>
          </w:tcPr>
          <w:p w14:paraId="405A2B52" w14:textId="77777777" w:rsidR="008757CA" w:rsidRPr="00450351" w:rsidRDefault="008757CA" w:rsidP="0044131C">
            <w:pPr>
              <w:pStyle w:val="TableParagraph"/>
              <w:rPr>
                <w:sz w:val="20"/>
                <w:szCs w:val="20"/>
                <w:lang w:val="ru-RU"/>
              </w:rPr>
            </w:pPr>
            <w:r w:rsidRPr="00450351">
              <w:rPr>
                <w:sz w:val="20"/>
                <w:szCs w:val="20"/>
                <w:lang w:val="ru-RU"/>
              </w:rPr>
              <w:t>Сумма дохода, с которого налоговым агентом не удержан налог по ставке 30% с совокупной налоговой базы нерезидента РФ</w:t>
            </w:r>
          </w:p>
        </w:tc>
        <w:tc>
          <w:tcPr>
            <w:tcW w:w="861" w:type="dxa"/>
            <w:vAlign w:val="center"/>
          </w:tcPr>
          <w:p w14:paraId="5E3CC9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5CFAA10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1600CC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37C0C22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78E654D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3752DA0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0082674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25BFEB0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4EA736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7FDAB1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03DF14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2022B75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6EE03E9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96D728E" w14:textId="77777777" w:rsidTr="0044131C">
        <w:trPr>
          <w:trHeight w:val="690"/>
        </w:trPr>
        <w:tc>
          <w:tcPr>
            <w:tcW w:w="4279" w:type="dxa"/>
            <w:gridSpan w:val="4"/>
            <w:vAlign w:val="center"/>
          </w:tcPr>
          <w:p w14:paraId="27E112ED" w14:textId="77777777" w:rsidR="008757CA" w:rsidRPr="00450351" w:rsidRDefault="008757CA" w:rsidP="0044131C">
            <w:pPr>
              <w:pStyle w:val="TableParagraph"/>
              <w:ind w:right="31"/>
              <w:rPr>
                <w:sz w:val="20"/>
                <w:szCs w:val="20"/>
                <w:lang w:val="ru-RU"/>
              </w:rPr>
            </w:pPr>
            <w:r w:rsidRPr="00450351">
              <w:rPr>
                <w:sz w:val="20"/>
                <w:szCs w:val="20"/>
                <w:lang w:val="ru-RU"/>
              </w:rPr>
              <w:lastRenderedPageBreak/>
              <w:t>Сумма не удержанного налоговым агентом налога по ставке 30% с совокупной налоговой базы нерезидента РФ</w:t>
            </w:r>
          </w:p>
        </w:tc>
        <w:tc>
          <w:tcPr>
            <w:tcW w:w="861" w:type="dxa"/>
            <w:vAlign w:val="center"/>
          </w:tcPr>
          <w:p w14:paraId="009FDD8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100225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3D72598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66E0C29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5796858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448D88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04B4A54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2135AB0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22EEE64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420567F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6471783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701CE25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1F24FF9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CA9E2CC" w14:textId="77777777" w:rsidTr="0044131C">
        <w:trPr>
          <w:trHeight w:val="690"/>
        </w:trPr>
        <w:tc>
          <w:tcPr>
            <w:tcW w:w="4279" w:type="dxa"/>
            <w:gridSpan w:val="4"/>
            <w:vAlign w:val="center"/>
          </w:tcPr>
          <w:p w14:paraId="26D0AEB8" w14:textId="77777777" w:rsidR="008757CA" w:rsidRPr="00450351" w:rsidRDefault="008757CA" w:rsidP="0044131C">
            <w:pPr>
              <w:pStyle w:val="TableParagraph"/>
              <w:ind w:right="-10"/>
              <w:rPr>
                <w:sz w:val="20"/>
                <w:szCs w:val="20"/>
                <w:lang w:val="ru-RU"/>
              </w:rPr>
            </w:pPr>
            <w:r w:rsidRPr="00450351">
              <w:rPr>
                <w:sz w:val="20"/>
                <w:szCs w:val="20"/>
                <w:lang w:val="ru-RU"/>
              </w:rPr>
              <w:t>Сумма излишне удержанного налоговым агентом налога по ставке 30% с совокупной налоговой базы нерезидента РФ</w:t>
            </w:r>
          </w:p>
        </w:tc>
        <w:tc>
          <w:tcPr>
            <w:tcW w:w="861" w:type="dxa"/>
            <w:vAlign w:val="center"/>
          </w:tcPr>
          <w:p w14:paraId="2ECB895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516150F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1D6BAC3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46BB3C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180C2DD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2647BE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2969672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4BA636C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428F54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0FB5B3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48B19D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1" w:type="dxa"/>
            <w:vAlign w:val="center"/>
          </w:tcPr>
          <w:p w14:paraId="60F5866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62" w:type="dxa"/>
            <w:vAlign w:val="center"/>
          </w:tcPr>
          <w:p w14:paraId="4632245D"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7478459" w14:textId="77777777" w:rsidTr="0044131C">
        <w:trPr>
          <w:trHeight w:val="452"/>
        </w:trPr>
        <w:tc>
          <w:tcPr>
            <w:tcW w:w="3145" w:type="dxa"/>
            <w:gridSpan w:val="3"/>
            <w:vMerge w:val="restart"/>
            <w:vAlign w:val="center"/>
          </w:tcPr>
          <w:p w14:paraId="6C6E6BDF" w14:textId="77777777" w:rsidR="008757CA" w:rsidRPr="00450351" w:rsidRDefault="008757CA" w:rsidP="0044131C">
            <w:pPr>
              <w:pStyle w:val="TableParagraph"/>
              <w:ind w:right="47"/>
              <w:rPr>
                <w:sz w:val="20"/>
                <w:szCs w:val="20"/>
                <w:lang w:val="ru-RU"/>
              </w:rPr>
            </w:pPr>
            <w:r w:rsidRPr="00450351">
              <w:rPr>
                <w:sz w:val="20"/>
                <w:szCs w:val="20"/>
                <w:lang w:val="ru-RU"/>
              </w:rPr>
              <w:t>Сумма возвращенного налоговым агентом налога по ставке 30% с совокупной налоговой базы нерезидента РФ</w:t>
            </w:r>
          </w:p>
        </w:tc>
        <w:tc>
          <w:tcPr>
            <w:tcW w:w="1134" w:type="dxa"/>
            <w:vAlign w:val="center"/>
          </w:tcPr>
          <w:p w14:paraId="632D39F4" w14:textId="77777777" w:rsidR="008757CA" w:rsidRPr="00450351" w:rsidRDefault="008757CA" w:rsidP="0044131C">
            <w:pPr>
              <w:pStyle w:val="TableParagraph"/>
              <w:rPr>
                <w:sz w:val="20"/>
                <w:szCs w:val="20"/>
              </w:rPr>
            </w:pPr>
            <w:r w:rsidRPr="00450351">
              <w:rPr>
                <w:sz w:val="20"/>
                <w:szCs w:val="20"/>
              </w:rPr>
              <w:t>Сумма</w:t>
            </w:r>
          </w:p>
        </w:tc>
        <w:tc>
          <w:tcPr>
            <w:tcW w:w="861" w:type="dxa"/>
            <w:vAlign w:val="center"/>
          </w:tcPr>
          <w:p w14:paraId="59152DD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C8D6A8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83C7E74"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43CC17EF"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07BF05F7"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6549BE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6EE28E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9A468B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6352B1F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682170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77B9B67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A99CE1F"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69853B79"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C26C0DE" w14:textId="77777777" w:rsidTr="0044131C">
        <w:trPr>
          <w:trHeight w:val="453"/>
        </w:trPr>
        <w:tc>
          <w:tcPr>
            <w:tcW w:w="3145" w:type="dxa"/>
            <w:gridSpan w:val="3"/>
            <w:vMerge/>
            <w:vAlign w:val="center"/>
          </w:tcPr>
          <w:p w14:paraId="4DAD19AE"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4BF0FC4" w14:textId="77777777" w:rsidR="008757CA" w:rsidRPr="00450351" w:rsidRDefault="008757CA" w:rsidP="0044131C">
            <w:pPr>
              <w:pStyle w:val="TableParagraph"/>
              <w:rPr>
                <w:sz w:val="20"/>
                <w:szCs w:val="20"/>
              </w:rPr>
            </w:pPr>
            <w:r w:rsidRPr="00450351">
              <w:rPr>
                <w:sz w:val="20"/>
                <w:szCs w:val="20"/>
              </w:rPr>
              <w:t>Дата</w:t>
            </w:r>
          </w:p>
        </w:tc>
        <w:tc>
          <w:tcPr>
            <w:tcW w:w="861" w:type="dxa"/>
            <w:vAlign w:val="center"/>
          </w:tcPr>
          <w:p w14:paraId="30CC86BB"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31597413"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FC6C2F6"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7322AD7"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AA23AEA"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3CBB27C8"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72F1F866"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7D34B9A"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1008382D"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265FD909"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615FB12" w14:textId="77777777" w:rsidR="008757CA" w:rsidRPr="00450351" w:rsidRDefault="008757CA" w:rsidP="0044131C">
            <w:pPr>
              <w:spacing w:after="0" w:line="240" w:lineRule="auto"/>
              <w:jc w:val="center"/>
              <w:rPr>
                <w:rFonts w:ascii="Times New Roman" w:hAnsi="Times New Roman"/>
                <w:sz w:val="20"/>
                <w:szCs w:val="20"/>
              </w:rPr>
            </w:pPr>
          </w:p>
        </w:tc>
        <w:tc>
          <w:tcPr>
            <w:tcW w:w="861" w:type="dxa"/>
            <w:vAlign w:val="center"/>
          </w:tcPr>
          <w:p w14:paraId="544DC258" w14:textId="77777777" w:rsidR="008757CA" w:rsidRPr="00450351" w:rsidRDefault="008757CA" w:rsidP="0044131C">
            <w:pPr>
              <w:spacing w:after="0" w:line="240" w:lineRule="auto"/>
              <w:jc w:val="center"/>
              <w:rPr>
                <w:rFonts w:ascii="Times New Roman" w:hAnsi="Times New Roman"/>
                <w:sz w:val="20"/>
                <w:szCs w:val="20"/>
              </w:rPr>
            </w:pPr>
          </w:p>
        </w:tc>
        <w:tc>
          <w:tcPr>
            <w:tcW w:w="862" w:type="dxa"/>
            <w:vAlign w:val="center"/>
          </w:tcPr>
          <w:p w14:paraId="46259DE2" w14:textId="77777777" w:rsidR="008757CA" w:rsidRPr="00450351" w:rsidRDefault="008757CA" w:rsidP="0044131C">
            <w:pPr>
              <w:pStyle w:val="TableParagraph"/>
              <w:ind w:left="4"/>
              <w:jc w:val="center"/>
              <w:rPr>
                <w:sz w:val="20"/>
                <w:szCs w:val="20"/>
              </w:rPr>
            </w:pPr>
            <w:r w:rsidRPr="00450351">
              <w:rPr>
                <w:w w:val="99"/>
                <w:sz w:val="20"/>
                <w:szCs w:val="20"/>
              </w:rPr>
              <w:t>X</w:t>
            </w:r>
          </w:p>
        </w:tc>
      </w:tr>
    </w:tbl>
    <w:p w14:paraId="65C1CF5A" w14:textId="77777777" w:rsidR="008757CA" w:rsidRPr="00450351" w:rsidRDefault="008757CA" w:rsidP="008757CA">
      <w:pPr>
        <w:spacing w:after="0" w:line="240" w:lineRule="auto"/>
        <w:rPr>
          <w:rFonts w:ascii="Times New Roman" w:hAnsi="Times New Roman"/>
          <w:b/>
          <w:sz w:val="20"/>
          <w:szCs w:val="20"/>
        </w:rPr>
      </w:pPr>
    </w:p>
    <w:p w14:paraId="4901F81B" w14:textId="570231DA" w:rsidR="008757CA" w:rsidRPr="00450351" w:rsidRDefault="00016C5D" w:rsidP="008757CA">
      <w:pPr>
        <w:spacing w:after="0" w:line="240" w:lineRule="auto"/>
        <w:jc w:val="both"/>
        <w:rPr>
          <w:rFonts w:ascii="Times New Roman" w:hAnsi="Times New Roman"/>
          <w:b/>
          <w:sz w:val="24"/>
          <w:szCs w:val="24"/>
        </w:rPr>
      </w:pPr>
      <w:r w:rsidRPr="00450351">
        <w:rPr>
          <w:rFonts w:ascii="Times New Roman" w:hAnsi="Times New Roman"/>
          <w:b/>
          <w:bCs/>
          <w:sz w:val="24"/>
          <w:szCs w:val="24"/>
          <w:vertAlign w:val="superscript"/>
        </w:rPr>
        <w:t>1</w:t>
      </w:r>
      <w:r w:rsidR="008757CA" w:rsidRPr="00450351">
        <w:rPr>
          <w:rFonts w:ascii="Times New Roman" w:hAnsi="Times New Roman"/>
          <w:sz w:val="24"/>
          <w:szCs w:val="24"/>
        </w:rPr>
        <w:t xml:space="preserve"> </w:t>
      </w:r>
      <w:proofErr w:type="gramStart"/>
      <w:r w:rsidR="008757CA" w:rsidRPr="00450351">
        <w:rPr>
          <w:rFonts w:ascii="Times New Roman" w:hAnsi="Times New Roman"/>
          <w:sz w:val="24"/>
          <w:szCs w:val="24"/>
        </w:rPr>
        <w:t>В</w:t>
      </w:r>
      <w:proofErr w:type="gramEnd"/>
      <w:r w:rsidR="008757CA" w:rsidRPr="00450351">
        <w:rPr>
          <w:rFonts w:ascii="Times New Roman" w:hAnsi="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14:paraId="6B97F315" w14:textId="252326BD" w:rsidR="008757CA" w:rsidRPr="00450351" w:rsidRDefault="00016C5D" w:rsidP="008757CA">
      <w:pPr>
        <w:pStyle w:val="TableParagraph"/>
        <w:ind w:left="0"/>
        <w:jc w:val="both"/>
        <w:rPr>
          <w:sz w:val="24"/>
          <w:szCs w:val="24"/>
          <w:lang w:val="ru-RU"/>
        </w:rPr>
      </w:pPr>
      <w:r w:rsidRPr="00450351">
        <w:rPr>
          <w:b/>
          <w:bCs/>
          <w:sz w:val="24"/>
          <w:szCs w:val="24"/>
          <w:vertAlign w:val="superscript"/>
          <w:lang w:val="ru-RU"/>
        </w:rPr>
        <w:t>2</w:t>
      </w:r>
      <w:r w:rsidR="008757CA" w:rsidRPr="00450351">
        <w:rPr>
          <w:sz w:val="24"/>
          <w:szCs w:val="24"/>
          <w:lang w:val="ru-RU"/>
        </w:rPr>
        <w:t xml:space="preserve"> </w:t>
      </w:r>
      <w:proofErr w:type="gramStart"/>
      <w:r w:rsidR="008757CA" w:rsidRPr="00450351">
        <w:rPr>
          <w:sz w:val="24"/>
          <w:szCs w:val="24"/>
          <w:lang w:val="ru-RU"/>
        </w:rPr>
        <w:t>В</w:t>
      </w:r>
      <w:proofErr w:type="gramEnd"/>
      <w:r w:rsidR="008757CA" w:rsidRPr="00450351">
        <w:rPr>
          <w:sz w:val="24"/>
          <w:szCs w:val="24"/>
          <w:lang w:val="ru-RU"/>
        </w:rPr>
        <w:t xml:space="preserve"> строке указываются суммы, которые согласно ст. 217 НК РФ не подлежат налогообложению в пределах установленных лимитов.</w:t>
      </w:r>
    </w:p>
    <w:p w14:paraId="3F554D36" w14:textId="6B51219C" w:rsidR="008757CA" w:rsidRPr="00450351" w:rsidRDefault="00016C5D" w:rsidP="008757CA">
      <w:pPr>
        <w:spacing w:after="0" w:line="240" w:lineRule="auto"/>
        <w:jc w:val="both"/>
        <w:rPr>
          <w:rFonts w:ascii="Times New Roman" w:hAnsi="Times New Roman"/>
          <w:sz w:val="24"/>
          <w:szCs w:val="24"/>
        </w:rPr>
      </w:pPr>
      <w:r w:rsidRPr="00450351">
        <w:rPr>
          <w:rFonts w:ascii="Times New Roman" w:hAnsi="Times New Roman"/>
          <w:b/>
          <w:bCs/>
          <w:sz w:val="24"/>
          <w:szCs w:val="24"/>
          <w:vertAlign w:val="superscript"/>
        </w:rPr>
        <w:t>3</w:t>
      </w:r>
      <w:r w:rsidR="008757CA" w:rsidRPr="00450351">
        <w:rPr>
          <w:rFonts w:ascii="Times New Roman" w:hAnsi="Times New Roman"/>
          <w:sz w:val="24"/>
          <w:szCs w:val="24"/>
        </w:rPr>
        <w:t xml:space="preserve"> Если возникла налоговая база по доходам, указанным в пп. 1 - 7.1 п. 2.2 ст. 210 НК РФ, приведите в данной строке номер соответствующего подпункта и заполните ее. По каждому из таких подпунктов заполните отдельную строку. При отсутствии налоговой базы по данным доходам рассматриваемую строку можно исключить из таблицы.</w:t>
      </w:r>
    </w:p>
    <w:p w14:paraId="467FEFB3" w14:textId="0DF4DDA2" w:rsidR="008757CA" w:rsidRPr="00450351" w:rsidRDefault="00016C5D" w:rsidP="008757CA">
      <w:pPr>
        <w:spacing w:after="0" w:line="240" w:lineRule="auto"/>
        <w:jc w:val="both"/>
        <w:rPr>
          <w:rFonts w:ascii="Times New Roman" w:hAnsi="Times New Roman"/>
          <w:b/>
          <w:sz w:val="24"/>
          <w:szCs w:val="24"/>
        </w:rPr>
      </w:pPr>
      <w:r w:rsidRPr="00450351">
        <w:rPr>
          <w:rFonts w:ascii="Times New Roman" w:hAnsi="Times New Roman"/>
          <w:b/>
          <w:bCs/>
          <w:sz w:val="24"/>
          <w:szCs w:val="24"/>
          <w:vertAlign w:val="superscript"/>
        </w:rPr>
        <w:t>4</w:t>
      </w:r>
      <w:r w:rsidR="008757CA" w:rsidRPr="00450351">
        <w:rPr>
          <w:rFonts w:ascii="Times New Roman" w:hAnsi="Times New Roman"/>
          <w:sz w:val="24"/>
          <w:szCs w:val="24"/>
        </w:rPr>
        <w:t xml:space="preserve"> При отсутствии у физлица доходов, формирующих налоговые базы, указанные в пп. 1 - 7.1 п. 2.2 ст. 210 НК РФ, показатель по строке, где приводится совокупность налоговых баз, равен показателю по строке "Налоговая база (с начала года) по доходам нерезидента РФ, указанным в пп. 8 п. 2.2 ст. 210 НК РФ".</w:t>
      </w:r>
    </w:p>
    <w:p w14:paraId="351B9320" w14:textId="77777777" w:rsidR="008757CA" w:rsidRPr="00450351" w:rsidRDefault="008757CA" w:rsidP="008757CA">
      <w:pPr>
        <w:spacing w:after="0" w:line="240" w:lineRule="auto"/>
        <w:rPr>
          <w:rFonts w:ascii="Times New Roman" w:hAnsi="Times New Roman"/>
          <w:b/>
          <w:sz w:val="24"/>
          <w:szCs w:val="24"/>
        </w:rPr>
      </w:pPr>
    </w:p>
    <w:p w14:paraId="7DE7F814" w14:textId="77777777" w:rsidR="008757CA" w:rsidRPr="00450351" w:rsidRDefault="008757CA" w:rsidP="008757CA">
      <w:pPr>
        <w:tabs>
          <w:tab w:val="left" w:pos="414"/>
        </w:tabs>
        <w:spacing w:after="0" w:line="240" w:lineRule="auto"/>
        <w:rPr>
          <w:rFonts w:ascii="Times New Roman" w:hAnsi="Times New Roman"/>
          <w:b/>
          <w:sz w:val="24"/>
          <w:szCs w:val="24"/>
        </w:rPr>
      </w:pPr>
      <w:r w:rsidRPr="00450351">
        <w:rPr>
          <w:rFonts w:ascii="Times New Roman" w:hAnsi="Times New Roman"/>
          <w:b/>
          <w:sz w:val="24"/>
          <w:szCs w:val="24"/>
        </w:rPr>
        <w:t>4.2. Удержанный налог и налог, возвращенный налоговым агентом:</w:t>
      </w:r>
    </w:p>
    <w:p w14:paraId="47252614" w14:textId="77777777" w:rsidR="008757CA" w:rsidRPr="00450351" w:rsidRDefault="008757CA" w:rsidP="008757CA">
      <w:pPr>
        <w:spacing w:after="0" w:line="240" w:lineRule="auto"/>
        <w:rPr>
          <w:rFonts w:ascii="Times New Roman" w:hAnsi="Times New Roman"/>
          <w:b/>
          <w:sz w:val="24"/>
          <w:szCs w:val="24"/>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2"/>
        <w:gridCol w:w="993"/>
        <w:gridCol w:w="493"/>
        <w:gridCol w:w="493"/>
        <w:gridCol w:w="493"/>
        <w:gridCol w:w="494"/>
        <w:gridCol w:w="493"/>
        <w:gridCol w:w="493"/>
        <w:gridCol w:w="493"/>
        <w:gridCol w:w="494"/>
        <w:gridCol w:w="493"/>
        <w:gridCol w:w="493"/>
        <w:gridCol w:w="494"/>
        <w:gridCol w:w="493"/>
        <w:gridCol w:w="493"/>
        <w:gridCol w:w="493"/>
        <w:gridCol w:w="494"/>
        <w:gridCol w:w="493"/>
        <w:gridCol w:w="493"/>
        <w:gridCol w:w="494"/>
        <w:gridCol w:w="493"/>
        <w:gridCol w:w="493"/>
        <w:gridCol w:w="493"/>
        <w:gridCol w:w="494"/>
        <w:gridCol w:w="493"/>
        <w:gridCol w:w="493"/>
        <w:gridCol w:w="494"/>
      </w:tblGrid>
      <w:tr w:rsidR="008757CA" w:rsidRPr="00450351" w14:paraId="1CB2E623" w14:textId="77777777" w:rsidTr="0044131C">
        <w:trPr>
          <w:trHeight w:hRule="exact" w:val="1175"/>
        </w:trPr>
        <w:tc>
          <w:tcPr>
            <w:tcW w:w="3145" w:type="dxa"/>
            <w:gridSpan w:val="2"/>
          </w:tcPr>
          <w:p w14:paraId="7732AF32" w14:textId="77777777" w:rsidR="008757CA" w:rsidRPr="00450351" w:rsidRDefault="008757CA" w:rsidP="0044131C">
            <w:pPr>
              <w:pStyle w:val="TableParagraph"/>
              <w:ind w:left="901" w:right="896"/>
              <w:jc w:val="center"/>
              <w:rPr>
                <w:sz w:val="20"/>
                <w:szCs w:val="20"/>
              </w:rPr>
            </w:pPr>
            <w:r w:rsidRPr="00450351">
              <w:rPr>
                <w:sz w:val="20"/>
                <w:szCs w:val="20"/>
              </w:rPr>
              <w:t>Показатель</w:t>
            </w:r>
          </w:p>
        </w:tc>
        <w:tc>
          <w:tcPr>
            <w:tcW w:w="493" w:type="dxa"/>
          </w:tcPr>
          <w:p w14:paraId="6E77FA83"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января</w:t>
            </w:r>
          </w:p>
        </w:tc>
        <w:tc>
          <w:tcPr>
            <w:tcW w:w="493" w:type="dxa"/>
          </w:tcPr>
          <w:p w14:paraId="0BD25C6B"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31</w:t>
            </w:r>
            <w:r w:rsidRPr="00450351">
              <w:rPr>
                <w:spacing w:val="-8"/>
                <w:sz w:val="20"/>
                <w:szCs w:val="20"/>
                <w:lang w:val="ru-RU"/>
              </w:rPr>
              <w:t xml:space="preserve"> </w:t>
            </w:r>
            <w:r w:rsidRPr="00450351">
              <w:rPr>
                <w:spacing w:val="-8"/>
                <w:sz w:val="20"/>
                <w:szCs w:val="20"/>
              </w:rPr>
              <w:t>января</w:t>
            </w:r>
          </w:p>
        </w:tc>
        <w:tc>
          <w:tcPr>
            <w:tcW w:w="493" w:type="dxa"/>
          </w:tcPr>
          <w:p w14:paraId="20302CD8"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февра</w:t>
            </w:r>
            <w:r w:rsidRPr="00450351">
              <w:rPr>
                <w:spacing w:val="-8"/>
                <w:w w:val="95"/>
                <w:sz w:val="20"/>
                <w:szCs w:val="20"/>
                <w:lang w:val="ru-RU"/>
              </w:rPr>
              <w:t>л</w:t>
            </w:r>
            <w:r w:rsidRPr="00450351">
              <w:rPr>
                <w:spacing w:val="-8"/>
                <w:sz w:val="20"/>
                <w:szCs w:val="20"/>
              </w:rPr>
              <w:t>я</w:t>
            </w:r>
          </w:p>
        </w:tc>
        <w:tc>
          <w:tcPr>
            <w:tcW w:w="494" w:type="dxa"/>
          </w:tcPr>
          <w:p w14:paraId="7335283E"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28</w:t>
            </w:r>
            <w:r w:rsidRPr="00450351">
              <w:rPr>
                <w:spacing w:val="-8"/>
                <w:sz w:val="20"/>
                <w:szCs w:val="20"/>
                <w:lang w:val="ru-RU"/>
              </w:rPr>
              <w:t xml:space="preserve"> </w:t>
            </w:r>
            <w:r w:rsidRPr="00450351">
              <w:rPr>
                <w:spacing w:val="-8"/>
                <w:sz w:val="20"/>
                <w:szCs w:val="20"/>
              </w:rPr>
              <w:t>(29)</w:t>
            </w:r>
            <w:r w:rsidRPr="00450351">
              <w:rPr>
                <w:spacing w:val="-8"/>
                <w:sz w:val="20"/>
                <w:szCs w:val="20"/>
                <w:lang w:val="ru-RU"/>
              </w:rPr>
              <w:t xml:space="preserve"> </w:t>
            </w:r>
            <w:r w:rsidRPr="00450351">
              <w:rPr>
                <w:spacing w:val="-8"/>
                <w:sz w:val="20"/>
                <w:szCs w:val="20"/>
              </w:rPr>
              <w:t>февраля</w:t>
            </w:r>
          </w:p>
        </w:tc>
        <w:tc>
          <w:tcPr>
            <w:tcW w:w="493" w:type="dxa"/>
          </w:tcPr>
          <w:p w14:paraId="5955C131"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марта</w:t>
            </w:r>
          </w:p>
        </w:tc>
        <w:tc>
          <w:tcPr>
            <w:tcW w:w="493" w:type="dxa"/>
          </w:tcPr>
          <w:p w14:paraId="49E15994"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31 </w:t>
            </w:r>
            <w:r w:rsidRPr="00450351">
              <w:rPr>
                <w:spacing w:val="-8"/>
                <w:w w:val="95"/>
                <w:sz w:val="20"/>
                <w:szCs w:val="20"/>
              </w:rPr>
              <w:t>марта</w:t>
            </w:r>
          </w:p>
        </w:tc>
        <w:tc>
          <w:tcPr>
            <w:tcW w:w="493" w:type="dxa"/>
          </w:tcPr>
          <w:p w14:paraId="6536685E"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апреля</w:t>
            </w:r>
          </w:p>
        </w:tc>
        <w:tc>
          <w:tcPr>
            <w:tcW w:w="494" w:type="dxa"/>
          </w:tcPr>
          <w:p w14:paraId="734EC3AC"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30 </w:t>
            </w:r>
            <w:r w:rsidRPr="00450351">
              <w:rPr>
                <w:spacing w:val="-8"/>
                <w:w w:val="95"/>
                <w:sz w:val="20"/>
                <w:szCs w:val="20"/>
              </w:rPr>
              <w:t>апрел</w:t>
            </w:r>
            <w:r w:rsidRPr="00450351">
              <w:rPr>
                <w:spacing w:val="-8"/>
                <w:sz w:val="20"/>
                <w:szCs w:val="20"/>
              </w:rPr>
              <w:t>я</w:t>
            </w:r>
          </w:p>
        </w:tc>
        <w:tc>
          <w:tcPr>
            <w:tcW w:w="493" w:type="dxa"/>
          </w:tcPr>
          <w:p w14:paraId="2FB5A269"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 мая</w:t>
            </w:r>
          </w:p>
        </w:tc>
        <w:tc>
          <w:tcPr>
            <w:tcW w:w="493" w:type="dxa"/>
          </w:tcPr>
          <w:p w14:paraId="6624529C"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мая</w:t>
            </w:r>
          </w:p>
        </w:tc>
        <w:tc>
          <w:tcPr>
            <w:tcW w:w="494" w:type="dxa"/>
          </w:tcPr>
          <w:p w14:paraId="1A821AEB"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июня</w:t>
            </w:r>
          </w:p>
        </w:tc>
        <w:tc>
          <w:tcPr>
            <w:tcW w:w="493" w:type="dxa"/>
          </w:tcPr>
          <w:p w14:paraId="0C4F6099"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30 </w:t>
            </w:r>
            <w:r w:rsidRPr="00450351">
              <w:rPr>
                <w:spacing w:val="-8"/>
                <w:w w:val="95"/>
                <w:sz w:val="20"/>
                <w:szCs w:val="20"/>
              </w:rPr>
              <w:t>июня</w:t>
            </w:r>
          </w:p>
        </w:tc>
        <w:tc>
          <w:tcPr>
            <w:tcW w:w="493" w:type="dxa"/>
          </w:tcPr>
          <w:p w14:paraId="5C397C09"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июля</w:t>
            </w:r>
          </w:p>
        </w:tc>
        <w:tc>
          <w:tcPr>
            <w:tcW w:w="493" w:type="dxa"/>
          </w:tcPr>
          <w:p w14:paraId="245856CA"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июля</w:t>
            </w:r>
          </w:p>
        </w:tc>
        <w:tc>
          <w:tcPr>
            <w:tcW w:w="494" w:type="dxa"/>
          </w:tcPr>
          <w:p w14:paraId="6C063DF9"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авгу</w:t>
            </w:r>
            <w:r w:rsidRPr="00450351">
              <w:rPr>
                <w:spacing w:val="-8"/>
                <w:sz w:val="20"/>
                <w:szCs w:val="20"/>
                <w:lang w:val="ru-RU"/>
              </w:rPr>
              <w:t>ст</w:t>
            </w:r>
            <w:r w:rsidRPr="00450351">
              <w:rPr>
                <w:spacing w:val="-8"/>
                <w:sz w:val="20"/>
                <w:szCs w:val="20"/>
              </w:rPr>
              <w:t>а</w:t>
            </w:r>
          </w:p>
        </w:tc>
        <w:tc>
          <w:tcPr>
            <w:tcW w:w="493" w:type="dxa"/>
          </w:tcPr>
          <w:p w14:paraId="46847B4F"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авгус а</w:t>
            </w:r>
          </w:p>
        </w:tc>
        <w:tc>
          <w:tcPr>
            <w:tcW w:w="493" w:type="dxa"/>
          </w:tcPr>
          <w:p w14:paraId="637B574B"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сентяб</w:t>
            </w:r>
            <w:r w:rsidRPr="00450351">
              <w:rPr>
                <w:spacing w:val="-8"/>
                <w:sz w:val="20"/>
                <w:szCs w:val="20"/>
              </w:rPr>
              <w:t>ря</w:t>
            </w:r>
          </w:p>
        </w:tc>
        <w:tc>
          <w:tcPr>
            <w:tcW w:w="494" w:type="dxa"/>
          </w:tcPr>
          <w:p w14:paraId="0DD0D109"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30 </w:t>
            </w:r>
            <w:r w:rsidRPr="00450351">
              <w:rPr>
                <w:spacing w:val="-8"/>
                <w:w w:val="95"/>
                <w:sz w:val="20"/>
                <w:szCs w:val="20"/>
              </w:rPr>
              <w:t>сентяб</w:t>
            </w:r>
            <w:r w:rsidRPr="00450351">
              <w:rPr>
                <w:spacing w:val="-8"/>
                <w:sz w:val="20"/>
                <w:szCs w:val="20"/>
              </w:rPr>
              <w:t>ря</w:t>
            </w:r>
          </w:p>
        </w:tc>
        <w:tc>
          <w:tcPr>
            <w:tcW w:w="493" w:type="dxa"/>
          </w:tcPr>
          <w:p w14:paraId="1EEFF241"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октября</w:t>
            </w:r>
          </w:p>
        </w:tc>
        <w:tc>
          <w:tcPr>
            <w:tcW w:w="493" w:type="dxa"/>
          </w:tcPr>
          <w:p w14:paraId="762D72FD"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октября</w:t>
            </w:r>
          </w:p>
        </w:tc>
        <w:tc>
          <w:tcPr>
            <w:tcW w:w="493" w:type="dxa"/>
          </w:tcPr>
          <w:p w14:paraId="48A149C6"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ноября</w:t>
            </w:r>
          </w:p>
        </w:tc>
        <w:tc>
          <w:tcPr>
            <w:tcW w:w="494" w:type="dxa"/>
          </w:tcPr>
          <w:p w14:paraId="6E980020"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ноября</w:t>
            </w:r>
          </w:p>
        </w:tc>
        <w:tc>
          <w:tcPr>
            <w:tcW w:w="493" w:type="dxa"/>
          </w:tcPr>
          <w:p w14:paraId="5849CB9A"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декаб</w:t>
            </w:r>
            <w:r w:rsidRPr="00450351">
              <w:rPr>
                <w:spacing w:val="-8"/>
                <w:sz w:val="20"/>
                <w:szCs w:val="20"/>
              </w:rPr>
              <w:t>ря</w:t>
            </w:r>
          </w:p>
        </w:tc>
        <w:tc>
          <w:tcPr>
            <w:tcW w:w="493" w:type="dxa"/>
          </w:tcPr>
          <w:p w14:paraId="2214B614"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31 </w:t>
            </w:r>
            <w:r w:rsidRPr="00450351">
              <w:rPr>
                <w:spacing w:val="-8"/>
                <w:w w:val="95"/>
                <w:sz w:val="20"/>
                <w:szCs w:val="20"/>
              </w:rPr>
              <w:t>декаб</w:t>
            </w:r>
            <w:r w:rsidRPr="00450351">
              <w:rPr>
                <w:spacing w:val="-8"/>
                <w:sz w:val="20"/>
                <w:szCs w:val="20"/>
              </w:rPr>
              <w:t>ря</w:t>
            </w:r>
          </w:p>
        </w:tc>
        <w:tc>
          <w:tcPr>
            <w:tcW w:w="494" w:type="dxa"/>
          </w:tcPr>
          <w:p w14:paraId="0F99DCA9" w14:textId="77777777" w:rsidR="008757CA" w:rsidRPr="00450351" w:rsidRDefault="008757CA" w:rsidP="0044131C">
            <w:pPr>
              <w:pStyle w:val="TableParagraph"/>
              <w:ind w:left="0"/>
              <w:jc w:val="center"/>
              <w:rPr>
                <w:spacing w:val="-8"/>
                <w:sz w:val="20"/>
                <w:szCs w:val="20"/>
              </w:rPr>
            </w:pPr>
            <w:r w:rsidRPr="00450351">
              <w:rPr>
                <w:spacing w:val="-8"/>
                <w:sz w:val="20"/>
                <w:szCs w:val="20"/>
              </w:rPr>
              <w:t>Итого</w:t>
            </w:r>
          </w:p>
        </w:tc>
      </w:tr>
      <w:tr w:rsidR="008757CA" w:rsidRPr="00450351" w14:paraId="4F1F7CB1" w14:textId="77777777" w:rsidTr="0044131C">
        <w:trPr>
          <w:trHeight w:val="393"/>
        </w:trPr>
        <w:tc>
          <w:tcPr>
            <w:tcW w:w="2152" w:type="dxa"/>
            <w:vMerge w:val="restart"/>
          </w:tcPr>
          <w:p w14:paraId="16337CAC" w14:textId="77777777" w:rsidR="008757CA" w:rsidRPr="00450351" w:rsidRDefault="008757CA" w:rsidP="0044131C">
            <w:pPr>
              <w:pStyle w:val="TableParagraph"/>
              <w:ind w:right="35"/>
              <w:rPr>
                <w:sz w:val="20"/>
                <w:szCs w:val="20"/>
                <w:lang w:val="ru-RU"/>
              </w:rPr>
            </w:pPr>
            <w:r w:rsidRPr="00450351">
              <w:rPr>
                <w:sz w:val="20"/>
                <w:szCs w:val="20"/>
                <w:lang w:val="ru-RU"/>
              </w:rPr>
              <w:t>Налог, удержанный по ставке 30% с налоговой базы нерезидента РФ</w:t>
            </w:r>
          </w:p>
        </w:tc>
        <w:tc>
          <w:tcPr>
            <w:tcW w:w="993" w:type="dxa"/>
          </w:tcPr>
          <w:p w14:paraId="50428F8D" w14:textId="77777777" w:rsidR="008757CA" w:rsidRPr="00450351" w:rsidRDefault="008757CA" w:rsidP="0044131C">
            <w:pPr>
              <w:pStyle w:val="TableParagraph"/>
              <w:rPr>
                <w:sz w:val="20"/>
                <w:szCs w:val="20"/>
              </w:rPr>
            </w:pPr>
            <w:r w:rsidRPr="00450351">
              <w:rPr>
                <w:sz w:val="20"/>
                <w:szCs w:val="20"/>
              </w:rPr>
              <w:t>Сумма</w:t>
            </w:r>
          </w:p>
        </w:tc>
        <w:tc>
          <w:tcPr>
            <w:tcW w:w="493" w:type="dxa"/>
          </w:tcPr>
          <w:p w14:paraId="2489EF7D"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AB54B0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780C235B" w14:textId="77777777" w:rsidR="008757CA" w:rsidRPr="00450351" w:rsidRDefault="008757CA" w:rsidP="0044131C">
            <w:pPr>
              <w:spacing w:after="0" w:line="240" w:lineRule="auto"/>
              <w:rPr>
                <w:rFonts w:ascii="Times New Roman" w:hAnsi="Times New Roman"/>
                <w:sz w:val="20"/>
                <w:szCs w:val="20"/>
              </w:rPr>
            </w:pPr>
          </w:p>
        </w:tc>
        <w:tc>
          <w:tcPr>
            <w:tcW w:w="494" w:type="dxa"/>
          </w:tcPr>
          <w:p w14:paraId="04B555C5"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BA815D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A5AF0E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DD8F4A2" w14:textId="77777777" w:rsidR="008757CA" w:rsidRPr="00450351" w:rsidRDefault="008757CA" w:rsidP="0044131C">
            <w:pPr>
              <w:spacing w:after="0" w:line="240" w:lineRule="auto"/>
              <w:rPr>
                <w:rFonts w:ascii="Times New Roman" w:hAnsi="Times New Roman"/>
                <w:sz w:val="20"/>
                <w:szCs w:val="20"/>
              </w:rPr>
            </w:pPr>
          </w:p>
        </w:tc>
        <w:tc>
          <w:tcPr>
            <w:tcW w:w="494" w:type="dxa"/>
          </w:tcPr>
          <w:p w14:paraId="172DCA76"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2BCE204"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337826E" w14:textId="77777777" w:rsidR="008757CA" w:rsidRPr="00450351" w:rsidRDefault="008757CA" w:rsidP="0044131C">
            <w:pPr>
              <w:spacing w:after="0" w:line="240" w:lineRule="auto"/>
              <w:rPr>
                <w:rFonts w:ascii="Times New Roman" w:hAnsi="Times New Roman"/>
                <w:sz w:val="20"/>
                <w:szCs w:val="20"/>
              </w:rPr>
            </w:pPr>
          </w:p>
        </w:tc>
        <w:tc>
          <w:tcPr>
            <w:tcW w:w="494" w:type="dxa"/>
          </w:tcPr>
          <w:p w14:paraId="73937AAB" w14:textId="77777777" w:rsidR="008757CA" w:rsidRPr="00450351" w:rsidRDefault="008757CA" w:rsidP="0044131C">
            <w:pPr>
              <w:spacing w:after="0" w:line="240" w:lineRule="auto"/>
              <w:rPr>
                <w:rFonts w:ascii="Times New Roman" w:hAnsi="Times New Roman"/>
                <w:sz w:val="20"/>
                <w:szCs w:val="20"/>
              </w:rPr>
            </w:pPr>
          </w:p>
        </w:tc>
        <w:tc>
          <w:tcPr>
            <w:tcW w:w="493" w:type="dxa"/>
          </w:tcPr>
          <w:p w14:paraId="7BD5E19C"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73D28AA"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04DD97F" w14:textId="77777777" w:rsidR="008757CA" w:rsidRPr="00450351" w:rsidRDefault="008757CA" w:rsidP="0044131C">
            <w:pPr>
              <w:spacing w:after="0" w:line="240" w:lineRule="auto"/>
              <w:rPr>
                <w:rFonts w:ascii="Times New Roman" w:hAnsi="Times New Roman"/>
                <w:sz w:val="20"/>
                <w:szCs w:val="20"/>
              </w:rPr>
            </w:pPr>
          </w:p>
        </w:tc>
        <w:tc>
          <w:tcPr>
            <w:tcW w:w="494" w:type="dxa"/>
          </w:tcPr>
          <w:p w14:paraId="259DD1E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2895811"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A0447E9" w14:textId="77777777" w:rsidR="008757CA" w:rsidRPr="00450351" w:rsidRDefault="008757CA" w:rsidP="0044131C">
            <w:pPr>
              <w:spacing w:after="0" w:line="240" w:lineRule="auto"/>
              <w:rPr>
                <w:rFonts w:ascii="Times New Roman" w:hAnsi="Times New Roman"/>
                <w:sz w:val="20"/>
                <w:szCs w:val="20"/>
              </w:rPr>
            </w:pPr>
          </w:p>
        </w:tc>
        <w:tc>
          <w:tcPr>
            <w:tcW w:w="494" w:type="dxa"/>
          </w:tcPr>
          <w:p w14:paraId="71479746"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2834C44"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211C603"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EE63DD9" w14:textId="77777777" w:rsidR="008757CA" w:rsidRPr="00450351" w:rsidRDefault="008757CA" w:rsidP="0044131C">
            <w:pPr>
              <w:spacing w:after="0" w:line="240" w:lineRule="auto"/>
              <w:rPr>
                <w:rFonts w:ascii="Times New Roman" w:hAnsi="Times New Roman"/>
                <w:sz w:val="20"/>
                <w:szCs w:val="20"/>
              </w:rPr>
            </w:pPr>
          </w:p>
        </w:tc>
        <w:tc>
          <w:tcPr>
            <w:tcW w:w="494" w:type="dxa"/>
          </w:tcPr>
          <w:p w14:paraId="41DFA91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C66A97A"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9808A28" w14:textId="77777777" w:rsidR="008757CA" w:rsidRPr="00450351" w:rsidRDefault="008757CA" w:rsidP="0044131C">
            <w:pPr>
              <w:spacing w:after="0" w:line="240" w:lineRule="auto"/>
              <w:rPr>
                <w:rFonts w:ascii="Times New Roman" w:hAnsi="Times New Roman"/>
                <w:sz w:val="20"/>
                <w:szCs w:val="20"/>
              </w:rPr>
            </w:pPr>
          </w:p>
        </w:tc>
        <w:tc>
          <w:tcPr>
            <w:tcW w:w="494" w:type="dxa"/>
          </w:tcPr>
          <w:p w14:paraId="6340FC64" w14:textId="77777777" w:rsidR="008757CA" w:rsidRPr="00450351" w:rsidRDefault="008757CA" w:rsidP="0044131C">
            <w:pPr>
              <w:spacing w:after="0" w:line="240" w:lineRule="auto"/>
              <w:rPr>
                <w:rFonts w:ascii="Times New Roman" w:hAnsi="Times New Roman"/>
                <w:sz w:val="20"/>
                <w:szCs w:val="20"/>
              </w:rPr>
            </w:pPr>
          </w:p>
        </w:tc>
      </w:tr>
      <w:tr w:rsidR="008757CA" w:rsidRPr="00450351" w14:paraId="277AB109" w14:textId="77777777" w:rsidTr="0044131C">
        <w:trPr>
          <w:trHeight w:val="460"/>
        </w:trPr>
        <w:tc>
          <w:tcPr>
            <w:tcW w:w="2152" w:type="dxa"/>
            <w:vMerge/>
          </w:tcPr>
          <w:p w14:paraId="05FF6F84" w14:textId="77777777" w:rsidR="008757CA" w:rsidRPr="00450351" w:rsidRDefault="008757CA" w:rsidP="0044131C">
            <w:pPr>
              <w:spacing w:after="0" w:line="240" w:lineRule="auto"/>
              <w:rPr>
                <w:rFonts w:ascii="Times New Roman" w:hAnsi="Times New Roman"/>
                <w:sz w:val="20"/>
                <w:szCs w:val="20"/>
              </w:rPr>
            </w:pPr>
          </w:p>
        </w:tc>
        <w:tc>
          <w:tcPr>
            <w:tcW w:w="993" w:type="dxa"/>
          </w:tcPr>
          <w:p w14:paraId="3365CCEE" w14:textId="77777777" w:rsidR="008757CA" w:rsidRPr="00450351" w:rsidRDefault="008757CA" w:rsidP="0044131C">
            <w:pPr>
              <w:pStyle w:val="TableParagraph"/>
              <w:rPr>
                <w:sz w:val="20"/>
                <w:szCs w:val="20"/>
              </w:rPr>
            </w:pPr>
            <w:r w:rsidRPr="00450351">
              <w:rPr>
                <w:sz w:val="20"/>
                <w:szCs w:val="20"/>
              </w:rPr>
              <w:t xml:space="preserve">Дата </w:t>
            </w:r>
            <w:r w:rsidRPr="00450351">
              <w:rPr>
                <w:w w:val="95"/>
                <w:sz w:val="20"/>
                <w:szCs w:val="20"/>
              </w:rPr>
              <w:t>удержания</w:t>
            </w:r>
          </w:p>
        </w:tc>
        <w:tc>
          <w:tcPr>
            <w:tcW w:w="493" w:type="dxa"/>
          </w:tcPr>
          <w:p w14:paraId="6373A638"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6BC916D"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B23EFB1" w14:textId="77777777" w:rsidR="008757CA" w:rsidRPr="00450351" w:rsidRDefault="008757CA" w:rsidP="0044131C">
            <w:pPr>
              <w:spacing w:after="0" w:line="240" w:lineRule="auto"/>
              <w:rPr>
                <w:rFonts w:ascii="Times New Roman" w:hAnsi="Times New Roman"/>
                <w:sz w:val="20"/>
                <w:szCs w:val="20"/>
              </w:rPr>
            </w:pPr>
          </w:p>
        </w:tc>
        <w:tc>
          <w:tcPr>
            <w:tcW w:w="494" w:type="dxa"/>
          </w:tcPr>
          <w:p w14:paraId="5CAF451F"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AFB9EC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2076DC5"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20AF5DB" w14:textId="77777777" w:rsidR="008757CA" w:rsidRPr="00450351" w:rsidRDefault="008757CA" w:rsidP="0044131C">
            <w:pPr>
              <w:spacing w:after="0" w:line="240" w:lineRule="auto"/>
              <w:rPr>
                <w:rFonts w:ascii="Times New Roman" w:hAnsi="Times New Roman"/>
                <w:sz w:val="20"/>
                <w:szCs w:val="20"/>
              </w:rPr>
            </w:pPr>
          </w:p>
        </w:tc>
        <w:tc>
          <w:tcPr>
            <w:tcW w:w="494" w:type="dxa"/>
          </w:tcPr>
          <w:p w14:paraId="5986C3D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22144E4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00AAEBE" w14:textId="77777777" w:rsidR="008757CA" w:rsidRPr="00450351" w:rsidRDefault="008757CA" w:rsidP="0044131C">
            <w:pPr>
              <w:spacing w:after="0" w:line="240" w:lineRule="auto"/>
              <w:rPr>
                <w:rFonts w:ascii="Times New Roman" w:hAnsi="Times New Roman"/>
                <w:sz w:val="20"/>
                <w:szCs w:val="20"/>
              </w:rPr>
            </w:pPr>
          </w:p>
        </w:tc>
        <w:tc>
          <w:tcPr>
            <w:tcW w:w="494" w:type="dxa"/>
          </w:tcPr>
          <w:p w14:paraId="34DE590F"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10B6A78"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E0052CA" w14:textId="77777777" w:rsidR="008757CA" w:rsidRPr="00450351" w:rsidRDefault="008757CA" w:rsidP="0044131C">
            <w:pPr>
              <w:spacing w:after="0" w:line="240" w:lineRule="auto"/>
              <w:rPr>
                <w:rFonts w:ascii="Times New Roman" w:hAnsi="Times New Roman"/>
                <w:sz w:val="20"/>
                <w:szCs w:val="20"/>
              </w:rPr>
            </w:pPr>
          </w:p>
        </w:tc>
        <w:tc>
          <w:tcPr>
            <w:tcW w:w="493" w:type="dxa"/>
          </w:tcPr>
          <w:p w14:paraId="2D74D704" w14:textId="77777777" w:rsidR="008757CA" w:rsidRPr="00450351" w:rsidRDefault="008757CA" w:rsidP="0044131C">
            <w:pPr>
              <w:spacing w:after="0" w:line="240" w:lineRule="auto"/>
              <w:rPr>
                <w:rFonts w:ascii="Times New Roman" w:hAnsi="Times New Roman"/>
                <w:sz w:val="20"/>
                <w:szCs w:val="20"/>
              </w:rPr>
            </w:pPr>
          </w:p>
        </w:tc>
        <w:tc>
          <w:tcPr>
            <w:tcW w:w="494" w:type="dxa"/>
          </w:tcPr>
          <w:p w14:paraId="766980CD"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87F3C32"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4353097" w14:textId="77777777" w:rsidR="008757CA" w:rsidRPr="00450351" w:rsidRDefault="008757CA" w:rsidP="0044131C">
            <w:pPr>
              <w:spacing w:after="0" w:line="240" w:lineRule="auto"/>
              <w:rPr>
                <w:rFonts w:ascii="Times New Roman" w:hAnsi="Times New Roman"/>
                <w:sz w:val="20"/>
                <w:szCs w:val="20"/>
              </w:rPr>
            </w:pPr>
          </w:p>
        </w:tc>
        <w:tc>
          <w:tcPr>
            <w:tcW w:w="494" w:type="dxa"/>
          </w:tcPr>
          <w:p w14:paraId="1795F65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F170C4A"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23F59AF"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3607082" w14:textId="77777777" w:rsidR="008757CA" w:rsidRPr="00450351" w:rsidRDefault="008757CA" w:rsidP="0044131C">
            <w:pPr>
              <w:spacing w:after="0" w:line="240" w:lineRule="auto"/>
              <w:rPr>
                <w:rFonts w:ascii="Times New Roman" w:hAnsi="Times New Roman"/>
                <w:sz w:val="20"/>
                <w:szCs w:val="20"/>
              </w:rPr>
            </w:pPr>
          </w:p>
        </w:tc>
        <w:tc>
          <w:tcPr>
            <w:tcW w:w="494" w:type="dxa"/>
          </w:tcPr>
          <w:p w14:paraId="15C8EE3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867764A"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431EB92" w14:textId="77777777" w:rsidR="008757CA" w:rsidRPr="00450351" w:rsidRDefault="008757CA" w:rsidP="0044131C">
            <w:pPr>
              <w:spacing w:after="0" w:line="240" w:lineRule="auto"/>
              <w:rPr>
                <w:rFonts w:ascii="Times New Roman" w:hAnsi="Times New Roman"/>
                <w:sz w:val="20"/>
                <w:szCs w:val="20"/>
              </w:rPr>
            </w:pPr>
          </w:p>
        </w:tc>
        <w:tc>
          <w:tcPr>
            <w:tcW w:w="494" w:type="dxa"/>
          </w:tcPr>
          <w:p w14:paraId="5A270F16"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730673BD" w14:textId="77777777" w:rsidTr="0044131C">
        <w:trPr>
          <w:trHeight w:val="504"/>
        </w:trPr>
        <w:tc>
          <w:tcPr>
            <w:tcW w:w="2152" w:type="dxa"/>
            <w:vMerge w:val="restart"/>
          </w:tcPr>
          <w:p w14:paraId="28E66B48" w14:textId="77777777" w:rsidR="008757CA" w:rsidRPr="00450351" w:rsidRDefault="008757CA" w:rsidP="0044131C">
            <w:pPr>
              <w:pStyle w:val="TableParagraph"/>
              <w:ind w:right="35"/>
              <w:rPr>
                <w:sz w:val="20"/>
                <w:szCs w:val="20"/>
                <w:lang w:val="ru-RU"/>
              </w:rPr>
            </w:pPr>
            <w:r w:rsidRPr="00450351">
              <w:rPr>
                <w:sz w:val="20"/>
                <w:szCs w:val="20"/>
                <w:lang w:val="ru-RU"/>
              </w:rPr>
              <w:t>Возвращенный налоговым агентом налог по ставке 30% с налоговой базы нерезидента РФ</w:t>
            </w:r>
          </w:p>
        </w:tc>
        <w:tc>
          <w:tcPr>
            <w:tcW w:w="993" w:type="dxa"/>
          </w:tcPr>
          <w:p w14:paraId="2AAE67CC" w14:textId="77777777" w:rsidR="008757CA" w:rsidRPr="00450351" w:rsidRDefault="008757CA" w:rsidP="0044131C">
            <w:pPr>
              <w:pStyle w:val="TableParagraph"/>
              <w:rPr>
                <w:sz w:val="20"/>
                <w:szCs w:val="20"/>
              </w:rPr>
            </w:pPr>
            <w:r w:rsidRPr="00450351">
              <w:rPr>
                <w:sz w:val="20"/>
                <w:szCs w:val="20"/>
              </w:rPr>
              <w:t>Сумма</w:t>
            </w:r>
          </w:p>
        </w:tc>
        <w:tc>
          <w:tcPr>
            <w:tcW w:w="493" w:type="dxa"/>
          </w:tcPr>
          <w:p w14:paraId="7FD0D14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8F883C8"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0E44920" w14:textId="77777777" w:rsidR="008757CA" w:rsidRPr="00450351" w:rsidRDefault="008757CA" w:rsidP="0044131C">
            <w:pPr>
              <w:spacing w:after="0" w:line="240" w:lineRule="auto"/>
              <w:rPr>
                <w:rFonts w:ascii="Times New Roman" w:hAnsi="Times New Roman"/>
                <w:sz w:val="20"/>
                <w:szCs w:val="20"/>
              </w:rPr>
            </w:pPr>
          </w:p>
        </w:tc>
        <w:tc>
          <w:tcPr>
            <w:tcW w:w="494" w:type="dxa"/>
          </w:tcPr>
          <w:p w14:paraId="10D636AE"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4FC73D3"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3F42B7C" w14:textId="77777777" w:rsidR="008757CA" w:rsidRPr="00450351" w:rsidRDefault="008757CA" w:rsidP="0044131C">
            <w:pPr>
              <w:spacing w:after="0" w:line="240" w:lineRule="auto"/>
              <w:rPr>
                <w:rFonts w:ascii="Times New Roman" w:hAnsi="Times New Roman"/>
                <w:sz w:val="20"/>
                <w:szCs w:val="20"/>
              </w:rPr>
            </w:pPr>
          </w:p>
        </w:tc>
        <w:tc>
          <w:tcPr>
            <w:tcW w:w="493" w:type="dxa"/>
          </w:tcPr>
          <w:p w14:paraId="293518FA" w14:textId="77777777" w:rsidR="008757CA" w:rsidRPr="00450351" w:rsidRDefault="008757CA" w:rsidP="0044131C">
            <w:pPr>
              <w:spacing w:after="0" w:line="240" w:lineRule="auto"/>
              <w:rPr>
                <w:rFonts w:ascii="Times New Roman" w:hAnsi="Times New Roman"/>
                <w:sz w:val="20"/>
                <w:szCs w:val="20"/>
              </w:rPr>
            </w:pPr>
          </w:p>
        </w:tc>
        <w:tc>
          <w:tcPr>
            <w:tcW w:w="494" w:type="dxa"/>
          </w:tcPr>
          <w:p w14:paraId="750BFBFE"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7CF42EC"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547371F" w14:textId="77777777" w:rsidR="008757CA" w:rsidRPr="00450351" w:rsidRDefault="008757CA" w:rsidP="0044131C">
            <w:pPr>
              <w:spacing w:after="0" w:line="240" w:lineRule="auto"/>
              <w:rPr>
                <w:rFonts w:ascii="Times New Roman" w:hAnsi="Times New Roman"/>
                <w:sz w:val="20"/>
                <w:szCs w:val="20"/>
              </w:rPr>
            </w:pPr>
          </w:p>
        </w:tc>
        <w:tc>
          <w:tcPr>
            <w:tcW w:w="494" w:type="dxa"/>
          </w:tcPr>
          <w:p w14:paraId="681A5C8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65B9C33"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3843A7B"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2C42E04" w14:textId="77777777" w:rsidR="008757CA" w:rsidRPr="00450351" w:rsidRDefault="008757CA" w:rsidP="0044131C">
            <w:pPr>
              <w:spacing w:after="0" w:line="240" w:lineRule="auto"/>
              <w:rPr>
                <w:rFonts w:ascii="Times New Roman" w:hAnsi="Times New Roman"/>
                <w:sz w:val="20"/>
                <w:szCs w:val="20"/>
              </w:rPr>
            </w:pPr>
          </w:p>
        </w:tc>
        <w:tc>
          <w:tcPr>
            <w:tcW w:w="494" w:type="dxa"/>
          </w:tcPr>
          <w:p w14:paraId="4B26252C"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16CDB0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81B97C7" w14:textId="77777777" w:rsidR="008757CA" w:rsidRPr="00450351" w:rsidRDefault="008757CA" w:rsidP="0044131C">
            <w:pPr>
              <w:spacing w:after="0" w:line="240" w:lineRule="auto"/>
              <w:rPr>
                <w:rFonts w:ascii="Times New Roman" w:hAnsi="Times New Roman"/>
                <w:sz w:val="20"/>
                <w:szCs w:val="20"/>
              </w:rPr>
            </w:pPr>
          </w:p>
        </w:tc>
        <w:tc>
          <w:tcPr>
            <w:tcW w:w="494" w:type="dxa"/>
          </w:tcPr>
          <w:p w14:paraId="759A66E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3F6AECA2"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404E39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A9BB813" w14:textId="77777777" w:rsidR="008757CA" w:rsidRPr="00450351" w:rsidRDefault="008757CA" w:rsidP="0044131C">
            <w:pPr>
              <w:spacing w:after="0" w:line="240" w:lineRule="auto"/>
              <w:rPr>
                <w:rFonts w:ascii="Times New Roman" w:hAnsi="Times New Roman"/>
                <w:sz w:val="20"/>
                <w:szCs w:val="20"/>
              </w:rPr>
            </w:pPr>
          </w:p>
        </w:tc>
        <w:tc>
          <w:tcPr>
            <w:tcW w:w="494" w:type="dxa"/>
          </w:tcPr>
          <w:p w14:paraId="52F18EC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7FFA5B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5851826" w14:textId="77777777" w:rsidR="008757CA" w:rsidRPr="00450351" w:rsidRDefault="008757CA" w:rsidP="0044131C">
            <w:pPr>
              <w:spacing w:after="0" w:line="240" w:lineRule="auto"/>
              <w:rPr>
                <w:rFonts w:ascii="Times New Roman" w:hAnsi="Times New Roman"/>
                <w:sz w:val="20"/>
                <w:szCs w:val="20"/>
              </w:rPr>
            </w:pPr>
          </w:p>
        </w:tc>
        <w:tc>
          <w:tcPr>
            <w:tcW w:w="494" w:type="dxa"/>
          </w:tcPr>
          <w:p w14:paraId="1DFC4C43" w14:textId="77777777" w:rsidR="008757CA" w:rsidRPr="00450351" w:rsidRDefault="008757CA" w:rsidP="0044131C">
            <w:pPr>
              <w:spacing w:after="0" w:line="240" w:lineRule="auto"/>
              <w:rPr>
                <w:rFonts w:ascii="Times New Roman" w:hAnsi="Times New Roman"/>
                <w:sz w:val="20"/>
                <w:szCs w:val="20"/>
              </w:rPr>
            </w:pPr>
          </w:p>
        </w:tc>
      </w:tr>
      <w:tr w:rsidR="008757CA" w:rsidRPr="00450351" w14:paraId="05FC7639" w14:textId="77777777" w:rsidTr="0044131C">
        <w:trPr>
          <w:trHeight w:val="567"/>
        </w:trPr>
        <w:tc>
          <w:tcPr>
            <w:tcW w:w="2152" w:type="dxa"/>
            <w:vMerge/>
          </w:tcPr>
          <w:p w14:paraId="59930BDA" w14:textId="77777777" w:rsidR="008757CA" w:rsidRPr="00450351" w:rsidRDefault="008757CA" w:rsidP="0044131C">
            <w:pPr>
              <w:spacing w:after="0" w:line="240" w:lineRule="auto"/>
              <w:rPr>
                <w:rFonts w:ascii="Times New Roman" w:hAnsi="Times New Roman"/>
                <w:sz w:val="20"/>
                <w:szCs w:val="20"/>
              </w:rPr>
            </w:pPr>
          </w:p>
        </w:tc>
        <w:tc>
          <w:tcPr>
            <w:tcW w:w="993" w:type="dxa"/>
          </w:tcPr>
          <w:p w14:paraId="793A7D23" w14:textId="77777777" w:rsidR="008757CA" w:rsidRPr="00450351" w:rsidRDefault="008757CA" w:rsidP="0044131C">
            <w:pPr>
              <w:pStyle w:val="TableParagraph"/>
              <w:rPr>
                <w:sz w:val="20"/>
                <w:szCs w:val="20"/>
              </w:rPr>
            </w:pPr>
            <w:r w:rsidRPr="00450351">
              <w:rPr>
                <w:sz w:val="20"/>
                <w:szCs w:val="20"/>
              </w:rPr>
              <w:t>Дата возврата</w:t>
            </w:r>
          </w:p>
        </w:tc>
        <w:tc>
          <w:tcPr>
            <w:tcW w:w="493" w:type="dxa"/>
          </w:tcPr>
          <w:p w14:paraId="53DFAAD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6A9CF26" w14:textId="77777777" w:rsidR="008757CA" w:rsidRPr="00450351" w:rsidRDefault="008757CA" w:rsidP="0044131C">
            <w:pPr>
              <w:spacing w:after="0" w:line="240" w:lineRule="auto"/>
              <w:rPr>
                <w:rFonts w:ascii="Times New Roman" w:hAnsi="Times New Roman"/>
                <w:sz w:val="20"/>
                <w:szCs w:val="20"/>
              </w:rPr>
            </w:pPr>
          </w:p>
        </w:tc>
        <w:tc>
          <w:tcPr>
            <w:tcW w:w="493" w:type="dxa"/>
          </w:tcPr>
          <w:p w14:paraId="7B7CC4DC" w14:textId="77777777" w:rsidR="008757CA" w:rsidRPr="00450351" w:rsidRDefault="008757CA" w:rsidP="0044131C">
            <w:pPr>
              <w:spacing w:after="0" w:line="240" w:lineRule="auto"/>
              <w:rPr>
                <w:rFonts w:ascii="Times New Roman" w:hAnsi="Times New Roman"/>
                <w:sz w:val="20"/>
                <w:szCs w:val="20"/>
              </w:rPr>
            </w:pPr>
          </w:p>
        </w:tc>
        <w:tc>
          <w:tcPr>
            <w:tcW w:w="494" w:type="dxa"/>
          </w:tcPr>
          <w:p w14:paraId="7C9926E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1A75626D" w14:textId="77777777" w:rsidR="008757CA" w:rsidRPr="00450351" w:rsidRDefault="008757CA" w:rsidP="0044131C">
            <w:pPr>
              <w:spacing w:after="0" w:line="240" w:lineRule="auto"/>
              <w:rPr>
                <w:rFonts w:ascii="Times New Roman" w:hAnsi="Times New Roman"/>
                <w:sz w:val="20"/>
                <w:szCs w:val="20"/>
              </w:rPr>
            </w:pPr>
          </w:p>
        </w:tc>
        <w:tc>
          <w:tcPr>
            <w:tcW w:w="493" w:type="dxa"/>
          </w:tcPr>
          <w:p w14:paraId="244DBD9A"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56F73CB" w14:textId="77777777" w:rsidR="008757CA" w:rsidRPr="00450351" w:rsidRDefault="008757CA" w:rsidP="0044131C">
            <w:pPr>
              <w:spacing w:after="0" w:line="240" w:lineRule="auto"/>
              <w:rPr>
                <w:rFonts w:ascii="Times New Roman" w:hAnsi="Times New Roman"/>
                <w:sz w:val="20"/>
                <w:szCs w:val="20"/>
              </w:rPr>
            </w:pPr>
          </w:p>
        </w:tc>
        <w:tc>
          <w:tcPr>
            <w:tcW w:w="494" w:type="dxa"/>
          </w:tcPr>
          <w:p w14:paraId="2FBA0B16"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F482AC1"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E9CE6D5" w14:textId="77777777" w:rsidR="008757CA" w:rsidRPr="00450351" w:rsidRDefault="008757CA" w:rsidP="0044131C">
            <w:pPr>
              <w:spacing w:after="0" w:line="240" w:lineRule="auto"/>
              <w:rPr>
                <w:rFonts w:ascii="Times New Roman" w:hAnsi="Times New Roman"/>
                <w:sz w:val="20"/>
                <w:szCs w:val="20"/>
              </w:rPr>
            </w:pPr>
          </w:p>
        </w:tc>
        <w:tc>
          <w:tcPr>
            <w:tcW w:w="494" w:type="dxa"/>
          </w:tcPr>
          <w:p w14:paraId="44506679"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B781BC7" w14:textId="77777777" w:rsidR="008757CA" w:rsidRPr="00450351" w:rsidRDefault="008757CA" w:rsidP="0044131C">
            <w:pPr>
              <w:spacing w:after="0" w:line="240" w:lineRule="auto"/>
              <w:rPr>
                <w:rFonts w:ascii="Times New Roman" w:hAnsi="Times New Roman"/>
                <w:sz w:val="20"/>
                <w:szCs w:val="20"/>
              </w:rPr>
            </w:pPr>
          </w:p>
        </w:tc>
        <w:tc>
          <w:tcPr>
            <w:tcW w:w="493" w:type="dxa"/>
          </w:tcPr>
          <w:p w14:paraId="29CE89BF" w14:textId="77777777" w:rsidR="008757CA" w:rsidRPr="00450351" w:rsidRDefault="008757CA" w:rsidP="0044131C">
            <w:pPr>
              <w:spacing w:after="0" w:line="240" w:lineRule="auto"/>
              <w:rPr>
                <w:rFonts w:ascii="Times New Roman" w:hAnsi="Times New Roman"/>
                <w:sz w:val="20"/>
                <w:szCs w:val="20"/>
              </w:rPr>
            </w:pPr>
          </w:p>
        </w:tc>
        <w:tc>
          <w:tcPr>
            <w:tcW w:w="493" w:type="dxa"/>
          </w:tcPr>
          <w:p w14:paraId="73871FCD" w14:textId="77777777" w:rsidR="008757CA" w:rsidRPr="00450351" w:rsidRDefault="008757CA" w:rsidP="0044131C">
            <w:pPr>
              <w:spacing w:after="0" w:line="240" w:lineRule="auto"/>
              <w:rPr>
                <w:rFonts w:ascii="Times New Roman" w:hAnsi="Times New Roman"/>
                <w:sz w:val="20"/>
                <w:szCs w:val="20"/>
              </w:rPr>
            </w:pPr>
          </w:p>
        </w:tc>
        <w:tc>
          <w:tcPr>
            <w:tcW w:w="494" w:type="dxa"/>
          </w:tcPr>
          <w:p w14:paraId="21DBFD40"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F8F4ACF" w14:textId="77777777" w:rsidR="008757CA" w:rsidRPr="00450351" w:rsidRDefault="008757CA" w:rsidP="0044131C">
            <w:pPr>
              <w:spacing w:after="0" w:line="240" w:lineRule="auto"/>
              <w:rPr>
                <w:rFonts w:ascii="Times New Roman" w:hAnsi="Times New Roman"/>
                <w:sz w:val="20"/>
                <w:szCs w:val="20"/>
              </w:rPr>
            </w:pPr>
          </w:p>
        </w:tc>
        <w:tc>
          <w:tcPr>
            <w:tcW w:w="493" w:type="dxa"/>
          </w:tcPr>
          <w:p w14:paraId="0735906A" w14:textId="77777777" w:rsidR="008757CA" w:rsidRPr="00450351" w:rsidRDefault="008757CA" w:rsidP="0044131C">
            <w:pPr>
              <w:spacing w:after="0" w:line="240" w:lineRule="auto"/>
              <w:rPr>
                <w:rFonts w:ascii="Times New Roman" w:hAnsi="Times New Roman"/>
                <w:sz w:val="20"/>
                <w:szCs w:val="20"/>
              </w:rPr>
            </w:pPr>
          </w:p>
        </w:tc>
        <w:tc>
          <w:tcPr>
            <w:tcW w:w="494" w:type="dxa"/>
          </w:tcPr>
          <w:p w14:paraId="2CF1E23D"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6810CAF" w14:textId="77777777" w:rsidR="008757CA" w:rsidRPr="00450351" w:rsidRDefault="008757CA" w:rsidP="0044131C">
            <w:pPr>
              <w:spacing w:after="0" w:line="240" w:lineRule="auto"/>
              <w:rPr>
                <w:rFonts w:ascii="Times New Roman" w:hAnsi="Times New Roman"/>
                <w:sz w:val="20"/>
                <w:szCs w:val="20"/>
              </w:rPr>
            </w:pPr>
          </w:p>
        </w:tc>
        <w:tc>
          <w:tcPr>
            <w:tcW w:w="493" w:type="dxa"/>
          </w:tcPr>
          <w:p w14:paraId="2FD07D34" w14:textId="77777777" w:rsidR="008757CA" w:rsidRPr="00450351" w:rsidRDefault="008757CA" w:rsidP="0044131C">
            <w:pPr>
              <w:spacing w:after="0" w:line="240" w:lineRule="auto"/>
              <w:rPr>
                <w:rFonts w:ascii="Times New Roman" w:hAnsi="Times New Roman"/>
                <w:sz w:val="20"/>
                <w:szCs w:val="20"/>
              </w:rPr>
            </w:pPr>
          </w:p>
        </w:tc>
        <w:tc>
          <w:tcPr>
            <w:tcW w:w="493" w:type="dxa"/>
          </w:tcPr>
          <w:p w14:paraId="6C5FEF62" w14:textId="77777777" w:rsidR="008757CA" w:rsidRPr="00450351" w:rsidRDefault="008757CA" w:rsidP="0044131C">
            <w:pPr>
              <w:spacing w:after="0" w:line="240" w:lineRule="auto"/>
              <w:rPr>
                <w:rFonts w:ascii="Times New Roman" w:hAnsi="Times New Roman"/>
                <w:sz w:val="20"/>
                <w:szCs w:val="20"/>
              </w:rPr>
            </w:pPr>
          </w:p>
        </w:tc>
        <w:tc>
          <w:tcPr>
            <w:tcW w:w="494" w:type="dxa"/>
          </w:tcPr>
          <w:p w14:paraId="376F64FC" w14:textId="77777777" w:rsidR="008757CA" w:rsidRPr="00450351" w:rsidRDefault="008757CA" w:rsidP="0044131C">
            <w:pPr>
              <w:spacing w:after="0" w:line="240" w:lineRule="auto"/>
              <w:rPr>
                <w:rFonts w:ascii="Times New Roman" w:hAnsi="Times New Roman"/>
                <w:sz w:val="20"/>
                <w:szCs w:val="20"/>
              </w:rPr>
            </w:pPr>
          </w:p>
        </w:tc>
        <w:tc>
          <w:tcPr>
            <w:tcW w:w="493" w:type="dxa"/>
          </w:tcPr>
          <w:p w14:paraId="4781DE0E" w14:textId="77777777" w:rsidR="008757CA" w:rsidRPr="00450351" w:rsidRDefault="008757CA" w:rsidP="0044131C">
            <w:pPr>
              <w:spacing w:after="0" w:line="240" w:lineRule="auto"/>
              <w:rPr>
                <w:rFonts w:ascii="Times New Roman" w:hAnsi="Times New Roman"/>
                <w:sz w:val="20"/>
                <w:szCs w:val="20"/>
              </w:rPr>
            </w:pPr>
          </w:p>
        </w:tc>
        <w:tc>
          <w:tcPr>
            <w:tcW w:w="493" w:type="dxa"/>
          </w:tcPr>
          <w:p w14:paraId="5C309600" w14:textId="77777777" w:rsidR="008757CA" w:rsidRPr="00450351" w:rsidRDefault="008757CA" w:rsidP="0044131C">
            <w:pPr>
              <w:spacing w:after="0" w:line="240" w:lineRule="auto"/>
              <w:rPr>
                <w:rFonts w:ascii="Times New Roman" w:hAnsi="Times New Roman"/>
                <w:sz w:val="20"/>
                <w:szCs w:val="20"/>
              </w:rPr>
            </w:pPr>
          </w:p>
        </w:tc>
        <w:tc>
          <w:tcPr>
            <w:tcW w:w="494" w:type="dxa"/>
          </w:tcPr>
          <w:p w14:paraId="4EF772D0" w14:textId="77777777" w:rsidR="008757CA" w:rsidRPr="00450351" w:rsidRDefault="008757CA" w:rsidP="0044131C">
            <w:pPr>
              <w:pStyle w:val="TableParagraph"/>
              <w:ind w:left="2"/>
              <w:jc w:val="center"/>
              <w:rPr>
                <w:sz w:val="20"/>
                <w:szCs w:val="20"/>
              </w:rPr>
            </w:pPr>
            <w:r w:rsidRPr="00450351">
              <w:rPr>
                <w:w w:val="99"/>
                <w:sz w:val="20"/>
                <w:szCs w:val="20"/>
              </w:rPr>
              <w:t>X</w:t>
            </w:r>
          </w:p>
        </w:tc>
      </w:tr>
    </w:tbl>
    <w:p w14:paraId="41502852" w14:textId="77777777" w:rsidR="008757CA" w:rsidRPr="00450351" w:rsidRDefault="008757CA" w:rsidP="008757CA">
      <w:pPr>
        <w:spacing w:after="0" w:line="240" w:lineRule="auto"/>
        <w:rPr>
          <w:rFonts w:ascii="Times New Roman" w:hAnsi="Times New Roman"/>
        </w:rPr>
      </w:pPr>
    </w:p>
    <w:p w14:paraId="3B27B3CC" w14:textId="77777777" w:rsidR="008757CA" w:rsidRPr="00450351" w:rsidRDefault="008757CA" w:rsidP="008757CA">
      <w:pPr>
        <w:pStyle w:val="a0"/>
        <w:spacing w:after="0" w:line="240" w:lineRule="auto"/>
        <w:jc w:val="both"/>
        <w:rPr>
          <w:rFonts w:ascii="Times New Roman" w:hAnsi="Times New Roman"/>
          <w:b/>
          <w:bCs/>
          <w:sz w:val="24"/>
          <w:szCs w:val="24"/>
        </w:rPr>
      </w:pPr>
      <w:r w:rsidRPr="00450351">
        <w:rPr>
          <w:rFonts w:ascii="Times New Roman" w:hAnsi="Times New Roman"/>
          <w:b/>
          <w:bCs/>
          <w:sz w:val="24"/>
          <w:szCs w:val="24"/>
        </w:rPr>
        <w:t>Раздел 5. Доходы налоговых нерезидентов РФ, облагаемые по ставке (прогрессивной шкале 13%, 15%, 18%, 20%, 22%), установленной п. 3.1 ст. 224 НК РФ, и сумма налога</w:t>
      </w:r>
    </w:p>
    <w:p w14:paraId="7D29630F" w14:textId="77777777" w:rsidR="008757CA" w:rsidRPr="00450351" w:rsidRDefault="008757CA" w:rsidP="008757CA">
      <w:pPr>
        <w:spacing w:after="0" w:line="240" w:lineRule="auto"/>
        <w:rPr>
          <w:rFonts w:ascii="Times New Roman" w:hAnsi="Times New Roman"/>
          <w:b/>
          <w:sz w:val="24"/>
          <w:szCs w:val="24"/>
        </w:rPr>
      </w:pPr>
    </w:p>
    <w:p w14:paraId="37CA415E" w14:textId="77777777" w:rsidR="008757CA" w:rsidRPr="00450351" w:rsidRDefault="008757CA" w:rsidP="008757CA">
      <w:pPr>
        <w:tabs>
          <w:tab w:val="left" w:pos="426"/>
        </w:tabs>
        <w:spacing w:after="0" w:line="240" w:lineRule="auto"/>
        <w:rPr>
          <w:rFonts w:ascii="Times New Roman" w:hAnsi="Times New Roman"/>
          <w:b/>
          <w:sz w:val="24"/>
          <w:szCs w:val="24"/>
        </w:rPr>
      </w:pPr>
      <w:r w:rsidRPr="00450351">
        <w:rPr>
          <w:rFonts w:ascii="Times New Roman" w:hAnsi="Times New Roman"/>
          <w:b/>
          <w:sz w:val="24"/>
          <w:szCs w:val="24"/>
        </w:rPr>
        <w:t>5.1. Расчет</w:t>
      </w:r>
      <w:r w:rsidRPr="00450351">
        <w:rPr>
          <w:rFonts w:ascii="Times New Roman" w:hAnsi="Times New Roman"/>
          <w:b/>
          <w:spacing w:val="-7"/>
          <w:sz w:val="24"/>
          <w:szCs w:val="24"/>
        </w:rPr>
        <w:t xml:space="preserve"> </w:t>
      </w:r>
      <w:r w:rsidRPr="00450351">
        <w:rPr>
          <w:rFonts w:ascii="Times New Roman" w:hAnsi="Times New Roman"/>
          <w:b/>
          <w:sz w:val="24"/>
          <w:szCs w:val="24"/>
        </w:rPr>
        <w:t>налоговой</w:t>
      </w:r>
      <w:r w:rsidRPr="00450351">
        <w:rPr>
          <w:rFonts w:ascii="Times New Roman" w:hAnsi="Times New Roman"/>
          <w:b/>
          <w:spacing w:val="-7"/>
          <w:sz w:val="24"/>
          <w:szCs w:val="24"/>
        </w:rPr>
        <w:t xml:space="preserve"> </w:t>
      </w:r>
      <w:r w:rsidRPr="00450351">
        <w:rPr>
          <w:rFonts w:ascii="Times New Roman" w:hAnsi="Times New Roman"/>
          <w:b/>
          <w:sz w:val="24"/>
          <w:szCs w:val="24"/>
        </w:rPr>
        <w:t>базы</w:t>
      </w:r>
      <w:r w:rsidRPr="00450351">
        <w:rPr>
          <w:rFonts w:ascii="Times New Roman" w:hAnsi="Times New Roman"/>
          <w:b/>
          <w:spacing w:val="-6"/>
          <w:sz w:val="24"/>
          <w:szCs w:val="24"/>
        </w:rPr>
        <w:t xml:space="preserve"> </w:t>
      </w:r>
      <w:r w:rsidRPr="00450351">
        <w:rPr>
          <w:rFonts w:ascii="Times New Roman" w:hAnsi="Times New Roman"/>
          <w:b/>
          <w:sz w:val="24"/>
          <w:szCs w:val="24"/>
        </w:rPr>
        <w:t>и</w:t>
      </w:r>
      <w:r w:rsidRPr="00450351">
        <w:rPr>
          <w:rFonts w:ascii="Times New Roman" w:hAnsi="Times New Roman"/>
          <w:b/>
          <w:spacing w:val="-7"/>
          <w:sz w:val="24"/>
          <w:szCs w:val="24"/>
        </w:rPr>
        <w:t xml:space="preserve"> </w:t>
      </w:r>
      <w:r w:rsidRPr="00450351">
        <w:rPr>
          <w:rFonts w:ascii="Times New Roman" w:hAnsi="Times New Roman"/>
          <w:b/>
          <w:sz w:val="24"/>
          <w:szCs w:val="24"/>
        </w:rPr>
        <w:t>суммы</w:t>
      </w:r>
      <w:r w:rsidRPr="00450351">
        <w:rPr>
          <w:rFonts w:ascii="Times New Roman" w:hAnsi="Times New Roman"/>
          <w:b/>
          <w:spacing w:val="-6"/>
          <w:sz w:val="24"/>
          <w:szCs w:val="24"/>
        </w:rPr>
        <w:t xml:space="preserve"> </w:t>
      </w:r>
      <w:r w:rsidRPr="00450351">
        <w:rPr>
          <w:rFonts w:ascii="Times New Roman" w:hAnsi="Times New Roman"/>
          <w:b/>
          <w:sz w:val="24"/>
          <w:szCs w:val="24"/>
        </w:rPr>
        <w:t>налога:</w:t>
      </w:r>
    </w:p>
    <w:p w14:paraId="653A83FE" w14:textId="77777777" w:rsidR="008757CA" w:rsidRPr="00450351" w:rsidRDefault="008757CA" w:rsidP="008757CA">
      <w:pPr>
        <w:spacing w:after="0" w:line="240" w:lineRule="auto"/>
        <w:rPr>
          <w:rFonts w:ascii="Times New Roman" w:hAnsi="Times New Roman"/>
          <w:b/>
          <w:sz w:val="24"/>
          <w:szCs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600"/>
        <w:gridCol w:w="1365"/>
        <w:gridCol w:w="1134"/>
        <w:gridCol w:w="850"/>
        <w:gridCol w:w="851"/>
        <w:gridCol w:w="850"/>
        <w:gridCol w:w="851"/>
        <w:gridCol w:w="850"/>
        <w:gridCol w:w="851"/>
        <w:gridCol w:w="850"/>
        <w:gridCol w:w="851"/>
        <w:gridCol w:w="851"/>
        <w:gridCol w:w="850"/>
        <w:gridCol w:w="850"/>
        <w:gridCol w:w="851"/>
        <w:gridCol w:w="851"/>
      </w:tblGrid>
      <w:tr w:rsidR="008757CA" w:rsidRPr="00450351" w14:paraId="0BAC3728" w14:textId="77777777" w:rsidTr="0044131C">
        <w:trPr>
          <w:trHeight w:hRule="exact" w:val="312"/>
        </w:trPr>
        <w:tc>
          <w:tcPr>
            <w:tcW w:w="4419" w:type="dxa"/>
            <w:gridSpan w:val="4"/>
          </w:tcPr>
          <w:p w14:paraId="10E6A71B" w14:textId="77777777" w:rsidR="008757CA" w:rsidRPr="00450351" w:rsidRDefault="008757CA" w:rsidP="0044131C">
            <w:pPr>
              <w:pStyle w:val="TableParagraph"/>
              <w:ind w:left="1597" w:right="1595"/>
              <w:jc w:val="center"/>
              <w:rPr>
                <w:spacing w:val="-4"/>
                <w:sz w:val="20"/>
                <w:szCs w:val="20"/>
              </w:rPr>
            </w:pPr>
            <w:r w:rsidRPr="00450351">
              <w:rPr>
                <w:spacing w:val="-4"/>
                <w:w w:val="105"/>
                <w:sz w:val="20"/>
                <w:szCs w:val="20"/>
              </w:rPr>
              <w:t>Показатель</w:t>
            </w:r>
          </w:p>
        </w:tc>
        <w:tc>
          <w:tcPr>
            <w:tcW w:w="850" w:type="dxa"/>
          </w:tcPr>
          <w:p w14:paraId="7BA565A3"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Январь</w:t>
            </w:r>
          </w:p>
        </w:tc>
        <w:tc>
          <w:tcPr>
            <w:tcW w:w="851" w:type="dxa"/>
          </w:tcPr>
          <w:p w14:paraId="13390C36"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Февраль</w:t>
            </w:r>
          </w:p>
        </w:tc>
        <w:tc>
          <w:tcPr>
            <w:tcW w:w="850" w:type="dxa"/>
          </w:tcPr>
          <w:p w14:paraId="0E963FF9"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Март</w:t>
            </w:r>
          </w:p>
        </w:tc>
        <w:tc>
          <w:tcPr>
            <w:tcW w:w="851" w:type="dxa"/>
          </w:tcPr>
          <w:p w14:paraId="3520EA75"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Апрель</w:t>
            </w:r>
          </w:p>
        </w:tc>
        <w:tc>
          <w:tcPr>
            <w:tcW w:w="850" w:type="dxa"/>
          </w:tcPr>
          <w:p w14:paraId="4ACF4A6B"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Май</w:t>
            </w:r>
          </w:p>
        </w:tc>
        <w:tc>
          <w:tcPr>
            <w:tcW w:w="851" w:type="dxa"/>
          </w:tcPr>
          <w:p w14:paraId="0D66C264"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Июнь</w:t>
            </w:r>
          </w:p>
        </w:tc>
        <w:tc>
          <w:tcPr>
            <w:tcW w:w="850" w:type="dxa"/>
          </w:tcPr>
          <w:p w14:paraId="3A3C2FCC"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Июль</w:t>
            </w:r>
          </w:p>
        </w:tc>
        <w:tc>
          <w:tcPr>
            <w:tcW w:w="851" w:type="dxa"/>
          </w:tcPr>
          <w:p w14:paraId="32028B2A"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Август</w:t>
            </w:r>
          </w:p>
        </w:tc>
        <w:tc>
          <w:tcPr>
            <w:tcW w:w="851" w:type="dxa"/>
          </w:tcPr>
          <w:p w14:paraId="26A18CDF"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Сентябрь</w:t>
            </w:r>
          </w:p>
        </w:tc>
        <w:tc>
          <w:tcPr>
            <w:tcW w:w="850" w:type="dxa"/>
          </w:tcPr>
          <w:p w14:paraId="1EA60CD9"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Октябрь</w:t>
            </w:r>
          </w:p>
        </w:tc>
        <w:tc>
          <w:tcPr>
            <w:tcW w:w="850" w:type="dxa"/>
          </w:tcPr>
          <w:p w14:paraId="63479F65"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Ноябрь</w:t>
            </w:r>
          </w:p>
        </w:tc>
        <w:tc>
          <w:tcPr>
            <w:tcW w:w="851" w:type="dxa"/>
          </w:tcPr>
          <w:p w14:paraId="4DBAD93B"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Декабрь</w:t>
            </w:r>
          </w:p>
        </w:tc>
        <w:tc>
          <w:tcPr>
            <w:tcW w:w="851" w:type="dxa"/>
          </w:tcPr>
          <w:p w14:paraId="142C89B9" w14:textId="77777777" w:rsidR="008757CA" w:rsidRPr="00450351" w:rsidRDefault="008757CA" w:rsidP="00450351">
            <w:pPr>
              <w:pStyle w:val="TableParagraph"/>
              <w:ind w:left="0"/>
              <w:jc w:val="center"/>
              <w:rPr>
                <w:spacing w:val="-4"/>
                <w:sz w:val="20"/>
                <w:szCs w:val="20"/>
              </w:rPr>
            </w:pPr>
            <w:r w:rsidRPr="00450351">
              <w:rPr>
                <w:spacing w:val="-4"/>
                <w:w w:val="105"/>
                <w:sz w:val="20"/>
                <w:szCs w:val="20"/>
              </w:rPr>
              <w:t>Итого</w:t>
            </w:r>
          </w:p>
        </w:tc>
      </w:tr>
      <w:tr w:rsidR="008757CA" w:rsidRPr="00450351" w14:paraId="661768DE" w14:textId="77777777" w:rsidTr="0044131C">
        <w:trPr>
          <w:trHeight w:val="249"/>
        </w:trPr>
        <w:tc>
          <w:tcPr>
            <w:tcW w:w="1320" w:type="dxa"/>
            <w:vMerge w:val="restart"/>
            <w:vAlign w:val="center"/>
          </w:tcPr>
          <w:p w14:paraId="68CCAECE" w14:textId="0BBCF750" w:rsidR="008757CA" w:rsidRPr="00450351" w:rsidRDefault="008757CA" w:rsidP="0044131C">
            <w:pPr>
              <w:pStyle w:val="TableParagraph"/>
              <w:ind w:right="403"/>
              <w:rPr>
                <w:sz w:val="20"/>
                <w:szCs w:val="20"/>
              </w:rPr>
            </w:pPr>
            <w:r w:rsidRPr="00450351">
              <w:rPr>
                <w:w w:val="105"/>
                <w:sz w:val="20"/>
                <w:szCs w:val="20"/>
              </w:rPr>
              <w:t xml:space="preserve">Вид дохода/Код дохода </w:t>
            </w:r>
            <w:r w:rsidR="00016C5D" w:rsidRPr="00450351">
              <w:rPr>
                <w:b/>
                <w:bCs/>
                <w:sz w:val="20"/>
                <w:szCs w:val="20"/>
                <w:vertAlign w:val="superscript"/>
                <w:lang w:val="ru-RU"/>
              </w:rPr>
              <w:t>1</w:t>
            </w:r>
          </w:p>
        </w:tc>
        <w:tc>
          <w:tcPr>
            <w:tcW w:w="1965" w:type="dxa"/>
            <w:gridSpan w:val="2"/>
            <w:vMerge w:val="restart"/>
            <w:vAlign w:val="center"/>
          </w:tcPr>
          <w:p w14:paraId="0F5AF44C" w14:textId="77777777" w:rsidR="008757CA" w:rsidRPr="00450351" w:rsidRDefault="008757CA" w:rsidP="0044131C">
            <w:pPr>
              <w:pStyle w:val="TableParagraph"/>
              <w:rPr>
                <w:sz w:val="20"/>
                <w:szCs w:val="20"/>
              </w:rPr>
            </w:pPr>
            <w:r w:rsidRPr="00450351">
              <w:rPr>
                <w:w w:val="105"/>
                <w:sz w:val="20"/>
                <w:szCs w:val="20"/>
              </w:rPr>
              <w:t>Зарплата/2000</w:t>
            </w:r>
          </w:p>
        </w:tc>
        <w:tc>
          <w:tcPr>
            <w:tcW w:w="1134" w:type="dxa"/>
            <w:vAlign w:val="center"/>
          </w:tcPr>
          <w:p w14:paraId="2F5ACAD2"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4923B18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95D8C2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4D7DD9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85D914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89BF27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1B1A19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691CA8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2140D6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65369F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914BCA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B969C6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BF9E7D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D3F07B5"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1BAA599B" w14:textId="77777777" w:rsidTr="0044131C">
        <w:trPr>
          <w:trHeight w:val="199"/>
        </w:trPr>
        <w:tc>
          <w:tcPr>
            <w:tcW w:w="1320" w:type="dxa"/>
            <w:vMerge/>
            <w:vAlign w:val="center"/>
          </w:tcPr>
          <w:p w14:paraId="2B1EFCBE"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5ED2D4A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935A78B"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7A6970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A04A25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ED4C1F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321085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54946D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72ECAF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92E50E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0E2BDE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59D31A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A866D2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215F4F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F6471D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B71111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FF0668C" w14:textId="77777777" w:rsidTr="0044131C">
        <w:trPr>
          <w:trHeight w:val="529"/>
        </w:trPr>
        <w:tc>
          <w:tcPr>
            <w:tcW w:w="1320" w:type="dxa"/>
            <w:vMerge/>
            <w:vAlign w:val="center"/>
          </w:tcPr>
          <w:p w14:paraId="713C6181"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347575AB"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92FF8DD"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606B04A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49EA11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4968CB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EA19D3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918A15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0F365F3"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49AC3B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05406C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295917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EFAFF9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E2B160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5F8AE6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048B263"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329CE28E" w14:textId="77777777" w:rsidTr="0044131C">
        <w:trPr>
          <w:trHeight w:val="479"/>
        </w:trPr>
        <w:tc>
          <w:tcPr>
            <w:tcW w:w="1320" w:type="dxa"/>
            <w:vMerge/>
            <w:vAlign w:val="center"/>
          </w:tcPr>
          <w:p w14:paraId="149AAF86"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0D4C7708"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97F2F18"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2F3E869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CBECED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F10C7A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1C6F23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847A89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01C471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7DFC56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EA3B80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9D8FC8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45CA22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0C5AD9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AA0C07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404437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31A0289" w14:textId="77777777" w:rsidTr="0044131C">
        <w:trPr>
          <w:trHeight w:val="54"/>
        </w:trPr>
        <w:tc>
          <w:tcPr>
            <w:tcW w:w="1320" w:type="dxa"/>
            <w:vMerge/>
            <w:vAlign w:val="center"/>
          </w:tcPr>
          <w:p w14:paraId="47AC2F83"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33A78AD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3D85E9D7"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5568BC7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E13EA0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D0576C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5AB0D5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E2B499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DB2622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F6B115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983D99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23E6FA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04E740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CC5C48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A121BC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3C18BB8"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4FF6D087" w14:textId="77777777" w:rsidTr="0044131C">
        <w:trPr>
          <w:trHeight w:val="274"/>
        </w:trPr>
        <w:tc>
          <w:tcPr>
            <w:tcW w:w="1320" w:type="dxa"/>
            <w:vMerge/>
            <w:vAlign w:val="center"/>
          </w:tcPr>
          <w:p w14:paraId="77E022CC"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6CA3F4ED"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8F81C02"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115778E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3C7142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75C35B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786883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F25CB0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7E9B15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B45377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96E8AE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0D4A21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85BB0E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09DCE7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106235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3877DE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311AE3F" w14:textId="77777777" w:rsidTr="0044131C">
        <w:trPr>
          <w:trHeight w:val="561"/>
        </w:trPr>
        <w:tc>
          <w:tcPr>
            <w:tcW w:w="1320" w:type="dxa"/>
            <w:vMerge/>
            <w:vAlign w:val="center"/>
          </w:tcPr>
          <w:p w14:paraId="4AAAA64E"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restart"/>
            <w:vAlign w:val="center"/>
          </w:tcPr>
          <w:p w14:paraId="0FBAE152" w14:textId="77777777" w:rsidR="008757CA" w:rsidRPr="00450351" w:rsidRDefault="008757CA" w:rsidP="0044131C">
            <w:pPr>
              <w:pStyle w:val="TableParagraph"/>
              <w:ind w:right="339"/>
              <w:rPr>
                <w:sz w:val="20"/>
                <w:szCs w:val="20"/>
                <w:lang w:val="ru-RU"/>
              </w:rPr>
            </w:pPr>
            <w:r w:rsidRPr="00450351">
              <w:rPr>
                <w:w w:val="105"/>
                <w:sz w:val="20"/>
                <w:szCs w:val="20"/>
                <w:lang w:val="ru-RU"/>
              </w:rPr>
              <w:t>Премии за производственные результаты и иные подобные показатели/2002</w:t>
            </w:r>
          </w:p>
        </w:tc>
        <w:tc>
          <w:tcPr>
            <w:tcW w:w="1134" w:type="dxa"/>
            <w:vAlign w:val="center"/>
          </w:tcPr>
          <w:p w14:paraId="0F62B83F"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5942F7D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92BD53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19F897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069055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7FE275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C389E9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32992A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CEBCB2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CDEC4F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936C0A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4896B6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6E9689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35E488A"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6ABC579F" w14:textId="77777777" w:rsidTr="0044131C">
        <w:trPr>
          <w:trHeight w:val="555"/>
        </w:trPr>
        <w:tc>
          <w:tcPr>
            <w:tcW w:w="1320" w:type="dxa"/>
            <w:vMerge/>
            <w:vAlign w:val="center"/>
          </w:tcPr>
          <w:p w14:paraId="3856981B"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6D1608E4"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015FFECE"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5ABECE9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507978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F4DB95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3CD070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B93036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1F5CC2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DA4B55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2CD18D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13F4C0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4543A1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E44D81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2221D5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1CC03D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4286C90" w14:textId="77777777" w:rsidTr="0044131C">
        <w:trPr>
          <w:trHeight w:val="393"/>
        </w:trPr>
        <w:tc>
          <w:tcPr>
            <w:tcW w:w="1320" w:type="dxa"/>
            <w:vMerge/>
            <w:vAlign w:val="center"/>
          </w:tcPr>
          <w:p w14:paraId="567A6D04"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restart"/>
            <w:vAlign w:val="center"/>
          </w:tcPr>
          <w:p w14:paraId="31B50EC4" w14:textId="77777777" w:rsidR="008757CA" w:rsidRPr="00450351" w:rsidRDefault="008757CA" w:rsidP="0044131C">
            <w:pPr>
              <w:pStyle w:val="TableParagraph"/>
              <w:rPr>
                <w:sz w:val="20"/>
                <w:szCs w:val="20"/>
              </w:rPr>
            </w:pPr>
            <w:r w:rsidRPr="00450351">
              <w:rPr>
                <w:w w:val="105"/>
                <w:sz w:val="20"/>
                <w:szCs w:val="20"/>
              </w:rPr>
              <w:t>Отпускные/2012</w:t>
            </w:r>
          </w:p>
        </w:tc>
        <w:tc>
          <w:tcPr>
            <w:tcW w:w="1134" w:type="dxa"/>
            <w:vAlign w:val="center"/>
          </w:tcPr>
          <w:p w14:paraId="0A0446A7"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6117392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2F867C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EB1481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2280A5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521F0A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21A9F0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25366E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4A038F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1B6FFE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483168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404374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0CA3AE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943412E"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66292473" w14:textId="77777777" w:rsidTr="0044131C">
        <w:trPr>
          <w:trHeight w:val="343"/>
        </w:trPr>
        <w:tc>
          <w:tcPr>
            <w:tcW w:w="1320" w:type="dxa"/>
            <w:vMerge/>
            <w:vAlign w:val="center"/>
          </w:tcPr>
          <w:p w14:paraId="3DD984B0"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5CC42C80"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CEC1F29"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397460F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0B9450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E9A71E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61008D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02F6E0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69DDC0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10F340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F4B42C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54D0D5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8061FB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DFBB09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BB21CB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B03A6F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2630723" w14:textId="77777777" w:rsidTr="0044131C">
        <w:trPr>
          <w:trHeight w:val="419"/>
        </w:trPr>
        <w:tc>
          <w:tcPr>
            <w:tcW w:w="1320" w:type="dxa"/>
            <w:vMerge/>
            <w:vAlign w:val="center"/>
          </w:tcPr>
          <w:p w14:paraId="53683DFF"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restart"/>
            <w:vAlign w:val="center"/>
          </w:tcPr>
          <w:p w14:paraId="611F40E4" w14:textId="77777777" w:rsidR="008757CA" w:rsidRPr="00450351" w:rsidRDefault="008757CA" w:rsidP="0044131C">
            <w:pPr>
              <w:pStyle w:val="TableParagraph"/>
              <w:ind w:right="335"/>
              <w:rPr>
                <w:sz w:val="20"/>
                <w:szCs w:val="20"/>
              </w:rPr>
            </w:pPr>
            <w:r w:rsidRPr="00450351">
              <w:rPr>
                <w:w w:val="105"/>
                <w:sz w:val="20"/>
                <w:szCs w:val="20"/>
              </w:rPr>
              <w:t>Компенсация за неиспользованный отпуск/2013</w:t>
            </w:r>
          </w:p>
        </w:tc>
        <w:tc>
          <w:tcPr>
            <w:tcW w:w="1134" w:type="dxa"/>
            <w:vAlign w:val="center"/>
          </w:tcPr>
          <w:p w14:paraId="07096231"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0E08B2D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EC1AF0E"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7659AD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FF1A2D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400D43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ED93D9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F1C588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D7D970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6189D4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95742B3"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3A6C1E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F6A15A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3CCC9B6"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3360016B" w14:textId="77777777" w:rsidTr="0044131C">
        <w:trPr>
          <w:trHeight w:val="228"/>
        </w:trPr>
        <w:tc>
          <w:tcPr>
            <w:tcW w:w="1320" w:type="dxa"/>
            <w:vMerge/>
            <w:vAlign w:val="center"/>
          </w:tcPr>
          <w:p w14:paraId="1C159026"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0247D1C2"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846ABB0"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6A3538D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6D32A1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E016EF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80BF58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DD7A53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4EA396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8A7DE2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B028CE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BE47B1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753274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C15B2C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778E8F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48F2A8B"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E080871" w14:textId="77777777" w:rsidTr="0044131C">
        <w:trPr>
          <w:trHeight w:val="690"/>
        </w:trPr>
        <w:tc>
          <w:tcPr>
            <w:tcW w:w="1320" w:type="dxa"/>
            <w:vMerge/>
            <w:vAlign w:val="center"/>
          </w:tcPr>
          <w:p w14:paraId="05234782"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restart"/>
            <w:vAlign w:val="center"/>
          </w:tcPr>
          <w:p w14:paraId="357AED57" w14:textId="77777777" w:rsidR="008757CA" w:rsidRPr="00450351" w:rsidRDefault="008757CA" w:rsidP="0044131C">
            <w:pPr>
              <w:pStyle w:val="TableParagraph"/>
              <w:ind w:right="303"/>
              <w:rPr>
                <w:sz w:val="20"/>
                <w:szCs w:val="20"/>
              </w:rPr>
            </w:pPr>
            <w:r w:rsidRPr="00450351">
              <w:rPr>
                <w:w w:val="105"/>
                <w:sz w:val="20"/>
                <w:szCs w:val="20"/>
              </w:rPr>
              <w:t>Сверхнормативные суточные/2015</w:t>
            </w:r>
          </w:p>
        </w:tc>
        <w:tc>
          <w:tcPr>
            <w:tcW w:w="1134" w:type="dxa"/>
            <w:vAlign w:val="center"/>
          </w:tcPr>
          <w:p w14:paraId="47EFF567"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5BA63F3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3D50AA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F06C6C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204311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5DBD16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CFDA0C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90EDBC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A11113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BCE5B3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68E774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2834D1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230505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2868779"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40B4B476" w14:textId="77777777" w:rsidTr="0044131C">
        <w:trPr>
          <w:trHeight w:val="141"/>
        </w:trPr>
        <w:tc>
          <w:tcPr>
            <w:tcW w:w="1320" w:type="dxa"/>
            <w:vMerge/>
            <w:vAlign w:val="center"/>
          </w:tcPr>
          <w:p w14:paraId="7538CEEF"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1F6798A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457A21E"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10F3513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18039B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F3245C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6AB63D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8212D2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BCF18E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2FB0B9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3F7959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C337D0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E4F687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76702D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5E567C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CCBC79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7B4A010" w14:textId="77777777" w:rsidTr="0044131C">
        <w:trPr>
          <w:trHeight w:val="458"/>
        </w:trPr>
        <w:tc>
          <w:tcPr>
            <w:tcW w:w="1320" w:type="dxa"/>
            <w:vMerge/>
            <w:vAlign w:val="center"/>
          </w:tcPr>
          <w:p w14:paraId="6F7BED14"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restart"/>
            <w:vAlign w:val="center"/>
          </w:tcPr>
          <w:p w14:paraId="00430CC9" w14:textId="77777777" w:rsidR="008757CA" w:rsidRPr="00450351" w:rsidRDefault="008757CA" w:rsidP="0044131C">
            <w:pPr>
              <w:pStyle w:val="TableParagraph"/>
              <w:ind w:right="77"/>
              <w:rPr>
                <w:sz w:val="20"/>
                <w:szCs w:val="20"/>
              </w:rPr>
            </w:pPr>
            <w:r w:rsidRPr="00450351">
              <w:rPr>
                <w:w w:val="105"/>
                <w:sz w:val="20"/>
                <w:szCs w:val="20"/>
              </w:rPr>
              <w:t>Пособие по временной нетрудоспособности/2300</w:t>
            </w:r>
          </w:p>
        </w:tc>
        <w:tc>
          <w:tcPr>
            <w:tcW w:w="1134" w:type="dxa"/>
            <w:vAlign w:val="center"/>
          </w:tcPr>
          <w:p w14:paraId="274E1984"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7A35B40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9480E9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C648A8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824190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BE0877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FB9D85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7AD61F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1940AD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7707FD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1E6567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C9005D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C3E126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454E3D0"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339B4F46" w14:textId="77777777" w:rsidTr="0044131C">
        <w:trPr>
          <w:trHeight w:val="279"/>
        </w:trPr>
        <w:tc>
          <w:tcPr>
            <w:tcW w:w="1320" w:type="dxa"/>
            <w:vMerge/>
            <w:vAlign w:val="center"/>
          </w:tcPr>
          <w:p w14:paraId="676D8F9B"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712B08A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AF78BE5"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25BE7DA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7E8132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D3315E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BDB55B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8744CC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0B285E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BC6A77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F131F7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BAB66C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993E4C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9BD388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B2E8BC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3B4367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50A9044" w14:textId="77777777" w:rsidTr="0044131C">
        <w:trPr>
          <w:trHeight w:val="385"/>
        </w:trPr>
        <w:tc>
          <w:tcPr>
            <w:tcW w:w="1320" w:type="dxa"/>
            <w:vMerge/>
            <w:vAlign w:val="center"/>
          </w:tcPr>
          <w:p w14:paraId="683CFF8D"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restart"/>
            <w:vAlign w:val="center"/>
          </w:tcPr>
          <w:p w14:paraId="0724BD3C" w14:textId="77777777" w:rsidR="008757CA" w:rsidRPr="00450351" w:rsidRDefault="008757CA" w:rsidP="0044131C">
            <w:pPr>
              <w:pStyle w:val="TableParagraph"/>
              <w:ind w:right="581"/>
              <w:rPr>
                <w:sz w:val="20"/>
                <w:szCs w:val="20"/>
              </w:rPr>
            </w:pPr>
            <w:r w:rsidRPr="00450351">
              <w:rPr>
                <w:w w:val="105"/>
                <w:sz w:val="20"/>
                <w:szCs w:val="20"/>
              </w:rPr>
              <w:t>Материальная помощь/2760</w:t>
            </w:r>
          </w:p>
        </w:tc>
        <w:tc>
          <w:tcPr>
            <w:tcW w:w="1134" w:type="dxa"/>
            <w:vAlign w:val="center"/>
          </w:tcPr>
          <w:p w14:paraId="277C67B0" w14:textId="77777777" w:rsidR="008757CA" w:rsidRPr="00450351" w:rsidRDefault="008757CA" w:rsidP="0044131C">
            <w:pPr>
              <w:pStyle w:val="TableParagraph"/>
              <w:rPr>
                <w:sz w:val="20"/>
                <w:szCs w:val="20"/>
              </w:rPr>
            </w:pPr>
            <w:r w:rsidRPr="00450351">
              <w:rPr>
                <w:w w:val="105"/>
                <w:sz w:val="20"/>
                <w:szCs w:val="20"/>
              </w:rPr>
              <w:t>Дата получения</w:t>
            </w:r>
          </w:p>
        </w:tc>
        <w:tc>
          <w:tcPr>
            <w:tcW w:w="850" w:type="dxa"/>
            <w:vAlign w:val="center"/>
          </w:tcPr>
          <w:p w14:paraId="6AA289F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8932643"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02FC3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362C2F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EDE97E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C777E9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F4168A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B58FF8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04E9EC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32D100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2CBD18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032EA3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C50DBB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A829AE8" w14:textId="77777777" w:rsidTr="0044131C">
        <w:trPr>
          <w:trHeight w:val="335"/>
        </w:trPr>
        <w:tc>
          <w:tcPr>
            <w:tcW w:w="1320" w:type="dxa"/>
            <w:vMerge/>
            <w:vAlign w:val="center"/>
          </w:tcPr>
          <w:p w14:paraId="714D59CA" w14:textId="77777777" w:rsidR="008757CA" w:rsidRPr="00450351" w:rsidRDefault="008757CA" w:rsidP="0044131C">
            <w:pPr>
              <w:spacing w:after="0" w:line="240" w:lineRule="auto"/>
              <w:rPr>
                <w:rFonts w:ascii="Times New Roman" w:hAnsi="Times New Roman"/>
                <w:sz w:val="20"/>
                <w:szCs w:val="20"/>
              </w:rPr>
            </w:pPr>
          </w:p>
        </w:tc>
        <w:tc>
          <w:tcPr>
            <w:tcW w:w="1965" w:type="dxa"/>
            <w:gridSpan w:val="2"/>
            <w:vMerge/>
            <w:vAlign w:val="center"/>
          </w:tcPr>
          <w:p w14:paraId="3F7A9976" w14:textId="77777777" w:rsidR="008757CA" w:rsidRPr="00450351" w:rsidRDefault="008757CA" w:rsidP="0044131C">
            <w:pPr>
              <w:spacing w:after="0" w:line="240" w:lineRule="auto"/>
              <w:rPr>
                <w:rFonts w:ascii="Times New Roman" w:hAnsi="Times New Roman"/>
                <w:sz w:val="20"/>
                <w:szCs w:val="20"/>
              </w:rPr>
            </w:pPr>
          </w:p>
        </w:tc>
        <w:tc>
          <w:tcPr>
            <w:tcW w:w="1134" w:type="dxa"/>
            <w:tcBorders>
              <w:bottom w:val="single" w:sz="4" w:space="0" w:color="auto"/>
            </w:tcBorders>
            <w:vAlign w:val="center"/>
          </w:tcPr>
          <w:p w14:paraId="5D5E201A"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7F02764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C80BD7E"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1F23EB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55C2E2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C63287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314541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DE9ED2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23C27B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8CB9D6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663163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2574D9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A49448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7D67CE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756E958" w14:textId="77777777" w:rsidTr="0044131C">
        <w:trPr>
          <w:trHeight w:val="255"/>
        </w:trPr>
        <w:tc>
          <w:tcPr>
            <w:tcW w:w="3285" w:type="dxa"/>
            <w:gridSpan w:val="3"/>
            <w:vMerge w:val="restart"/>
            <w:tcBorders>
              <w:right w:val="single" w:sz="4" w:space="0" w:color="auto"/>
            </w:tcBorders>
            <w:vAlign w:val="center"/>
          </w:tcPr>
          <w:p w14:paraId="2F7DB330" w14:textId="12394CB5" w:rsidR="008757CA" w:rsidRPr="00450351" w:rsidRDefault="008757CA" w:rsidP="0044131C">
            <w:pPr>
              <w:pStyle w:val="TableParagraph"/>
              <w:ind w:right="70"/>
              <w:rPr>
                <w:sz w:val="20"/>
                <w:szCs w:val="20"/>
                <w:lang w:val="ru-RU"/>
              </w:rPr>
            </w:pPr>
            <w:r w:rsidRPr="00450351">
              <w:rPr>
                <w:w w:val="105"/>
                <w:sz w:val="20"/>
                <w:szCs w:val="20"/>
                <w:lang w:val="ru-RU"/>
              </w:rPr>
              <w:t xml:space="preserve">Вычеты в размерах, предусмотренных ст. 217 НК РФ </w:t>
            </w:r>
            <w:r w:rsidR="00016C5D" w:rsidRPr="00450351">
              <w:rPr>
                <w:b/>
                <w:bCs/>
                <w:sz w:val="20"/>
                <w:szCs w:val="20"/>
                <w:vertAlign w:val="superscript"/>
                <w:lang w:val="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04500A6A" w14:textId="14D498E4" w:rsidR="008757CA" w:rsidRPr="00450351" w:rsidRDefault="008757CA" w:rsidP="0044131C">
            <w:pPr>
              <w:pStyle w:val="TableParagraph"/>
              <w:rPr>
                <w:sz w:val="20"/>
                <w:szCs w:val="20"/>
                <w:lang w:val="ru-RU"/>
              </w:rPr>
            </w:pPr>
            <w:r w:rsidRPr="00450351">
              <w:rPr>
                <w:w w:val="105"/>
                <w:sz w:val="20"/>
                <w:szCs w:val="20"/>
              </w:rPr>
              <w:t>Код</w:t>
            </w:r>
            <w:r w:rsidRPr="00450351">
              <w:rPr>
                <w:w w:val="105"/>
                <w:sz w:val="20"/>
                <w:szCs w:val="20"/>
                <w:lang w:val="ru-RU"/>
              </w:rPr>
              <w:t xml:space="preserve"> </w:t>
            </w:r>
            <w:r w:rsidR="00B33AC3" w:rsidRPr="00450351">
              <w:rPr>
                <w:w w:val="105"/>
                <w:sz w:val="20"/>
                <w:szCs w:val="20"/>
                <w:u w:val="single"/>
                <w:lang w:val="ru-RU"/>
              </w:rPr>
              <w:t>503</w:t>
            </w:r>
          </w:p>
        </w:tc>
        <w:tc>
          <w:tcPr>
            <w:tcW w:w="850" w:type="dxa"/>
            <w:tcBorders>
              <w:left w:val="single" w:sz="4" w:space="0" w:color="auto"/>
            </w:tcBorders>
            <w:vAlign w:val="center"/>
          </w:tcPr>
          <w:p w14:paraId="0DAC2D0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148E31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43D29B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97575E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A39938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DDEB0F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337A94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966EA4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C378B6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9ECAD5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7C1B24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CE1FE7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4EB70E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280D11F" w14:textId="77777777" w:rsidTr="0044131C">
        <w:trPr>
          <w:trHeight w:val="255"/>
        </w:trPr>
        <w:tc>
          <w:tcPr>
            <w:tcW w:w="3285" w:type="dxa"/>
            <w:gridSpan w:val="3"/>
            <w:vMerge/>
            <w:tcBorders>
              <w:right w:val="single" w:sz="4" w:space="0" w:color="auto"/>
            </w:tcBorders>
            <w:vAlign w:val="center"/>
          </w:tcPr>
          <w:p w14:paraId="1C429AE1"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3C6F46" w14:textId="77777777" w:rsidR="008757CA" w:rsidRPr="00450351" w:rsidRDefault="008757CA" w:rsidP="0044131C">
            <w:pPr>
              <w:pStyle w:val="TableParagraph"/>
              <w:rPr>
                <w:sz w:val="20"/>
                <w:szCs w:val="20"/>
                <w:lang w:val="ru-RU"/>
              </w:rPr>
            </w:pPr>
            <w:r w:rsidRPr="00450351">
              <w:rPr>
                <w:w w:val="105"/>
                <w:sz w:val="20"/>
                <w:szCs w:val="20"/>
              </w:rPr>
              <w:t>Код</w:t>
            </w:r>
            <w:r w:rsidRPr="00450351">
              <w:rPr>
                <w:w w:val="105"/>
                <w:sz w:val="20"/>
                <w:szCs w:val="20"/>
                <w:lang w:val="ru-RU"/>
              </w:rPr>
              <w:t xml:space="preserve"> ______</w:t>
            </w:r>
          </w:p>
        </w:tc>
        <w:tc>
          <w:tcPr>
            <w:tcW w:w="850" w:type="dxa"/>
            <w:tcBorders>
              <w:left w:val="single" w:sz="4" w:space="0" w:color="auto"/>
            </w:tcBorders>
            <w:vAlign w:val="center"/>
          </w:tcPr>
          <w:p w14:paraId="2385997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75E07B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D5A868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4E8498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E59A15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F90B7D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DE9968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540E10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505D30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B7DE60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7EE414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A4B3D8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3850E4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6132249" w14:textId="77777777" w:rsidTr="0044131C">
        <w:trPr>
          <w:trHeight w:val="255"/>
        </w:trPr>
        <w:tc>
          <w:tcPr>
            <w:tcW w:w="3285" w:type="dxa"/>
            <w:gridSpan w:val="3"/>
            <w:vMerge/>
            <w:tcBorders>
              <w:right w:val="single" w:sz="4" w:space="0" w:color="auto"/>
            </w:tcBorders>
            <w:vAlign w:val="center"/>
          </w:tcPr>
          <w:p w14:paraId="22E34F41" w14:textId="77777777" w:rsidR="008757CA" w:rsidRPr="00450351" w:rsidRDefault="008757CA" w:rsidP="0044131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6444EA" w14:textId="77777777" w:rsidR="008757CA" w:rsidRPr="00450351" w:rsidRDefault="008757CA" w:rsidP="0044131C">
            <w:pPr>
              <w:pStyle w:val="TableParagraph"/>
              <w:rPr>
                <w:sz w:val="20"/>
                <w:szCs w:val="20"/>
                <w:lang w:val="ru-RU"/>
              </w:rPr>
            </w:pPr>
            <w:r w:rsidRPr="00450351">
              <w:rPr>
                <w:w w:val="105"/>
                <w:sz w:val="20"/>
                <w:szCs w:val="20"/>
              </w:rPr>
              <w:t>Код</w:t>
            </w:r>
            <w:r w:rsidRPr="00450351">
              <w:rPr>
                <w:w w:val="105"/>
                <w:sz w:val="20"/>
                <w:szCs w:val="20"/>
                <w:lang w:val="ru-RU"/>
              </w:rPr>
              <w:t xml:space="preserve"> ______</w:t>
            </w:r>
          </w:p>
        </w:tc>
        <w:tc>
          <w:tcPr>
            <w:tcW w:w="850" w:type="dxa"/>
            <w:tcBorders>
              <w:left w:val="single" w:sz="4" w:space="0" w:color="auto"/>
            </w:tcBorders>
            <w:vAlign w:val="center"/>
          </w:tcPr>
          <w:p w14:paraId="72B4766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02E825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34B1D7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3B5701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299D56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29BDED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0C036C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901EF8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A4F886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82FD13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D7A455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6C2AE9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5B1839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20CA0A3" w14:textId="77777777" w:rsidTr="0044131C">
        <w:trPr>
          <w:trHeight w:val="920"/>
        </w:trPr>
        <w:tc>
          <w:tcPr>
            <w:tcW w:w="3285" w:type="dxa"/>
            <w:gridSpan w:val="3"/>
            <w:vMerge w:val="restart"/>
            <w:vAlign w:val="center"/>
          </w:tcPr>
          <w:p w14:paraId="771714D8" w14:textId="77777777" w:rsidR="008757CA" w:rsidRPr="00450351" w:rsidRDefault="008757CA" w:rsidP="0044131C">
            <w:pPr>
              <w:pStyle w:val="TableParagraph"/>
              <w:ind w:right="70"/>
              <w:rPr>
                <w:sz w:val="20"/>
                <w:szCs w:val="20"/>
                <w:lang w:val="ru-RU"/>
              </w:rPr>
            </w:pPr>
            <w:r w:rsidRPr="00450351">
              <w:rPr>
                <w:w w:val="105"/>
                <w:sz w:val="20"/>
                <w:szCs w:val="20"/>
                <w:lang w:val="ru-RU"/>
              </w:rPr>
              <w:t>Общая сумма доходов за минусом вычетов, предусмотренных ст. 217 НК РФ</w:t>
            </w:r>
          </w:p>
        </w:tc>
        <w:tc>
          <w:tcPr>
            <w:tcW w:w="1134" w:type="dxa"/>
            <w:tcBorders>
              <w:top w:val="single" w:sz="4" w:space="0" w:color="auto"/>
            </w:tcBorders>
            <w:vAlign w:val="center"/>
          </w:tcPr>
          <w:p w14:paraId="4B87A9DD" w14:textId="77777777" w:rsidR="008757CA" w:rsidRPr="00450351" w:rsidRDefault="008757CA" w:rsidP="0044131C">
            <w:pPr>
              <w:pStyle w:val="TableParagraph"/>
              <w:rPr>
                <w:sz w:val="20"/>
                <w:szCs w:val="20"/>
                <w:lang w:val="ru-RU"/>
              </w:rPr>
            </w:pPr>
            <w:r w:rsidRPr="00450351">
              <w:rPr>
                <w:w w:val="105"/>
                <w:sz w:val="20"/>
                <w:szCs w:val="20"/>
                <w:lang w:val="ru-RU"/>
              </w:rPr>
              <w:t>За период, указанный в графе таблицы</w:t>
            </w:r>
          </w:p>
        </w:tc>
        <w:tc>
          <w:tcPr>
            <w:tcW w:w="850" w:type="dxa"/>
            <w:vAlign w:val="center"/>
          </w:tcPr>
          <w:p w14:paraId="2E8C65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B2AD7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592465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7A064B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F45CCA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3C7FCC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A39324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F4B0C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D1C76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7EB74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EDF31D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38741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6EC4B2C"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B23466A" w14:textId="77777777" w:rsidTr="0044131C">
        <w:trPr>
          <w:trHeight w:val="319"/>
        </w:trPr>
        <w:tc>
          <w:tcPr>
            <w:tcW w:w="3285" w:type="dxa"/>
            <w:gridSpan w:val="3"/>
            <w:vMerge/>
            <w:vAlign w:val="center"/>
          </w:tcPr>
          <w:p w14:paraId="497B7C42" w14:textId="77777777" w:rsidR="008757CA" w:rsidRPr="00450351" w:rsidRDefault="008757CA" w:rsidP="0044131C">
            <w:pPr>
              <w:spacing w:after="0" w:line="240" w:lineRule="auto"/>
              <w:rPr>
                <w:rFonts w:ascii="Times New Roman" w:hAnsi="Times New Roman"/>
                <w:sz w:val="20"/>
                <w:szCs w:val="20"/>
                <w:lang w:val="ru-RU"/>
              </w:rPr>
            </w:pPr>
          </w:p>
        </w:tc>
        <w:tc>
          <w:tcPr>
            <w:tcW w:w="1134" w:type="dxa"/>
            <w:vAlign w:val="center"/>
          </w:tcPr>
          <w:p w14:paraId="215AD129" w14:textId="77777777" w:rsidR="008757CA" w:rsidRPr="00450351" w:rsidRDefault="008757CA" w:rsidP="0044131C">
            <w:pPr>
              <w:pStyle w:val="TableParagraph"/>
              <w:rPr>
                <w:sz w:val="20"/>
                <w:szCs w:val="20"/>
              </w:rPr>
            </w:pPr>
            <w:r w:rsidRPr="00450351">
              <w:rPr>
                <w:w w:val="105"/>
                <w:sz w:val="20"/>
                <w:szCs w:val="20"/>
              </w:rPr>
              <w:t xml:space="preserve">С начала </w:t>
            </w:r>
            <w:r w:rsidRPr="00450351">
              <w:rPr>
                <w:w w:val="105"/>
                <w:sz w:val="20"/>
                <w:szCs w:val="20"/>
              </w:rPr>
              <w:lastRenderedPageBreak/>
              <w:t>года</w:t>
            </w:r>
          </w:p>
        </w:tc>
        <w:tc>
          <w:tcPr>
            <w:tcW w:w="850" w:type="dxa"/>
            <w:vAlign w:val="center"/>
          </w:tcPr>
          <w:p w14:paraId="3416DBE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BFFD84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118288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6D89BA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ED7A41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1BDF09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EC30D6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BE6AFC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BF2C42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B5B077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E3A6C8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2611F2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2F5CF6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6328562" w14:textId="77777777" w:rsidTr="0044131C">
        <w:trPr>
          <w:trHeight w:val="269"/>
        </w:trPr>
        <w:tc>
          <w:tcPr>
            <w:tcW w:w="1920" w:type="dxa"/>
            <w:gridSpan w:val="2"/>
            <w:vMerge w:val="restart"/>
            <w:vAlign w:val="center"/>
          </w:tcPr>
          <w:p w14:paraId="235124BB" w14:textId="77777777" w:rsidR="008757CA" w:rsidRPr="00450351" w:rsidRDefault="008757CA" w:rsidP="0044131C">
            <w:pPr>
              <w:pStyle w:val="TableParagraph"/>
              <w:ind w:right="68"/>
              <w:rPr>
                <w:sz w:val="20"/>
                <w:szCs w:val="20"/>
                <w:lang w:val="ru-RU"/>
              </w:rPr>
            </w:pPr>
            <w:r w:rsidRPr="00450351">
              <w:rPr>
                <w:w w:val="105"/>
                <w:sz w:val="20"/>
                <w:szCs w:val="20"/>
                <w:lang w:val="ru-RU"/>
              </w:rPr>
              <w:lastRenderedPageBreak/>
              <w:t>Налоговая база (с начала года), определяемая в отношении доходов налогового нерезидента РФ, указанных в абз. 3 - 7, 10 п. 3 ст. 224 НК РФ</w:t>
            </w:r>
          </w:p>
        </w:tc>
        <w:tc>
          <w:tcPr>
            <w:tcW w:w="2499" w:type="dxa"/>
            <w:gridSpan w:val="2"/>
            <w:vAlign w:val="center"/>
          </w:tcPr>
          <w:p w14:paraId="7AFAD3B3" w14:textId="77777777" w:rsidR="008757CA" w:rsidRPr="00450351" w:rsidRDefault="008757CA" w:rsidP="0044131C">
            <w:pPr>
              <w:pStyle w:val="TableParagraph"/>
              <w:rPr>
                <w:sz w:val="20"/>
                <w:szCs w:val="20"/>
              </w:rPr>
            </w:pPr>
            <w:r w:rsidRPr="00450351">
              <w:rPr>
                <w:w w:val="105"/>
                <w:sz w:val="20"/>
                <w:szCs w:val="20"/>
              </w:rPr>
              <w:t>В пределах 2,4 млн руб.</w:t>
            </w:r>
          </w:p>
        </w:tc>
        <w:tc>
          <w:tcPr>
            <w:tcW w:w="850" w:type="dxa"/>
            <w:vAlign w:val="center"/>
          </w:tcPr>
          <w:p w14:paraId="03987BF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BD8184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C28576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2AEBF33"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4E9CFD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8D7031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B9E1B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B88C2F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8AD423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9D338B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73479E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336A66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29AC2D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4CE5AF4" w14:textId="77777777" w:rsidTr="0044131C">
        <w:trPr>
          <w:trHeight w:val="690"/>
        </w:trPr>
        <w:tc>
          <w:tcPr>
            <w:tcW w:w="1920" w:type="dxa"/>
            <w:gridSpan w:val="2"/>
            <w:vMerge/>
            <w:vAlign w:val="center"/>
          </w:tcPr>
          <w:p w14:paraId="2B33C610" w14:textId="77777777" w:rsidR="008757CA" w:rsidRPr="00450351" w:rsidRDefault="008757CA" w:rsidP="0044131C">
            <w:pPr>
              <w:spacing w:after="0" w:line="240" w:lineRule="auto"/>
              <w:rPr>
                <w:rFonts w:ascii="Times New Roman" w:hAnsi="Times New Roman"/>
                <w:sz w:val="20"/>
                <w:szCs w:val="20"/>
              </w:rPr>
            </w:pPr>
          </w:p>
        </w:tc>
        <w:tc>
          <w:tcPr>
            <w:tcW w:w="2499" w:type="dxa"/>
            <w:gridSpan w:val="2"/>
            <w:vAlign w:val="center"/>
          </w:tcPr>
          <w:p w14:paraId="7C4215E5" w14:textId="77777777" w:rsidR="008757CA" w:rsidRPr="00450351" w:rsidRDefault="008757CA" w:rsidP="0044131C">
            <w:pPr>
              <w:pStyle w:val="TableParagraph"/>
              <w:rPr>
                <w:sz w:val="20"/>
                <w:szCs w:val="20"/>
                <w:lang w:val="ru-RU"/>
              </w:rPr>
            </w:pPr>
            <w:r w:rsidRPr="00450351">
              <w:rPr>
                <w:w w:val="105"/>
                <w:sz w:val="20"/>
                <w:szCs w:val="20"/>
                <w:lang w:val="ru-RU"/>
              </w:rPr>
              <w:t>В части, превышающей 2,4 млн руб., но не более 5 млн руб.</w:t>
            </w:r>
          </w:p>
        </w:tc>
        <w:tc>
          <w:tcPr>
            <w:tcW w:w="850" w:type="dxa"/>
            <w:vAlign w:val="center"/>
          </w:tcPr>
          <w:p w14:paraId="0E4EFA5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6E690B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64B27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C357E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B5453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D1313F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FF1976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24994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BDA416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F0D382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9313C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0E96F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665A74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0833A57" w14:textId="77777777" w:rsidTr="0044131C">
        <w:trPr>
          <w:trHeight w:val="690"/>
        </w:trPr>
        <w:tc>
          <w:tcPr>
            <w:tcW w:w="1920" w:type="dxa"/>
            <w:gridSpan w:val="2"/>
            <w:vMerge/>
            <w:vAlign w:val="center"/>
          </w:tcPr>
          <w:p w14:paraId="6B8423AC"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47595FF1" w14:textId="77777777" w:rsidR="008757CA" w:rsidRPr="00450351" w:rsidRDefault="008757CA" w:rsidP="0044131C">
            <w:pPr>
              <w:pStyle w:val="TableParagraph"/>
              <w:ind w:right="145"/>
              <w:rPr>
                <w:sz w:val="20"/>
                <w:szCs w:val="20"/>
                <w:lang w:val="ru-RU"/>
              </w:rPr>
            </w:pPr>
            <w:r w:rsidRPr="00450351">
              <w:rPr>
                <w:w w:val="105"/>
                <w:sz w:val="20"/>
                <w:szCs w:val="20"/>
                <w:lang w:val="ru-RU"/>
              </w:rPr>
              <w:t>В части, превышающей 5 млн руб., но не более 20 млн руб.</w:t>
            </w:r>
          </w:p>
        </w:tc>
        <w:tc>
          <w:tcPr>
            <w:tcW w:w="850" w:type="dxa"/>
            <w:vAlign w:val="center"/>
          </w:tcPr>
          <w:p w14:paraId="4AC26E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006B53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C62A35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F205E4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7CE7DD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7BDD6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8EB22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F9E4C3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6DEE6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03C79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B0F64D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89C97C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A775EF8"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BDEE401" w14:textId="77777777" w:rsidTr="0044131C">
        <w:trPr>
          <w:trHeight w:val="690"/>
        </w:trPr>
        <w:tc>
          <w:tcPr>
            <w:tcW w:w="1920" w:type="dxa"/>
            <w:gridSpan w:val="2"/>
            <w:vMerge/>
            <w:vAlign w:val="center"/>
          </w:tcPr>
          <w:p w14:paraId="55620B53"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2D594253" w14:textId="77777777" w:rsidR="008757CA" w:rsidRPr="00450351" w:rsidRDefault="008757CA" w:rsidP="0044131C">
            <w:pPr>
              <w:pStyle w:val="TableParagraph"/>
              <w:rPr>
                <w:sz w:val="20"/>
                <w:szCs w:val="20"/>
                <w:lang w:val="ru-RU"/>
              </w:rPr>
            </w:pPr>
            <w:r w:rsidRPr="00450351">
              <w:rPr>
                <w:w w:val="105"/>
                <w:sz w:val="20"/>
                <w:szCs w:val="20"/>
                <w:lang w:val="ru-RU"/>
              </w:rPr>
              <w:t>В части, превышающей 20 млн руб., но не более 50 млн руб.</w:t>
            </w:r>
          </w:p>
        </w:tc>
        <w:tc>
          <w:tcPr>
            <w:tcW w:w="850" w:type="dxa"/>
            <w:vAlign w:val="center"/>
          </w:tcPr>
          <w:p w14:paraId="545235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0D992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5C4368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36C384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9B8AD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CDF253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7A2BE4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96AEF8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673F54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99623C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FE7417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5C83B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D95836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12FD2B5" w14:textId="77777777" w:rsidTr="0044131C">
        <w:trPr>
          <w:trHeight w:val="278"/>
        </w:trPr>
        <w:tc>
          <w:tcPr>
            <w:tcW w:w="1920" w:type="dxa"/>
            <w:gridSpan w:val="2"/>
            <w:vMerge/>
            <w:vAlign w:val="center"/>
          </w:tcPr>
          <w:p w14:paraId="40DDCF2F"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1862093B" w14:textId="77777777" w:rsidR="008757CA" w:rsidRPr="00450351" w:rsidRDefault="008757CA" w:rsidP="0044131C">
            <w:pPr>
              <w:pStyle w:val="TableParagraph"/>
              <w:ind w:right="145"/>
              <w:rPr>
                <w:sz w:val="20"/>
                <w:szCs w:val="20"/>
                <w:lang w:val="ru-RU"/>
              </w:rPr>
            </w:pPr>
            <w:r w:rsidRPr="00450351">
              <w:rPr>
                <w:w w:val="105"/>
                <w:sz w:val="20"/>
                <w:szCs w:val="20"/>
                <w:lang w:val="ru-RU"/>
              </w:rPr>
              <w:t>В части, превышающей 50 млн руб.</w:t>
            </w:r>
          </w:p>
        </w:tc>
        <w:tc>
          <w:tcPr>
            <w:tcW w:w="850" w:type="dxa"/>
            <w:vAlign w:val="center"/>
          </w:tcPr>
          <w:p w14:paraId="0408D7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22E030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A371B6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F2416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67CB6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9845FD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65CF4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7234E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07C64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F32129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F00C40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B6E681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59CF355"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8219E15" w14:textId="77777777" w:rsidTr="0044131C">
        <w:trPr>
          <w:trHeight w:val="228"/>
        </w:trPr>
        <w:tc>
          <w:tcPr>
            <w:tcW w:w="1920" w:type="dxa"/>
            <w:gridSpan w:val="2"/>
            <w:vMerge/>
            <w:vAlign w:val="center"/>
          </w:tcPr>
          <w:p w14:paraId="72B32086"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5CF3AC6A" w14:textId="77777777" w:rsidR="008757CA" w:rsidRPr="00450351" w:rsidRDefault="008757CA" w:rsidP="0044131C">
            <w:pPr>
              <w:pStyle w:val="TableParagraph"/>
              <w:rPr>
                <w:sz w:val="20"/>
                <w:szCs w:val="20"/>
              </w:rPr>
            </w:pPr>
            <w:r w:rsidRPr="00450351">
              <w:rPr>
                <w:w w:val="105"/>
                <w:sz w:val="20"/>
                <w:szCs w:val="20"/>
              </w:rPr>
              <w:t>Общая сумма налоговой базы</w:t>
            </w:r>
          </w:p>
        </w:tc>
        <w:tc>
          <w:tcPr>
            <w:tcW w:w="850" w:type="dxa"/>
            <w:vAlign w:val="center"/>
          </w:tcPr>
          <w:p w14:paraId="0B2A428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F476E6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263C0E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7EB78F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F8D686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EEB709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94A3E2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03EF8C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ADA638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729E4B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D38788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A73CAE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73BB1D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4A56CD1" w14:textId="77777777" w:rsidTr="0044131C">
        <w:trPr>
          <w:trHeight w:val="745"/>
        </w:trPr>
        <w:tc>
          <w:tcPr>
            <w:tcW w:w="1920" w:type="dxa"/>
            <w:gridSpan w:val="2"/>
            <w:vMerge w:val="restart"/>
            <w:vAlign w:val="center"/>
          </w:tcPr>
          <w:p w14:paraId="5CBA4878" w14:textId="77777777" w:rsidR="008757CA" w:rsidRPr="00450351" w:rsidRDefault="008757CA" w:rsidP="0044131C">
            <w:pPr>
              <w:pStyle w:val="TableParagraph"/>
              <w:rPr>
                <w:sz w:val="20"/>
                <w:szCs w:val="20"/>
                <w:lang w:val="ru-RU"/>
              </w:rPr>
            </w:pPr>
            <w:r w:rsidRPr="00450351">
              <w:rPr>
                <w:w w:val="105"/>
                <w:sz w:val="20"/>
                <w:szCs w:val="20"/>
                <w:lang w:val="ru-RU"/>
              </w:rPr>
              <w:t>Сумма налога (с начала года), исчисленная с налоговой базы нерезидента РФ, облагаемой по ставке, предусмотренной п. 3.1 ст. 224 НК РФ</w:t>
            </w:r>
          </w:p>
        </w:tc>
        <w:tc>
          <w:tcPr>
            <w:tcW w:w="2499" w:type="dxa"/>
            <w:gridSpan w:val="2"/>
            <w:vAlign w:val="center"/>
          </w:tcPr>
          <w:p w14:paraId="717B1050" w14:textId="77777777" w:rsidR="008757CA" w:rsidRPr="00450351" w:rsidRDefault="008757CA" w:rsidP="0044131C">
            <w:pPr>
              <w:pStyle w:val="TableParagraph"/>
              <w:ind w:right="145"/>
              <w:rPr>
                <w:sz w:val="20"/>
                <w:szCs w:val="20"/>
                <w:lang w:val="ru-RU"/>
              </w:rPr>
            </w:pPr>
            <w:r w:rsidRPr="00450351">
              <w:rPr>
                <w:w w:val="105"/>
                <w:sz w:val="20"/>
                <w:szCs w:val="20"/>
                <w:lang w:val="ru-RU"/>
              </w:rPr>
              <w:t>Налог, исчисленный в размере 13% налоговой базы в пределах 2,4 млн руб.</w:t>
            </w:r>
          </w:p>
        </w:tc>
        <w:tc>
          <w:tcPr>
            <w:tcW w:w="850" w:type="dxa"/>
            <w:vAlign w:val="center"/>
          </w:tcPr>
          <w:p w14:paraId="192DBC6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AA1B8A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934999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1F5B41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A0A95A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31CAD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E4040C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2021E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65B461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69BC6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10DBE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740EA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07286AD"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E766886" w14:textId="77777777" w:rsidTr="0044131C">
        <w:trPr>
          <w:trHeight w:val="1380"/>
        </w:trPr>
        <w:tc>
          <w:tcPr>
            <w:tcW w:w="1920" w:type="dxa"/>
            <w:gridSpan w:val="2"/>
            <w:vMerge/>
            <w:vAlign w:val="center"/>
          </w:tcPr>
          <w:p w14:paraId="694C8330"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3751AC8B" w14:textId="77777777" w:rsidR="008757CA" w:rsidRPr="00450351" w:rsidRDefault="008757CA" w:rsidP="0044131C">
            <w:pPr>
              <w:pStyle w:val="TableParagraph"/>
              <w:ind w:right="51"/>
              <w:rPr>
                <w:sz w:val="20"/>
                <w:szCs w:val="20"/>
                <w:lang w:val="ru-RU"/>
              </w:rPr>
            </w:pPr>
            <w:r w:rsidRPr="00450351">
              <w:rPr>
                <w:w w:val="105"/>
                <w:sz w:val="20"/>
                <w:szCs w:val="20"/>
                <w:lang w:val="ru-RU"/>
              </w:rPr>
              <w:t>Налог, исчисленный в размере 15% части налоговой базы, превышающей 2,4 млн руб., но не более 5 млн руб.</w:t>
            </w:r>
          </w:p>
        </w:tc>
        <w:tc>
          <w:tcPr>
            <w:tcW w:w="850" w:type="dxa"/>
            <w:vAlign w:val="center"/>
          </w:tcPr>
          <w:p w14:paraId="53551DB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3630C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9E8CAC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2B79D3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91722E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7A3665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299F0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6B3B5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74226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FCAE0C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51EE11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CAD967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A72BAD6"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F9F94FE" w14:textId="77777777" w:rsidTr="0044131C">
        <w:trPr>
          <w:trHeight w:val="1380"/>
        </w:trPr>
        <w:tc>
          <w:tcPr>
            <w:tcW w:w="1920" w:type="dxa"/>
            <w:gridSpan w:val="2"/>
            <w:vMerge/>
            <w:vAlign w:val="center"/>
          </w:tcPr>
          <w:p w14:paraId="7F94D323"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0B74EC97" w14:textId="77777777" w:rsidR="008757CA" w:rsidRPr="00450351" w:rsidRDefault="008757CA" w:rsidP="0044131C">
            <w:pPr>
              <w:pStyle w:val="TableParagraph"/>
              <w:ind w:right="145"/>
              <w:rPr>
                <w:sz w:val="20"/>
                <w:szCs w:val="20"/>
                <w:lang w:val="ru-RU"/>
              </w:rPr>
            </w:pPr>
            <w:r w:rsidRPr="00450351">
              <w:rPr>
                <w:w w:val="105"/>
                <w:sz w:val="20"/>
                <w:szCs w:val="20"/>
                <w:lang w:val="ru-RU"/>
              </w:rPr>
              <w:t>Налог, исчисленный в размере 18% части налоговой базы, превышающей 5 млн руб., но не более 20 млн руб.</w:t>
            </w:r>
          </w:p>
        </w:tc>
        <w:tc>
          <w:tcPr>
            <w:tcW w:w="850" w:type="dxa"/>
            <w:vAlign w:val="center"/>
          </w:tcPr>
          <w:p w14:paraId="1FA50E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A2B61A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D4E33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C10706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DB4A63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65A39F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E6DAC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09248F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7060A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DCE3B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BC1034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6A814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9341F3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04107CC" w14:textId="77777777" w:rsidTr="0044131C">
        <w:trPr>
          <w:trHeight w:val="1380"/>
        </w:trPr>
        <w:tc>
          <w:tcPr>
            <w:tcW w:w="1920" w:type="dxa"/>
            <w:gridSpan w:val="2"/>
            <w:vMerge/>
            <w:vAlign w:val="center"/>
          </w:tcPr>
          <w:p w14:paraId="5823BDB2"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6E314561" w14:textId="77777777" w:rsidR="008757CA" w:rsidRPr="00450351" w:rsidRDefault="008757CA" w:rsidP="0044131C">
            <w:pPr>
              <w:pStyle w:val="TableParagraph"/>
              <w:ind w:right="82"/>
              <w:rPr>
                <w:sz w:val="20"/>
                <w:szCs w:val="20"/>
                <w:lang w:val="ru-RU"/>
              </w:rPr>
            </w:pPr>
            <w:r w:rsidRPr="00450351">
              <w:rPr>
                <w:w w:val="105"/>
                <w:sz w:val="20"/>
                <w:szCs w:val="20"/>
                <w:lang w:val="ru-RU"/>
              </w:rPr>
              <w:t>Налог, исчисленный в размере 20% части налоговой базы, превышающей 20 млн руб., но не более 50 млн руб.</w:t>
            </w:r>
          </w:p>
        </w:tc>
        <w:tc>
          <w:tcPr>
            <w:tcW w:w="850" w:type="dxa"/>
            <w:vAlign w:val="center"/>
          </w:tcPr>
          <w:p w14:paraId="733F93C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914DE6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0A42C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53E59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3F9066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377A7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0707C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66D5CB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C8B73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CDA380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AA5736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84871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E47B6E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32A013D" w14:textId="77777777" w:rsidTr="0044131C">
        <w:trPr>
          <w:trHeight w:val="1030"/>
        </w:trPr>
        <w:tc>
          <w:tcPr>
            <w:tcW w:w="1920" w:type="dxa"/>
            <w:gridSpan w:val="2"/>
            <w:vMerge/>
            <w:vAlign w:val="center"/>
          </w:tcPr>
          <w:p w14:paraId="09D50051" w14:textId="77777777" w:rsidR="008757CA" w:rsidRPr="00450351" w:rsidRDefault="008757CA" w:rsidP="0044131C">
            <w:pPr>
              <w:spacing w:after="0" w:line="240" w:lineRule="auto"/>
              <w:rPr>
                <w:rFonts w:ascii="Times New Roman" w:hAnsi="Times New Roman"/>
                <w:sz w:val="20"/>
                <w:szCs w:val="20"/>
                <w:lang w:val="ru-RU"/>
              </w:rPr>
            </w:pPr>
          </w:p>
        </w:tc>
        <w:tc>
          <w:tcPr>
            <w:tcW w:w="2499" w:type="dxa"/>
            <w:gridSpan w:val="2"/>
            <w:vAlign w:val="center"/>
          </w:tcPr>
          <w:p w14:paraId="4B79E9C8" w14:textId="77777777" w:rsidR="008757CA" w:rsidRPr="00450351" w:rsidRDefault="008757CA" w:rsidP="0044131C">
            <w:pPr>
              <w:pStyle w:val="TableParagraph"/>
              <w:ind w:right="231"/>
              <w:rPr>
                <w:sz w:val="20"/>
                <w:szCs w:val="20"/>
                <w:lang w:val="ru-RU"/>
              </w:rPr>
            </w:pPr>
            <w:r w:rsidRPr="00450351">
              <w:rPr>
                <w:w w:val="105"/>
                <w:sz w:val="20"/>
                <w:szCs w:val="20"/>
                <w:lang w:val="ru-RU"/>
              </w:rPr>
              <w:t>Налог, исчисленный в размере 22% части налоговой базы, превышающей 50 млн руб.</w:t>
            </w:r>
          </w:p>
        </w:tc>
        <w:tc>
          <w:tcPr>
            <w:tcW w:w="850" w:type="dxa"/>
            <w:vAlign w:val="center"/>
          </w:tcPr>
          <w:p w14:paraId="1F0A8D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2D00FB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2F6D93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2F7B3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3A5694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BC4DBB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A2E4FF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DBF08C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4BFB35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950320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49B0D9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B64CF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58B117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54841F9" w14:textId="77777777" w:rsidTr="0044131C">
        <w:trPr>
          <w:trHeight w:val="295"/>
        </w:trPr>
        <w:tc>
          <w:tcPr>
            <w:tcW w:w="3285" w:type="dxa"/>
            <w:gridSpan w:val="3"/>
            <w:vAlign w:val="center"/>
          </w:tcPr>
          <w:p w14:paraId="4D7E3011" w14:textId="29BCAD2D" w:rsidR="008757CA" w:rsidRPr="00450351" w:rsidRDefault="008757CA" w:rsidP="0044131C">
            <w:pPr>
              <w:pStyle w:val="TableParagraph"/>
              <w:rPr>
                <w:sz w:val="20"/>
                <w:szCs w:val="20"/>
                <w:lang w:val="ru-RU"/>
              </w:rPr>
            </w:pPr>
            <w:r w:rsidRPr="00450351">
              <w:rPr>
                <w:w w:val="105"/>
                <w:sz w:val="20"/>
                <w:szCs w:val="20"/>
                <w:lang w:val="ru-RU"/>
              </w:rPr>
              <w:t xml:space="preserve">Фиксированный авансовый платеж по НДФЛ </w:t>
            </w:r>
            <w:r w:rsidR="00016C5D" w:rsidRPr="00450351">
              <w:rPr>
                <w:b/>
                <w:bCs/>
                <w:sz w:val="20"/>
                <w:szCs w:val="20"/>
                <w:vertAlign w:val="superscript"/>
                <w:lang w:val="ru-RU"/>
              </w:rPr>
              <w:t>3</w:t>
            </w:r>
          </w:p>
        </w:tc>
        <w:tc>
          <w:tcPr>
            <w:tcW w:w="1134" w:type="dxa"/>
            <w:vAlign w:val="center"/>
          </w:tcPr>
          <w:p w14:paraId="7D06CAC6"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089DFC8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FED7E6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5178B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346729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0A7D2B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14C977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25BA54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0E017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FE9655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7E0B78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2EEA85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8BCDEB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0B89C1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9A1A251" w14:textId="77777777" w:rsidTr="0044131C">
        <w:trPr>
          <w:trHeight w:val="671"/>
        </w:trPr>
        <w:tc>
          <w:tcPr>
            <w:tcW w:w="4419" w:type="dxa"/>
            <w:gridSpan w:val="4"/>
            <w:vAlign w:val="center"/>
          </w:tcPr>
          <w:p w14:paraId="4017A25B" w14:textId="77777777" w:rsidR="008757CA" w:rsidRPr="00450351" w:rsidRDefault="008757CA" w:rsidP="0044131C">
            <w:pPr>
              <w:pStyle w:val="TableParagraph"/>
              <w:ind w:right="20"/>
              <w:rPr>
                <w:sz w:val="20"/>
                <w:szCs w:val="20"/>
                <w:lang w:val="ru-RU"/>
              </w:rPr>
            </w:pPr>
            <w:r w:rsidRPr="00450351">
              <w:rPr>
                <w:w w:val="105"/>
                <w:sz w:val="20"/>
                <w:szCs w:val="20"/>
                <w:lang w:val="ru-RU"/>
              </w:rPr>
              <w:lastRenderedPageBreak/>
              <w:t>Сумма налога, удержанного по ставке 13% с налоговой базы нерезидента РФ в пределах 2,4 млн руб., нарастающим итогом</w:t>
            </w:r>
          </w:p>
        </w:tc>
        <w:tc>
          <w:tcPr>
            <w:tcW w:w="850" w:type="dxa"/>
            <w:vAlign w:val="center"/>
          </w:tcPr>
          <w:p w14:paraId="65BC600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6BD37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4050C1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0AED6D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E746D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39932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736D77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DF5FAA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09DB88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DBBEC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D6EC65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DBC18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3F85A0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6592C44" w14:textId="77777777" w:rsidTr="0044131C">
        <w:trPr>
          <w:trHeight w:val="920"/>
        </w:trPr>
        <w:tc>
          <w:tcPr>
            <w:tcW w:w="4419" w:type="dxa"/>
            <w:gridSpan w:val="4"/>
            <w:vAlign w:val="center"/>
          </w:tcPr>
          <w:p w14:paraId="28DCE1FB"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налога, удержанного по ставке 15% с части налоговой базы нерезидента РФ, превышающей 2,4 млн руб., но не более 5 млн руб., нарастающим итогом</w:t>
            </w:r>
          </w:p>
        </w:tc>
        <w:tc>
          <w:tcPr>
            <w:tcW w:w="850" w:type="dxa"/>
            <w:vAlign w:val="center"/>
          </w:tcPr>
          <w:p w14:paraId="3CD62A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F37EBA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F575C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594B7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53F6E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D7D0E0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18F79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8458E6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F75EC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9F2488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ED41B5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A2A6F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903EAF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1C9F168" w14:textId="77777777" w:rsidTr="0044131C">
        <w:trPr>
          <w:trHeight w:val="920"/>
        </w:trPr>
        <w:tc>
          <w:tcPr>
            <w:tcW w:w="4419" w:type="dxa"/>
            <w:gridSpan w:val="4"/>
            <w:vAlign w:val="center"/>
          </w:tcPr>
          <w:p w14:paraId="06040B31" w14:textId="77777777" w:rsidR="008757CA" w:rsidRPr="00450351" w:rsidRDefault="008757CA" w:rsidP="0044131C">
            <w:pPr>
              <w:pStyle w:val="TableParagraph"/>
              <w:ind w:right="144"/>
              <w:rPr>
                <w:sz w:val="20"/>
                <w:szCs w:val="20"/>
                <w:lang w:val="ru-RU"/>
              </w:rPr>
            </w:pPr>
            <w:r w:rsidRPr="00450351">
              <w:rPr>
                <w:w w:val="105"/>
                <w:sz w:val="20"/>
                <w:szCs w:val="20"/>
                <w:lang w:val="ru-RU"/>
              </w:rPr>
              <w:t>Сумма налога, удержанного по ставке 18% с части налоговой базы нерезидента РФ, превышающей 5 млн руб., но не более 20 млн руб., нарастающим итогом</w:t>
            </w:r>
          </w:p>
        </w:tc>
        <w:tc>
          <w:tcPr>
            <w:tcW w:w="850" w:type="dxa"/>
            <w:vAlign w:val="center"/>
          </w:tcPr>
          <w:p w14:paraId="642E0C2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594F43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E6A60E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213BC0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A224B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0C6256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C957D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DEAD15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46C9F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62F45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E87E1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DDE449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2F951F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8E622FC" w14:textId="77777777" w:rsidTr="0044131C">
        <w:trPr>
          <w:trHeight w:val="920"/>
        </w:trPr>
        <w:tc>
          <w:tcPr>
            <w:tcW w:w="4419" w:type="dxa"/>
            <w:gridSpan w:val="4"/>
            <w:vAlign w:val="center"/>
          </w:tcPr>
          <w:p w14:paraId="7B3EEE9B"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налога, удержанного по ставке 20% с части налоговой базы нерезидента РФ, превышающей 20 млн руб., но не более 50 млн руб., нарастающим итогом</w:t>
            </w:r>
          </w:p>
        </w:tc>
        <w:tc>
          <w:tcPr>
            <w:tcW w:w="850" w:type="dxa"/>
            <w:vAlign w:val="center"/>
          </w:tcPr>
          <w:p w14:paraId="3854A9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2FBEF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615ACA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88D9D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BDC08E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34E5E4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082E9D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950905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2BDB0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21970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50901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57A30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B9EDF3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CC3B51B" w14:textId="77777777" w:rsidTr="0044131C">
        <w:trPr>
          <w:trHeight w:val="758"/>
        </w:trPr>
        <w:tc>
          <w:tcPr>
            <w:tcW w:w="4419" w:type="dxa"/>
            <w:gridSpan w:val="4"/>
            <w:vAlign w:val="center"/>
          </w:tcPr>
          <w:p w14:paraId="2FD90DDE"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налога, удержанного по ставке 22% с части налоговой базы нерезидента РФ, превышающей 50 млн руб., нарастающим итогом</w:t>
            </w:r>
          </w:p>
        </w:tc>
        <w:tc>
          <w:tcPr>
            <w:tcW w:w="850" w:type="dxa"/>
            <w:vAlign w:val="center"/>
          </w:tcPr>
          <w:p w14:paraId="34F5BBE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236D7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CFCCF4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9A7CE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5A6EE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02A12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9076A9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C91D9F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2636C7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B43D5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46F41B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B38F48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30AB4B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7FBDE35" w14:textId="77777777" w:rsidTr="0044131C">
        <w:trPr>
          <w:trHeight w:val="531"/>
        </w:trPr>
        <w:tc>
          <w:tcPr>
            <w:tcW w:w="4419" w:type="dxa"/>
            <w:gridSpan w:val="4"/>
            <w:vAlign w:val="center"/>
          </w:tcPr>
          <w:p w14:paraId="7B07CAE9"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дохода, с которого налоговым агентом не удержан налог по ставке 13% с налоговой базы нерезидента РФ в пределах 2,4 млн руб.</w:t>
            </w:r>
          </w:p>
        </w:tc>
        <w:tc>
          <w:tcPr>
            <w:tcW w:w="850" w:type="dxa"/>
            <w:vAlign w:val="center"/>
          </w:tcPr>
          <w:p w14:paraId="750041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5DC06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4E818D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70CEEC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63134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8C5E3B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ABCDC3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A59C8F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17F2CB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6E2DD1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848A42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5CF56F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E48554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8B95B60" w14:textId="77777777" w:rsidTr="0044131C">
        <w:trPr>
          <w:trHeight w:val="399"/>
        </w:trPr>
        <w:tc>
          <w:tcPr>
            <w:tcW w:w="4419" w:type="dxa"/>
            <w:gridSpan w:val="4"/>
            <w:vAlign w:val="center"/>
          </w:tcPr>
          <w:p w14:paraId="04885C31"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не удержанного налоговым агентом налога по ставке 13% с налоговой базы нерезидента РФ в пределах 2,4 млн руб.</w:t>
            </w:r>
          </w:p>
        </w:tc>
        <w:tc>
          <w:tcPr>
            <w:tcW w:w="850" w:type="dxa"/>
            <w:vAlign w:val="center"/>
          </w:tcPr>
          <w:p w14:paraId="7E457B7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A9EA93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3CEC8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EF453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E24311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D7CC8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736F56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272A2A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2D5C55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E0086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5238C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FD958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02F115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80700DD" w14:textId="77777777" w:rsidTr="0044131C">
        <w:trPr>
          <w:trHeight w:val="1150"/>
        </w:trPr>
        <w:tc>
          <w:tcPr>
            <w:tcW w:w="4419" w:type="dxa"/>
            <w:gridSpan w:val="4"/>
            <w:vAlign w:val="center"/>
          </w:tcPr>
          <w:p w14:paraId="19F335C3" w14:textId="77777777" w:rsidR="008757CA" w:rsidRPr="00450351" w:rsidRDefault="008757CA" w:rsidP="0044131C">
            <w:pPr>
              <w:pStyle w:val="TableParagraph"/>
              <w:ind w:right="124"/>
              <w:rPr>
                <w:sz w:val="20"/>
                <w:szCs w:val="20"/>
                <w:lang w:val="ru-RU"/>
              </w:rPr>
            </w:pPr>
            <w:r w:rsidRPr="00450351">
              <w:rPr>
                <w:w w:val="105"/>
                <w:sz w:val="20"/>
                <w:szCs w:val="20"/>
                <w:lang w:val="ru-RU"/>
              </w:rPr>
              <w:t>Сумма дохода, с которого налоговым агентом не удержан налог по ставке 15% с части налоговой базы нерезидента РФ, превышающей 2,4 млн руб., но не более 5 млн руб.</w:t>
            </w:r>
          </w:p>
        </w:tc>
        <w:tc>
          <w:tcPr>
            <w:tcW w:w="850" w:type="dxa"/>
            <w:vAlign w:val="center"/>
          </w:tcPr>
          <w:p w14:paraId="2262430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EB2E8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091E2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7B540F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F8ADD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D6D2FD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0D1F1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13BC7C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D6AEDB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A2F2F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F2E97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983F11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5C3EA78"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A5BB5AE" w14:textId="77777777" w:rsidTr="0044131C">
        <w:trPr>
          <w:trHeight w:val="794"/>
        </w:trPr>
        <w:tc>
          <w:tcPr>
            <w:tcW w:w="4419" w:type="dxa"/>
            <w:gridSpan w:val="4"/>
            <w:vAlign w:val="center"/>
          </w:tcPr>
          <w:p w14:paraId="3FB9277B" w14:textId="77777777" w:rsidR="008757CA" w:rsidRPr="00450351" w:rsidRDefault="008757CA" w:rsidP="0044131C">
            <w:pPr>
              <w:pStyle w:val="TableParagraph"/>
              <w:ind w:right="141"/>
              <w:rPr>
                <w:sz w:val="20"/>
                <w:szCs w:val="20"/>
                <w:lang w:val="ru-RU"/>
              </w:rPr>
            </w:pPr>
            <w:r w:rsidRPr="00450351">
              <w:rPr>
                <w:w w:val="105"/>
                <w:sz w:val="20"/>
                <w:szCs w:val="20"/>
                <w:lang w:val="ru-RU"/>
              </w:rPr>
              <w:t>Сумма не удержанного налоговым агентом налога по ставке 15% с части налоговой базы нерезидента РФ, превышающей 2,4 млн руб., но не более 5 млн руб.</w:t>
            </w:r>
          </w:p>
        </w:tc>
        <w:tc>
          <w:tcPr>
            <w:tcW w:w="850" w:type="dxa"/>
            <w:vAlign w:val="center"/>
          </w:tcPr>
          <w:p w14:paraId="3D2C63A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AF748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BAF7E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68BC2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AAA0EB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90451C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5C25FC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CE1A5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786717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BBBB8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BA0D66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44EA64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84CEE3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8E8F41E" w14:textId="77777777" w:rsidTr="0044131C">
        <w:trPr>
          <w:trHeight w:val="723"/>
        </w:trPr>
        <w:tc>
          <w:tcPr>
            <w:tcW w:w="4419" w:type="dxa"/>
            <w:gridSpan w:val="4"/>
            <w:vAlign w:val="center"/>
          </w:tcPr>
          <w:p w14:paraId="0B55BE2A"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дохода, с которого налоговым агентом не удержан налог по ставке 18% с части налоговой базы нерезидента РФ, превышающей 5 млн руб., но не более 20 млн руб.</w:t>
            </w:r>
          </w:p>
        </w:tc>
        <w:tc>
          <w:tcPr>
            <w:tcW w:w="850" w:type="dxa"/>
            <w:vAlign w:val="center"/>
          </w:tcPr>
          <w:p w14:paraId="736CFE9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76FBC9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4A225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B8382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F37D3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BC9F8C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E5A91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3989B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08013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C769C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D6C705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41EEAA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11D378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FB3B5FE" w14:textId="77777777" w:rsidTr="0044131C">
        <w:trPr>
          <w:trHeight w:val="651"/>
        </w:trPr>
        <w:tc>
          <w:tcPr>
            <w:tcW w:w="4419" w:type="dxa"/>
            <w:gridSpan w:val="4"/>
            <w:vAlign w:val="center"/>
          </w:tcPr>
          <w:p w14:paraId="0BE9D8DA"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не удержанного налоговым агентом налога по ставке 18% с части налоговой базы нерезидента РФ, превышающей 5 млн руб., но не более 20 млн руб.</w:t>
            </w:r>
          </w:p>
        </w:tc>
        <w:tc>
          <w:tcPr>
            <w:tcW w:w="850" w:type="dxa"/>
            <w:vAlign w:val="center"/>
          </w:tcPr>
          <w:p w14:paraId="2530CE4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C6664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F2FC22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638B64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8B48BC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163BCB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A4BADB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455362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40A5D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CA7D1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D19AA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CB64A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85BAAC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E582814" w14:textId="77777777" w:rsidTr="0044131C">
        <w:trPr>
          <w:trHeight w:val="1150"/>
        </w:trPr>
        <w:tc>
          <w:tcPr>
            <w:tcW w:w="4419" w:type="dxa"/>
            <w:gridSpan w:val="4"/>
            <w:vAlign w:val="center"/>
          </w:tcPr>
          <w:p w14:paraId="7C5983FF" w14:textId="77777777" w:rsidR="008757CA" w:rsidRPr="00450351" w:rsidRDefault="008757CA" w:rsidP="0044131C">
            <w:pPr>
              <w:pStyle w:val="TableParagraph"/>
              <w:ind w:right="124"/>
              <w:rPr>
                <w:sz w:val="20"/>
                <w:szCs w:val="20"/>
                <w:lang w:val="ru-RU"/>
              </w:rPr>
            </w:pPr>
            <w:r w:rsidRPr="00450351">
              <w:rPr>
                <w:w w:val="105"/>
                <w:sz w:val="20"/>
                <w:szCs w:val="20"/>
                <w:lang w:val="ru-RU"/>
              </w:rPr>
              <w:lastRenderedPageBreak/>
              <w:t>Сумма дохода, с которого налоговым агентом не удержан налог по ставке 20% с части налоговой базы нерезидента РФ, превышающей 20 млн руб., но не более 50 млн руб.</w:t>
            </w:r>
          </w:p>
        </w:tc>
        <w:tc>
          <w:tcPr>
            <w:tcW w:w="850" w:type="dxa"/>
            <w:vAlign w:val="center"/>
          </w:tcPr>
          <w:p w14:paraId="1129CCB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B9F64B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CE7B15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F8A85C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03A3D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5605D5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CE8F9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0C4976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0F1010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8C1C66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CE656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B8141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8BE0F2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2503665" w14:textId="77777777" w:rsidTr="0044131C">
        <w:trPr>
          <w:trHeight w:val="681"/>
        </w:trPr>
        <w:tc>
          <w:tcPr>
            <w:tcW w:w="4419" w:type="dxa"/>
            <w:gridSpan w:val="4"/>
            <w:vAlign w:val="center"/>
          </w:tcPr>
          <w:p w14:paraId="57066A18" w14:textId="77777777" w:rsidR="008757CA" w:rsidRPr="00450351" w:rsidRDefault="008757CA" w:rsidP="0044131C">
            <w:pPr>
              <w:pStyle w:val="TableParagraph"/>
              <w:ind w:right="141"/>
              <w:rPr>
                <w:sz w:val="20"/>
                <w:szCs w:val="20"/>
                <w:lang w:val="ru-RU"/>
              </w:rPr>
            </w:pPr>
            <w:r w:rsidRPr="00450351">
              <w:rPr>
                <w:w w:val="105"/>
                <w:sz w:val="20"/>
                <w:szCs w:val="20"/>
                <w:lang w:val="ru-RU"/>
              </w:rPr>
              <w:t>Сумма не удержанного налоговым агентом налога по ставке 20% с части налоговой базы нерезидента РФ, превышающей 20 млн руб., но не более 50 млн руб.</w:t>
            </w:r>
          </w:p>
        </w:tc>
        <w:tc>
          <w:tcPr>
            <w:tcW w:w="850" w:type="dxa"/>
            <w:vAlign w:val="center"/>
          </w:tcPr>
          <w:p w14:paraId="2C210A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AAE5CF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E30D17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1E067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8DD0BC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319866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546886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DEB56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854B6E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4F995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5D646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859394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1F7965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02290F8" w14:textId="77777777" w:rsidTr="0044131C">
        <w:trPr>
          <w:trHeight w:val="1150"/>
        </w:trPr>
        <w:tc>
          <w:tcPr>
            <w:tcW w:w="4419" w:type="dxa"/>
            <w:gridSpan w:val="4"/>
            <w:vAlign w:val="center"/>
          </w:tcPr>
          <w:p w14:paraId="2A43748C" w14:textId="77777777" w:rsidR="008757CA" w:rsidRPr="00450351" w:rsidRDefault="008757CA" w:rsidP="0044131C">
            <w:pPr>
              <w:pStyle w:val="TableParagraph"/>
              <w:ind w:right="124"/>
              <w:rPr>
                <w:sz w:val="20"/>
                <w:szCs w:val="20"/>
                <w:lang w:val="ru-RU"/>
              </w:rPr>
            </w:pPr>
            <w:r w:rsidRPr="00450351">
              <w:rPr>
                <w:w w:val="105"/>
                <w:sz w:val="20"/>
                <w:szCs w:val="20"/>
                <w:lang w:val="ru-RU"/>
              </w:rPr>
              <w:t>Сумма дохода, с которого налоговым агентом не удержан налог по ставке 22% с части налоговой базы нерезидента РФ, превышающей 50 млн руб.</w:t>
            </w:r>
          </w:p>
        </w:tc>
        <w:tc>
          <w:tcPr>
            <w:tcW w:w="850" w:type="dxa"/>
            <w:vAlign w:val="center"/>
          </w:tcPr>
          <w:p w14:paraId="78DADD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F760B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E9FA5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DAEB5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282F3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4C2E78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4393B4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2A4CC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73B529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9DD3B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74C47D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46C12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0FCDFCD"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B768CFD" w14:textId="77777777" w:rsidTr="0044131C">
        <w:trPr>
          <w:trHeight w:val="420"/>
        </w:trPr>
        <w:tc>
          <w:tcPr>
            <w:tcW w:w="4419" w:type="dxa"/>
            <w:gridSpan w:val="4"/>
            <w:vAlign w:val="center"/>
          </w:tcPr>
          <w:p w14:paraId="1920373D"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не удержанного налоговым агентом налога по ставке 22% с части налоговой базы нерезидента РФ, превышающей 50 млн руб.</w:t>
            </w:r>
          </w:p>
        </w:tc>
        <w:tc>
          <w:tcPr>
            <w:tcW w:w="850" w:type="dxa"/>
            <w:vAlign w:val="center"/>
          </w:tcPr>
          <w:p w14:paraId="03F3DB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D267A6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832999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83BC77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86114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F4CEF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58A1B7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E4C692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46B4E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3A76B8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8D459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575C1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18AF8C6"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41595BB" w14:textId="77777777" w:rsidTr="0044131C">
        <w:trPr>
          <w:trHeight w:val="54"/>
        </w:trPr>
        <w:tc>
          <w:tcPr>
            <w:tcW w:w="4419" w:type="dxa"/>
            <w:gridSpan w:val="4"/>
            <w:vAlign w:val="center"/>
          </w:tcPr>
          <w:p w14:paraId="5E0B7D35"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излишне удержанного налоговым агентом налога по ставке 13% с налоговой базы нерезидента РФ в пределах 2,4 млн руб.</w:t>
            </w:r>
          </w:p>
        </w:tc>
        <w:tc>
          <w:tcPr>
            <w:tcW w:w="850" w:type="dxa"/>
            <w:vAlign w:val="center"/>
          </w:tcPr>
          <w:p w14:paraId="79CF36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D590B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C08ECD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D74255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BC95E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7295A9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885D65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17C558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9EA87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55335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446E9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F6D62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264120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582DDDA" w14:textId="77777777" w:rsidTr="0044131C">
        <w:trPr>
          <w:trHeight w:val="142"/>
        </w:trPr>
        <w:tc>
          <w:tcPr>
            <w:tcW w:w="4419" w:type="dxa"/>
            <w:gridSpan w:val="4"/>
            <w:vAlign w:val="center"/>
          </w:tcPr>
          <w:p w14:paraId="1B1DD6F7"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излишне удержанного налоговым агентом налога по ставке 15% с части налоговой базы нерезидента РФ, превышающей 2,4 млн руб., но не более 5 млн руб.</w:t>
            </w:r>
          </w:p>
        </w:tc>
        <w:tc>
          <w:tcPr>
            <w:tcW w:w="850" w:type="dxa"/>
            <w:vAlign w:val="center"/>
          </w:tcPr>
          <w:p w14:paraId="62CC85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B34875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9391E54"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F4D2A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7E623E8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A05256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2786CA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0EC4DA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46AFDF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79DDCE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E303A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B3482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88F88E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2C5DA0A" w14:textId="77777777" w:rsidTr="0044131C">
        <w:trPr>
          <w:trHeight w:val="1150"/>
        </w:trPr>
        <w:tc>
          <w:tcPr>
            <w:tcW w:w="4419" w:type="dxa"/>
            <w:gridSpan w:val="4"/>
            <w:vAlign w:val="center"/>
          </w:tcPr>
          <w:p w14:paraId="1885E44A" w14:textId="77777777" w:rsidR="008757CA" w:rsidRPr="00450351" w:rsidRDefault="008757CA" w:rsidP="0044131C">
            <w:pPr>
              <w:pStyle w:val="TableParagraph"/>
              <w:ind w:right="150"/>
              <w:rPr>
                <w:sz w:val="20"/>
                <w:szCs w:val="20"/>
                <w:lang w:val="ru-RU"/>
              </w:rPr>
            </w:pPr>
            <w:r w:rsidRPr="00450351">
              <w:rPr>
                <w:w w:val="105"/>
                <w:sz w:val="20"/>
                <w:szCs w:val="20"/>
                <w:lang w:val="ru-RU"/>
              </w:rPr>
              <w:t>Сумма излишне удержанного налоговым агентом налога по ставке 18% с части налоговой базы нерезидента РФ, превышающей 5 млн руб., но не более 20 млн руб.</w:t>
            </w:r>
          </w:p>
        </w:tc>
        <w:tc>
          <w:tcPr>
            <w:tcW w:w="850" w:type="dxa"/>
            <w:vAlign w:val="center"/>
          </w:tcPr>
          <w:p w14:paraId="6393BA8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567D07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AB555F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9B0FFA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64BEE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A0B64F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22E79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BF08A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5EC804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D019A5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18B4C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81139F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57E8A31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F845E91" w14:textId="77777777" w:rsidTr="0044131C">
        <w:trPr>
          <w:trHeight w:val="597"/>
        </w:trPr>
        <w:tc>
          <w:tcPr>
            <w:tcW w:w="4419" w:type="dxa"/>
            <w:gridSpan w:val="4"/>
            <w:vAlign w:val="center"/>
          </w:tcPr>
          <w:p w14:paraId="4B4A70F2"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излишне удержанного налоговым агентом налога по ставке 20% с части налоговой базы нерезидента РФ, превышающей 20 млн руб., но не более 50 млн руб.</w:t>
            </w:r>
          </w:p>
        </w:tc>
        <w:tc>
          <w:tcPr>
            <w:tcW w:w="850" w:type="dxa"/>
            <w:vAlign w:val="center"/>
          </w:tcPr>
          <w:p w14:paraId="01DBE0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B3CF69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1CCC953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F8421E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3B16C350"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34FA6B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1BB55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1AB8ECE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364C56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BF549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C17213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E6353B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438F678D"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06A3F5F" w14:textId="77777777" w:rsidTr="0044131C">
        <w:trPr>
          <w:trHeight w:val="369"/>
        </w:trPr>
        <w:tc>
          <w:tcPr>
            <w:tcW w:w="4419" w:type="dxa"/>
            <w:gridSpan w:val="4"/>
            <w:vAlign w:val="center"/>
          </w:tcPr>
          <w:p w14:paraId="442CD26B" w14:textId="77777777" w:rsidR="008757CA" w:rsidRPr="00450351" w:rsidRDefault="008757CA" w:rsidP="0044131C">
            <w:pPr>
              <w:pStyle w:val="TableParagraph"/>
              <w:ind w:right="20"/>
              <w:rPr>
                <w:sz w:val="20"/>
                <w:szCs w:val="20"/>
                <w:lang w:val="ru-RU"/>
              </w:rPr>
            </w:pPr>
            <w:r w:rsidRPr="00450351">
              <w:rPr>
                <w:w w:val="105"/>
                <w:sz w:val="20"/>
                <w:szCs w:val="20"/>
                <w:lang w:val="ru-RU"/>
              </w:rPr>
              <w:t>Сумма излишне удержанного налоговым агентом налога по ставке 22% с части налоговой базы нерезидента РФ, превышающей 50 млн руб.</w:t>
            </w:r>
          </w:p>
        </w:tc>
        <w:tc>
          <w:tcPr>
            <w:tcW w:w="850" w:type="dxa"/>
            <w:vAlign w:val="center"/>
          </w:tcPr>
          <w:p w14:paraId="069122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8E625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0034C4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0368AF95"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62249F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31F884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26038E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1749DE3"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21DA049A"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43EF5A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0" w:type="dxa"/>
            <w:vAlign w:val="center"/>
          </w:tcPr>
          <w:p w14:paraId="50733A1B"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6F89032F" w14:textId="77777777" w:rsidR="008757CA" w:rsidRPr="00450351" w:rsidRDefault="008757CA" w:rsidP="0044131C">
            <w:pPr>
              <w:spacing w:after="0" w:line="240" w:lineRule="auto"/>
              <w:jc w:val="center"/>
              <w:rPr>
                <w:rFonts w:ascii="Times New Roman" w:hAnsi="Times New Roman"/>
                <w:sz w:val="20"/>
                <w:szCs w:val="20"/>
                <w:lang w:val="ru-RU"/>
              </w:rPr>
            </w:pPr>
          </w:p>
        </w:tc>
        <w:tc>
          <w:tcPr>
            <w:tcW w:w="851" w:type="dxa"/>
            <w:vAlign w:val="center"/>
          </w:tcPr>
          <w:p w14:paraId="764C190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2B0B3B5" w14:textId="77777777" w:rsidTr="0044131C">
        <w:trPr>
          <w:trHeight w:val="454"/>
        </w:trPr>
        <w:tc>
          <w:tcPr>
            <w:tcW w:w="3285" w:type="dxa"/>
            <w:gridSpan w:val="3"/>
            <w:vMerge w:val="restart"/>
            <w:vAlign w:val="center"/>
          </w:tcPr>
          <w:p w14:paraId="670E0124" w14:textId="77777777" w:rsidR="008757CA" w:rsidRPr="00450351" w:rsidRDefault="008757CA" w:rsidP="0044131C">
            <w:pPr>
              <w:pStyle w:val="TableParagraph"/>
              <w:ind w:right="70"/>
              <w:rPr>
                <w:sz w:val="20"/>
                <w:szCs w:val="20"/>
                <w:lang w:val="ru-RU"/>
              </w:rPr>
            </w:pPr>
            <w:r w:rsidRPr="00450351">
              <w:rPr>
                <w:w w:val="105"/>
                <w:sz w:val="20"/>
                <w:szCs w:val="20"/>
                <w:lang w:val="ru-RU"/>
              </w:rPr>
              <w:t>Возвращенный налоговым агентом налог по ставке 13% с налоговой базы нерезидента РФ в пределах 2,4 млн руб.</w:t>
            </w:r>
          </w:p>
        </w:tc>
        <w:tc>
          <w:tcPr>
            <w:tcW w:w="1134" w:type="dxa"/>
            <w:vAlign w:val="center"/>
          </w:tcPr>
          <w:p w14:paraId="1F4EB5EB"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29A5CB2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86FFF7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BA7958C"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721139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AF9921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366A7C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43FE10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1A7971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55B276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502F45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D65166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A197B5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E9D46C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012F1BF" w14:textId="77777777" w:rsidTr="0044131C">
        <w:trPr>
          <w:trHeight w:val="454"/>
        </w:trPr>
        <w:tc>
          <w:tcPr>
            <w:tcW w:w="3285" w:type="dxa"/>
            <w:gridSpan w:val="3"/>
            <w:vMerge/>
            <w:vAlign w:val="center"/>
          </w:tcPr>
          <w:p w14:paraId="0FEAECD1"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28BBB08" w14:textId="77777777" w:rsidR="008757CA" w:rsidRPr="00450351" w:rsidRDefault="008757CA" w:rsidP="0044131C">
            <w:pPr>
              <w:pStyle w:val="TableParagraph"/>
              <w:rPr>
                <w:sz w:val="20"/>
                <w:szCs w:val="20"/>
              </w:rPr>
            </w:pPr>
            <w:r w:rsidRPr="00450351">
              <w:rPr>
                <w:w w:val="105"/>
                <w:sz w:val="20"/>
                <w:szCs w:val="20"/>
              </w:rPr>
              <w:t>Дата</w:t>
            </w:r>
          </w:p>
        </w:tc>
        <w:tc>
          <w:tcPr>
            <w:tcW w:w="850" w:type="dxa"/>
            <w:vAlign w:val="center"/>
          </w:tcPr>
          <w:p w14:paraId="0593091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4D0490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58ED96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436228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BD64E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78517E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7F4237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C0228F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9EA21D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620D8A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523295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0F6102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AD67353"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4AE6AC6F" w14:textId="77777777" w:rsidTr="0044131C">
        <w:trPr>
          <w:trHeight w:val="569"/>
        </w:trPr>
        <w:tc>
          <w:tcPr>
            <w:tcW w:w="3285" w:type="dxa"/>
            <w:gridSpan w:val="3"/>
            <w:vMerge w:val="restart"/>
            <w:vAlign w:val="center"/>
          </w:tcPr>
          <w:p w14:paraId="61D107DF" w14:textId="77777777" w:rsidR="008757CA" w:rsidRPr="00450351" w:rsidRDefault="008757CA" w:rsidP="0044131C">
            <w:pPr>
              <w:pStyle w:val="TableParagraph"/>
              <w:ind w:right="39"/>
              <w:rPr>
                <w:sz w:val="20"/>
                <w:szCs w:val="20"/>
                <w:lang w:val="ru-RU"/>
              </w:rPr>
            </w:pPr>
            <w:r w:rsidRPr="00450351">
              <w:rPr>
                <w:w w:val="105"/>
                <w:sz w:val="20"/>
                <w:szCs w:val="20"/>
                <w:lang w:val="ru-RU"/>
              </w:rPr>
              <w:t xml:space="preserve">Возвращенный налоговым агентом налог по ставке 15% с части </w:t>
            </w:r>
            <w:r w:rsidRPr="00450351">
              <w:rPr>
                <w:w w:val="105"/>
                <w:sz w:val="20"/>
                <w:szCs w:val="20"/>
                <w:lang w:val="ru-RU"/>
              </w:rPr>
              <w:lastRenderedPageBreak/>
              <w:t>налоговой базы нерезидента РФ, превышающей 2,4 млн руб., но не более 5 млн руб.</w:t>
            </w:r>
          </w:p>
        </w:tc>
        <w:tc>
          <w:tcPr>
            <w:tcW w:w="1134" w:type="dxa"/>
            <w:vAlign w:val="center"/>
          </w:tcPr>
          <w:p w14:paraId="2B27EDE6" w14:textId="77777777" w:rsidR="008757CA" w:rsidRPr="00450351" w:rsidRDefault="008757CA" w:rsidP="0044131C">
            <w:pPr>
              <w:pStyle w:val="TableParagraph"/>
              <w:rPr>
                <w:sz w:val="20"/>
                <w:szCs w:val="20"/>
              </w:rPr>
            </w:pPr>
            <w:r w:rsidRPr="00450351">
              <w:rPr>
                <w:w w:val="105"/>
                <w:sz w:val="20"/>
                <w:szCs w:val="20"/>
              </w:rPr>
              <w:lastRenderedPageBreak/>
              <w:t>Сумма</w:t>
            </w:r>
          </w:p>
        </w:tc>
        <w:tc>
          <w:tcPr>
            <w:tcW w:w="850" w:type="dxa"/>
            <w:vAlign w:val="center"/>
          </w:tcPr>
          <w:p w14:paraId="35DE5C0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E7C8F3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B8E3C2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AA710A5"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636475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B5A727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7E65E7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BC2617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B218CC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121E4C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C52EC0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435AFC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AA5EF9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02C4714" w14:textId="77777777" w:rsidTr="0044131C">
        <w:trPr>
          <w:trHeight w:val="569"/>
        </w:trPr>
        <w:tc>
          <w:tcPr>
            <w:tcW w:w="3285" w:type="dxa"/>
            <w:gridSpan w:val="3"/>
            <w:vMerge/>
            <w:vAlign w:val="center"/>
          </w:tcPr>
          <w:p w14:paraId="0E71F9F7"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58F31D3" w14:textId="77777777" w:rsidR="008757CA" w:rsidRPr="00450351" w:rsidRDefault="008757CA" w:rsidP="0044131C">
            <w:pPr>
              <w:pStyle w:val="TableParagraph"/>
              <w:rPr>
                <w:sz w:val="20"/>
                <w:szCs w:val="20"/>
              </w:rPr>
            </w:pPr>
            <w:r w:rsidRPr="00450351">
              <w:rPr>
                <w:w w:val="105"/>
                <w:sz w:val="20"/>
                <w:szCs w:val="20"/>
              </w:rPr>
              <w:t>Дата</w:t>
            </w:r>
          </w:p>
        </w:tc>
        <w:tc>
          <w:tcPr>
            <w:tcW w:w="850" w:type="dxa"/>
            <w:vAlign w:val="center"/>
          </w:tcPr>
          <w:p w14:paraId="2177553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A0D694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F8CFFD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F3FD1B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E5D480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B9FFEC3"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43FD8C1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0F3C43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2BC445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B973BF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3E5261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8F2F74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C053E19"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69206455" w14:textId="77777777" w:rsidTr="0044131C">
        <w:trPr>
          <w:trHeight w:val="569"/>
        </w:trPr>
        <w:tc>
          <w:tcPr>
            <w:tcW w:w="3285" w:type="dxa"/>
            <w:gridSpan w:val="3"/>
            <w:vMerge w:val="restart"/>
            <w:vAlign w:val="center"/>
          </w:tcPr>
          <w:p w14:paraId="6DAFD029" w14:textId="77777777" w:rsidR="008757CA" w:rsidRPr="00450351" w:rsidRDefault="008757CA" w:rsidP="0044131C">
            <w:pPr>
              <w:pStyle w:val="TableParagraph"/>
              <w:ind w:right="39"/>
              <w:rPr>
                <w:sz w:val="20"/>
                <w:szCs w:val="20"/>
                <w:lang w:val="ru-RU"/>
              </w:rPr>
            </w:pPr>
            <w:r w:rsidRPr="00450351">
              <w:rPr>
                <w:w w:val="105"/>
                <w:sz w:val="20"/>
                <w:szCs w:val="20"/>
                <w:lang w:val="ru-RU"/>
              </w:rPr>
              <w:lastRenderedPageBreak/>
              <w:t>Возвращенный налоговым агентом налог по ставке 18% с части налоговой базы нерезидента РФ, превышающей 5 млн руб., но не более 20 млн руб.</w:t>
            </w:r>
          </w:p>
        </w:tc>
        <w:tc>
          <w:tcPr>
            <w:tcW w:w="1134" w:type="dxa"/>
            <w:vAlign w:val="center"/>
          </w:tcPr>
          <w:p w14:paraId="0CD1A584"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61C76CB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AA3091E"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BA18CC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FA38A9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00773F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8F92A7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9DEFF9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B00B81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5A45CC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D88C85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37B71D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1CB786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5D7212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0BEF8BC" w14:textId="77777777" w:rsidTr="0044131C">
        <w:trPr>
          <w:trHeight w:val="569"/>
        </w:trPr>
        <w:tc>
          <w:tcPr>
            <w:tcW w:w="3285" w:type="dxa"/>
            <w:gridSpan w:val="3"/>
            <w:vMerge/>
            <w:vAlign w:val="center"/>
          </w:tcPr>
          <w:p w14:paraId="1AB5F86F"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2086ED9" w14:textId="77777777" w:rsidR="008757CA" w:rsidRPr="00450351" w:rsidRDefault="008757CA" w:rsidP="0044131C">
            <w:pPr>
              <w:pStyle w:val="TableParagraph"/>
              <w:rPr>
                <w:sz w:val="20"/>
                <w:szCs w:val="20"/>
              </w:rPr>
            </w:pPr>
            <w:r w:rsidRPr="00450351">
              <w:rPr>
                <w:w w:val="105"/>
                <w:sz w:val="20"/>
                <w:szCs w:val="20"/>
              </w:rPr>
              <w:t>Дата</w:t>
            </w:r>
          </w:p>
        </w:tc>
        <w:tc>
          <w:tcPr>
            <w:tcW w:w="850" w:type="dxa"/>
            <w:vAlign w:val="center"/>
          </w:tcPr>
          <w:p w14:paraId="2891615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C4FE64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042EB7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24F3561"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3BF903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70CA73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0B77878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3980A4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ACE5E3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A02495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4C3655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713AE4B"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49125E78"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28B6DD46" w14:textId="77777777" w:rsidTr="0044131C">
        <w:trPr>
          <w:trHeight w:val="569"/>
        </w:trPr>
        <w:tc>
          <w:tcPr>
            <w:tcW w:w="3285" w:type="dxa"/>
            <w:gridSpan w:val="3"/>
            <w:vMerge w:val="restart"/>
            <w:vAlign w:val="center"/>
          </w:tcPr>
          <w:p w14:paraId="195927A8" w14:textId="77777777" w:rsidR="008757CA" w:rsidRPr="00450351" w:rsidRDefault="008757CA" w:rsidP="0044131C">
            <w:pPr>
              <w:pStyle w:val="TableParagraph"/>
              <w:rPr>
                <w:sz w:val="20"/>
                <w:szCs w:val="20"/>
                <w:lang w:val="ru-RU"/>
              </w:rPr>
            </w:pPr>
            <w:r w:rsidRPr="00450351">
              <w:rPr>
                <w:w w:val="105"/>
                <w:sz w:val="20"/>
                <w:szCs w:val="20"/>
                <w:lang w:val="ru-RU"/>
              </w:rPr>
              <w:t>Возвращенный налоговым агентом налог по ставке 20% с части налоговой базы нерезидента РФ, превышающей 20 млн руб., но не более 50 млн руб.</w:t>
            </w:r>
          </w:p>
        </w:tc>
        <w:tc>
          <w:tcPr>
            <w:tcW w:w="1134" w:type="dxa"/>
            <w:vAlign w:val="center"/>
          </w:tcPr>
          <w:p w14:paraId="0C5305F7"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6818957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22AF40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4E0D623"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083C08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97DBD4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7D33C83"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5DC540C2"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352442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360D07F9"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CF7AEB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4F601A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CAA9B2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80F943E"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F2F2332" w14:textId="77777777" w:rsidTr="0044131C">
        <w:trPr>
          <w:trHeight w:val="569"/>
        </w:trPr>
        <w:tc>
          <w:tcPr>
            <w:tcW w:w="3285" w:type="dxa"/>
            <w:gridSpan w:val="3"/>
            <w:vMerge/>
            <w:vAlign w:val="center"/>
          </w:tcPr>
          <w:p w14:paraId="0A539C9A"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4AB6F13" w14:textId="77777777" w:rsidR="008757CA" w:rsidRPr="00450351" w:rsidRDefault="008757CA" w:rsidP="0044131C">
            <w:pPr>
              <w:pStyle w:val="TableParagraph"/>
              <w:rPr>
                <w:sz w:val="20"/>
                <w:szCs w:val="20"/>
              </w:rPr>
            </w:pPr>
            <w:r w:rsidRPr="00450351">
              <w:rPr>
                <w:w w:val="105"/>
                <w:sz w:val="20"/>
                <w:szCs w:val="20"/>
              </w:rPr>
              <w:t>Дата</w:t>
            </w:r>
          </w:p>
        </w:tc>
        <w:tc>
          <w:tcPr>
            <w:tcW w:w="850" w:type="dxa"/>
            <w:vAlign w:val="center"/>
          </w:tcPr>
          <w:p w14:paraId="7FD10F6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248EB0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26CB107"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ED01256"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3F5C614E"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60DD51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BB582F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D6E17D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3968D44"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1B65FF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C8B6C4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BC6B86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19C95E3" w14:textId="77777777" w:rsidR="008757CA" w:rsidRPr="00450351" w:rsidRDefault="008757CA" w:rsidP="0044131C">
            <w:pPr>
              <w:pStyle w:val="TableParagraph"/>
              <w:ind w:left="3"/>
              <w:jc w:val="center"/>
              <w:rPr>
                <w:sz w:val="20"/>
                <w:szCs w:val="20"/>
              </w:rPr>
            </w:pPr>
            <w:r w:rsidRPr="00450351">
              <w:rPr>
                <w:w w:val="105"/>
                <w:sz w:val="20"/>
                <w:szCs w:val="20"/>
              </w:rPr>
              <w:t>X</w:t>
            </w:r>
          </w:p>
        </w:tc>
      </w:tr>
      <w:tr w:rsidR="008757CA" w:rsidRPr="00450351" w14:paraId="48224FEF" w14:textId="77777777" w:rsidTr="0044131C">
        <w:trPr>
          <w:trHeight w:val="420"/>
        </w:trPr>
        <w:tc>
          <w:tcPr>
            <w:tcW w:w="3285" w:type="dxa"/>
            <w:gridSpan w:val="3"/>
            <w:vMerge w:val="restart"/>
            <w:vAlign w:val="center"/>
          </w:tcPr>
          <w:p w14:paraId="5E66070F" w14:textId="77777777" w:rsidR="008757CA" w:rsidRPr="00450351" w:rsidRDefault="008757CA" w:rsidP="0044131C">
            <w:pPr>
              <w:pStyle w:val="TableParagraph"/>
              <w:rPr>
                <w:sz w:val="20"/>
                <w:szCs w:val="20"/>
                <w:lang w:val="ru-RU"/>
              </w:rPr>
            </w:pPr>
            <w:r w:rsidRPr="00450351">
              <w:rPr>
                <w:w w:val="105"/>
                <w:sz w:val="20"/>
                <w:szCs w:val="20"/>
                <w:lang w:val="ru-RU"/>
              </w:rPr>
              <w:t>Возвращенный налоговым агентом налог по ставке 22% с части налоговой базы нерезидента РФ, превышающей 50 млн руб.</w:t>
            </w:r>
          </w:p>
        </w:tc>
        <w:tc>
          <w:tcPr>
            <w:tcW w:w="1134" w:type="dxa"/>
            <w:vAlign w:val="center"/>
          </w:tcPr>
          <w:p w14:paraId="0B29B8BF" w14:textId="77777777" w:rsidR="008757CA" w:rsidRPr="00450351" w:rsidRDefault="008757CA" w:rsidP="0044131C">
            <w:pPr>
              <w:pStyle w:val="TableParagraph"/>
              <w:rPr>
                <w:sz w:val="20"/>
                <w:szCs w:val="20"/>
              </w:rPr>
            </w:pPr>
            <w:r w:rsidRPr="00450351">
              <w:rPr>
                <w:w w:val="105"/>
                <w:sz w:val="20"/>
                <w:szCs w:val="20"/>
              </w:rPr>
              <w:t>Сумма</w:t>
            </w:r>
          </w:p>
        </w:tc>
        <w:tc>
          <w:tcPr>
            <w:tcW w:w="850" w:type="dxa"/>
            <w:vAlign w:val="center"/>
          </w:tcPr>
          <w:p w14:paraId="5AA1393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761E1920"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BB6C86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E32E0ED"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0EB9EEA"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A3C6767"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A579F9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E91BD5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819A4D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7AD6D8EC"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F4CD4BD"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618A2C00"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CC6F7EF"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C952752" w14:textId="77777777" w:rsidTr="0044131C">
        <w:trPr>
          <w:trHeight w:val="690"/>
        </w:trPr>
        <w:tc>
          <w:tcPr>
            <w:tcW w:w="3285" w:type="dxa"/>
            <w:gridSpan w:val="3"/>
            <w:vMerge/>
            <w:vAlign w:val="center"/>
          </w:tcPr>
          <w:p w14:paraId="676161EF"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DF6ED0F" w14:textId="77777777" w:rsidR="008757CA" w:rsidRPr="00450351" w:rsidRDefault="008757CA" w:rsidP="0044131C">
            <w:pPr>
              <w:pStyle w:val="TableParagraph"/>
              <w:rPr>
                <w:sz w:val="20"/>
                <w:szCs w:val="20"/>
              </w:rPr>
            </w:pPr>
            <w:r w:rsidRPr="00450351">
              <w:rPr>
                <w:w w:val="105"/>
                <w:sz w:val="20"/>
                <w:szCs w:val="20"/>
              </w:rPr>
              <w:t>Дата</w:t>
            </w:r>
          </w:p>
        </w:tc>
        <w:tc>
          <w:tcPr>
            <w:tcW w:w="850" w:type="dxa"/>
            <w:vAlign w:val="center"/>
          </w:tcPr>
          <w:p w14:paraId="24F12D1F"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535CBB7A"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7912085"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599690F"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696016A6"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651D2F8"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C1746D1"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40487C9"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0CD9E4EB"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1E2FB602" w14:textId="77777777" w:rsidR="008757CA" w:rsidRPr="00450351" w:rsidRDefault="008757CA" w:rsidP="0044131C">
            <w:pPr>
              <w:spacing w:after="0" w:line="240" w:lineRule="auto"/>
              <w:jc w:val="center"/>
              <w:rPr>
                <w:rFonts w:ascii="Times New Roman" w:hAnsi="Times New Roman"/>
                <w:sz w:val="20"/>
                <w:szCs w:val="20"/>
              </w:rPr>
            </w:pPr>
          </w:p>
        </w:tc>
        <w:tc>
          <w:tcPr>
            <w:tcW w:w="850" w:type="dxa"/>
            <w:vAlign w:val="center"/>
          </w:tcPr>
          <w:p w14:paraId="27662BC4"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15A9CB28" w14:textId="77777777" w:rsidR="008757CA" w:rsidRPr="00450351" w:rsidRDefault="008757CA" w:rsidP="0044131C">
            <w:pPr>
              <w:spacing w:after="0" w:line="240" w:lineRule="auto"/>
              <w:jc w:val="center"/>
              <w:rPr>
                <w:rFonts w:ascii="Times New Roman" w:hAnsi="Times New Roman"/>
                <w:sz w:val="20"/>
                <w:szCs w:val="20"/>
              </w:rPr>
            </w:pPr>
          </w:p>
        </w:tc>
        <w:tc>
          <w:tcPr>
            <w:tcW w:w="851" w:type="dxa"/>
            <w:vAlign w:val="center"/>
          </w:tcPr>
          <w:p w14:paraId="2DE385EA" w14:textId="77777777" w:rsidR="008757CA" w:rsidRPr="00450351" w:rsidRDefault="008757CA" w:rsidP="0044131C">
            <w:pPr>
              <w:pStyle w:val="TableParagraph"/>
              <w:ind w:left="3"/>
              <w:jc w:val="center"/>
              <w:rPr>
                <w:sz w:val="20"/>
                <w:szCs w:val="20"/>
              </w:rPr>
            </w:pPr>
            <w:r w:rsidRPr="00450351">
              <w:rPr>
                <w:w w:val="105"/>
                <w:sz w:val="20"/>
                <w:szCs w:val="20"/>
              </w:rPr>
              <w:t>X</w:t>
            </w:r>
          </w:p>
        </w:tc>
      </w:tr>
    </w:tbl>
    <w:p w14:paraId="511228F0" w14:textId="77777777" w:rsidR="008757CA" w:rsidRPr="00450351" w:rsidRDefault="008757CA" w:rsidP="008757CA">
      <w:pPr>
        <w:spacing w:after="0" w:line="240" w:lineRule="auto"/>
        <w:rPr>
          <w:rFonts w:ascii="Times New Roman" w:hAnsi="Times New Roman"/>
          <w:sz w:val="20"/>
          <w:szCs w:val="20"/>
        </w:rPr>
      </w:pPr>
    </w:p>
    <w:p w14:paraId="24061748" w14:textId="7846CDAA" w:rsidR="008757CA" w:rsidRPr="00450351" w:rsidRDefault="00016C5D" w:rsidP="008757CA">
      <w:pPr>
        <w:spacing w:after="0" w:line="240" w:lineRule="auto"/>
        <w:jc w:val="both"/>
        <w:rPr>
          <w:rFonts w:ascii="Times New Roman" w:hAnsi="Times New Roman"/>
          <w:sz w:val="24"/>
          <w:szCs w:val="24"/>
        </w:rPr>
      </w:pPr>
      <w:r w:rsidRPr="00450351">
        <w:rPr>
          <w:rFonts w:ascii="Times New Roman" w:hAnsi="Times New Roman"/>
          <w:b/>
          <w:bCs/>
          <w:sz w:val="24"/>
          <w:szCs w:val="24"/>
          <w:vertAlign w:val="superscript"/>
        </w:rPr>
        <w:t>1</w:t>
      </w:r>
      <w:r w:rsidR="008757CA" w:rsidRPr="00450351">
        <w:rPr>
          <w:rFonts w:ascii="Times New Roman" w:hAnsi="Times New Roman"/>
          <w:w w:val="105"/>
          <w:sz w:val="24"/>
          <w:szCs w:val="24"/>
        </w:rPr>
        <w:t xml:space="preserve"> </w:t>
      </w:r>
      <w:proofErr w:type="gramStart"/>
      <w:r w:rsidR="008757CA" w:rsidRPr="00450351">
        <w:rPr>
          <w:rFonts w:ascii="Times New Roman" w:hAnsi="Times New Roman"/>
          <w:w w:val="105"/>
          <w:sz w:val="24"/>
          <w:szCs w:val="24"/>
        </w:rPr>
        <w:t>В</w:t>
      </w:r>
      <w:proofErr w:type="gramEnd"/>
      <w:r w:rsidR="008757CA" w:rsidRPr="00450351">
        <w:rPr>
          <w:rFonts w:ascii="Times New Roman" w:hAnsi="Times New Roman"/>
          <w:w w:val="105"/>
          <w:sz w:val="24"/>
          <w:szCs w:val="24"/>
        </w:rPr>
        <w:t xml:space="preserve">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14:paraId="18B7F6C2" w14:textId="040200DF" w:rsidR="008757CA" w:rsidRPr="00450351" w:rsidRDefault="00016C5D" w:rsidP="008757CA">
      <w:pPr>
        <w:spacing w:after="0" w:line="240" w:lineRule="auto"/>
        <w:jc w:val="both"/>
        <w:rPr>
          <w:rFonts w:ascii="Times New Roman" w:hAnsi="Times New Roman"/>
          <w:sz w:val="24"/>
          <w:szCs w:val="24"/>
        </w:rPr>
      </w:pPr>
      <w:r w:rsidRPr="00450351">
        <w:rPr>
          <w:rFonts w:ascii="Times New Roman" w:hAnsi="Times New Roman"/>
          <w:b/>
          <w:bCs/>
          <w:sz w:val="24"/>
          <w:szCs w:val="24"/>
          <w:vertAlign w:val="superscript"/>
        </w:rPr>
        <w:t>2</w:t>
      </w:r>
      <w:r w:rsidR="008757CA" w:rsidRPr="00450351">
        <w:rPr>
          <w:rFonts w:ascii="Times New Roman" w:hAnsi="Times New Roman"/>
          <w:w w:val="105"/>
          <w:sz w:val="24"/>
          <w:szCs w:val="24"/>
        </w:rPr>
        <w:t xml:space="preserve"> </w:t>
      </w:r>
      <w:proofErr w:type="gramStart"/>
      <w:r w:rsidR="008757CA" w:rsidRPr="00450351">
        <w:rPr>
          <w:rFonts w:ascii="Times New Roman" w:hAnsi="Times New Roman"/>
          <w:w w:val="105"/>
          <w:sz w:val="24"/>
          <w:szCs w:val="24"/>
        </w:rPr>
        <w:t>В</w:t>
      </w:r>
      <w:proofErr w:type="gramEnd"/>
      <w:r w:rsidR="008757CA" w:rsidRPr="00450351">
        <w:rPr>
          <w:rFonts w:ascii="Times New Roman" w:hAnsi="Times New Roman"/>
          <w:w w:val="105"/>
          <w:sz w:val="24"/>
          <w:szCs w:val="24"/>
        </w:rPr>
        <w:t xml:space="preserve"> строке указываются суммы, которые согласно ст. 217 НК РФ не подлежат налогообложению в пределах установленных лимитов.</w:t>
      </w:r>
    </w:p>
    <w:p w14:paraId="64821C88" w14:textId="241AA6F9" w:rsidR="008757CA" w:rsidRPr="00450351" w:rsidRDefault="00016C5D" w:rsidP="008757CA">
      <w:pPr>
        <w:pStyle w:val="TableParagraph"/>
        <w:ind w:left="0"/>
        <w:jc w:val="both"/>
        <w:rPr>
          <w:sz w:val="24"/>
          <w:szCs w:val="24"/>
          <w:lang w:val="ru-RU"/>
        </w:rPr>
      </w:pPr>
      <w:r w:rsidRPr="00450351">
        <w:rPr>
          <w:b/>
          <w:bCs/>
          <w:sz w:val="24"/>
          <w:szCs w:val="24"/>
          <w:vertAlign w:val="superscript"/>
          <w:lang w:val="ru-RU"/>
        </w:rPr>
        <w:t>3</w:t>
      </w:r>
      <w:r w:rsidR="008757CA" w:rsidRPr="00450351">
        <w:rPr>
          <w:w w:val="105"/>
          <w:sz w:val="24"/>
          <w:szCs w:val="24"/>
          <w:lang w:val="ru-RU"/>
        </w:rPr>
        <w:t xml:space="preserve"> </w:t>
      </w:r>
      <w:proofErr w:type="gramStart"/>
      <w:r w:rsidR="008757CA" w:rsidRPr="00450351">
        <w:rPr>
          <w:w w:val="105"/>
          <w:sz w:val="24"/>
          <w:szCs w:val="24"/>
          <w:lang w:val="ru-RU"/>
        </w:rPr>
        <w:t>В</w:t>
      </w:r>
      <w:proofErr w:type="gramEnd"/>
      <w:r w:rsidR="008757CA" w:rsidRPr="00450351">
        <w:rPr>
          <w:w w:val="105"/>
          <w:sz w:val="24"/>
          <w:szCs w:val="24"/>
          <w:lang w:val="ru-RU"/>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пп. 2 п. 1 ст. 227.1 НК РФ.</w:t>
      </w:r>
    </w:p>
    <w:p w14:paraId="6E8D861D" w14:textId="77777777" w:rsidR="008757CA" w:rsidRPr="00450351" w:rsidRDefault="008757CA" w:rsidP="008757CA">
      <w:pPr>
        <w:spacing w:after="0" w:line="240" w:lineRule="auto"/>
        <w:rPr>
          <w:rFonts w:ascii="Times New Roman" w:hAnsi="Times New Roman"/>
          <w:sz w:val="24"/>
          <w:szCs w:val="24"/>
        </w:rPr>
      </w:pPr>
    </w:p>
    <w:p w14:paraId="465EF847" w14:textId="77777777" w:rsidR="008757CA" w:rsidRPr="00450351" w:rsidRDefault="008757CA" w:rsidP="008757CA">
      <w:pPr>
        <w:tabs>
          <w:tab w:val="left" w:pos="851"/>
        </w:tabs>
        <w:spacing w:after="0" w:line="240" w:lineRule="auto"/>
        <w:rPr>
          <w:rFonts w:ascii="Times New Roman" w:hAnsi="Times New Roman"/>
          <w:b/>
          <w:sz w:val="24"/>
          <w:szCs w:val="24"/>
        </w:rPr>
      </w:pPr>
      <w:r w:rsidRPr="00450351">
        <w:rPr>
          <w:rFonts w:ascii="Times New Roman" w:hAnsi="Times New Roman"/>
          <w:b/>
          <w:sz w:val="24"/>
          <w:szCs w:val="24"/>
        </w:rPr>
        <w:t>5.2. Удержанный</w:t>
      </w:r>
      <w:r w:rsidRPr="00450351">
        <w:rPr>
          <w:rFonts w:ascii="Times New Roman" w:hAnsi="Times New Roman"/>
          <w:b/>
          <w:spacing w:val="-12"/>
          <w:sz w:val="24"/>
          <w:szCs w:val="24"/>
        </w:rPr>
        <w:t xml:space="preserve"> </w:t>
      </w:r>
      <w:r w:rsidRPr="00450351">
        <w:rPr>
          <w:rFonts w:ascii="Times New Roman" w:hAnsi="Times New Roman"/>
          <w:b/>
          <w:sz w:val="24"/>
          <w:szCs w:val="24"/>
        </w:rPr>
        <w:t>налог</w:t>
      </w:r>
      <w:r w:rsidRPr="00450351">
        <w:rPr>
          <w:rFonts w:ascii="Times New Roman" w:hAnsi="Times New Roman"/>
          <w:b/>
          <w:spacing w:val="-12"/>
          <w:sz w:val="24"/>
          <w:szCs w:val="24"/>
        </w:rPr>
        <w:t xml:space="preserve"> </w:t>
      </w:r>
      <w:r w:rsidRPr="00450351">
        <w:rPr>
          <w:rFonts w:ascii="Times New Roman" w:hAnsi="Times New Roman"/>
          <w:b/>
          <w:sz w:val="24"/>
          <w:szCs w:val="24"/>
        </w:rPr>
        <w:t>и</w:t>
      </w:r>
      <w:r w:rsidRPr="00450351">
        <w:rPr>
          <w:rFonts w:ascii="Times New Roman" w:hAnsi="Times New Roman"/>
          <w:b/>
          <w:spacing w:val="-12"/>
          <w:sz w:val="24"/>
          <w:szCs w:val="24"/>
        </w:rPr>
        <w:t xml:space="preserve"> </w:t>
      </w:r>
      <w:r w:rsidRPr="00450351">
        <w:rPr>
          <w:rFonts w:ascii="Times New Roman" w:hAnsi="Times New Roman"/>
          <w:b/>
          <w:sz w:val="24"/>
          <w:szCs w:val="24"/>
        </w:rPr>
        <w:t>налог,</w:t>
      </w:r>
      <w:r w:rsidRPr="00450351">
        <w:rPr>
          <w:rFonts w:ascii="Times New Roman" w:hAnsi="Times New Roman"/>
          <w:b/>
          <w:spacing w:val="-10"/>
          <w:sz w:val="24"/>
          <w:szCs w:val="24"/>
        </w:rPr>
        <w:t xml:space="preserve"> </w:t>
      </w:r>
      <w:r w:rsidRPr="00450351">
        <w:rPr>
          <w:rFonts w:ascii="Times New Roman" w:hAnsi="Times New Roman"/>
          <w:b/>
          <w:sz w:val="24"/>
          <w:szCs w:val="24"/>
        </w:rPr>
        <w:t>возвращенный</w:t>
      </w:r>
      <w:r w:rsidRPr="00450351">
        <w:rPr>
          <w:rFonts w:ascii="Times New Roman" w:hAnsi="Times New Roman"/>
          <w:b/>
          <w:spacing w:val="-12"/>
          <w:sz w:val="24"/>
          <w:szCs w:val="24"/>
        </w:rPr>
        <w:t xml:space="preserve"> </w:t>
      </w:r>
      <w:r w:rsidRPr="00450351">
        <w:rPr>
          <w:rFonts w:ascii="Times New Roman" w:hAnsi="Times New Roman"/>
          <w:b/>
          <w:sz w:val="24"/>
          <w:szCs w:val="24"/>
        </w:rPr>
        <w:t>налоговым</w:t>
      </w:r>
      <w:r w:rsidRPr="00450351">
        <w:rPr>
          <w:rFonts w:ascii="Times New Roman" w:hAnsi="Times New Roman"/>
          <w:b/>
          <w:spacing w:val="-10"/>
          <w:sz w:val="24"/>
          <w:szCs w:val="24"/>
        </w:rPr>
        <w:t xml:space="preserve"> </w:t>
      </w:r>
      <w:r w:rsidRPr="00450351">
        <w:rPr>
          <w:rFonts w:ascii="Times New Roman" w:hAnsi="Times New Roman"/>
          <w:b/>
          <w:sz w:val="24"/>
          <w:szCs w:val="24"/>
        </w:rPr>
        <w:t>агентом:</w:t>
      </w:r>
    </w:p>
    <w:p w14:paraId="44678B71" w14:textId="77777777" w:rsidR="008757CA" w:rsidRPr="00450351" w:rsidRDefault="008757CA" w:rsidP="008757CA">
      <w:pPr>
        <w:spacing w:after="0" w:line="240" w:lineRule="auto"/>
        <w:rPr>
          <w:rFonts w:ascii="Times New Roman" w:hAnsi="Times New Roman"/>
          <w:b/>
          <w:sz w:val="24"/>
          <w:szCs w:val="24"/>
        </w:rPr>
      </w:pPr>
    </w:p>
    <w:tbl>
      <w:tblPr>
        <w:tblStyle w:val="TableNormal"/>
        <w:tblW w:w="15518"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1134"/>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8757CA" w:rsidRPr="00450351" w14:paraId="552ADF70" w14:textId="77777777" w:rsidTr="0044131C">
        <w:trPr>
          <w:trHeight w:hRule="exact" w:val="1252"/>
        </w:trPr>
        <w:tc>
          <w:tcPr>
            <w:tcW w:w="3469" w:type="dxa"/>
            <w:gridSpan w:val="2"/>
          </w:tcPr>
          <w:p w14:paraId="535D4B1C" w14:textId="77777777" w:rsidR="008757CA" w:rsidRPr="00450351" w:rsidRDefault="008757CA" w:rsidP="0044131C">
            <w:pPr>
              <w:pStyle w:val="TableParagraph"/>
              <w:ind w:left="0" w:right="-11"/>
              <w:jc w:val="center"/>
              <w:rPr>
                <w:sz w:val="20"/>
                <w:szCs w:val="20"/>
              </w:rPr>
            </w:pPr>
            <w:r w:rsidRPr="00450351">
              <w:rPr>
                <w:w w:val="105"/>
                <w:sz w:val="20"/>
                <w:szCs w:val="20"/>
              </w:rPr>
              <w:t>Показатель</w:t>
            </w:r>
          </w:p>
        </w:tc>
        <w:tc>
          <w:tcPr>
            <w:tcW w:w="481" w:type="dxa"/>
          </w:tcPr>
          <w:p w14:paraId="3D1761F1"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января</w:t>
            </w:r>
          </w:p>
        </w:tc>
        <w:tc>
          <w:tcPr>
            <w:tcW w:w="482" w:type="dxa"/>
          </w:tcPr>
          <w:p w14:paraId="45151C3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31</w:t>
            </w:r>
            <w:r w:rsidRPr="00450351">
              <w:rPr>
                <w:spacing w:val="-8"/>
                <w:w w:val="105"/>
                <w:sz w:val="20"/>
                <w:szCs w:val="20"/>
                <w:lang w:val="ru-RU"/>
              </w:rPr>
              <w:t xml:space="preserve"> </w:t>
            </w:r>
            <w:r w:rsidRPr="00450351">
              <w:rPr>
                <w:spacing w:val="-8"/>
                <w:w w:val="105"/>
                <w:sz w:val="20"/>
                <w:szCs w:val="20"/>
              </w:rPr>
              <w:t>января</w:t>
            </w:r>
          </w:p>
        </w:tc>
        <w:tc>
          <w:tcPr>
            <w:tcW w:w="482" w:type="dxa"/>
          </w:tcPr>
          <w:p w14:paraId="55E73BC5"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февраля</w:t>
            </w:r>
          </w:p>
        </w:tc>
        <w:tc>
          <w:tcPr>
            <w:tcW w:w="482" w:type="dxa"/>
          </w:tcPr>
          <w:p w14:paraId="22ECE8B5"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28 (29)</w:t>
            </w:r>
            <w:r w:rsidRPr="00450351">
              <w:rPr>
                <w:spacing w:val="-8"/>
                <w:w w:val="105"/>
                <w:sz w:val="20"/>
                <w:szCs w:val="20"/>
                <w:lang w:val="ru-RU"/>
              </w:rPr>
              <w:t xml:space="preserve"> </w:t>
            </w:r>
            <w:r w:rsidRPr="00450351">
              <w:rPr>
                <w:spacing w:val="-8"/>
                <w:w w:val="105"/>
                <w:sz w:val="20"/>
                <w:szCs w:val="20"/>
              </w:rPr>
              <w:t>февраля</w:t>
            </w:r>
          </w:p>
        </w:tc>
        <w:tc>
          <w:tcPr>
            <w:tcW w:w="482" w:type="dxa"/>
          </w:tcPr>
          <w:p w14:paraId="75A8300F"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марта</w:t>
            </w:r>
          </w:p>
        </w:tc>
        <w:tc>
          <w:tcPr>
            <w:tcW w:w="482" w:type="dxa"/>
          </w:tcPr>
          <w:p w14:paraId="50489427"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31 марта</w:t>
            </w:r>
          </w:p>
        </w:tc>
        <w:tc>
          <w:tcPr>
            <w:tcW w:w="482" w:type="dxa"/>
          </w:tcPr>
          <w:p w14:paraId="0B687ACE" w14:textId="77777777" w:rsidR="008757CA" w:rsidRPr="00450351" w:rsidRDefault="008757CA" w:rsidP="0044131C">
            <w:pPr>
              <w:pStyle w:val="TableParagraph"/>
              <w:ind w:left="0" w:hanging="70"/>
              <w:jc w:val="center"/>
              <w:rPr>
                <w:spacing w:val="-8"/>
                <w:sz w:val="20"/>
                <w:szCs w:val="20"/>
              </w:rPr>
            </w:pPr>
            <w:r w:rsidRPr="00450351">
              <w:rPr>
                <w:spacing w:val="-8"/>
                <w:w w:val="105"/>
                <w:sz w:val="20"/>
                <w:szCs w:val="20"/>
              </w:rPr>
              <w:t>С 1 по 22 апреля</w:t>
            </w:r>
          </w:p>
        </w:tc>
        <w:tc>
          <w:tcPr>
            <w:tcW w:w="482" w:type="dxa"/>
          </w:tcPr>
          <w:p w14:paraId="423BF41F"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30</w:t>
            </w:r>
            <w:r w:rsidRPr="00450351">
              <w:rPr>
                <w:spacing w:val="-8"/>
                <w:w w:val="105"/>
                <w:sz w:val="20"/>
                <w:szCs w:val="20"/>
                <w:lang w:val="ru-RU"/>
              </w:rPr>
              <w:t xml:space="preserve"> </w:t>
            </w:r>
            <w:r w:rsidRPr="00450351">
              <w:rPr>
                <w:spacing w:val="-8"/>
                <w:w w:val="105"/>
                <w:sz w:val="20"/>
                <w:szCs w:val="20"/>
              </w:rPr>
              <w:t>апреля</w:t>
            </w:r>
          </w:p>
        </w:tc>
        <w:tc>
          <w:tcPr>
            <w:tcW w:w="482" w:type="dxa"/>
          </w:tcPr>
          <w:p w14:paraId="11112773"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 мая</w:t>
            </w:r>
          </w:p>
        </w:tc>
        <w:tc>
          <w:tcPr>
            <w:tcW w:w="482" w:type="dxa"/>
          </w:tcPr>
          <w:p w14:paraId="5A23269D"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31 мая</w:t>
            </w:r>
          </w:p>
        </w:tc>
        <w:tc>
          <w:tcPr>
            <w:tcW w:w="482" w:type="dxa"/>
          </w:tcPr>
          <w:p w14:paraId="118D4BF3"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июня</w:t>
            </w:r>
          </w:p>
        </w:tc>
        <w:tc>
          <w:tcPr>
            <w:tcW w:w="482" w:type="dxa"/>
          </w:tcPr>
          <w:p w14:paraId="74A766DE"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30</w:t>
            </w:r>
            <w:r w:rsidRPr="00450351">
              <w:rPr>
                <w:spacing w:val="-8"/>
                <w:w w:val="105"/>
                <w:sz w:val="20"/>
                <w:szCs w:val="20"/>
                <w:lang w:val="ru-RU"/>
              </w:rPr>
              <w:t xml:space="preserve"> </w:t>
            </w:r>
            <w:r w:rsidRPr="00450351">
              <w:rPr>
                <w:spacing w:val="-8"/>
                <w:w w:val="105"/>
                <w:sz w:val="20"/>
                <w:szCs w:val="20"/>
              </w:rPr>
              <w:t>июня</w:t>
            </w:r>
          </w:p>
        </w:tc>
        <w:tc>
          <w:tcPr>
            <w:tcW w:w="482" w:type="dxa"/>
          </w:tcPr>
          <w:p w14:paraId="55223853"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июля</w:t>
            </w:r>
          </w:p>
        </w:tc>
        <w:tc>
          <w:tcPr>
            <w:tcW w:w="482" w:type="dxa"/>
          </w:tcPr>
          <w:p w14:paraId="1CD7B4BA"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31</w:t>
            </w:r>
            <w:r w:rsidRPr="00450351">
              <w:rPr>
                <w:spacing w:val="-8"/>
                <w:w w:val="105"/>
                <w:sz w:val="20"/>
                <w:szCs w:val="20"/>
                <w:lang w:val="ru-RU"/>
              </w:rPr>
              <w:t xml:space="preserve"> </w:t>
            </w:r>
            <w:r w:rsidRPr="00450351">
              <w:rPr>
                <w:spacing w:val="-8"/>
                <w:w w:val="105"/>
                <w:sz w:val="20"/>
                <w:szCs w:val="20"/>
              </w:rPr>
              <w:t>июля</w:t>
            </w:r>
          </w:p>
        </w:tc>
        <w:tc>
          <w:tcPr>
            <w:tcW w:w="482" w:type="dxa"/>
          </w:tcPr>
          <w:p w14:paraId="1A3CFE9E"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августа</w:t>
            </w:r>
          </w:p>
        </w:tc>
        <w:tc>
          <w:tcPr>
            <w:tcW w:w="482" w:type="dxa"/>
          </w:tcPr>
          <w:p w14:paraId="3100ABF8"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августа</w:t>
            </w:r>
          </w:p>
        </w:tc>
        <w:tc>
          <w:tcPr>
            <w:tcW w:w="482" w:type="dxa"/>
          </w:tcPr>
          <w:p w14:paraId="01D22842"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сентября</w:t>
            </w:r>
          </w:p>
        </w:tc>
        <w:tc>
          <w:tcPr>
            <w:tcW w:w="482" w:type="dxa"/>
          </w:tcPr>
          <w:p w14:paraId="765F135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30 сентября</w:t>
            </w:r>
          </w:p>
        </w:tc>
        <w:tc>
          <w:tcPr>
            <w:tcW w:w="482" w:type="dxa"/>
          </w:tcPr>
          <w:p w14:paraId="3874CBC4"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октября</w:t>
            </w:r>
          </w:p>
        </w:tc>
        <w:tc>
          <w:tcPr>
            <w:tcW w:w="482" w:type="dxa"/>
          </w:tcPr>
          <w:p w14:paraId="73B9F7BD"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октября</w:t>
            </w:r>
          </w:p>
        </w:tc>
        <w:tc>
          <w:tcPr>
            <w:tcW w:w="482" w:type="dxa"/>
          </w:tcPr>
          <w:p w14:paraId="4062103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w:t>
            </w:r>
            <w:r w:rsidRPr="00450351">
              <w:rPr>
                <w:spacing w:val="-8"/>
                <w:w w:val="105"/>
                <w:sz w:val="20"/>
                <w:szCs w:val="20"/>
                <w:lang w:val="ru-RU"/>
              </w:rPr>
              <w:t xml:space="preserve"> </w:t>
            </w:r>
            <w:r w:rsidRPr="00450351">
              <w:rPr>
                <w:spacing w:val="-8"/>
                <w:w w:val="105"/>
                <w:sz w:val="20"/>
                <w:szCs w:val="20"/>
              </w:rPr>
              <w:t>по 22</w:t>
            </w:r>
            <w:r w:rsidRPr="00450351">
              <w:rPr>
                <w:spacing w:val="-8"/>
                <w:w w:val="105"/>
                <w:sz w:val="20"/>
                <w:szCs w:val="20"/>
                <w:lang w:val="ru-RU"/>
              </w:rPr>
              <w:t xml:space="preserve"> </w:t>
            </w:r>
            <w:r w:rsidRPr="00450351">
              <w:rPr>
                <w:spacing w:val="-8"/>
                <w:w w:val="105"/>
                <w:sz w:val="20"/>
                <w:szCs w:val="20"/>
              </w:rPr>
              <w:t>ноября</w:t>
            </w:r>
          </w:p>
        </w:tc>
        <w:tc>
          <w:tcPr>
            <w:tcW w:w="482" w:type="dxa"/>
          </w:tcPr>
          <w:p w14:paraId="0D13C51A"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30</w:t>
            </w:r>
            <w:r w:rsidRPr="00450351">
              <w:rPr>
                <w:spacing w:val="-8"/>
                <w:w w:val="105"/>
                <w:sz w:val="20"/>
                <w:szCs w:val="20"/>
                <w:lang w:val="ru-RU"/>
              </w:rPr>
              <w:t xml:space="preserve"> </w:t>
            </w:r>
            <w:r w:rsidRPr="00450351">
              <w:rPr>
                <w:spacing w:val="-8"/>
                <w:w w:val="105"/>
                <w:sz w:val="20"/>
                <w:szCs w:val="20"/>
              </w:rPr>
              <w:t>ноября</w:t>
            </w:r>
          </w:p>
        </w:tc>
        <w:tc>
          <w:tcPr>
            <w:tcW w:w="482" w:type="dxa"/>
          </w:tcPr>
          <w:p w14:paraId="4A7D2ABF"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декабря</w:t>
            </w:r>
          </w:p>
        </w:tc>
        <w:tc>
          <w:tcPr>
            <w:tcW w:w="482" w:type="dxa"/>
          </w:tcPr>
          <w:p w14:paraId="3EDDB2FC"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декабря</w:t>
            </w:r>
          </w:p>
        </w:tc>
        <w:tc>
          <w:tcPr>
            <w:tcW w:w="482" w:type="dxa"/>
          </w:tcPr>
          <w:p w14:paraId="5A283FF7"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Итого</w:t>
            </w:r>
          </w:p>
        </w:tc>
      </w:tr>
      <w:tr w:rsidR="008757CA" w:rsidRPr="00450351" w14:paraId="20459FF5" w14:textId="77777777" w:rsidTr="0044131C">
        <w:trPr>
          <w:trHeight w:val="569"/>
        </w:trPr>
        <w:tc>
          <w:tcPr>
            <w:tcW w:w="2335" w:type="dxa"/>
            <w:vMerge w:val="restart"/>
            <w:vAlign w:val="center"/>
          </w:tcPr>
          <w:p w14:paraId="68CABD6D" w14:textId="77777777" w:rsidR="008757CA" w:rsidRPr="00450351" w:rsidRDefault="008757CA" w:rsidP="0044131C">
            <w:pPr>
              <w:pStyle w:val="TableParagraph"/>
              <w:rPr>
                <w:sz w:val="20"/>
                <w:szCs w:val="20"/>
                <w:lang w:val="ru-RU"/>
              </w:rPr>
            </w:pPr>
            <w:r w:rsidRPr="00450351">
              <w:rPr>
                <w:w w:val="105"/>
                <w:sz w:val="20"/>
                <w:szCs w:val="20"/>
                <w:lang w:val="ru-RU"/>
              </w:rPr>
              <w:t>Налог, удержанный по ставке 13% с совокупной налоговой базы нерезидента РФ в пределах 2,4 млн руб.</w:t>
            </w:r>
          </w:p>
        </w:tc>
        <w:tc>
          <w:tcPr>
            <w:tcW w:w="1134" w:type="dxa"/>
            <w:vAlign w:val="center"/>
          </w:tcPr>
          <w:p w14:paraId="44D1F476"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459C21F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1D0DFE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52B21A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2B5B62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01953B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ACE4F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1D81FD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B4A28E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70F65A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4BAB12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2BBD1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E02594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B28A40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12A993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44644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CC8432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9C4E19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10F676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FF86F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3E92DF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395F33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AA14B2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8CC981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BF2A4E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AD453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0112307" w14:textId="77777777" w:rsidTr="0044131C">
        <w:trPr>
          <w:trHeight w:val="569"/>
        </w:trPr>
        <w:tc>
          <w:tcPr>
            <w:tcW w:w="2335" w:type="dxa"/>
            <w:vMerge/>
            <w:vAlign w:val="center"/>
          </w:tcPr>
          <w:p w14:paraId="2A164456"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334851EA" w14:textId="77777777" w:rsidR="008757CA" w:rsidRPr="00450351" w:rsidRDefault="008757CA" w:rsidP="0044131C">
            <w:pPr>
              <w:pStyle w:val="TableParagraph"/>
              <w:ind w:right="202"/>
              <w:rPr>
                <w:spacing w:val="-8"/>
                <w:sz w:val="20"/>
                <w:szCs w:val="20"/>
              </w:rPr>
            </w:pPr>
            <w:r w:rsidRPr="00450351">
              <w:rPr>
                <w:spacing w:val="-8"/>
                <w:w w:val="105"/>
                <w:sz w:val="20"/>
                <w:szCs w:val="20"/>
              </w:rPr>
              <w:t>Дата удержания</w:t>
            </w:r>
          </w:p>
        </w:tc>
        <w:tc>
          <w:tcPr>
            <w:tcW w:w="481" w:type="dxa"/>
            <w:vAlign w:val="center"/>
          </w:tcPr>
          <w:p w14:paraId="787B3A1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70C4D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33C84B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BCFA3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D7C24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744334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E6EC67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C171A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A317E5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7C7A5D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1312C3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679823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E860C3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90753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BECF4E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C7B1D0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146AE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C5715C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EC8E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531F7C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8FB3CF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5DFDD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5DFC01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3DA6D1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D988ACA"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665B9190" w14:textId="77777777" w:rsidTr="0044131C">
        <w:trPr>
          <w:trHeight w:val="799"/>
        </w:trPr>
        <w:tc>
          <w:tcPr>
            <w:tcW w:w="2335" w:type="dxa"/>
            <w:vMerge w:val="restart"/>
            <w:vAlign w:val="center"/>
          </w:tcPr>
          <w:p w14:paraId="1C798D80" w14:textId="77777777" w:rsidR="008757CA" w:rsidRPr="00450351" w:rsidRDefault="008757CA" w:rsidP="0044131C">
            <w:pPr>
              <w:pStyle w:val="TableParagraph"/>
              <w:rPr>
                <w:sz w:val="20"/>
                <w:szCs w:val="20"/>
                <w:lang w:val="ru-RU"/>
              </w:rPr>
            </w:pPr>
            <w:r w:rsidRPr="00450351">
              <w:rPr>
                <w:w w:val="105"/>
                <w:sz w:val="20"/>
                <w:szCs w:val="20"/>
                <w:lang w:val="ru-RU"/>
              </w:rPr>
              <w:t xml:space="preserve">Налог, удержанный по ставке 15% с совокупной налоговой базы </w:t>
            </w:r>
            <w:r w:rsidRPr="00450351">
              <w:rPr>
                <w:w w:val="105"/>
                <w:sz w:val="20"/>
                <w:szCs w:val="20"/>
                <w:lang w:val="ru-RU"/>
              </w:rPr>
              <w:lastRenderedPageBreak/>
              <w:t>нерезидента РФ, превышающей 2,4 млн руб., но не более 5 млн руб.</w:t>
            </w:r>
          </w:p>
        </w:tc>
        <w:tc>
          <w:tcPr>
            <w:tcW w:w="1134" w:type="dxa"/>
            <w:vAlign w:val="center"/>
          </w:tcPr>
          <w:p w14:paraId="7E3625B0" w14:textId="77777777" w:rsidR="008757CA" w:rsidRPr="00450351" w:rsidRDefault="008757CA" w:rsidP="0044131C">
            <w:pPr>
              <w:pStyle w:val="TableParagraph"/>
              <w:rPr>
                <w:spacing w:val="-8"/>
                <w:sz w:val="20"/>
                <w:szCs w:val="20"/>
              </w:rPr>
            </w:pPr>
            <w:r w:rsidRPr="00450351">
              <w:rPr>
                <w:spacing w:val="-8"/>
                <w:w w:val="105"/>
                <w:sz w:val="20"/>
                <w:szCs w:val="20"/>
              </w:rPr>
              <w:lastRenderedPageBreak/>
              <w:t>Сумма</w:t>
            </w:r>
          </w:p>
        </w:tc>
        <w:tc>
          <w:tcPr>
            <w:tcW w:w="481" w:type="dxa"/>
            <w:vAlign w:val="center"/>
          </w:tcPr>
          <w:p w14:paraId="7E50C7F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C15739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E00BF6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DBC826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3E3800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9B3B23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DC88C6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1BEE32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31DD8B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B0FB42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47E4A0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BEBBC8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DAB43E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E59DB9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84A6A2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9D63D0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AF0ACA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E1C84D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720335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95DB21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87273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DF8BF5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AD1AD0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8E7840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4C14AB3"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DFBED57" w14:textId="77777777" w:rsidTr="0044131C">
        <w:trPr>
          <w:trHeight w:val="799"/>
        </w:trPr>
        <w:tc>
          <w:tcPr>
            <w:tcW w:w="2335" w:type="dxa"/>
            <w:vMerge/>
            <w:vAlign w:val="center"/>
          </w:tcPr>
          <w:p w14:paraId="61EC27AA"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3BBA833E" w14:textId="77777777" w:rsidR="008757CA" w:rsidRPr="00450351" w:rsidRDefault="008757CA" w:rsidP="0044131C">
            <w:pPr>
              <w:pStyle w:val="TableParagraph"/>
              <w:ind w:right="202"/>
              <w:rPr>
                <w:spacing w:val="-8"/>
                <w:sz w:val="20"/>
                <w:szCs w:val="20"/>
              </w:rPr>
            </w:pPr>
            <w:r w:rsidRPr="00450351">
              <w:rPr>
                <w:spacing w:val="-8"/>
                <w:w w:val="105"/>
                <w:sz w:val="20"/>
                <w:szCs w:val="20"/>
              </w:rPr>
              <w:t>Дата удержания</w:t>
            </w:r>
          </w:p>
        </w:tc>
        <w:tc>
          <w:tcPr>
            <w:tcW w:w="481" w:type="dxa"/>
            <w:vAlign w:val="center"/>
          </w:tcPr>
          <w:p w14:paraId="7D49BD3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ED8D3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44FA93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F1C415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A0422B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BB58F0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F3D5F8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085AEC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38EFD1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F90D57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25A27B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7B23B7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B9F657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D03A8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072406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1DEE5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94D2C3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0A50A3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6851B6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B79D05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B3B0FE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3DDA02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854E6F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C2D1E3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9EE172D"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0D9D575C" w14:textId="77777777" w:rsidTr="0044131C">
        <w:trPr>
          <w:trHeight w:val="799"/>
        </w:trPr>
        <w:tc>
          <w:tcPr>
            <w:tcW w:w="2335" w:type="dxa"/>
            <w:vMerge w:val="restart"/>
            <w:vAlign w:val="center"/>
          </w:tcPr>
          <w:p w14:paraId="44CD1432" w14:textId="77777777" w:rsidR="008757CA" w:rsidRPr="00450351" w:rsidRDefault="008757CA" w:rsidP="0044131C">
            <w:pPr>
              <w:pStyle w:val="TableParagraph"/>
              <w:rPr>
                <w:sz w:val="20"/>
                <w:szCs w:val="20"/>
                <w:lang w:val="ru-RU"/>
              </w:rPr>
            </w:pPr>
            <w:r w:rsidRPr="00450351">
              <w:rPr>
                <w:w w:val="105"/>
                <w:sz w:val="20"/>
                <w:szCs w:val="20"/>
                <w:lang w:val="ru-RU"/>
              </w:rPr>
              <w:lastRenderedPageBreak/>
              <w:t>Налог, удержанный по ставке 18% с совокупной налоговой базы нерезидента РФ, превышающей 5 млн руб., но не более 20 млн руб.</w:t>
            </w:r>
          </w:p>
        </w:tc>
        <w:tc>
          <w:tcPr>
            <w:tcW w:w="1134" w:type="dxa"/>
            <w:vAlign w:val="center"/>
          </w:tcPr>
          <w:p w14:paraId="0A8CAA18"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51660BB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2DC8A1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1AAF5B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6A23BE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8E0406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E14114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2E6AFE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6F7CB3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B3D19E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217DA6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21BA2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0EFD1E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B551D7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B57D95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43A8B2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4FA435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FF571E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620D32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451B71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DEAD0F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45F701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C5D076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7F14EA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F63803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73B6BA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FA983D7" w14:textId="77777777" w:rsidTr="0044131C">
        <w:trPr>
          <w:trHeight w:val="799"/>
        </w:trPr>
        <w:tc>
          <w:tcPr>
            <w:tcW w:w="2335" w:type="dxa"/>
            <w:vMerge/>
            <w:vAlign w:val="center"/>
          </w:tcPr>
          <w:p w14:paraId="682D23A9"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6BDEFED" w14:textId="77777777" w:rsidR="008757CA" w:rsidRPr="00450351" w:rsidRDefault="008757CA" w:rsidP="0044131C">
            <w:pPr>
              <w:pStyle w:val="TableParagraph"/>
              <w:ind w:right="202"/>
              <w:rPr>
                <w:spacing w:val="-8"/>
                <w:sz w:val="20"/>
                <w:szCs w:val="20"/>
              </w:rPr>
            </w:pPr>
            <w:r w:rsidRPr="00450351">
              <w:rPr>
                <w:spacing w:val="-8"/>
                <w:w w:val="105"/>
                <w:sz w:val="20"/>
                <w:szCs w:val="20"/>
              </w:rPr>
              <w:t>Дата удержания</w:t>
            </w:r>
          </w:p>
        </w:tc>
        <w:tc>
          <w:tcPr>
            <w:tcW w:w="481" w:type="dxa"/>
            <w:vAlign w:val="center"/>
          </w:tcPr>
          <w:p w14:paraId="5FAA0F4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A1992E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226706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B3053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9DD15F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1A02A5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8858A1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60ECA6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77A08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856C72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422975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E1456E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D565FD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5A6997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35B0B9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D8FFD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DDACBD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DCAEBE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CC9770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7E82D8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127295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6691F1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9DB335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4E477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B192B93"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0A6B6D66" w14:textId="77777777" w:rsidTr="0044131C">
        <w:trPr>
          <w:trHeight w:val="799"/>
        </w:trPr>
        <w:tc>
          <w:tcPr>
            <w:tcW w:w="2335" w:type="dxa"/>
            <w:vMerge w:val="restart"/>
            <w:vAlign w:val="center"/>
          </w:tcPr>
          <w:p w14:paraId="453395FD" w14:textId="77777777" w:rsidR="008757CA" w:rsidRPr="00450351" w:rsidRDefault="008757CA" w:rsidP="0044131C">
            <w:pPr>
              <w:pStyle w:val="TableParagraph"/>
              <w:ind w:right="70"/>
              <w:rPr>
                <w:sz w:val="20"/>
                <w:szCs w:val="20"/>
                <w:lang w:val="ru-RU"/>
              </w:rPr>
            </w:pPr>
            <w:r w:rsidRPr="00450351">
              <w:rPr>
                <w:w w:val="105"/>
                <w:sz w:val="20"/>
                <w:szCs w:val="20"/>
                <w:lang w:val="ru-RU"/>
              </w:rPr>
              <w:t>Налог, удержанный по ставке 20% с совокупной налоговой базы нерезидента РФ, превышающей 20 млн руб., но не более 50 млн руб.</w:t>
            </w:r>
          </w:p>
        </w:tc>
        <w:tc>
          <w:tcPr>
            <w:tcW w:w="1134" w:type="dxa"/>
            <w:vAlign w:val="center"/>
          </w:tcPr>
          <w:p w14:paraId="670DDE4E"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1A16368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137550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2C5C1E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7ACF5B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15B40C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4D1D1B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06719C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E546E9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822558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38856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B63810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5A195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28A641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22E7F2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CD0C8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0B6D45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0FD432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F0633C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BFDB98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FC4491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834BC4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A2840E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54F4FA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EAEF90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9937E9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FB5E8AD" w14:textId="77777777" w:rsidTr="0044131C">
        <w:trPr>
          <w:trHeight w:val="799"/>
        </w:trPr>
        <w:tc>
          <w:tcPr>
            <w:tcW w:w="2335" w:type="dxa"/>
            <w:vMerge/>
            <w:vAlign w:val="center"/>
          </w:tcPr>
          <w:p w14:paraId="5650AB09"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6FBE4EF5" w14:textId="77777777" w:rsidR="008757CA" w:rsidRPr="00450351" w:rsidRDefault="008757CA" w:rsidP="0044131C">
            <w:pPr>
              <w:pStyle w:val="TableParagraph"/>
              <w:ind w:right="202"/>
              <w:rPr>
                <w:spacing w:val="-8"/>
                <w:sz w:val="20"/>
                <w:szCs w:val="20"/>
              </w:rPr>
            </w:pPr>
            <w:r w:rsidRPr="00450351">
              <w:rPr>
                <w:spacing w:val="-8"/>
                <w:w w:val="105"/>
                <w:sz w:val="20"/>
                <w:szCs w:val="20"/>
              </w:rPr>
              <w:t>Дата удержания</w:t>
            </w:r>
          </w:p>
        </w:tc>
        <w:tc>
          <w:tcPr>
            <w:tcW w:w="481" w:type="dxa"/>
            <w:vAlign w:val="center"/>
          </w:tcPr>
          <w:p w14:paraId="72E8134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C38517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7998DB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8DE25E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D61F8C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29096B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FF2064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2E8977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006579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E5BF72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925913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140191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30F266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740125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00D12F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09D426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C095DD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E627EB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3A4ECE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92053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83E6D9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DFE78E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670B08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C30DB8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626B2A"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26DC7216" w14:textId="77777777" w:rsidTr="0044131C">
        <w:trPr>
          <w:trHeight w:val="690"/>
        </w:trPr>
        <w:tc>
          <w:tcPr>
            <w:tcW w:w="2335" w:type="dxa"/>
            <w:vMerge w:val="restart"/>
            <w:vAlign w:val="center"/>
          </w:tcPr>
          <w:p w14:paraId="20ABF417" w14:textId="77777777" w:rsidR="008757CA" w:rsidRPr="00450351" w:rsidRDefault="008757CA" w:rsidP="0044131C">
            <w:pPr>
              <w:pStyle w:val="TableParagraph"/>
              <w:rPr>
                <w:sz w:val="20"/>
                <w:szCs w:val="20"/>
                <w:lang w:val="ru-RU"/>
              </w:rPr>
            </w:pPr>
            <w:r w:rsidRPr="00450351">
              <w:rPr>
                <w:w w:val="105"/>
                <w:sz w:val="20"/>
                <w:szCs w:val="20"/>
                <w:lang w:val="ru-RU"/>
              </w:rPr>
              <w:t>Налог, удержанный по ставке 22% с совокупной налоговой базы нерезидента РФ, превышающей 50 млн руб.</w:t>
            </w:r>
          </w:p>
        </w:tc>
        <w:tc>
          <w:tcPr>
            <w:tcW w:w="1134" w:type="dxa"/>
            <w:vAlign w:val="center"/>
          </w:tcPr>
          <w:p w14:paraId="7FBFD584"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7D6F2D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D3FCD3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B0343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9CFB9C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1180AE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266E51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06F341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52D370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2A60DD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76DF7A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0C38A6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8A07F9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04C4B6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9F49B9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800963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98E961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E20C45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197BE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EB3F4A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8BDCEC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4B1E0B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7077A9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4F6DB1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D3F818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5819A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486B293" w14:textId="77777777" w:rsidTr="0044131C">
        <w:trPr>
          <w:trHeight w:val="690"/>
        </w:trPr>
        <w:tc>
          <w:tcPr>
            <w:tcW w:w="2335" w:type="dxa"/>
            <w:vMerge/>
            <w:vAlign w:val="center"/>
          </w:tcPr>
          <w:p w14:paraId="721170B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21EC5B9" w14:textId="77777777" w:rsidR="008757CA" w:rsidRPr="00450351" w:rsidRDefault="008757CA" w:rsidP="0044131C">
            <w:pPr>
              <w:pStyle w:val="TableParagraph"/>
              <w:rPr>
                <w:spacing w:val="-8"/>
                <w:sz w:val="20"/>
                <w:szCs w:val="20"/>
              </w:rPr>
            </w:pPr>
            <w:r w:rsidRPr="00450351">
              <w:rPr>
                <w:spacing w:val="-8"/>
                <w:w w:val="105"/>
                <w:sz w:val="20"/>
                <w:szCs w:val="20"/>
              </w:rPr>
              <w:t>Дата возврата</w:t>
            </w:r>
          </w:p>
        </w:tc>
        <w:tc>
          <w:tcPr>
            <w:tcW w:w="481" w:type="dxa"/>
            <w:vAlign w:val="center"/>
          </w:tcPr>
          <w:p w14:paraId="1194139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8BF4E7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E32B65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8A634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A105B3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0870E9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8477BA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5F12A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F5C575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490161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6ACA75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89C311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B13DE3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4412A9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0CB72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DC39F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A9E71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11450E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71649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2C120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5BC59F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5D4B7F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CA1768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4C50E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FC7F173"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78B59F25" w14:textId="77777777" w:rsidTr="0044131C">
        <w:trPr>
          <w:trHeight w:val="690"/>
        </w:trPr>
        <w:tc>
          <w:tcPr>
            <w:tcW w:w="2335" w:type="dxa"/>
            <w:vMerge w:val="restart"/>
            <w:vAlign w:val="center"/>
          </w:tcPr>
          <w:p w14:paraId="7E7D9D85" w14:textId="77777777" w:rsidR="008757CA" w:rsidRPr="00450351" w:rsidRDefault="008757CA" w:rsidP="0044131C">
            <w:pPr>
              <w:pStyle w:val="TableParagraph"/>
              <w:ind w:right="54"/>
              <w:rPr>
                <w:sz w:val="20"/>
                <w:szCs w:val="20"/>
                <w:lang w:val="ru-RU"/>
              </w:rPr>
            </w:pPr>
            <w:r w:rsidRPr="00450351">
              <w:rPr>
                <w:w w:val="105"/>
                <w:sz w:val="20"/>
                <w:szCs w:val="20"/>
                <w:lang w:val="ru-RU"/>
              </w:rPr>
              <w:t>Возвращенный налоговым агентом налог по ставке 13% с налоговой базы нерезидента РФ в пределах 2,4 млн руб.</w:t>
            </w:r>
          </w:p>
        </w:tc>
        <w:tc>
          <w:tcPr>
            <w:tcW w:w="1134" w:type="dxa"/>
            <w:vAlign w:val="center"/>
          </w:tcPr>
          <w:p w14:paraId="3410FBA4"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0A92940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445950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C73082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40BCAF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376D5B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0F2128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1BE2D6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E05FC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5C7E25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43DEA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6C28B6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06AF89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2CF6A3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A2B4E2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A62C7A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A92FB9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3CA64C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6885A5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7FDA83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2B619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04C5B6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C5BBEC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6B1FCB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5396D4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721DA0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FB1FDAE" w14:textId="77777777" w:rsidTr="0044131C">
        <w:trPr>
          <w:trHeight w:val="690"/>
        </w:trPr>
        <w:tc>
          <w:tcPr>
            <w:tcW w:w="2335" w:type="dxa"/>
            <w:vMerge/>
            <w:vAlign w:val="center"/>
          </w:tcPr>
          <w:p w14:paraId="6AA74A8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EE2C8BA" w14:textId="77777777" w:rsidR="008757CA" w:rsidRPr="00450351" w:rsidRDefault="008757CA" w:rsidP="0044131C">
            <w:pPr>
              <w:pStyle w:val="TableParagraph"/>
              <w:rPr>
                <w:spacing w:val="-8"/>
                <w:sz w:val="20"/>
                <w:szCs w:val="20"/>
              </w:rPr>
            </w:pPr>
            <w:r w:rsidRPr="00450351">
              <w:rPr>
                <w:spacing w:val="-8"/>
                <w:w w:val="105"/>
                <w:sz w:val="20"/>
                <w:szCs w:val="20"/>
              </w:rPr>
              <w:t>Дата возврата</w:t>
            </w:r>
          </w:p>
        </w:tc>
        <w:tc>
          <w:tcPr>
            <w:tcW w:w="481" w:type="dxa"/>
            <w:vAlign w:val="center"/>
          </w:tcPr>
          <w:p w14:paraId="4D3B5D7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7C71A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621A11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32E8FE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C537DD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10652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206136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E22A4F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21F761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C01380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5CF33D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903B98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EF08F3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DB3D6E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490BA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851D41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641A9D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01DFEF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9CA28D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B8E5A7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F303E5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D4B6F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37D263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309E3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B329CB0"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7952FDE0" w14:textId="77777777" w:rsidTr="0044131C">
        <w:trPr>
          <w:trHeight w:val="914"/>
        </w:trPr>
        <w:tc>
          <w:tcPr>
            <w:tcW w:w="2335" w:type="dxa"/>
            <w:vMerge w:val="restart"/>
            <w:vAlign w:val="center"/>
          </w:tcPr>
          <w:p w14:paraId="4A5DE2CA" w14:textId="77777777" w:rsidR="008757CA" w:rsidRPr="00450351" w:rsidRDefault="008757CA" w:rsidP="0044131C">
            <w:pPr>
              <w:pStyle w:val="TableParagraph"/>
              <w:rPr>
                <w:sz w:val="20"/>
                <w:szCs w:val="20"/>
                <w:lang w:val="ru-RU"/>
              </w:rPr>
            </w:pPr>
            <w:r w:rsidRPr="00450351">
              <w:rPr>
                <w:w w:val="105"/>
                <w:sz w:val="20"/>
                <w:szCs w:val="20"/>
                <w:lang w:val="ru-RU"/>
              </w:rPr>
              <w:t>Возвращенный налоговым агентом налог по ставке 15% с налоговой базы нерезидента РФ, превышающей 2,4 млн руб., но не более 5 млн руб.</w:t>
            </w:r>
          </w:p>
        </w:tc>
        <w:tc>
          <w:tcPr>
            <w:tcW w:w="1134" w:type="dxa"/>
            <w:vAlign w:val="center"/>
          </w:tcPr>
          <w:p w14:paraId="0ED22C6A"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2FFE877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2A0D45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EFE4F0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D2B192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7019C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C99947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AE1D42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495A39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BB2424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A691B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131CC9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E836B6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2BCAD2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B4C983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478ACB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4875C9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F82B2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69D562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CFE28B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D6C266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90A334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5E204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1093CC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A6E6BC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92A5D8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DB3F344" w14:textId="77777777" w:rsidTr="0044131C">
        <w:trPr>
          <w:trHeight w:val="914"/>
        </w:trPr>
        <w:tc>
          <w:tcPr>
            <w:tcW w:w="2335" w:type="dxa"/>
            <w:vMerge/>
            <w:vAlign w:val="center"/>
          </w:tcPr>
          <w:p w14:paraId="7FE2618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AC53CB5" w14:textId="77777777" w:rsidR="008757CA" w:rsidRPr="00450351" w:rsidRDefault="008757CA" w:rsidP="0044131C">
            <w:pPr>
              <w:pStyle w:val="TableParagraph"/>
              <w:rPr>
                <w:spacing w:val="-8"/>
                <w:sz w:val="20"/>
                <w:szCs w:val="20"/>
              </w:rPr>
            </w:pPr>
            <w:r w:rsidRPr="00450351">
              <w:rPr>
                <w:spacing w:val="-8"/>
                <w:w w:val="105"/>
                <w:sz w:val="20"/>
                <w:szCs w:val="20"/>
              </w:rPr>
              <w:t>Дата возврата</w:t>
            </w:r>
          </w:p>
        </w:tc>
        <w:tc>
          <w:tcPr>
            <w:tcW w:w="481" w:type="dxa"/>
            <w:vAlign w:val="center"/>
          </w:tcPr>
          <w:p w14:paraId="6BB6C78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E11E68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FC5AA5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D25FCD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561A78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E650E0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5D82BE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1187B4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3E4E8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8565A1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3CA28A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D865D6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6BA4C1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4065BD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2FCF04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C9B036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1DF3D7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C452EE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524603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F8C7FE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C131A1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DD545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CF9D2B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71698E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F442D0"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2F3F4A86" w14:textId="77777777" w:rsidTr="0044131C">
        <w:trPr>
          <w:trHeight w:val="914"/>
        </w:trPr>
        <w:tc>
          <w:tcPr>
            <w:tcW w:w="2335" w:type="dxa"/>
            <w:vMerge w:val="restart"/>
            <w:vAlign w:val="center"/>
          </w:tcPr>
          <w:p w14:paraId="4B88390A" w14:textId="77777777" w:rsidR="008757CA" w:rsidRPr="00450351" w:rsidRDefault="008757CA" w:rsidP="0044131C">
            <w:pPr>
              <w:pStyle w:val="TableParagraph"/>
              <w:rPr>
                <w:sz w:val="20"/>
                <w:szCs w:val="20"/>
                <w:lang w:val="ru-RU"/>
              </w:rPr>
            </w:pPr>
            <w:r w:rsidRPr="00450351">
              <w:rPr>
                <w:w w:val="105"/>
                <w:sz w:val="20"/>
                <w:szCs w:val="20"/>
                <w:lang w:val="ru-RU"/>
              </w:rPr>
              <w:t xml:space="preserve">Возвращенный налоговым агентом налог по ставке 18% с </w:t>
            </w:r>
            <w:r w:rsidRPr="00450351">
              <w:rPr>
                <w:w w:val="105"/>
                <w:sz w:val="20"/>
                <w:szCs w:val="20"/>
                <w:lang w:val="ru-RU"/>
              </w:rPr>
              <w:lastRenderedPageBreak/>
              <w:t>налоговой базы нерезидента РФ, превышающей 5 млн руб., но не более 20 млн руб.</w:t>
            </w:r>
          </w:p>
        </w:tc>
        <w:tc>
          <w:tcPr>
            <w:tcW w:w="1134" w:type="dxa"/>
            <w:vAlign w:val="center"/>
          </w:tcPr>
          <w:p w14:paraId="44011D75" w14:textId="77777777" w:rsidR="008757CA" w:rsidRPr="00450351" w:rsidRDefault="008757CA" w:rsidP="0044131C">
            <w:pPr>
              <w:pStyle w:val="TableParagraph"/>
              <w:rPr>
                <w:spacing w:val="-8"/>
                <w:sz w:val="20"/>
                <w:szCs w:val="20"/>
              </w:rPr>
            </w:pPr>
            <w:r w:rsidRPr="00450351">
              <w:rPr>
                <w:spacing w:val="-8"/>
                <w:w w:val="105"/>
                <w:sz w:val="20"/>
                <w:szCs w:val="20"/>
              </w:rPr>
              <w:lastRenderedPageBreak/>
              <w:t>Сумма</w:t>
            </w:r>
          </w:p>
        </w:tc>
        <w:tc>
          <w:tcPr>
            <w:tcW w:w="481" w:type="dxa"/>
            <w:vAlign w:val="center"/>
          </w:tcPr>
          <w:p w14:paraId="79D3EFC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2A1F90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DAB49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34EF02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65FE63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80F312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DDA45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6F5C0F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CF9BCF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3D44B9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265C33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4FFE90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89AB02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1643AA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D2C0AB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DA4D33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747EE0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D833E8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F03E0C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2D1CF5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0BE8D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1EF53D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5706EF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55DF05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FDA280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3D633BB" w14:textId="77777777" w:rsidTr="0044131C">
        <w:trPr>
          <w:trHeight w:val="914"/>
        </w:trPr>
        <w:tc>
          <w:tcPr>
            <w:tcW w:w="2335" w:type="dxa"/>
            <w:vMerge/>
            <w:vAlign w:val="center"/>
          </w:tcPr>
          <w:p w14:paraId="2A1ABB51"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E90D496" w14:textId="77777777" w:rsidR="008757CA" w:rsidRPr="00450351" w:rsidRDefault="008757CA" w:rsidP="0044131C">
            <w:pPr>
              <w:pStyle w:val="TableParagraph"/>
              <w:rPr>
                <w:spacing w:val="-8"/>
                <w:sz w:val="20"/>
                <w:szCs w:val="20"/>
              </w:rPr>
            </w:pPr>
            <w:r w:rsidRPr="00450351">
              <w:rPr>
                <w:spacing w:val="-8"/>
                <w:w w:val="105"/>
                <w:sz w:val="20"/>
                <w:szCs w:val="20"/>
              </w:rPr>
              <w:t>Дата возврата</w:t>
            </w:r>
          </w:p>
        </w:tc>
        <w:tc>
          <w:tcPr>
            <w:tcW w:w="481" w:type="dxa"/>
            <w:vAlign w:val="center"/>
          </w:tcPr>
          <w:p w14:paraId="7538673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FDD8CD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16FF8E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FAD957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14C736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CF47A5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A06CE8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22DBFE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026BC0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907651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BBD8D9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1EF196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CAE5C0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80C9F8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750DFF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4AD3CC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502938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EE1D8E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94B580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A7E033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F4DAD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213FE8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4187BE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A5708B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7F7431C"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3C74C4DB" w14:textId="77777777" w:rsidTr="0044131C">
        <w:trPr>
          <w:trHeight w:val="914"/>
        </w:trPr>
        <w:tc>
          <w:tcPr>
            <w:tcW w:w="2335" w:type="dxa"/>
            <w:vMerge w:val="restart"/>
            <w:vAlign w:val="center"/>
          </w:tcPr>
          <w:p w14:paraId="3B8B6D5E" w14:textId="77777777" w:rsidR="008757CA" w:rsidRPr="00450351" w:rsidRDefault="008757CA" w:rsidP="0044131C">
            <w:pPr>
              <w:pStyle w:val="TableParagraph"/>
              <w:ind w:right="30"/>
              <w:rPr>
                <w:sz w:val="20"/>
                <w:szCs w:val="20"/>
                <w:lang w:val="ru-RU"/>
              </w:rPr>
            </w:pPr>
            <w:r w:rsidRPr="00450351">
              <w:rPr>
                <w:w w:val="105"/>
                <w:sz w:val="20"/>
                <w:szCs w:val="20"/>
                <w:lang w:val="ru-RU"/>
              </w:rPr>
              <w:lastRenderedPageBreak/>
              <w:t>Возвращенный налоговым агентом налог по ставке 20% с налоговой базы нерезидента РФ, превышающей 20 млн руб., но не более 50 млн</w:t>
            </w:r>
            <w:r w:rsidRPr="00450351">
              <w:rPr>
                <w:spacing w:val="-1"/>
                <w:w w:val="105"/>
                <w:sz w:val="20"/>
                <w:szCs w:val="20"/>
                <w:lang w:val="ru-RU"/>
              </w:rPr>
              <w:t xml:space="preserve"> </w:t>
            </w:r>
            <w:r w:rsidRPr="00450351">
              <w:rPr>
                <w:w w:val="105"/>
                <w:sz w:val="20"/>
                <w:szCs w:val="20"/>
                <w:lang w:val="ru-RU"/>
              </w:rPr>
              <w:t>руб.</w:t>
            </w:r>
          </w:p>
        </w:tc>
        <w:tc>
          <w:tcPr>
            <w:tcW w:w="1134" w:type="dxa"/>
            <w:vAlign w:val="center"/>
          </w:tcPr>
          <w:p w14:paraId="6EEF8038"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7516D2B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79E7F6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89C8C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EE7CBD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D83B94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1674E7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398F6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240604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AB969A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617869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F93DF1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6E18B8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5B3B48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A20A49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157D62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1BF7C2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A0A797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EE1FAB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E5CBC7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6B7D81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5EA75B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EB2317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520693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77030C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60D0490"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6D37CEB" w14:textId="77777777" w:rsidTr="0044131C">
        <w:trPr>
          <w:trHeight w:val="914"/>
        </w:trPr>
        <w:tc>
          <w:tcPr>
            <w:tcW w:w="2335" w:type="dxa"/>
            <w:vMerge/>
            <w:vAlign w:val="center"/>
          </w:tcPr>
          <w:p w14:paraId="66B0D667"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91E2D3F" w14:textId="77777777" w:rsidR="008757CA" w:rsidRPr="00450351" w:rsidRDefault="008757CA" w:rsidP="0044131C">
            <w:pPr>
              <w:pStyle w:val="TableParagraph"/>
              <w:rPr>
                <w:spacing w:val="-8"/>
                <w:sz w:val="20"/>
                <w:szCs w:val="20"/>
              </w:rPr>
            </w:pPr>
            <w:r w:rsidRPr="00450351">
              <w:rPr>
                <w:spacing w:val="-8"/>
                <w:w w:val="105"/>
                <w:sz w:val="20"/>
                <w:szCs w:val="20"/>
              </w:rPr>
              <w:t>Дата возврата</w:t>
            </w:r>
          </w:p>
        </w:tc>
        <w:tc>
          <w:tcPr>
            <w:tcW w:w="481" w:type="dxa"/>
            <w:vAlign w:val="center"/>
          </w:tcPr>
          <w:p w14:paraId="05BA9F1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75B04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4F7C6B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08E51A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EDFA6A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509EC0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8AF9BD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FA206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DBB04F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B9310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D9A71C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0A798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1E6669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EFADAF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8AF185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045769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3E2F5B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4F9412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946311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4D52B3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0E7FF9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F448A6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7DC59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B121E0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117BDA7" w14:textId="77777777" w:rsidR="008757CA" w:rsidRPr="00450351" w:rsidRDefault="008757CA" w:rsidP="0044131C">
            <w:pPr>
              <w:pStyle w:val="TableParagraph"/>
              <w:ind w:left="0"/>
              <w:jc w:val="center"/>
              <w:rPr>
                <w:sz w:val="20"/>
                <w:szCs w:val="20"/>
              </w:rPr>
            </w:pPr>
            <w:r w:rsidRPr="00450351">
              <w:rPr>
                <w:w w:val="105"/>
                <w:sz w:val="20"/>
                <w:szCs w:val="20"/>
              </w:rPr>
              <w:t>X</w:t>
            </w:r>
          </w:p>
        </w:tc>
      </w:tr>
      <w:tr w:rsidR="008757CA" w:rsidRPr="00450351" w14:paraId="72672F37" w14:textId="77777777" w:rsidTr="0044131C">
        <w:trPr>
          <w:trHeight w:val="799"/>
        </w:trPr>
        <w:tc>
          <w:tcPr>
            <w:tcW w:w="2335" w:type="dxa"/>
            <w:vMerge w:val="restart"/>
            <w:vAlign w:val="center"/>
          </w:tcPr>
          <w:p w14:paraId="2A6C27A0" w14:textId="77777777" w:rsidR="008757CA" w:rsidRPr="00450351" w:rsidRDefault="008757CA" w:rsidP="0044131C">
            <w:pPr>
              <w:pStyle w:val="TableParagraph"/>
              <w:rPr>
                <w:sz w:val="20"/>
                <w:szCs w:val="20"/>
                <w:lang w:val="ru-RU"/>
              </w:rPr>
            </w:pPr>
            <w:r w:rsidRPr="00450351">
              <w:rPr>
                <w:w w:val="105"/>
                <w:sz w:val="20"/>
                <w:szCs w:val="20"/>
                <w:lang w:val="ru-RU"/>
              </w:rPr>
              <w:t>Возвращенный налоговым агентом налог по ставке 22% с налоговой базы нерезидента РФ, превышающей 50 млн руб.</w:t>
            </w:r>
          </w:p>
        </w:tc>
        <w:tc>
          <w:tcPr>
            <w:tcW w:w="1134" w:type="dxa"/>
            <w:vAlign w:val="center"/>
          </w:tcPr>
          <w:p w14:paraId="12390077" w14:textId="77777777" w:rsidR="008757CA" w:rsidRPr="00450351" w:rsidRDefault="008757CA" w:rsidP="0044131C">
            <w:pPr>
              <w:pStyle w:val="TableParagraph"/>
              <w:rPr>
                <w:spacing w:val="-8"/>
                <w:sz w:val="20"/>
                <w:szCs w:val="20"/>
              </w:rPr>
            </w:pPr>
            <w:r w:rsidRPr="00450351">
              <w:rPr>
                <w:spacing w:val="-8"/>
                <w:w w:val="105"/>
                <w:sz w:val="20"/>
                <w:szCs w:val="20"/>
              </w:rPr>
              <w:t>Сумма</w:t>
            </w:r>
          </w:p>
        </w:tc>
        <w:tc>
          <w:tcPr>
            <w:tcW w:w="481" w:type="dxa"/>
            <w:vAlign w:val="center"/>
          </w:tcPr>
          <w:p w14:paraId="2FD398D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39A5D9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406727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662AAB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23C9DC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7EA19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70A92DF"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BB14D8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BF7153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0F4F60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08E724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3C31FE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FABCDD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D05752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56CE363"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D5C34F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568C61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F83480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A6F03D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FF2498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CFADF3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F52E6E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A71DBAE"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6D05641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2DCF9C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23D8CB7" w14:textId="77777777" w:rsidTr="0044131C">
        <w:trPr>
          <w:trHeight w:val="799"/>
        </w:trPr>
        <w:tc>
          <w:tcPr>
            <w:tcW w:w="2335" w:type="dxa"/>
            <w:vMerge/>
            <w:vAlign w:val="center"/>
          </w:tcPr>
          <w:p w14:paraId="7B8B4EB6"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A578518" w14:textId="77777777" w:rsidR="008757CA" w:rsidRPr="00450351" w:rsidRDefault="008757CA" w:rsidP="0044131C">
            <w:pPr>
              <w:pStyle w:val="TableParagraph"/>
              <w:rPr>
                <w:spacing w:val="-8"/>
                <w:sz w:val="20"/>
                <w:szCs w:val="20"/>
              </w:rPr>
            </w:pPr>
            <w:r w:rsidRPr="00450351">
              <w:rPr>
                <w:spacing w:val="-8"/>
                <w:w w:val="105"/>
                <w:sz w:val="20"/>
                <w:szCs w:val="20"/>
              </w:rPr>
              <w:t>Дата возврата</w:t>
            </w:r>
          </w:p>
        </w:tc>
        <w:tc>
          <w:tcPr>
            <w:tcW w:w="481" w:type="dxa"/>
            <w:vAlign w:val="center"/>
          </w:tcPr>
          <w:p w14:paraId="7A99AFA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4F37905"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B76A43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1876F88"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3CE972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789E92B"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0C2F85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2BD82F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0B55E60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9670331"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FF26EC6"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1290AB6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30D341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C931DE2"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2EE394C"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18FC6A"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198464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9CBD3A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B827AD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7AE67A9"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38CBA007"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76C6FA04"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4A72649D"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218AA9F0" w14:textId="77777777" w:rsidR="008757CA" w:rsidRPr="00450351" w:rsidRDefault="008757CA" w:rsidP="0044131C">
            <w:pPr>
              <w:spacing w:after="0" w:line="240" w:lineRule="auto"/>
              <w:jc w:val="center"/>
              <w:rPr>
                <w:rFonts w:ascii="Times New Roman" w:hAnsi="Times New Roman"/>
                <w:sz w:val="20"/>
                <w:szCs w:val="20"/>
              </w:rPr>
            </w:pPr>
          </w:p>
        </w:tc>
        <w:tc>
          <w:tcPr>
            <w:tcW w:w="482" w:type="dxa"/>
            <w:vAlign w:val="center"/>
          </w:tcPr>
          <w:p w14:paraId="5FA619ED" w14:textId="77777777" w:rsidR="008757CA" w:rsidRPr="00450351" w:rsidRDefault="008757CA" w:rsidP="0044131C">
            <w:pPr>
              <w:pStyle w:val="TableParagraph"/>
              <w:ind w:left="0"/>
              <w:jc w:val="center"/>
              <w:rPr>
                <w:sz w:val="20"/>
                <w:szCs w:val="20"/>
              </w:rPr>
            </w:pPr>
            <w:r w:rsidRPr="00450351">
              <w:rPr>
                <w:w w:val="105"/>
                <w:sz w:val="20"/>
                <w:szCs w:val="20"/>
              </w:rPr>
              <w:t>X</w:t>
            </w:r>
          </w:p>
        </w:tc>
      </w:tr>
    </w:tbl>
    <w:p w14:paraId="0E4C0660" w14:textId="77777777" w:rsidR="008757CA" w:rsidRPr="00450351" w:rsidRDefault="008757CA" w:rsidP="008757CA">
      <w:pPr>
        <w:spacing w:after="0" w:line="240" w:lineRule="auto"/>
        <w:rPr>
          <w:rFonts w:ascii="Times New Roman" w:hAnsi="Times New Roman"/>
          <w:b/>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445"/>
        <w:gridCol w:w="886"/>
        <w:gridCol w:w="456"/>
        <w:gridCol w:w="282"/>
        <w:gridCol w:w="396"/>
        <w:gridCol w:w="425"/>
        <w:gridCol w:w="992"/>
        <w:gridCol w:w="1418"/>
        <w:gridCol w:w="142"/>
        <w:gridCol w:w="567"/>
        <w:gridCol w:w="1559"/>
      </w:tblGrid>
      <w:tr w:rsidR="008757CA" w:rsidRPr="00450351" w14:paraId="6F5193DD" w14:textId="77777777" w:rsidTr="00016C5D">
        <w:tc>
          <w:tcPr>
            <w:tcW w:w="8364" w:type="dxa"/>
            <w:gridSpan w:val="12"/>
          </w:tcPr>
          <w:p w14:paraId="159D45B4" w14:textId="77777777" w:rsidR="008757CA" w:rsidRPr="00450351" w:rsidRDefault="008757CA" w:rsidP="0044131C">
            <w:pPr>
              <w:tabs>
                <w:tab w:val="left" w:pos="492"/>
                <w:tab w:val="left" w:pos="5336"/>
                <w:tab w:val="left" w:pos="6714"/>
              </w:tabs>
              <w:spacing w:after="0" w:line="240" w:lineRule="auto"/>
              <w:rPr>
                <w:rFonts w:ascii="Times New Roman" w:hAnsi="Times New Roman"/>
                <w:sz w:val="24"/>
                <w:szCs w:val="24"/>
              </w:rPr>
            </w:pPr>
            <w:r w:rsidRPr="00450351">
              <w:rPr>
                <w:rFonts w:ascii="Times New Roman" w:hAnsi="Times New Roman"/>
                <w:b/>
                <w:sz w:val="24"/>
                <w:szCs w:val="24"/>
              </w:rPr>
              <w:t>5.3. Фиксированный</w:t>
            </w:r>
            <w:r w:rsidRPr="00450351">
              <w:rPr>
                <w:rFonts w:ascii="Times New Roman" w:hAnsi="Times New Roman"/>
                <w:b/>
                <w:spacing w:val="-7"/>
                <w:sz w:val="24"/>
                <w:szCs w:val="24"/>
              </w:rPr>
              <w:t xml:space="preserve"> </w:t>
            </w:r>
            <w:r w:rsidRPr="00450351">
              <w:rPr>
                <w:rFonts w:ascii="Times New Roman" w:hAnsi="Times New Roman"/>
                <w:b/>
                <w:sz w:val="24"/>
                <w:szCs w:val="24"/>
              </w:rPr>
              <w:t>авансовый</w:t>
            </w:r>
            <w:r w:rsidRPr="00450351">
              <w:rPr>
                <w:rFonts w:ascii="Times New Roman" w:hAnsi="Times New Roman"/>
                <w:b/>
                <w:spacing w:val="-7"/>
                <w:sz w:val="24"/>
                <w:szCs w:val="24"/>
              </w:rPr>
              <w:t xml:space="preserve"> </w:t>
            </w:r>
            <w:r w:rsidRPr="00450351">
              <w:rPr>
                <w:rFonts w:ascii="Times New Roman" w:hAnsi="Times New Roman"/>
                <w:b/>
                <w:sz w:val="24"/>
                <w:szCs w:val="24"/>
              </w:rPr>
              <w:t>платеж</w:t>
            </w:r>
            <w:r w:rsidRPr="00450351">
              <w:rPr>
                <w:rFonts w:ascii="Times New Roman" w:hAnsi="Times New Roman"/>
                <w:b/>
                <w:spacing w:val="-6"/>
                <w:sz w:val="24"/>
                <w:szCs w:val="24"/>
              </w:rPr>
              <w:t xml:space="preserve"> </w:t>
            </w:r>
            <w:r w:rsidRPr="00450351">
              <w:rPr>
                <w:rFonts w:ascii="Times New Roman" w:hAnsi="Times New Roman"/>
                <w:b/>
                <w:sz w:val="24"/>
                <w:szCs w:val="24"/>
              </w:rPr>
              <w:t>по</w:t>
            </w:r>
            <w:r w:rsidRPr="00450351">
              <w:rPr>
                <w:rFonts w:ascii="Times New Roman" w:hAnsi="Times New Roman"/>
                <w:b/>
                <w:spacing w:val="-8"/>
                <w:sz w:val="24"/>
                <w:szCs w:val="24"/>
              </w:rPr>
              <w:t xml:space="preserve"> </w:t>
            </w:r>
            <w:r w:rsidRPr="00450351">
              <w:rPr>
                <w:rFonts w:ascii="Times New Roman" w:hAnsi="Times New Roman"/>
                <w:b/>
                <w:sz w:val="24"/>
                <w:szCs w:val="24"/>
              </w:rPr>
              <w:t>НДФЛ</w:t>
            </w:r>
            <w:r w:rsidRPr="00450351">
              <w:rPr>
                <w:rFonts w:ascii="Times New Roman" w:hAnsi="Times New Roman"/>
                <w:b/>
                <w:spacing w:val="-6"/>
                <w:sz w:val="24"/>
                <w:szCs w:val="24"/>
              </w:rPr>
              <w:t xml:space="preserve"> </w:t>
            </w:r>
            <w:r w:rsidRPr="00450351">
              <w:rPr>
                <w:rFonts w:ascii="Times New Roman" w:hAnsi="Times New Roman"/>
                <w:b/>
                <w:sz w:val="24"/>
                <w:szCs w:val="24"/>
              </w:rPr>
              <w:t>(п.</w:t>
            </w:r>
            <w:r w:rsidRPr="00450351">
              <w:rPr>
                <w:rFonts w:ascii="Times New Roman" w:hAnsi="Times New Roman"/>
                <w:b/>
                <w:spacing w:val="-4"/>
                <w:sz w:val="24"/>
                <w:szCs w:val="24"/>
              </w:rPr>
              <w:t xml:space="preserve"> </w:t>
            </w:r>
            <w:r w:rsidRPr="00450351">
              <w:rPr>
                <w:rFonts w:ascii="Times New Roman" w:hAnsi="Times New Roman"/>
                <w:b/>
                <w:sz w:val="24"/>
                <w:szCs w:val="24"/>
              </w:rPr>
              <w:t>6</w:t>
            </w:r>
            <w:r w:rsidRPr="00450351">
              <w:rPr>
                <w:rFonts w:ascii="Times New Roman" w:hAnsi="Times New Roman"/>
                <w:b/>
                <w:spacing w:val="-6"/>
                <w:sz w:val="24"/>
                <w:szCs w:val="24"/>
              </w:rPr>
              <w:t xml:space="preserve"> </w:t>
            </w:r>
            <w:r w:rsidRPr="00450351">
              <w:rPr>
                <w:rFonts w:ascii="Times New Roman" w:hAnsi="Times New Roman"/>
                <w:b/>
                <w:sz w:val="24"/>
                <w:szCs w:val="24"/>
              </w:rPr>
              <w:t>ст.</w:t>
            </w:r>
            <w:r w:rsidRPr="00450351">
              <w:rPr>
                <w:rFonts w:ascii="Times New Roman" w:hAnsi="Times New Roman"/>
                <w:b/>
                <w:spacing w:val="-4"/>
                <w:sz w:val="24"/>
                <w:szCs w:val="24"/>
              </w:rPr>
              <w:t xml:space="preserve"> </w:t>
            </w:r>
            <w:r w:rsidRPr="00450351">
              <w:rPr>
                <w:rFonts w:ascii="Times New Roman" w:hAnsi="Times New Roman"/>
                <w:b/>
                <w:sz w:val="24"/>
                <w:szCs w:val="24"/>
              </w:rPr>
              <w:t>227.1</w:t>
            </w:r>
            <w:r w:rsidRPr="00450351">
              <w:rPr>
                <w:rFonts w:ascii="Times New Roman" w:hAnsi="Times New Roman"/>
                <w:b/>
                <w:spacing w:val="-6"/>
                <w:sz w:val="24"/>
                <w:szCs w:val="24"/>
              </w:rPr>
              <w:t xml:space="preserve"> </w:t>
            </w:r>
            <w:r w:rsidRPr="00450351">
              <w:rPr>
                <w:rFonts w:ascii="Times New Roman" w:hAnsi="Times New Roman"/>
                <w:b/>
                <w:sz w:val="24"/>
                <w:szCs w:val="24"/>
              </w:rPr>
              <w:t>НК</w:t>
            </w:r>
            <w:r w:rsidRPr="00450351">
              <w:rPr>
                <w:rFonts w:ascii="Times New Roman" w:hAnsi="Times New Roman"/>
                <w:b/>
                <w:spacing w:val="-6"/>
                <w:sz w:val="24"/>
                <w:szCs w:val="24"/>
              </w:rPr>
              <w:t xml:space="preserve"> </w:t>
            </w:r>
            <w:r w:rsidRPr="00450351">
              <w:rPr>
                <w:rFonts w:ascii="Times New Roman" w:hAnsi="Times New Roman"/>
                <w:b/>
                <w:sz w:val="24"/>
                <w:szCs w:val="24"/>
              </w:rPr>
              <w:t>РФ)</w:t>
            </w:r>
          </w:p>
        </w:tc>
        <w:tc>
          <w:tcPr>
            <w:tcW w:w="1559" w:type="dxa"/>
            <w:tcBorders>
              <w:bottom w:val="single" w:sz="4" w:space="0" w:color="auto"/>
            </w:tcBorders>
          </w:tcPr>
          <w:p w14:paraId="4D87D70B" w14:textId="77777777" w:rsidR="008757CA" w:rsidRPr="00450351" w:rsidRDefault="008757CA" w:rsidP="0044131C">
            <w:pPr>
              <w:tabs>
                <w:tab w:val="left" w:pos="492"/>
                <w:tab w:val="left" w:pos="5336"/>
                <w:tab w:val="left" w:pos="6714"/>
              </w:tabs>
              <w:spacing w:after="0" w:line="240" w:lineRule="auto"/>
              <w:rPr>
                <w:rFonts w:ascii="Times New Roman" w:hAnsi="Times New Roman"/>
                <w:b/>
                <w:sz w:val="24"/>
                <w:szCs w:val="24"/>
              </w:rPr>
            </w:pPr>
          </w:p>
        </w:tc>
      </w:tr>
      <w:tr w:rsidR="008757CA" w:rsidRPr="00450351" w14:paraId="37682ECB" w14:textId="77777777" w:rsidTr="00016C5D">
        <w:tc>
          <w:tcPr>
            <w:tcW w:w="8364" w:type="dxa"/>
            <w:gridSpan w:val="12"/>
          </w:tcPr>
          <w:p w14:paraId="27A28171" w14:textId="77777777" w:rsidR="008757CA" w:rsidRPr="00450351" w:rsidRDefault="008757CA" w:rsidP="0044131C">
            <w:pPr>
              <w:tabs>
                <w:tab w:val="left" w:pos="492"/>
                <w:tab w:val="left" w:pos="5336"/>
                <w:tab w:val="left" w:pos="6714"/>
              </w:tabs>
              <w:spacing w:after="0" w:line="240" w:lineRule="auto"/>
              <w:rPr>
                <w:rFonts w:ascii="Times New Roman" w:hAnsi="Times New Roman"/>
                <w:b/>
                <w:sz w:val="24"/>
                <w:szCs w:val="24"/>
              </w:rPr>
            </w:pPr>
          </w:p>
        </w:tc>
        <w:tc>
          <w:tcPr>
            <w:tcW w:w="1559" w:type="dxa"/>
            <w:tcBorders>
              <w:top w:val="single" w:sz="4" w:space="0" w:color="auto"/>
            </w:tcBorders>
          </w:tcPr>
          <w:p w14:paraId="204CA525" w14:textId="77777777" w:rsidR="008757CA" w:rsidRPr="00450351" w:rsidRDefault="008757CA" w:rsidP="0044131C">
            <w:pPr>
              <w:tabs>
                <w:tab w:val="left" w:pos="492"/>
                <w:tab w:val="left" w:pos="5336"/>
                <w:tab w:val="left" w:pos="6714"/>
              </w:tabs>
              <w:spacing w:after="0" w:line="240" w:lineRule="auto"/>
              <w:jc w:val="center"/>
              <w:rPr>
                <w:rFonts w:ascii="Times New Roman" w:hAnsi="Times New Roman"/>
                <w:bCs/>
                <w:sz w:val="24"/>
                <w:szCs w:val="24"/>
              </w:rPr>
            </w:pPr>
            <w:r w:rsidRPr="00450351">
              <w:rPr>
                <w:rFonts w:ascii="Times New Roman" w:hAnsi="Times New Roman"/>
                <w:bCs/>
                <w:sz w:val="24"/>
                <w:szCs w:val="24"/>
              </w:rPr>
              <w:t>(есть/нет)</w:t>
            </w:r>
          </w:p>
        </w:tc>
      </w:tr>
      <w:tr w:rsidR="008757CA" w:rsidRPr="00450351" w14:paraId="3EDA7ED6" w14:textId="77777777" w:rsidTr="00016C5D">
        <w:tc>
          <w:tcPr>
            <w:tcW w:w="1701" w:type="dxa"/>
          </w:tcPr>
          <w:p w14:paraId="32D7FDFC"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Патент серия</w:t>
            </w:r>
          </w:p>
        </w:tc>
        <w:tc>
          <w:tcPr>
            <w:tcW w:w="709" w:type="dxa"/>
            <w:tcBorders>
              <w:bottom w:val="single" w:sz="4" w:space="0" w:color="auto"/>
            </w:tcBorders>
          </w:tcPr>
          <w:p w14:paraId="23377707" w14:textId="77777777" w:rsidR="008757CA" w:rsidRPr="00450351" w:rsidRDefault="008757CA" w:rsidP="0044131C">
            <w:pPr>
              <w:pStyle w:val="a0"/>
              <w:spacing w:after="0" w:line="240" w:lineRule="auto"/>
              <w:rPr>
                <w:rFonts w:ascii="Times New Roman" w:hAnsi="Times New Roman"/>
                <w:sz w:val="24"/>
                <w:szCs w:val="24"/>
              </w:rPr>
            </w:pPr>
          </w:p>
        </w:tc>
        <w:tc>
          <w:tcPr>
            <w:tcW w:w="390" w:type="dxa"/>
          </w:tcPr>
          <w:p w14:paraId="21DE1027" w14:textId="3824389F" w:rsidR="008757CA" w:rsidRPr="00450351" w:rsidRDefault="00384A7B" w:rsidP="0044131C">
            <w:pPr>
              <w:pStyle w:val="a0"/>
              <w:spacing w:after="0" w:line="240" w:lineRule="auto"/>
              <w:rPr>
                <w:rFonts w:ascii="Times New Roman" w:hAnsi="Times New Roman"/>
                <w:sz w:val="24"/>
                <w:szCs w:val="24"/>
              </w:rPr>
            </w:pPr>
            <w:r>
              <w:rPr>
                <w:rFonts w:ascii="Times New Roman" w:hAnsi="Times New Roman"/>
                <w:sz w:val="24"/>
                <w:szCs w:val="24"/>
              </w:rPr>
              <w:t>№</w:t>
            </w:r>
          </w:p>
        </w:tc>
        <w:tc>
          <w:tcPr>
            <w:tcW w:w="1342" w:type="dxa"/>
            <w:gridSpan w:val="2"/>
            <w:tcBorders>
              <w:bottom w:val="single" w:sz="4" w:space="0" w:color="auto"/>
            </w:tcBorders>
          </w:tcPr>
          <w:p w14:paraId="5F1E5C04" w14:textId="77777777" w:rsidR="008757CA" w:rsidRPr="00450351" w:rsidRDefault="008757CA" w:rsidP="0044131C">
            <w:pPr>
              <w:pStyle w:val="a0"/>
              <w:spacing w:after="0" w:line="240" w:lineRule="auto"/>
              <w:rPr>
                <w:rFonts w:ascii="Times New Roman" w:hAnsi="Times New Roman"/>
                <w:sz w:val="24"/>
                <w:szCs w:val="24"/>
              </w:rPr>
            </w:pPr>
          </w:p>
        </w:tc>
        <w:tc>
          <w:tcPr>
            <w:tcW w:w="2095" w:type="dxa"/>
            <w:gridSpan w:val="4"/>
          </w:tcPr>
          <w:p w14:paraId="2ABCF9F8"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период действия</w:t>
            </w:r>
          </w:p>
        </w:tc>
        <w:tc>
          <w:tcPr>
            <w:tcW w:w="3686" w:type="dxa"/>
            <w:gridSpan w:val="4"/>
            <w:tcBorders>
              <w:bottom w:val="single" w:sz="4" w:space="0" w:color="auto"/>
            </w:tcBorders>
          </w:tcPr>
          <w:p w14:paraId="2ECE63E1"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2EA31C2F" w14:textId="77777777" w:rsidTr="00016C5D">
        <w:tc>
          <w:tcPr>
            <w:tcW w:w="2410" w:type="dxa"/>
            <w:gridSpan w:val="2"/>
          </w:tcPr>
          <w:p w14:paraId="5F40B840"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Номер уведомления</w:t>
            </w:r>
          </w:p>
        </w:tc>
        <w:tc>
          <w:tcPr>
            <w:tcW w:w="2014" w:type="dxa"/>
            <w:gridSpan w:val="4"/>
            <w:tcBorders>
              <w:bottom w:val="single" w:sz="4" w:space="0" w:color="auto"/>
            </w:tcBorders>
          </w:tcPr>
          <w:p w14:paraId="50E9474A" w14:textId="77777777" w:rsidR="008757CA" w:rsidRPr="00450351" w:rsidRDefault="008757CA" w:rsidP="0044131C">
            <w:pPr>
              <w:pStyle w:val="a0"/>
              <w:spacing w:after="0" w:line="240" w:lineRule="auto"/>
              <w:rPr>
                <w:rFonts w:ascii="Times New Roman" w:hAnsi="Times New Roman"/>
                <w:sz w:val="24"/>
                <w:szCs w:val="24"/>
              </w:rPr>
            </w:pPr>
          </w:p>
        </w:tc>
        <w:tc>
          <w:tcPr>
            <w:tcW w:w="3231" w:type="dxa"/>
            <w:gridSpan w:val="4"/>
          </w:tcPr>
          <w:p w14:paraId="2060CC22"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Дата выдачи уведомления</w:t>
            </w:r>
          </w:p>
        </w:tc>
        <w:tc>
          <w:tcPr>
            <w:tcW w:w="2268" w:type="dxa"/>
            <w:gridSpan w:val="3"/>
            <w:tcBorders>
              <w:top w:val="single" w:sz="4" w:space="0" w:color="auto"/>
              <w:bottom w:val="single" w:sz="4" w:space="0" w:color="auto"/>
            </w:tcBorders>
          </w:tcPr>
          <w:p w14:paraId="3C83FD8F"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60FED7C8" w14:textId="77777777" w:rsidTr="00016C5D">
        <w:tc>
          <w:tcPr>
            <w:tcW w:w="5245" w:type="dxa"/>
            <w:gridSpan w:val="8"/>
          </w:tcPr>
          <w:p w14:paraId="427D0A9F"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Код налогового органа, выдавшего уведомление</w:t>
            </w:r>
          </w:p>
        </w:tc>
        <w:tc>
          <w:tcPr>
            <w:tcW w:w="4678" w:type="dxa"/>
            <w:gridSpan w:val="5"/>
            <w:tcBorders>
              <w:bottom w:val="single" w:sz="4" w:space="0" w:color="auto"/>
            </w:tcBorders>
          </w:tcPr>
          <w:p w14:paraId="520D3D8B"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6B0E817E" w14:textId="77777777" w:rsidTr="00016C5D">
        <w:tc>
          <w:tcPr>
            <w:tcW w:w="4820" w:type="dxa"/>
            <w:gridSpan w:val="7"/>
          </w:tcPr>
          <w:p w14:paraId="2BA90F24"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Сумма фиксированного авансового платежа</w:t>
            </w:r>
          </w:p>
        </w:tc>
        <w:tc>
          <w:tcPr>
            <w:tcW w:w="5103" w:type="dxa"/>
            <w:gridSpan w:val="6"/>
            <w:tcBorders>
              <w:bottom w:val="single" w:sz="4" w:space="0" w:color="auto"/>
            </w:tcBorders>
          </w:tcPr>
          <w:p w14:paraId="0FB698BF"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7DD95070" w14:textId="77777777" w:rsidTr="00016C5D">
        <w:tc>
          <w:tcPr>
            <w:tcW w:w="7797" w:type="dxa"/>
            <w:gridSpan w:val="11"/>
          </w:tcPr>
          <w:p w14:paraId="268AC220"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Документ, подтверждающий уплату фиксированного авансового платежа</w:t>
            </w:r>
          </w:p>
        </w:tc>
        <w:tc>
          <w:tcPr>
            <w:tcW w:w="2126" w:type="dxa"/>
            <w:gridSpan w:val="2"/>
            <w:tcBorders>
              <w:top w:val="single" w:sz="4" w:space="0" w:color="auto"/>
              <w:bottom w:val="single" w:sz="4" w:space="0" w:color="auto"/>
            </w:tcBorders>
          </w:tcPr>
          <w:p w14:paraId="34460923"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1F650BC3" w14:textId="77777777" w:rsidTr="00016C5D">
        <w:tc>
          <w:tcPr>
            <w:tcW w:w="3686" w:type="dxa"/>
            <w:gridSpan w:val="4"/>
          </w:tcPr>
          <w:p w14:paraId="14EFD8E5" w14:textId="77777777" w:rsidR="008757CA" w:rsidRPr="00450351" w:rsidRDefault="008757CA" w:rsidP="0044131C">
            <w:pPr>
              <w:pStyle w:val="a0"/>
              <w:spacing w:after="0" w:line="240" w:lineRule="auto"/>
              <w:rPr>
                <w:rFonts w:ascii="Times New Roman" w:hAnsi="Times New Roman"/>
                <w:sz w:val="24"/>
                <w:szCs w:val="24"/>
              </w:rPr>
            </w:pPr>
            <w:r w:rsidRPr="00450351">
              <w:rPr>
                <w:rFonts w:ascii="Times New Roman" w:hAnsi="Times New Roman"/>
                <w:sz w:val="24"/>
                <w:szCs w:val="24"/>
              </w:rPr>
              <w:t>Заявление от налогоплательщика</w:t>
            </w:r>
          </w:p>
        </w:tc>
        <w:tc>
          <w:tcPr>
            <w:tcW w:w="6237" w:type="dxa"/>
            <w:gridSpan w:val="9"/>
          </w:tcPr>
          <w:p w14:paraId="50607493" w14:textId="77777777" w:rsidR="008757CA" w:rsidRPr="00450351" w:rsidRDefault="008757CA" w:rsidP="0044131C">
            <w:pPr>
              <w:pStyle w:val="a0"/>
              <w:spacing w:after="0" w:line="240" w:lineRule="auto"/>
              <w:rPr>
                <w:rFonts w:ascii="Times New Roman" w:hAnsi="Times New Roman"/>
                <w:sz w:val="24"/>
                <w:szCs w:val="24"/>
              </w:rPr>
            </w:pPr>
          </w:p>
        </w:tc>
      </w:tr>
      <w:tr w:rsidR="008757CA" w:rsidRPr="00450351" w14:paraId="38480774" w14:textId="77777777" w:rsidTr="00016C5D">
        <w:tc>
          <w:tcPr>
            <w:tcW w:w="3686" w:type="dxa"/>
            <w:gridSpan w:val="4"/>
          </w:tcPr>
          <w:p w14:paraId="028101F3" w14:textId="77777777" w:rsidR="008757CA" w:rsidRPr="00450351" w:rsidRDefault="008757CA" w:rsidP="0044131C">
            <w:pPr>
              <w:pStyle w:val="a0"/>
              <w:spacing w:after="0" w:line="240" w:lineRule="auto"/>
              <w:rPr>
                <w:rFonts w:ascii="Times New Roman" w:hAnsi="Times New Roman"/>
                <w:sz w:val="24"/>
                <w:szCs w:val="24"/>
              </w:rPr>
            </w:pPr>
          </w:p>
        </w:tc>
        <w:tc>
          <w:tcPr>
            <w:tcW w:w="6237" w:type="dxa"/>
            <w:gridSpan w:val="9"/>
            <w:tcBorders>
              <w:top w:val="single" w:sz="4" w:space="0" w:color="auto"/>
            </w:tcBorders>
          </w:tcPr>
          <w:p w14:paraId="2A346D0B" w14:textId="77777777" w:rsidR="008757CA" w:rsidRPr="00450351" w:rsidRDefault="008757CA" w:rsidP="0044131C">
            <w:pPr>
              <w:pStyle w:val="a0"/>
              <w:spacing w:after="0" w:line="240" w:lineRule="auto"/>
              <w:jc w:val="center"/>
              <w:rPr>
                <w:rFonts w:ascii="Times New Roman" w:hAnsi="Times New Roman"/>
                <w:sz w:val="24"/>
                <w:szCs w:val="24"/>
              </w:rPr>
            </w:pPr>
            <w:r w:rsidRPr="00450351">
              <w:rPr>
                <w:rFonts w:ascii="Times New Roman" w:hAnsi="Times New Roman"/>
                <w:sz w:val="24"/>
                <w:szCs w:val="24"/>
              </w:rPr>
              <w:t>(дд.мм.гггг)</w:t>
            </w:r>
          </w:p>
        </w:tc>
      </w:tr>
    </w:tbl>
    <w:p w14:paraId="3E52D06C" w14:textId="77777777" w:rsidR="008757CA" w:rsidRPr="00450351" w:rsidRDefault="008757CA" w:rsidP="008757CA">
      <w:pPr>
        <w:spacing w:after="0" w:line="240" w:lineRule="auto"/>
        <w:rPr>
          <w:rFonts w:ascii="Times New Roman" w:hAnsi="Times New Roman"/>
          <w:sz w:val="24"/>
          <w:szCs w:val="24"/>
        </w:rPr>
      </w:pPr>
    </w:p>
    <w:p w14:paraId="0A128C90" w14:textId="77777777" w:rsidR="008757CA" w:rsidRPr="00450351" w:rsidRDefault="008757CA" w:rsidP="008757CA">
      <w:pPr>
        <w:pStyle w:val="a0"/>
        <w:spacing w:after="0" w:line="240" w:lineRule="auto"/>
        <w:jc w:val="both"/>
        <w:rPr>
          <w:rFonts w:ascii="Times New Roman" w:hAnsi="Times New Roman"/>
          <w:b/>
          <w:sz w:val="24"/>
          <w:szCs w:val="24"/>
        </w:rPr>
      </w:pPr>
      <w:r w:rsidRPr="00450351">
        <w:rPr>
          <w:rFonts w:ascii="Times New Roman" w:hAnsi="Times New Roman"/>
          <w:b/>
          <w:sz w:val="24"/>
          <w:szCs w:val="24"/>
        </w:rPr>
        <w:t>Раздел 6. Доходы от долевого участия в деятельности организации (дивиденды), в отношении которых применяются ставки, установленные п. 1.1, абз. 2 п. 3 ст. 224 НК РФ, и сумма налога</w:t>
      </w:r>
    </w:p>
    <w:p w14:paraId="04A7352D" w14:textId="77777777" w:rsidR="008757CA" w:rsidRPr="00450351" w:rsidRDefault="008757CA" w:rsidP="008757CA">
      <w:pPr>
        <w:spacing w:after="0" w:line="240" w:lineRule="auto"/>
        <w:rPr>
          <w:rFonts w:ascii="Times New Roman" w:hAnsi="Times New Roman"/>
          <w:b/>
          <w:sz w:val="24"/>
          <w:szCs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425"/>
        <w:gridCol w:w="992"/>
        <w:gridCol w:w="970"/>
        <w:gridCol w:w="970"/>
        <w:gridCol w:w="971"/>
        <w:gridCol w:w="970"/>
        <w:gridCol w:w="971"/>
        <w:gridCol w:w="970"/>
        <w:gridCol w:w="971"/>
        <w:gridCol w:w="970"/>
        <w:gridCol w:w="971"/>
        <w:gridCol w:w="970"/>
        <w:gridCol w:w="971"/>
        <w:gridCol w:w="970"/>
        <w:gridCol w:w="971"/>
      </w:tblGrid>
      <w:tr w:rsidR="008757CA" w:rsidRPr="00450351" w14:paraId="6E2323F6" w14:textId="77777777" w:rsidTr="0044131C">
        <w:trPr>
          <w:trHeight w:hRule="exact" w:val="353"/>
        </w:trPr>
        <w:tc>
          <w:tcPr>
            <w:tcW w:w="2860" w:type="dxa"/>
            <w:gridSpan w:val="3"/>
          </w:tcPr>
          <w:p w14:paraId="1DAFB00E" w14:textId="77777777" w:rsidR="008757CA" w:rsidRPr="00450351" w:rsidRDefault="008757CA" w:rsidP="0044131C">
            <w:pPr>
              <w:pStyle w:val="TableParagraph"/>
              <w:ind w:left="0"/>
              <w:jc w:val="center"/>
              <w:rPr>
                <w:sz w:val="20"/>
                <w:szCs w:val="20"/>
              </w:rPr>
            </w:pPr>
            <w:r w:rsidRPr="00450351">
              <w:rPr>
                <w:w w:val="105"/>
                <w:sz w:val="20"/>
                <w:szCs w:val="20"/>
              </w:rPr>
              <w:t>Показатель</w:t>
            </w:r>
          </w:p>
        </w:tc>
        <w:tc>
          <w:tcPr>
            <w:tcW w:w="970" w:type="dxa"/>
          </w:tcPr>
          <w:p w14:paraId="7801BF1B" w14:textId="77777777" w:rsidR="008757CA" w:rsidRPr="00450351" w:rsidRDefault="008757CA" w:rsidP="0044131C">
            <w:pPr>
              <w:pStyle w:val="TableParagraph"/>
              <w:ind w:left="0"/>
              <w:jc w:val="center"/>
              <w:rPr>
                <w:sz w:val="20"/>
                <w:szCs w:val="20"/>
              </w:rPr>
            </w:pPr>
            <w:r w:rsidRPr="00450351">
              <w:rPr>
                <w:w w:val="105"/>
                <w:sz w:val="20"/>
                <w:szCs w:val="20"/>
              </w:rPr>
              <w:t>Январь</w:t>
            </w:r>
          </w:p>
        </w:tc>
        <w:tc>
          <w:tcPr>
            <w:tcW w:w="970" w:type="dxa"/>
          </w:tcPr>
          <w:p w14:paraId="760D6D96" w14:textId="77777777" w:rsidR="008757CA" w:rsidRPr="00450351" w:rsidRDefault="008757CA" w:rsidP="0044131C">
            <w:pPr>
              <w:pStyle w:val="TableParagraph"/>
              <w:ind w:left="0"/>
              <w:jc w:val="center"/>
              <w:rPr>
                <w:sz w:val="20"/>
                <w:szCs w:val="20"/>
              </w:rPr>
            </w:pPr>
            <w:r w:rsidRPr="00450351">
              <w:rPr>
                <w:w w:val="105"/>
                <w:sz w:val="20"/>
                <w:szCs w:val="20"/>
              </w:rPr>
              <w:t>Февраль</w:t>
            </w:r>
          </w:p>
        </w:tc>
        <w:tc>
          <w:tcPr>
            <w:tcW w:w="971" w:type="dxa"/>
          </w:tcPr>
          <w:p w14:paraId="7C31FA37" w14:textId="77777777" w:rsidR="008757CA" w:rsidRPr="00450351" w:rsidRDefault="008757CA" w:rsidP="0044131C">
            <w:pPr>
              <w:pStyle w:val="TableParagraph"/>
              <w:ind w:left="0"/>
              <w:jc w:val="center"/>
              <w:rPr>
                <w:sz w:val="20"/>
                <w:szCs w:val="20"/>
              </w:rPr>
            </w:pPr>
            <w:r w:rsidRPr="00450351">
              <w:rPr>
                <w:w w:val="105"/>
                <w:sz w:val="20"/>
                <w:szCs w:val="20"/>
              </w:rPr>
              <w:t>Март</w:t>
            </w:r>
          </w:p>
        </w:tc>
        <w:tc>
          <w:tcPr>
            <w:tcW w:w="970" w:type="dxa"/>
          </w:tcPr>
          <w:p w14:paraId="24591162" w14:textId="77777777" w:rsidR="008757CA" w:rsidRPr="00450351" w:rsidRDefault="008757CA" w:rsidP="0044131C">
            <w:pPr>
              <w:pStyle w:val="TableParagraph"/>
              <w:ind w:left="0"/>
              <w:jc w:val="center"/>
              <w:rPr>
                <w:sz w:val="20"/>
                <w:szCs w:val="20"/>
              </w:rPr>
            </w:pPr>
            <w:r w:rsidRPr="00450351">
              <w:rPr>
                <w:w w:val="105"/>
                <w:sz w:val="20"/>
                <w:szCs w:val="20"/>
              </w:rPr>
              <w:t>Апрель</w:t>
            </w:r>
          </w:p>
        </w:tc>
        <w:tc>
          <w:tcPr>
            <w:tcW w:w="971" w:type="dxa"/>
          </w:tcPr>
          <w:p w14:paraId="07FCAAC1" w14:textId="77777777" w:rsidR="008757CA" w:rsidRPr="00450351" w:rsidRDefault="008757CA" w:rsidP="0044131C">
            <w:pPr>
              <w:pStyle w:val="TableParagraph"/>
              <w:ind w:left="0"/>
              <w:jc w:val="center"/>
              <w:rPr>
                <w:sz w:val="20"/>
                <w:szCs w:val="20"/>
              </w:rPr>
            </w:pPr>
            <w:r w:rsidRPr="00450351">
              <w:rPr>
                <w:w w:val="105"/>
                <w:sz w:val="20"/>
                <w:szCs w:val="20"/>
              </w:rPr>
              <w:t>Май</w:t>
            </w:r>
          </w:p>
        </w:tc>
        <w:tc>
          <w:tcPr>
            <w:tcW w:w="970" w:type="dxa"/>
          </w:tcPr>
          <w:p w14:paraId="032F72E7" w14:textId="77777777" w:rsidR="008757CA" w:rsidRPr="00450351" w:rsidRDefault="008757CA" w:rsidP="0044131C">
            <w:pPr>
              <w:pStyle w:val="TableParagraph"/>
              <w:ind w:left="0"/>
              <w:jc w:val="center"/>
              <w:rPr>
                <w:sz w:val="20"/>
                <w:szCs w:val="20"/>
              </w:rPr>
            </w:pPr>
            <w:r w:rsidRPr="00450351">
              <w:rPr>
                <w:w w:val="105"/>
                <w:sz w:val="20"/>
                <w:szCs w:val="20"/>
              </w:rPr>
              <w:t>Июнь</w:t>
            </w:r>
          </w:p>
        </w:tc>
        <w:tc>
          <w:tcPr>
            <w:tcW w:w="971" w:type="dxa"/>
          </w:tcPr>
          <w:p w14:paraId="4E57B1A7" w14:textId="77777777" w:rsidR="008757CA" w:rsidRPr="00450351" w:rsidRDefault="008757CA" w:rsidP="0044131C">
            <w:pPr>
              <w:pStyle w:val="TableParagraph"/>
              <w:ind w:left="0"/>
              <w:jc w:val="center"/>
              <w:rPr>
                <w:sz w:val="20"/>
                <w:szCs w:val="20"/>
              </w:rPr>
            </w:pPr>
            <w:r w:rsidRPr="00450351">
              <w:rPr>
                <w:w w:val="105"/>
                <w:sz w:val="20"/>
                <w:szCs w:val="20"/>
              </w:rPr>
              <w:t>Июль</w:t>
            </w:r>
          </w:p>
        </w:tc>
        <w:tc>
          <w:tcPr>
            <w:tcW w:w="970" w:type="dxa"/>
          </w:tcPr>
          <w:p w14:paraId="1547342E" w14:textId="77777777" w:rsidR="008757CA" w:rsidRPr="00450351" w:rsidRDefault="008757CA" w:rsidP="0044131C">
            <w:pPr>
              <w:pStyle w:val="TableParagraph"/>
              <w:ind w:left="0"/>
              <w:jc w:val="center"/>
              <w:rPr>
                <w:sz w:val="20"/>
                <w:szCs w:val="20"/>
              </w:rPr>
            </w:pPr>
            <w:r w:rsidRPr="00450351">
              <w:rPr>
                <w:w w:val="105"/>
                <w:sz w:val="20"/>
                <w:szCs w:val="20"/>
              </w:rPr>
              <w:t>Август</w:t>
            </w:r>
          </w:p>
        </w:tc>
        <w:tc>
          <w:tcPr>
            <w:tcW w:w="971" w:type="dxa"/>
          </w:tcPr>
          <w:p w14:paraId="67A99164" w14:textId="77777777" w:rsidR="008757CA" w:rsidRPr="00450351" w:rsidRDefault="008757CA" w:rsidP="0044131C">
            <w:pPr>
              <w:pStyle w:val="TableParagraph"/>
              <w:ind w:left="0"/>
              <w:jc w:val="center"/>
              <w:rPr>
                <w:sz w:val="20"/>
                <w:szCs w:val="20"/>
              </w:rPr>
            </w:pPr>
            <w:r w:rsidRPr="00450351">
              <w:rPr>
                <w:w w:val="105"/>
                <w:sz w:val="20"/>
                <w:szCs w:val="20"/>
              </w:rPr>
              <w:t>Сентябрь</w:t>
            </w:r>
          </w:p>
        </w:tc>
        <w:tc>
          <w:tcPr>
            <w:tcW w:w="970" w:type="dxa"/>
          </w:tcPr>
          <w:p w14:paraId="6F3B8A82" w14:textId="77777777" w:rsidR="008757CA" w:rsidRPr="00450351" w:rsidRDefault="008757CA" w:rsidP="0044131C">
            <w:pPr>
              <w:pStyle w:val="TableParagraph"/>
              <w:ind w:left="0"/>
              <w:jc w:val="center"/>
              <w:rPr>
                <w:sz w:val="20"/>
                <w:szCs w:val="20"/>
              </w:rPr>
            </w:pPr>
            <w:r w:rsidRPr="00450351">
              <w:rPr>
                <w:w w:val="105"/>
                <w:sz w:val="20"/>
                <w:szCs w:val="20"/>
              </w:rPr>
              <w:t>Октябрь</w:t>
            </w:r>
          </w:p>
        </w:tc>
        <w:tc>
          <w:tcPr>
            <w:tcW w:w="971" w:type="dxa"/>
          </w:tcPr>
          <w:p w14:paraId="5A3D8D9E" w14:textId="77777777" w:rsidR="008757CA" w:rsidRPr="00450351" w:rsidRDefault="008757CA" w:rsidP="0044131C">
            <w:pPr>
              <w:pStyle w:val="TableParagraph"/>
              <w:ind w:left="0"/>
              <w:jc w:val="center"/>
              <w:rPr>
                <w:sz w:val="20"/>
                <w:szCs w:val="20"/>
              </w:rPr>
            </w:pPr>
            <w:r w:rsidRPr="00450351">
              <w:rPr>
                <w:w w:val="105"/>
                <w:sz w:val="20"/>
                <w:szCs w:val="20"/>
              </w:rPr>
              <w:t>Ноябрь</w:t>
            </w:r>
          </w:p>
        </w:tc>
        <w:tc>
          <w:tcPr>
            <w:tcW w:w="970" w:type="dxa"/>
          </w:tcPr>
          <w:p w14:paraId="066ED1ED" w14:textId="77777777" w:rsidR="008757CA" w:rsidRPr="00450351" w:rsidRDefault="008757CA" w:rsidP="0044131C">
            <w:pPr>
              <w:pStyle w:val="TableParagraph"/>
              <w:ind w:left="0"/>
              <w:jc w:val="center"/>
              <w:rPr>
                <w:sz w:val="20"/>
                <w:szCs w:val="20"/>
              </w:rPr>
            </w:pPr>
            <w:r w:rsidRPr="00450351">
              <w:rPr>
                <w:w w:val="105"/>
                <w:sz w:val="20"/>
                <w:szCs w:val="20"/>
              </w:rPr>
              <w:t>Декабрь</w:t>
            </w:r>
          </w:p>
        </w:tc>
        <w:tc>
          <w:tcPr>
            <w:tcW w:w="971" w:type="dxa"/>
          </w:tcPr>
          <w:p w14:paraId="6478174F" w14:textId="77777777" w:rsidR="008757CA" w:rsidRPr="00450351" w:rsidRDefault="008757CA" w:rsidP="0044131C">
            <w:pPr>
              <w:pStyle w:val="TableParagraph"/>
              <w:ind w:left="0"/>
              <w:jc w:val="center"/>
              <w:rPr>
                <w:sz w:val="20"/>
                <w:szCs w:val="20"/>
              </w:rPr>
            </w:pPr>
            <w:r w:rsidRPr="00450351">
              <w:rPr>
                <w:w w:val="105"/>
                <w:sz w:val="20"/>
                <w:szCs w:val="20"/>
              </w:rPr>
              <w:t>Итого</w:t>
            </w:r>
          </w:p>
        </w:tc>
      </w:tr>
      <w:tr w:rsidR="008757CA" w:rsidRPr="00450351" w14:paraId="2B8EA74D" w14:textId="77777777" w:rsidTr="0044131C">
        <w:trPr>
          <w:trHeight w:val="392"/>
        </w:trPr>
        <w:tc>
          <w:tcPr>
            <w:tcW w:w="1443" w:type="dxa"/>
            <w:vMerge w:val="restart"/>
            <w:vAlign w:val="center"/>
          </w:tcPr>
          <w:p w14:paraId="552794A5" w14:textId="77777777" w:rsidR="008757CA" w:rsidRPr="00450351" w:rsidRDefault="008757CA" w:rsidP="0044131C">
            <w:pPr>
              <w:pStyle w:val="TableParagraph"/>
              <w:rPr>
                <w:sz w:val="20"/>
                <w:szCs w:val="20"/>
              </w:rPr>
            </w:pPr>
            <w:r w:rsidRPr="00450351">
              <w:rPr>
                <w:w w:val="105"/>
                <w:sz w:val="20"/>
                <w:szCs w:val="20"/>
              </w:rPr>
              <w:t>Дивиденды (код дохода 1010)</w:t>
            </w:r>
          </w:p>
        </w:tc>
        <w:tc>
          <w:tcPr>
            <w:tcW w:w="1417" w:type="dxa"/>
            <w:gridSpan w:val="2"/>
            <w:vAlign w:val="center"/>
          </w:tcPr>
          <w:p w14:paraId="6A7E5694" w14:textId="77777777" w:rsidR="008757CA" w:rsidRPr="00450351" w:rsidRDefault="008757CA" w:rsidP="0044131C">
            <w:pPr>
              <w:pStyle w:val="TableParagraph"/>
              <w:rPr>
                <w:sz w:val="20"/>
                <w:szCs w:val="20"/>
              </w:rPr>
            </w:pPr>
            <w:r w:rsidRPr="00450351">
              <w:rPr>
                <w:w w:val="105"/>
                <w:sz w:val="20"/>
                <w:szCs w:val="20"/>
              </w:rPr>
              <w:t>Сумма</w:t>
            </w:r>
          </w:p>
        </w:tc>
        <w:tc>
          <w:tcPr>
            <w:tcW w:w="970" w:type="dxa"/>
            <w:vAlign w:val="center"/>
          </w:tcPr>
          <w:p w14:paraId="0BCC6767"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BA782A8"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44C2F4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9BDFB14"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855EAA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318184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E694A0B"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84A5C7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7C940BB"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EC50C1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086CC29E"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F72E417"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05A5252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778522D" w14:textId="77777777" w:rsidTr="0044131C">
        <w:trPr>
          <w:trHeight w:val="566"/>
        </w:trPr>
        <w:tc>
          <w:tcPr>
            <w:tcW w:w="1443" w:type="dxa"/>
            <w:vMerge/>
            <w:vAlign w:val="center"/>
          </w:tcPr>
          <w:p w14:paraId="1AB50AEB" w14:textId="77777777" w:rsidR="008757CA" w:rsidRPr="00450351" w:rsidRDefault="008757CA" w:rsidP="0044131C">
            <w:pPr>
              <w:spacing w:after="0" w:line="240" w:lineRule="auto"/>
              <w:rPr>
                <w:rFonts w:ascii="Times New Roman" w:hAnsi="Times New Roman"/>
                <w:sz w:val="20"/>
                <w:szCs w:val="20"/>
              </w:rPr>
            </w:pPr>
          </w:p>
        </w:tc>
        <w:tc>
          <w:tcPr>
            <w:tcW w:w="1417" w:type="dxa"/>
            <w:gridSpan w:val="2"/>
            <w:vAlign w:val="center"/>
          </w:tcPr>
          <w:p w14:paraId="2E7099F6" w14:textId="77777777" w:rsidR="008757CA" w:rsidRPr="00450351" w:rsidRDefault="008757CA" w:rsidP="0044131C">
            <w:pPr>
              <w:pStyle w:val="TableParagraph"/>
              <w:rPr>
                <w:sz w:val="20"/>
                <w:szCs w:val="20"/>
              </w:rPr>
            </w:pPr>
            <w:r w:rsidRPr="00450351">
              <w:rPr>
                <w:w w:val="105"/>
                <w:sz w:val="20"/>
                <w:szCs w:val="20"/>
              </w:rPr>
              <w:t>Дата получения дохода</w:t>
            </w:r>
          </w:p>
        </w:tc>
        <w:tc>
          <w:tcPr>
            <w:tcW w:w="970" w:type="dxa"/>
            <w:vAlign w:val="center"/>
          </w:tcPr>
          <w:p w14:paraId="30CF3BE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938BB1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06F5753"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A75D46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5637286"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32D7477"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1D9E7BF"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F9C8783"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307B9D5"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A70E2FD"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7C0F01B"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FC820B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B9CBFD5" w14:textId="77777777" w:rsidR="008757CA" w:rsidRPr="00450351" w:rsidRDefault="008757CA" w:rsidP="0044131C">
            <w:pPr>
              <w:pStyle w:val="TableParagraph"/>
              <w:ind w:left="0"/>
              <w:jc w:val="center"/>
              <w:rPr>
                <w:sz w:val="20"/>
                <w:szCs w:val="20"/>
              </w:rPr>
            </w:pPr>
            <w:r w:rsidRPr="00450351">
              <w:rPr>
                <w:w w:val="103"/>
                <w:sz w:val="20"/>
                <w:szCs w:val="20"/>
              </w:rPr>
              <w:t>X</w:t>
            </w:r>
          </w:p>
        </w:tc>
      </w:tr>
      <w:tr w:rsidR="008757CA" w:rsidRPr="00450351" w14:paraId="7341C6CF" w14:textId="77777777" w:rsidTr="0044131C">
        <w:trPr>
          <w:trHeight w:val="280"/>
        </w:trPr>
        <w:tc>
          <w:tcPr>
            <w:tcW w:w="2860" w:type="dxa"/>
            <w:gridSpan w:val="3"/>
            <w:vAlign w:val="center"/>
          </w:tcPr>
          <w:p w14:paraId="5DF575AB" w14:textId="77777777" w:rsidR="008757CA" w:rsidRPr="00450351" w:rsidRDefault="008757CA" w:rsidP="0044131C">
            <w:pPr>
              <w:pStyle w:val="TableParagraph"/>
              <w:rPr>
                <w:sz w:val="20"/>
                <w:szCs w:val="20"/>
              </w:rPr>
            </w:pPr>
            <w:r w:rsidRPr="00450351">
              <w:rPr>
                <w:w w:val="105"/>
                <w:sz w:val="20"/>
                <w:szCs w:val="20"/>
              </w:rPr>
              <w:t>Облагаемая сумма</w:t>
            </w:r>
          </w:p>
        </w:tc>
        <w:tc>
          <w:tcPr>
            <w:tcW w:w="970" w:type="dxa"/>
            <w:vAlign w:val="center"/>
          </w:tcPr>
          <w:p w14:paraId="2CAFFB9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6528000"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6058526"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CD1D41A"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08C2C65C"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34073E4"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AAABBB5"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2EFEC58"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94A9A6D"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E1312C0"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CC330B6"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7306B3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78EFB0B"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DB1C62B" w14:textId="77777777" w:rsidTr="0044131C">
        <w:trPr>
          <w:trHeight w:val="283"/>
        </w:trPr>
        <w:tc>
          <w:tcPr>
            <w:tcW w:w="1443" w:type="dxa"/>
            <w:vMerge w:val="restart"/>
            <w:vAlign w:val="center"/>
          </w:tcPr>
          <w:p w14:paraId="3D74F008" w14:textId="77777777" w:rsidR="008757CA" w:rsidRPr="00450351" w:rsidRDefault="008757CA" w:rsidP="0044131C">
            <w:pPr>
              <w:pStyle w:val="TableParagraph"/>
              <w:rPr>
                <w:sz w:val="20"/>
                <w:szCs w:val="20"/>
                <w:lang w:val="ru-RU"/>
              </w:rPr>
            </w:pPr>
            <w:r w:rsidRPr="00450351">
              <w:rPr>
                <w:w w:val="105"/>
                <w:sz w:val="20"/>
                <w:szCs w:val="20"/>
                <w:lang w:val="ru-RU"/>
              </w:rPr>
              <w:lastRenderedPageBreak/>
              <w:t>Налоговая база (с начала года) по доходам резидента РФ от долевого участия</w:t>
            </w:r>
          </w:p>
        </w:tc>
        <w:tc>
          <w:tcPr>
            <w:tcW w:w="1417" w:type="dxa"/>
            <w:gridSpan w:val="2"/>
            <w:vAlign w:val="center"/>
          </w:tcPr>
          <w:p w14:paraId="4A292E0F" w14:textId="77777777" w:rsidR="008757CA" w:rsidRPr="00450351" w:rsidRDefault="008757CA" w:rsidP="0044131C">
            <w:pPr>
              <w:pStyle w:val="TableParagraph"/>
              <w:rPr>
                <w:sz w:val="20"/>
                <w:szCs w:val="20"/>
              </w:rPr>
            </w:pPr>
            <w:r w:rsidRPr="00450351">
              <w:rPr>
                <w:w w:val="105"/>
                <w:sz w:val="20"/>
                <w:szCs w:val="20"/>
              </w:rPr>
              <w:t>в пределах 2,4 млн руб.</w:t>
            </w:r>
          </w:p>
        </w:tc>
        <w:tc>
          <w:tcPr>
            <w:tcW w:w="970" w:type="dxa"/>
            <w:vAlign w:val="center"/>
          </w:tcPr>
          <w:p w14:paraId="28D8D668"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1A62F45"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7F703B96"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FAADB50"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8AC3C3E"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28FE87E"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5D71F0A"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8CE807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522900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9FB09C5"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EB2A62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69C187A"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D63EE1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F150BFE" w14:textId="77777777" w:rsidTr="0044131C">
        <w:trPr>
          <w:trHeight w:val="659"/>
        </w:trPr>
        <w:tc>
          <w:tcPr>
            <w:tcW w:w="1443" w:type="dxa"/>
            <w:vMerge/>
            <w:vAlign w:val="center"/>
          </w:tcPr>
          <w:p w14:paraId="680C22FB" w14:textId="77777777" w:rsidR="008757CA" w:rsidRPr="00450351" w:rsidRDefault="008757CA" w:rsidP="0044131C">
            <w:pPr>
              <w:spacing w:after="0" w:line="240" w:lineRule="auto"/>
              <w:rPr>
                <w:rFonts w:ascii="Times New Roman" w:hAnsi="Times New Roman"/>
                <w:sz w:val="20"/>
                <w:szCs w:val="20"/>
              </w:rPr>
            </w:pPr>
          </w:p>
        </w:tc>
        <w:tc>
          <w:tcPr>
            <w:tcW w:w="1417" w:type="dxa"/>
            <w:gridSpan w:val="2"/>
            <w:vAlign w:val="center"/>
          </w:tcPr>
          <w:p w14:paraId="34A6DC56" w14:textId="77777777" w:rsidR="008757CA" w:rsidRPr="00450351" w:rsidRDefault="008757CA" w:rsidP="0044131C">
            <w:pPr>
              <w:pStyle w:val="TableParagraph"/>
              <w:ind w:right="50"/>
              <w:rPr>
                <w:sz w:val="20"/>
                <w:szCs w:val="20"/>
                <w:lang w:val="ru-RU"/>
              </w:rPr>
            </w:pPr>
            <w:r w:rsidRPr="00450351">
              <w:rPr>
                <w:w w:val="105"/>
                <w:sz w:val="20"/>
                <w:szCs w:val="20"/>
                <w:lang w:val="ru-RU"/>
              </w:rPr>
              <w:t xml:space="preserve">в части, </w:t>
            </w:r>
            <w:r w:rsidRPr="00450351">
              <w:rPr>
                <w:sz w:val="20"/>
                <w:szCs w:val="20"/>
                <w:lang w:val="ru-RU"/>
              </w:rPr>
              <w:t xml:space="preserve">превышающей </w:t>
            </w:r>
            <w:r w:rsidRPr="00450351">
              <w:rPr>
                <w:w w:val="105"/>
                <w:sz w:val="20"/>
                <w:szCs w:val="20"/>
                <w:lang w:val="ru-RU"/>
              </w:rPr>
              <w:t>2,4 млн руб.</w:t>
            </w:r>
          </w:p>
        </w:tc>
        <w:tc>
          <w:tcPr>
            <w:tcW w:w="970" w:type="dxa"/>
            <w:vAlign w:val="center"/>
          </w:tcPr>
          <w:p w14:paraId="005FB15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2228E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2B14F5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73D75C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BDC1D7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6637E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1E7A37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E7812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F774B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E88D02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1A557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F284C8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80D3E1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3E068CC" w14:textId="77777777" w:rsidTr="0044131C">
        <w:trPr>
          <w:trHeight w:val="810"/>
        </w:trPr>
        <w:tc>
          <w:tcPr>
            <w:tcW w:w="1443" w:type="dxa"/>
            <w:vMerge/>
            <w:vAlign w:val="center"/>
          </w:tcPr>
          <w:p w14:paraId="1579FC39" w14:textId="77777777" w:rsidR="008757CA" w:rsidRPr="00450351" w:rsidRDefault="008757CA" w:rsidP="0044131C">
            <w:pPr>
              <w:spacing w:after="0" w:line="240" w:lineRule="auto"/>
              <w:rPr>
                <w:rFonts w:ascii="Times New Roman" w:hAnsi="Times New Roman"/>
                <w:sz w:val="20"/>
                <w:szCs w:val="20"/>
                <w:lang w:val="ru-RU"/>
              </w:rPr>
            </w:pPr>
          </w:p>
        </w:tc>
        <w:tc>
          <w:tcPr>
            <w:tcW w:w="1417" w:type="dxa"/>
            <w:gridSpan w:val="2"/>
            <w:vAlign w:val="center"/>
          </w:tcPr>
          <w:p w14:paraId="03CDCE62" w14:textId="77777777" w:rsidR="008757CA" w:rsidRPr="00450351" w:rsidRDefault="008757CA" w:rsidP="0044131C">
            <w:pPr>
              <w:pStyle w:val="TableParagraph"/>
              <w:rPr>
                <w:sz w:val="20"/>
                <w:szCs w:val="20"/>
              </w:rPr>
            </w:pPr>
            <w:r w:rsidRPr="00450351">
              <w:rPr>
                <w:w w:val="105"/>
                <w:sz w:val="20"/>
                <w:szCs w:val="20"/>
              </w:rPr>
              <w:t>Общая величина налоговой базы</w:t>
            </w:r>
          </w:p>
        </w:tc>
        <w:tc>
          <w:tcPr>
            <w:tcW w:w="970" w:type="dxa"/>
            <w:vAlign w:val="center"/>
          </w:tcPr>
          <w:p w14:paraId="09733782"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42528A8"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09571E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03E64B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4AB4947"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A26FF7D"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52417F5"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4B7D8A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BFFB03F"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B194D74"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4BD62EA"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0886394"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B6103E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F2E1DBE" w14:textId="77777777" w:rsidTr="0044131C">
        <w:trPr>
          <w:trHeight w:val="795"/>
        </w:trPr>
        <w:tc>
          <w:tcPr>
            <w:tcW w:w="1443" w:type="dxa"/>
            <w:vMerge w:val="restart"/>
            <w:vAlign w:val="center"/>
          </w:tcPr>
          <w:p w14:paraId="332141D0" w14:textId="77777777" w:rsidR="008757CA" w:rsidRPr="00450351" w:rsidRDefault="008757CA" w:rsidP="0044131C">
            <w:pPr>
              <w:pStyle w:val="TableParagraph"/>
              <w:rPr>
                <w:sz w:val="20"/>
                <w:szCs w:val="20"/>
                <w:lang w:val="ru-RU"/>
              </w:rPr>
            </w:pPr>
            <w:r w:rsidRPr="00450351">
              <w:rPr>
                <w:w w:val="105"/>
                <w:sz w:val="20"/>
                <w:szCs w:val="20"/>
                <w:lang w:val="ru-RU"/>
              </w:rPr>
              <w:t>Сумма налога (с начала года), исчисленная с указанной налоговой базы резидента РФ</w:t>
            </w:r>
          </w:p>
        </w:tc>
        <w:tc>
          <w:tcPr>
            <w:tcW w:w="1417" w:type="dxa"/>
            <w:gridSpan w:val="2"/>
            <w:vAlign w:val="center"/>
          </w:tcPr>
          <w:p w14:paraId="1DE68B07" w14:textId="77777777" w:rsidR="008757CA" w:rsidRPr="00450351" w:rsidRDefault="008757CA" w:rsidP="0044131C">
            <w:pPr>
              <w:pStyle w:val="TableParagraph"/>
              <w:rPr>
                <w:sz w:val="20"/>
                <w:szCs w:val="20"/>
              </w:rPr>
            </w:pPr>
            <w:r w:rsidRPr="00450351">
              <w:rPr>
                <w:w w:val="105"/>
                <w:sz w:val="20"/>
                <w:szCs w:val="20"/>
              </w:rPr>
              <w:t>по ставке 13%</w:t>
            </w:r>
          </w:p>
        </w:tc>
        <w:tc>
          <w:tcPr>
            <w:tcW w:w="970" w:type="dxa"/>
            <w:vAlign w:val="center"/>
          </w:tcPr>
          <w:p w14:paraId="30704371"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DD80CDB"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472205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94FDAA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784678D"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D85641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15E88D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2B4BE48"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AF494A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3F7322A"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D4C664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6FB7BC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78C8ECB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D5701A4" w14:textId="77777777" w:rsidTr="0044131C">
        <w:trPr>
          <w:trHeight w:val="795"/>
        </w:trPr>
        <w:tc>
          <w:tcPr>
            <w:tcW w:w="1443" w:type="dxa"/>
            <w:vMerge/>
            <w:vAlign w:val="center"/>
          </w:tcPr>
          <w:p w14:paraId="3737E634" w14:textId="77777777" w:rsidR="008757CA" w:rsidRPr="00450351" w:rsidRDefault="008757CA" w:rsidP="0044131C">
            <w:pPr>
              <w:spacing w:after="0" w:line="240" w:lineRule="auto"/>
              <w:rPr>
                <w:rFonts w:ascii="Times New Roman" w:hAnsi="Times New Roman"/>
                <w:sz w:val="20"/>
                <w:szCs w:val="20"/>
              </w:rPr>
            </w:pPr>
          </w:p>
        </w:tc>
        <w:tc>
          <w:tcPr>
            <w:tcW w:w="1417" w:type="dxa"/>
            <w:gridSpan w:val="2"/>
            <w:vAlign w:val="center"/>
          </w:tcPr>
          <w:p w14:paraId="76872D1B" w14:textId="77777777" w:rsidR="008757CA" w:rsidRPr="00450351" w:rsidRDefault="008757CA" w:rsidP="0044131C">
            <w:pPr>
              <w:pStyle w:val="TableParagraph"/>
              <w:rPr>
                <w:sz w:val="20"/>
                <w:szCs w:val="20"/>
              </w:rPr>
            </w:pPr>
            <w:r w:rsidRPr="00450351">
              <w:rPr>
                <w:w w:val="105"/>
                <w:sz w:val="20"/>
                <w:szCs w:val="20"/>
              </w:rPr>
              <w:t>по ставке 15%</w:t>
            </w:r>
          </w:p>
        </w:tc>
        <w:tc>
          <w:tcPr>
            <w:tcW w:w="970" w:type="dxa"/>
            <w:vAlign w:val="center"/>
          </w:tcPr>
          <w:p w14:paraId="3ADA6B4E"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8536AF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33BB1EA"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4254796"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537F65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EF2784A"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6FDA56B"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BBFE180"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7B3AA6FD"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42540A8"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742E338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B7C0C0D"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0E71D2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CF02886" w14:textId="77777777" w:rsidTr="0044131C">
        <w:trPr>
          <w:trHeight w:val="663"/>
        </w:trPr>
        <w:tc>
          <w:tcPr>
            <w:tcW w:w="2860" w:type="dxa"/>
            <w:gridSpan w:val="3"/>
            <w:vAlign w:val="center"/>
          </w:tcPr>
          <w:p w14:paraId="1DE6D68F" w14:textId="77777777" w:rsidR="008757CA" w:rsidRPr="00450351" w:rsidRDefault="008757CA" w:rsidP="0044131C">
            <w:pPr>
              <w:pStyle w:val="TableParagraph"/>
              <w:rPr>
                <w:sz w:val="20"/>
                <w:szCs w:val="20"/>
                <w:lang w:val="ru-RU"/>
              </w:rPr>
            </w:pPr>
            <w:r w:rsidRPr="00450351">
              <w:rPr>
                <w:w w:val="105"/>
                <w:sz w:val="20"/>
                <w:szCs w:val="20"/>
                <w:lang w:val="ru-RU"/>
              </w:rPr>
              <w:t>Сумма налога на прибыль организаций, подлежащая зачету (п. 3.1 ст. 214 НК РФ)</w:t>
            </w:r>
          </w:p>
        </w:tc>
        <w:tc>
          <w:tcPr>
            <w:tcW w:w="970" w:type="dxa"/>
            <w:vAlign w:val="center"/>
          </w:tcPr>
          <w:p w14:paraId="3BC1E7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8DE7C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A4E88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1D8E6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91C44E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C8C55B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EC13AB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5F6C51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6F4D7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A03088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169EB9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4780F3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9076D12"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65F5596" w14:textId="77777777" w:rsidTr="0044131C">
        <w:trPr>
          <w:trHeight w:val="815"/>
        </w:trPr>
        <w:tc>
          <w:tcPr>
            <w:tcW w:w="2860" w:type="dxa"/>
            <w:gridSpan w:val="3"/>
            <w:vAlign w:val="center"/>
          </w:tcPr>
          <w:p w14:paraId="544F867A" w14:textId="77777777" w:rsidR="008757CA" w:rsidRPr="00450351" w:rsidRDefault="008757CA" w:rsidP="0044131C">
            <w:pPr>
              <w:pStyle w:val="TableParagraph"/>
              <w:rPr>
                <w:sz w:val="20"/>
                <w:szCs w:val="20"/>
                <w:lang w:val="ru-RU"/>
              </w:rPr>
            </w:pPr>
            <w:r w:rsidRPr="00450351">
              <w:rPr>
                <w:w w:val="105"/>
                <w:sz w:val="20"/>
                <w:szCs w:val="20"/>
                <w:lang w:val="ru-RU"/>
              </w:rPr>
              <w:t>Сумма налога, исчисленная и уплаченная в иностранном государстве (п. 2 ст. 214 НК РФ)</w:t>
            </w:r>
          </w:p>
        </w:tc>
        <w:tc>
          <w:tcPr>
            <w:tcW w:w="970" w:type="dxa"/>
            <w:vAlign w:val="center"/>
          </w:tcPr>
          <w:p w14:paraId="09E6E2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989E70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A702F6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CD6C5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674E5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D84F60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0DF22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B2D906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E088FC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980F4D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33E191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054CB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00F4F3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FC1AE22" w14:textId="77777777" w:rsidTr="0044131C">
        <w:trPr>
          <w:trHeight w:val="54"/>
        </w:trPr>
        <w:tc>
          <w:tcPr>
            <w:tcW w:w="2860" w:type="dxa"/>
            <w:gridSpan w:val="3"/>
            <w:vAlign w:val="center"/>
          </w:tcPr>
          <w:p w14:paraId="52633C73" w14:textId="77777777" w:rsidR="008757CA" w:rsidRPr="00450351" w:rsidRDefault="008757CA" w:rsidP="0044131C">
            <w:pPr>
              <w:pStyle w:val="TableParagraph"/>
              <w:rPr>
                <w:sz w:val="20"/>
                <w:szCs w:val="20"/>
                <w:lang w:val="ru-RU"/>
              </w:rPr>
            </w:pPr>
            <w:r w:rsidRPr="00450351">
              <w:rPr>
                <w:w w:val="105"/>
                <w:sz w:val="20"/>
                <w:szCs w:val="20"/>
                <w:lang w:val="ru-RU"/>
              </w:rPr>
              <w:t>Налоговая база (с начала года) по доходам нерезидента РФ</w:t>
            </w:r>
          </w:p>
        </w:tc>
        <w:tc>
          <w:tcPr>
            <w:tcW w:w="970" w:type="dxa"/>
            <w:vAlign w:val="center"/>
          </w:tcPr>
          <w:p w14:paraId="4412E3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3A5793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E28718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097F82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11794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0B49C3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BD9F4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3754D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634983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AC04B2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E10C4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4619D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FE56E35"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E726500" w14:textId="77777777" w:rsidTr="0044131C">
        <w:trPr>
          <w:trHeight w:val="54"/>
        </w:trPr>
        <w:tc>
          <w:tcPr>
            <w:tcW w:w="2860" w:type="dxa"/>
            <w:gridSpan w:val="3"/>
            <w:vAlign w:val="center"/>
          </w:tcPr>
          <w:p w14:paraId="7442481B" w14:textId="77777777" w:rsidR="008757CA" w:rsidRPr="00450351" w:rsidRDefault="008757CA" w:rsidP="0044131C">
            <w:pPr>
              <w:pStyle w:val="TableParagraph"/>
              <w:ind w:right="7"/>
              <w:rPr>
                <w:sz w:val="20"/>
                <w:szCs w:val="20"/>
                <w:lang w:val="ru-RU"/>
              </w:rPr>
            </w:pPr>
            <w:r w:rsidRPr="00450351">
              <w:rPr>
                <w:w w:val="105"/>
                <w:sz w:val="20"/>
                <w:szCs w:val="20"/>
                <w:lang w:val="ru-RU"/>
              </w:rPr>
              <w:t>Сумма налога (с начала года), исчисленная с налоговой базы налогового нерезидента по ставке 15%</w:t>
            </w:r>
          </w:p>
        </w:tc>
        <w:tc>
          <w:tcPr>
            <w:tcW w:w="970" w:type="dxa"/>
            <w:vAlign w:val="center"/>
          </w:tcPr>
          <w:p w14:paraId="2DD53A7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8305DB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2880CB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85BF2F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A85A4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3F4A11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AD55CB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653363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152E1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3B1F8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4D9E95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7EBDB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E4815A0"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FF0E0A3" w14:textId="77777777" w:rsidTr="0044131C">
        <w:trPr>
          <w:trHeight w:val="370"/>
        </w:trPr>
        <w:tc>
          <w:tcPr>
            <w:tcW w:w="2860" w:type="dxa"/>
            <w:gridSpan w:val="3"/>
            <w:vAlign w:val="center"/>
          </w:tcPr>
          <w:p w14:paraId="0599B4F4" w14:textId="77777777" w:rsidR="008757CA" w:rsidRPr="00450351" w:rsidRDefault="008757CA" w:rsidP="0044131C">
            <w:pPr>
              <w:pStyle w:val="TableParagraph"/>
              <w:ind w:right="461"/>
              <w:rPr>
                <w:sz w:val="20"/>
                <w:szCs w:val="20"/>
                <w:lang w:val="ru-RU"/>
              </w:rPr>
            </w:pPr>
            <w:r w:rsidRPr="00450351">
              <w:rPr>
                <w:w w:val="105"/>
                <w:sz w:val="20"/>
                <w:szCs w:val="20"/>
                <w:lang w:val="ru-RU"/>
              </w:rPr>
              <w:t>Сумма</w:t>
            </w:r>
            <w:r w:rsidRPr="00450351">
              <w:rPr>
                <w:spacing w:val="-12"/>
                <w:w w:val="105"/>
                <w:sz w:val="20"/>
                <w:szCs w:val="20"/>
                <w:lang w:val="ru-RU"/>
              </w:rPr>
              <w:t xml:space="preserve"> </w:t>
            </w:r>
            <w:r w:rsidRPr="00450351">
              <w:rPr>
                <w:w w:val="105"/>
                <w:sz w:val="20"/>
                <w:szCs w:val="20"/>
                <w:lang w:val="ru-RU"/>
              </w:rPr>
              <w:t>налога,</w:t>
            </w:r>
            <w:r w:rsidRPr="00450351">
              <w:rPr>
                <w:spacing w:val="-12"/>
                <w:w w:val="105"/>
                <w:sz w:val="20"/>
                <w:szCs w:val="20"/>
                <w:lang w:val="ru-RU"/>
              </w:rPr>
              <w:t xml:space="preserve"> </w:t>
            </w:r>
            <w:r w:rsidRPr="00450351">
              <w:rPr>
                <w:w w:val="105"/>
                <w:sz w:val="20"/>
                <w:szCs w:val="20"/>
                <w:lang w:val="ru-RU"/>
              </w:rPr>
              <w:t>удержанного</w:t>
            </w:r>
            <w:r w:rsidRPr="00450351">
              <w:rPr>
                <w:spacing w:val="-12"/>
                <w:w w:val="105"/>
                <w:sz w:val="20"/>
                <w:szCs w:val="20"/>
                <w:lang w:val="ru-RU"/>
              </w:rPr>
              <w:t xml:space="preserve"> </w:t>
            </w:r>
            <w:r w:rsidRPr="00450351">
              <w:rPr>
                <w:w w:val="105"/>
                <w:sz w:val="20"/>
                <w:szCs w:val="20"/>
                <w:lang w:val="ru-RU"/>
              </w:rPr>
              <w:t>у резидента РФ по ставке 13%, нарастающим</w:t>
            </w:r>
            <w:r w:rsidRPr="00450351">
              <w:rPr>
                <w:spacing w:val="-14"/>
                <w:w w:val="105"/>
                <w:sz w:val="20"/>
                <w:szCs w:val="20"/>
                <w:lang w:val="ru-RU"/>
              </w:rPr>
              <w:t xml:space="preserve"> </w:t>
            </w:r>
            <w:r w:rsidRPr="00450351">
              <w:rPr>
                <w:w w:val="105"/>
                <w:sz w:val="20"/>
                <w:szCs w:val="20"/>
                <w:lang w:val="ru-RU"/>
              </w:rPr>
              <w:t>итогом</w:t>
            </w:r>
          </w:p>
        </w:tc>
        <w:tc>
          <w:tcPr>
            <w:tcW w:w="970" w:type="dxa"/>
            <w:vAlign w:val="center"/>
          </w:tcPr>
          <w:p w14:paraId="74BFA32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6E3A1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5A865A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85046E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ABBFAB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88DCA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2B158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8AD501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BE673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42FAF2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042F9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46968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AE8617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08AE637" w14:textId="77777777" w:rsidTr="0044131C">
        <w:trPr>
          <w:trHeight w:val="425"/>
        </w:trPr>
        <w:tc>
          <w:tcPr>
            <w:tcW w:w="2860" w:type="dxa"/>
            <w:gridSpan w:val="3"/>
            <w:vAlign w:val="center"/>
          </w:tcPr>
          <w:p w14:paraId="46E69A17" w14:textId="77777777" w:rsidR="008757CA" w:rsidRPr="00450351" w:rsidRDefault="008757CA" w:rsidP="0044131C">
            <w:pPr>
              <w:pStyle w:val="TableParagraph"/>
              <w:ind w:right="461"/>
              <w:rPr>
                <w:sz w:val="20"/>
                <w:szCs w:val="20"/>
                <w:lang w:val="ru-RU"/>
              </w:rPr>
            </w:pPr>
            <w:r w:rsidRPr="00450351">
              <w:rPr>
                <w:w w:val="105"/>
                <w:sz w:val="20"/>
                <w:szCs w:val="20"/>
                <w:lang w:val="ru-RU"/>
              </w:rPr>
              <w:t>Сумма</w:t>
            </w:r>
            <w:r w:rsidRPr="00450351">
              <w:rPr>
                <w:spacing w:val="-12"/>
                <w:w w:val="105"/>
                <w:sz w:val="20"/>
                <w:szCs w:val="20"/>
                <w:lang w:val="ru-RU"/>
              </w:rPr>
              <w:t xml:space="preserve"> </w:t>
            </w:r>
            <w:r w:rsidRPr="00450351">
              <w:rPr>
                <w:w w:val="105"/>
                <w:sz w:val="20"/>
                <w:szCs w:val="20"/>
                <w:lang w:val="ru-RU"/>
              </w:rPr>
              <w:t>налога,</w:t>
            </w:r>
            <w:r w:rsidRPr="00450351">
              <w:rPr>
                <w:spacing w:val="-12"/>
                <w:w w:val="105"/>
                <w:sz w:val="20"/>
                <w:szCs w:val="20"/>
                <w:lang w:val="ru-RU"/>
              </w:rPr>
              <w:t xml:space="preserve"> </w:t>
            </w:r>
            <w:r w:rsidRPr="00450351">
              <w:rPr>
                <w:w w:val="105"/>
                <w:sz w:val="20"/>
                <w:szCs w:val="20"/>
                <w:lang w:val="ru-RU"/>
              </w:rPr>
              <w:t>удержанного</w:t>
            </w:r>
            <w:r w:rsidRPr="00450351">
              <w:rPr>
                <w:spacing w:val="-12"/>
                <w:w w:val="105"/>
                <w:sz w:val="20"/>
                <w:szCs w:val="20"/>
                <w:lang w:val="ru-RU"/>
              </w:rPr>
              <w:t xml:space="preserve"> </w:t>
            </w:r>
            <w:r w:rsidRPr="00450351">
              <w:rPr>
                <w:w w:val="105"/>
                <w:sz w:val="20"/>
                <w:szCs w:val="20"/>
                <w:lang w:val="ru-RU"/>
              </w:rPr>
              <w:t>у резидента РФ по ставке 15%, нарастающим</w:t>
            </w:r>
            <w:r w:rsidRPr="00450351">
              <w:rPr>
                <w:spacing w:val="-14"/>
                <w:w w:val="105"/>
                <w:sz w:val="20"/>
                <w:szCs w:val="20"/>
                <w:lang w:val="ru-RU"/>
              </w:rPr>
              <w:t xml:space="preserve"> </w:t>
            </w:r>
            <w:r w:rsidRPr="00450351">
              <w:rPr>
                <w:w w:val="105"/>
                <w:sz w:val="20"/>
                <w:szCs w:val="20"/>
                <w:lang w:val="ru-RU"/>
              </w:rPr>
              <w:t>итогом</w:t>
            </w:r>
          </w:p>
        </w:tc>
        <w:tc>
          <w:tcPr>
            <w:tcW w:w="970" w:type="dxa"/>
            <w:vAlign w:val="center"/>
          </w:tcPr>
          <w:p w14:paraId="17B24C2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E1F7DC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9293BC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DE7C8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FFBAE2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4554DD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3D157D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124593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A7F084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66CF3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CC9CE5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4FE65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E87F33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1271BB3" w14:textId="77777777" w:rsidTr="0044131C">
        <w:trPr>
          <w:trHeight w:val="623"/>
        </w:trPr>
        <w:tc>
          <w:tcPr>
            <w:tcW w:w="2860" w:type="dxa"/>
            <w:gridSpan w:val="3"/>
            <w:vAlign w:val="center"/>
          </w:tcPr>
          <w:p w14:paraId="2BAEA66C" w14:textId="77777777" w:rsidR="008757CA" w:rsidRPr="00450351" w:rsidRDefault="008757CA" w:rsidP="0044131C">
            <w:pPr>
              <w:pStyle w:val="TableParagraph"/>
              <w:rPr>
                <w:sz w:val="20"/>
                <w:szCs w:val="20"/>
                <w:lang w:val="ru-RU"/>
              </w:rPr>
            </w:pPr>
            <w:r w:rsidRPr="00450351">
              <w:rPr>
                <w:w w:val="105"/>
                <w:sz w:val="20"/>
                <w:szCs w:val="20"/>
                <w:lang w:val="ru-RU"/>
              </w:rPr>
              <w:t>Сумма налога, удержанного у нерезидента РФ по ставке 15% нарастающим итогом</w:t>
            </w:r>
          </w:p>
        </w:tc>
        <w:tc>
          <w:tcPr>
            <w:tcW w:w="970" w:type="dxa"/>
            <w:vAlign w:val="center"/>
          </w:tcPr>
          <w:p w14:paraId="663339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64217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409B0A5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6E7E8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9BFC7A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D5BDA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7ECFD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9B36BE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33E60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AF66C0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A9ACB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F73D1A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93FD6F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C889AAB" w14:textId="77777777" w:rsidTr="0044131C">
        <w:trPr>
          <w:trHeight w:val="491"/>
        </w:trPr>
        <w:tc>
          <w:tcPr>
            <w:tcW w:w="2860" w:type="dxa"/>
            <w:gridSpan w:val="3"/>
            <w:vAlign w:val="center"/>
          </w:tcPr>
          <w:p w14:paraId="745E64A3" w14:textId="77777777" w:rsidR="008757CA" w:rsidRPr="00450351" w:rsidRDefault="008757CA" w:rsidP="0044131C">
            <w:pPr>
              <w:pStyle w:val="TableParagraph"/>
              <w:ind w:right="7"/>
              <w:rPr>
                <w:sz w:val="20"/>
                <w:szCs w:val="20"/>
                <w:lang w:val="ru-RU"/>
              </w:rPr>
            </w:pPr>
            <w:r w:rsidRPr="00450351">
              <w:rPr>
                <w:w w:val="105"/>
                <w:sz w:val="20"/>
                <w:szCs w:val="20"/>
                <w:lang w:val="ru-RU"/>
              </w:rPr>
              <w:t>Сумма</w:t>
            </w:r>
            <w:r w:rsidRPr="00450351">
              <w:rPr>
                <w:spacing w:val="-8"/>
                <w:w w:val="105"/>
                <w:sz w:val="20"/>
                <w:szCs w:val="20"/>
                <w:lang w:val="ru-RU"/>
              </w:rPr>
              <w:t xml:space="preserve"> </w:t>
            </w:r>
            <w:r w:rsidRPr="00450351">
              <w:rPr>
                <w:w w:val="105"/>
                <w:sz w:val="20"/>
                <w:szCs w:val="20"/>
                <w:lang w:val="ru-RU"/>
              </w:rPr>
              <w:t>дохода,</w:t>
            </w:r>
            <w:r w:rsidRPr="00450351">
              <w:rPr>
                <w:spacing w:val="-8"/>
                <w:w w:val="105"/>
                <w:sz w:val="20"/>
                <w:szCs w:val="20"/>
                <w:lang w:val="ru-RU"/>
              </w:rPr>
              <w:t xml:space="preserve"> </w:t>
            </w:r>
            <w:r w:rsidRPr="00450351">
              <w:rPr>
                <w:w w:val="105"/>
                <w:sz w:val="20"/>
                <w:szCs w:val="20"/>
                <w:lang w:val="ru-RU"/>
              </w:rPr>
              <w:t>с</w:t>
            </w:r>
            <w:r w:rsidRPr="00450351">
              <w:rPr>
                <w:spacing w:val="-8"/>
                <w:w w:val="105"/>
                <w:sz w:val="20"/>
                <w:szCs w:val="20"/>
                <w:lang w:val="ru-RU"/>
              </w:rPr>
              <w:t xml:space="preserve"> </w:t>
            </w:r>
            <w:r w:rsidRPr="00450351">
              <w:rPr>
                <w:w w:val="105"/>
                <w:sz w:val="20"/>
                <w:szCs w:val="20"/>
                <w:lang w:val="ru-RU"/>
              </w:rPr>
              <w:t>которого</w:t>
            </w:r>
            <w:r w:rsidRPr="00450351">
              <w:rPr>
                <w:spacing w:val="-8"/>
                <w:w w:val="105"/>
                <w:sz w:val="20"/>
                <w:szCs w:val="20"/>
                <w:lang w:val="ru-RU"/>
              </w:rPr>
              <w:t xml:space="preserve"> </w:t>
            </w:r>
            <w:r w:rsidRPr="00450351">
              <w:rPr>
                <w:w w:val="105"/>
                <w:sz w:val="20"/>
                <w:szCs w:val="20"/>
                <w:lang w:val="ru-RU"/>
              </w:rPr>
              <w:t>у</w:t>
            </w:r>
            <w:r w:rsidRPr="00450351">
              <w:rPr>
                <w:spacing w:val="-14"/>
                <w:w w:val="105"/>
                <w:sz w:val="20"/>
                <w:szCs w:val="20"/>
                <w:lang w:val="ru-RU"/>
              </w:rPr>
              <w:t xml:space="preserve"> </w:t>
            </w:r>
            <w:r w:rsidRPr="00450351">
              <w:rPr>
                <w:w w:val="105"/>
                <w:sz w:val="20"/>
                <w:szCs w:val="20"/>
                <w:lang w:val="ru-RU"/>
              </w:rPr>
              <w:t>резидента РФ налоговым агентом не удержан налог по ставке</w:t>
            </w:r>
            <w:r w:rsidRPr="00450351">
              <w:rPr>
                <w:spacing w:val="-14"/>
                <w:w w:val="105"/>
                <w:sz w:val="20"/>
                <w:szCs w:val="20"/>
                <w:lang w:val="ru-RU"/>
              </w:rPr>
              <w:t xml:space="preserve"> </w:t>
            </w:r>
            <w:r w:rsidRPr="00450351">
              <w:rPr>
                <w:w w:val="105"/>
                <w:sz w:val="20"/>
                <w:szCs w:val="20"/>
                <w:lang w:val="ru-RU"/>
              </w:rPr>
              <w:t>13%</w:t>
            </w:r>
          </w:p>
        </w:tc>
        <w:tc>
          <w:tcPr>
            <w:tcW w:w="970" w:type="dxa"/>
            <w:vAlign w:val="center"/>
          </w:tcPr>
          <w:p w14:paraId="6447AD6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CD47A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E5BF8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948F4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EDAA49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4E9B0E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434DC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4AF605E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B4DDC1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5004DE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7B91C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37D260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328BA86"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F4440B7" w14:textId="77777777" w:rsidTr="0044131C">
        <w:trPr>
          <w:trHeight w:val="689"/>
        </w:trPr>
        <w:tc>
          <w:tcPr>
            <w:tcW w:w="2860" w:type="dxa"/>
            <w:gridSpan w:val="3"/>
            <w:vAlign w:val="center"/>
          </w:tcPr>
          <w:p w14:paraId="7FA272DA" w14:textId="77777777" w:rsidR="008757CA" w:rsidRPr="00450351" w:rsidRDefault="008757CA" w:rsidP="0044131C">
            <w:pPr>
              <w:pStyle w:val="TableParagraph"/>
              <w:ind w:right="203"/>
              <w:rPr>
                <w:sz w:val="20"/>
                <w:szCs w:val="20"/>
                <w:lang w:val="ru-RU"/>
              </w:rPr>
            </w:pPr>
            <w:r w:rsidRPr="00450351">
              <w:rPr>
                <w:w w:val="105"/>
                <w:sz w:val="20"/>
                <w:szCs w:val="20"/>
                <w:lang w:val="ru-RU"/>
              </w:rPr>
              <w:lastRenderedPageBreak/>
              <w:t>Сумма</w:t>
            </w:r>
            <w:r w:rsidRPr="00450351">
              <w:rPr>
                <w:spacing w:val="-12"/>
                <w:w w:val="105"/>
                <w:sz w:val="20"/>
                <w:szCs w:val="20"/>
                <w:lang w:val="ru-RU"/>
              </w:rPr>
              <w:t xml:space="preserve"> </w:t>
            </w:r>
            <w:r w:rsidRPr="00450351">
              <w:rPr>
                <w:w w:val="105"/>
                <w:sz w:val="20"/>
                <w:szCs w:val="20"/>
                <w:lang w:val="ru-RU"/>
              </w:rPr>
              <w:t>не</w:t>
            </w:r>
            <w:r w:rsidRPr="00450351">
              <w:rPr>
                <w:spacing w:val="-12"/>
                <w:w w:val="105"/>
                <w:sz w:val="20"/>
                <w:szCs w:val="20"/>
                <w:lang w:val="ru-RU"/>
              </w:rPr>
              <w:t xml:space="preserve"> </w:t>
            </w:r>
            <w:r w:rsidRPr="00450351">
              <w:rPr>
                <w:w w:val="105"/>
                <w:sz w:val="20"/>
                <w:szCs w:val="20"/>
                <w:lang w:val="ru-RU"/>
              </w:rPr>
              <w:t>удержанного</w:t>
            </w:r>
            <w:r w:rsidRPr="00450351">
              <w:rPr>
                <w:spacing w:val="-12"/>
                <w:w w:val="105"/>
                <w:sz w:val="20"/>
                <w:szCs w:val="20"/>
                <w:lang w:val="ru-RU"/>
              </w:rPr>
              <w:t xml:space="preserve"> </w:t>
            </w:r>
            <w:r w:rsidRPr="00450351">
              <w:rPr>
                <w:w w:val="105"/>
                <w:sz w:val="20"/>
                <w:szCs w:val="20"/>
                <w:lang w:val="ru-RU"/>
              </w:rPr>
              <w:t>налоговым агентом</w:t>
            </w:r>
            <w:r w:rsidRPr="00450351">
              <w:rPr>
                <w:spacing w:val="-4"/>
                <w:w w:val="105"/>
                <w:sz w:val="20"/>
                <w:szCs w:val="20"/>
                <w:lang w:val="ru-RU"/>
              </w:rPr>
              <w:t xml:space="preserve"> </w:t>
            </w:r>
            <w:r w:rsidRPr="00450351">
              <w:rPr>
                <w:w w:val="105"/>
                <w:sz w:val="20"/>
                <w:szCs w:val="20"/>
                <w:lang w:val="ru-RU"/>
              </w:rPr>
              <w:t>у</w:t>
            </w:r>
            <w:r w:rsidRPr="00450351">
              <w:rPr>
                <w:spacing w:val="-11"/>
                <w:w w:val="105"/>
                <w:sz w:val="20"/>
                <w:szCs w:val="20"/>
                <w:lang w:val="ru-RU"/>
              </w:rPr>
              <w:t xml:space="preserve"> </w:t>
            </w:r>
            <w:r w:rsidRPr="00450351">
              <w:rPr>
                <w:w w:val="105"/>
                <w:sz w:val="20"/>
                <w:szCs w:val="20"/>
                <w:lang w:val="ru-RU"/>
              </w:rPr>
              <w:t>резидента</w:t>
            </w:r>
            <w:r w:rsidRPr="00450351">
              <w:rPr>
                <w:spacing w:val="-4"/>
                <w:w w:val="105"/>
                <w:sz w:val="20"/>
                <w:szCs w:val="20"/>
                <w:lang w:val="ru-RU"/>
              </w:rPr>
              <w:t xml:space="preserve"> </w:t>
            </w:r>
            <w:r w:rsidRPr="00450351">
              <w:rPr>
                <w:w w:val="105"/>
                <w:sz w:val="20"/>
                <w:szCs w:val="20"/>
                <w:lang w:val="ru-RU"/>
              </w:rPr>
              <w:t>РФ</w:t>
            </w:r>
            <w:r w:rsidRPr="00450351">
              <w:rPr>
                <w:spacing w:val="-4"/>
                <w:w w:val="105"/>
                <w:sz w:val="20"/>
                <w:szCs w:val="20"/>
                <w:lang w:val="ru-RU"/>
              </w:rPr>
              <w:t xml:space="preserve"> </w:t>
            </w:r>
            <w:r w:rsidRPr="00450351">
              <w:rPr>
                <w:w w:val="105"/>
                <w:sz w:val="20"/>
                <w:szCs w:val="20"/>
                <w:lang w:val="ru-RU"/>
              </w:rPr>
              <w:t>налога</w:t>
            </w:r>
            <w:r w:rsidRPr="00450351">
              <w:rPr>
                <w:spacing w:val="-4"/>
                <w:w w:val="105"/>
                <w:sz w:val="20"/>
                <w:szCs w:val="20"/>
                <w:lang w:val="ru-RU"/>
              </w:rPr>
              <w:t xml:space="preserve"> </w:t>
            </w:r>
            <w:r w:rsidRPr="00450351">
              <w:rPr>
                <w:w w:val="105"/>
                <w:sz w:val="20"/>
                <w:szCs w:val="20"/>
                <w:lang w:val="ru-RU"/>
              </w:rPr>
              <w:t>по ставке</w:t>
            </w:r>
            <w:r w:rsidRPr="00450351">
              <w:rPr>
                <w:spacing w:val="-7"/>
                <w:w w:val="105"/>
                <w:sz w:val="20"/>
                <w:szCs w:val="20"/>
                <w:lang w:val="ru-RU"/>
              </w:rPr>
              <w:t xml:space="preserve"> </w:t>
            </w:r>
            <w:r w:rsidRPr="00450351">
              <w:rPr>
                <w:w w:val="105"/>
                <w:sz w:val="20"/>
                <w:szCs w:val="20"/>
                <w:lang w:val="ru-RU"/>
              </w:rPr>
              <w:t>13%</w:t>
            </w:r>
          </w:p>
        </w:tc>
        <w:tc>
          <w:tcPr>
            <w:tcW w:w="970" w:type="dxa"/>
            <w:vAlign w:val="center"/>
          </w:tcPr>
          <w:p w14:paraId="161D02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1E7FD1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BE619C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578A66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094FB5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E7BE3F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1E487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472EB8A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66F9EC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32A777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F367E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8B1253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EEE83D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6B15932" w14:textId="77777777" w:rsidTr="0044131C">
        <w:trPr>
          <w:trHeight w:val="475"/>
        </w:trPr>
        <w:tc>
          <w:tcPr>
            <w:tcW w:w="2860" w:type="dxa"/>
            <w:gridSpan w:val="3"/>
            <w:vAlign w:val="center"/>
          </w:tcPr>
          <w:p w14:paraId="7873B17A" w14:textId="77777777" w:rsidR="008757CA" w:rsidRPr="00450351" w:rsidRDefault="008757CA" w:rsidP="0044131C">
            <w:pPr>
              <w:pStyle w:val="TableParagraph"/>
              <w:ind w:right="7"/>
              <w:rPr>
                <w:sz w:val="20"/>
                <w:szCs w:val="20"/>
                <w:lang w:val="ru-RU"/>
              </w:rPr>
            </w:pPr>
            <w:r w:rsidRPr="00450351">
              <w:rPr>
                <w:w w:val="105"/>
                <w:sz w:val="20"/>
                <w:szCs w:val="20"/>
                <w:lang w:val="ru-RU"/>
              </w:rPr>
              <w:t>Сумма</w:t>
            </w:r>
            <w:r w:rsidRPr="00450351">
              <w:rPr>
                <w:spacing w:val="-8"/>
                <w:w w:val="105"/>
                <w:sz w:val="20"/>
                <w:szCs w:val="20"/>
                <w:lang w:val="ru-RU"/>
              </w:rPr>
              <w:t xml:space="preserve"> </w:t>
            </w:r>
            <w:r w:rsidRPr="00450351">
              <w:rPr>
                <w:w w:val="105"/>
                <w:sz w:val="20"/>
                <w:szCs w:val="20"/>
                <w:lang w:val="ru-RU"/>
              </w:rPr>
              <w:t>дохода,</w:t>
            </w:r>
            <w:r w:rsidRPr="00450351">
              <w:rPr>
                <w:spacing w:val="-8"/>
                <w:w w:val="105"/>
                <w:sz w:val="20"/>
                <w:szCs w:val="20"/>
                <w:lang w:val="ru-RU"/>
              </w:rPr>
              <w:t xml:space="preserve"> </w:t>
            </w:r>
            <w:r w:rsidRPr="00450351">
              <w:rPr>
                <w:w w:val="105"/>
                <w:sz w:val="20"/>
                <w:szCs w:val="20"/>
                <w:lang w:val="ru-RU"/>
              </w:rPr>
              <w:t>с</w:t>
            </w:r>
            <w:r w:rsidRPr="00450351">
              <w:rPr>
                <w:spacing w:val="-8"/>
                <w:w w:val="105"/>
                <w:sz w:val="20"/>
                <w:szCs w:val="20"/>
                <w:lang w:val="ru-RU"/>
              </w:rPr>
              <w:t xml:space="preserve"> </w:t>
            </w:r>
            <w:r w:rsidRPr="00450351">
              <w:rPr>
                <w:w w:val="105"/>
                <w:sz w:val="20"/>
                <w:szCs w:val="20"/>
                <w:lang w:val="ru-RU"/>
              </w:rPr>
              <w:t>которого</w:t>
            </w:r>
            <w:r w:rsidRPr="00450351">
              <w:rPr>
                <w:spacing w:val="-8"/>
                <w:w w:val="105"/>
                <w:sz w:val="20"/>
                <w:szCs w:val="20"/>
                <w:lang w:val="ru-RU"/>
              </w:rPr>
              <w:t xml:space="preserve"> </w:t>
            </w:r>
            <w:r w:rsidRPr="00450351">
              <w:rPr>
                <w:w w:val="105"/>
                <w:sz w:val="20"/>
                <w:szCs w:val="20"/>
                <w:lang w:val="ru-RU"/>
              </w:rPr>
              <w:t>у</w:t>
            </w:r>
            <w:r w:rsidRPr="00450351">
              <w:rPr>
                <w:spacing w:val="-14"/>
                <w:w w:val="105"/>
                <w:sz w:val="20"/>
                <w:szCs w:val="20"/>
                <w:lang w:val="ru-RU"/>
              </w:rPr>
              <w:t xml:space="preserve"> </w:t>
            </w:r>
            <w:r w:rsidRPr="00450351">
              <w:rPr>
                <w:w w:val="105"/>
                <w:sz w:val="20"/>
                <w:szCs w:val="20"/>
                <w:lang w:val="ru-RU"/>
              </w:rPr>
              <w:t>резидента РФ налоговым агентом не удержан налог по ставке</w:t>
            </w:r>
            <w:r w:rsidRPr="00450351">
              <w:rPr>
                <w:spacing w:val="-14"/>
                <w:w w:val="105"/>
                <w:sz w:val="20"/>
                <w:szCs w:val="20"/>
                <w:lang w:val="ru-RU"/>
              </w:rPr>
              <w:t xml:space="preserve"> </w:t>
            </w:r>
            <w:r w:rsidRPr="00450351">
              <w:rPr>
                <w:w w:val="105"/>
                <w:sz w:val="20"/>
                <w:szCs w:val="20"/>
                <w:lang w:val="ru-RU"/>
              </w:rPr>
              <w:t>15%</w:t>
            </w:r>
          </w:p>
        </w:tc>
        <w:tc>
          <w:tcPr>
            <w:tcW w:w="970" w:type="dxa"/>
            <w:vAlign w:val="center"/>
          </w:tcPr>
          <w:p w14:paraId="096C7F0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252AE3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8F2A9C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06744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44B3389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A8F397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39D96E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FB2E69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D463F4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AF62E4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15A4F8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0A8EF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BF5906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CCD5A34" w14:textId="77777777" w:rsidTr="0044131C">
        <w:trPr>
          <w:trHeight w:val="687"/>
        </w:trPr>
        <w:tc>
          <w:tcPr>
            <w:tcW w:w="2860" w:type="dxa"/>
            <w:gridSpan w:val="3"/>
            <w:vAlign w:val="center"/>
          </w:tcPr>
          <w:p w14:paraId="2CB79939" w14:textId="77777777" w:rsidR="008757CA" w:rsidRPr="00450351" w:rsidRDefault="008757CA" w:rsidP="0044131C">
            <w:pPr>
              <w:pStyle w:val="TableParagraph"/>
              <w:ind w:right="203"/>
              <w:rPr>
                <w:sz w:val="20"/>
                <w:szCs w:val="20"/>
                <w:lang w:val="ru-RU"/>
              </w:rPr>
            </w:pPr>
            <w:r w:rsidRPr="00450351">
              <w:rPr>
                <w:w w:val="105"/>
                <w:sz w:val="20"/>
                <w:szCs w:val="20"/>
                <w:lang w:val="ru-RU"/>
              </w:rPr>
              <w:t>Сумма</w:t>
            </w:r>
            <w:r w:rsidRPr="00450351">
              <w:rPr>
                <w:spacing w:val="-12"/>
                <w:w w:val="105"/>
                <w:sz w:val="20"/>
                <w:szCs w:val="20"/>
                <w:lang w:val="ru-RU"/>
              </w:rPr>
              <w:t xml:space="preserve"> </w:t>
            </w:r>
            <w:r w:rsidRPr="00450351">
              <w:rPr>
                <w:w w:val="105"/>
                <w:sz w:val="20"/>
                <w:szCs w:val="20"/>
                <w:lang w:val="ru-RU"/>
              </w:rPr>
              <w:t>не</w:t>
            </w:r>
            <w:r w:rsidRPr="00450351">
              <w:rPr>
                <w:spacing w:val="-12"/>
                <w:w w:val="105"/>
                <w:sz w:val="20"/>
                <w:szCs w:val="20"/>
                <w:lang w:val="ru-RU"/>
              </w:rPr>
              <w:t xml:space="preserve"> </w:t>
            </w:r>
            <w:r w:rsidRPr="00450351">
              <w:rPr>
                <w:w w:val="105"/>
                <w:sz w:val="20"/>
                <w:szCs w:val="20"/>
                <w:lang w:val="ru-RU"/>
              </w:rPr>
              <w:t>удержанного</w:t>
            </w:r>
            <w:r w:rsidRPr="00450351">
              <w:rPr>
                <w:spacing w:val="-12"/>
                <w:w w:val="105"/>
                <w:sz w:val="20"/>
                <w:szCs w:val="20"/>
                <w:lang w:val="ru-RU"/>
              </w:rPr>
              <w:t xml:space="preserve"> </w:t>
            </w:r>
            <w:r w:rsidRPr="00450351">
              <w:rPr>
                <w:w w:val="105"/>
                <w:sz w:val="20"/>
                <w:szCs w:val="20"/>
                <w:lang w:val="ru-RU"/>
              </w:rPr>
              <w:t>налоговым агентом</w:t>
            </w:r>
            <w:r w:rsidRPr="00450351">
              <w:rPr>
                <w:spacing w:val="-4"/>
                <w:w w:val="105"/>
                <w:sz w:val="20"/>
                <w:szCs w:val="20"/>
                <w:lang w:val="ru-RU"/>
              </w:rPr>
              <w:t xml:space="preserve"> </w:t>
            </w:r>
            <w:r w:rsidRPr="00450351">
              <w:rPr>
                <w:w w:val="105"/>
                <w:sz w:val="20"/>
                <w:szCs w:val="20"/>
                <w:lang w:val="ru-RU"/>
              </w:rPr>
              <w:t>у</w:t>
            </w:r>
            <w:r w:rsidRPr="00450351">
              <w:rPr>
                <w:spacing w:val="-11"/>
                <w:w w:val="105"/>
                <w:sz w:val="20"/>
                <w:szCs w:val="20"/>
                <w:lang w:val="ru-RU"/>
              </w:rPr>
              <w:t xml:space="preserve"> </w:t>
            </w:r>
            <w:r w:rsidRPr="00450351">
              <w:rPr>
                <w:w w:val="105"/>
                <w:sz w:val="20"/>
                <w:szCs w:val="20"/>
                <w:lang w:val="ru-RU"/>
              </w:rPr>
              <w:t>резидента</w:t>
            </w:r>
            <w:r w:rsidRPr="00450351">
              <w:rPr>
                <w:spacing w:val="-4"/>
                <w:w w:val="105"/>
                <w:sz w:val="20"/>
                <w:szCs w:val="20"/>
                <w:lang w:val="ru-RU"/>
              </w:rPr>
              <w:t xml:space="preserve"> </w:t>
            </w:r>
            <w:r w:rsidRPr="00450351">
              <w:rPr>
                <w:w w:val="105"/>
                <w:sz w:val="20"/>
                <w:szCs w:val="20"/>
                <w:lang w:val="ru-RU"/>
              </w:rPr>
              <w:t>РФ</w:t>
            </w:r>
            <w:r w:rsidRPr="00450351">
              <w:rPr>
                <w:spacing w:val="-4"/>
                <w:w w:val="105"/>
                <w:sz w:val="20"/>
                <w:szCs w:val="20"/>
                <w:lang w:val="ru-RU"/>
              </w:rPr>
              <w:t xml:space="preserve"> </w:t>
            </w:r>
            <w:r w:rsidRPr="00450351">
              <w:rPr>
                <w:w w:val="105"/>
                <w:sz w:val="20"/>
                <w:szCs w:val="20"/>
                <w:lang w:val="ru-RU"/>
              </w:rPr>
              <w:t>налога</w:t>
            </w:r>
            <w:r w:rsidRPr="00450351">
              <w:rPr>
                <w:spacing w:val="-4"/>
                <w:w w:val="105"/>
                <w:sz w:val="20"/>
                <w:szCs w:val="20"/>
                <w:lang w:val="ru-RU"/>
              </w:rPr>
              <w:t xml:space="preserve"> </w:t>
            </w:r>
            <w:r w:rsidRPr="00450351">
              <w:rPr>
                <w:w w:val="105"/>
                <w:sz w:val="20"/>
                <w:szCs w:val="20"/>
                <w:lang w:val="ru-RU"/>
              </w:rPr>
              <w:t>по ставке</w:t>
            </w:r>
            <w:r w:rsidRPr="00450351">
              <w:rPr>
                <w:spacing w:val="-7"/>
                <w:w w:val="105"/>
                <w:sz w:val="20"/>
                <w:szCs w:val="20"/>
                <w:lang w:val="ru-RU"/>
              </w:rPr>
              <w:t xml:space="preserve"> </w:t>
            </w:r>
            <w:r w:rsidRPr="00450351">
              <w:rPr>
                <w:w w:val="105"/>
                <w:sz w:val="20"/>
                <w:szCs w:val="20"/>
                <w:lang w:val="ru-RU"/>
              </w:rPr>
              <w:t>15%</w:t>
            </w:r>
          </w:p>
        </w:tc>
        <w:tc>
          <w:tcPr>
            <w:tcW w:w="970" w:type="dxa"/>
            <w:vAlign w:val="center"/>
          </w:tcPr>
          <w:p w14:paraId="1A7DF32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CE6EC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20CAF1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BA5DA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4ACDBB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67574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303A38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DA629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A93B03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EDC83E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4CBCFEC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987B5B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652427C"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4039F3A" w14:textId="77777777" w:rsidTr="0044131C">
        <w:trPr>
          <w:trHeight w:val="1150"/>
        </w:trPr>
        <w:tc>
          <w:tcPr>
            <w:tcW w:w="2860" w:type="dxa"/>
            <w:gridSpan w:val="3"/>
            <w:vAlign w:val="center"/>
          </w:tcPr>
          <w:p w14:paraId="3D0A377C" w14:textId="77777777" w:rsidR="008757CA" w:rsidRPr="00450351" w:rsidRDefault="008757CA" w:rsidP="0044131C">
            <w:pPr>
              <w:pStyle w:val="TableParagraph"/>
              <w:rPr>
                <w:sz w:val="20"/>
                <w:szCs w:val="20"/>
                <w:lang w:val="ru-RU"/>
              </w:rPr>
            </w:pPr>
            <w:r w:rsidRPr="00450351">
              <w:rPr>
                <w:w w:val="105"/>
                <w:sz w:val="20"/>
                <w:szCs w:val="20"/>
                <w:lang w:val="ru-RU"/>
              </w:rPr>
              <w:t>Сумма дохода, с которого налоговым агентом не удержан налог по ставке 15% с налоговой базы нерезидента РФ</w:t>
            </w:r>
          </w:p>
        </w:tc>
        <w:tc>
          <w:tcPr>
            <w:tcW w:w="970" w:type="dxa"/>
            <w:vAlign w:val="center"/>
          </w:tcPr>
          <w:p w14:paraId="4BFF6B8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0CD384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BF560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F8B897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726984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EAD2FD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51126B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E08267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9B9266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F0348F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C11DAE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407C73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971F65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5613DD3" w14:textId="77777777" w:rsidTr="0044131C">
        <w:trPr>
          <w:trHeight w:val="574"/>
        </w:trPr>
        <w:tc>
          <w:tcPr>
            <w:tcW w:w="2860" w:type="dxa"/>
            <w:gridSpan w:val="3"/>
            <w:vAlign w:val="center"/>
          </w:tcPr>
          <w:p w14:paraId="6A003C13" w14:textId="77777777" w:rsidR="008757CA" w:rsidRPr="00450351" w:rsidRDefault="008757CA" w:rsidP="0044131C">
            <w:pPr>
              <w:pStyle w:val="TableParagraph"/>
              <w:rPr>
                <w:sz w:val="20"/>
                <w:szCs w:val="20"/>
                <w:lang w:val="ru-RU"/>
              </w:rPr>
            </w:pPr>
            <w:r w:rsidRPr="00450351">
              <w:rPr>
                <w:w w:val="105"/>
                <w:sz w:val="20"/>
                <w:szCs w:val="20"/>
                <w:lang w:val="ru-RU"/>
              </w:rPr>
              <w:t>Сумма не удержанного налоговым агентом налога по ставке 15% с налоговой базы нерезидента РФ</w:t>
            </w:r>
          </w:p>
        </w:tc>
        <w:tc>
          <w:tcPr>
            <w:tcW w:w="970" w:type="dxa"/>
            <w:vAlign w:val="center"/>
          </w:tcPr>
          <w:p w14:paraId="260D94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1F74B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72538E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A046F4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72CBDB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A7723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787553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DDD66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1BE24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67C2B3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494115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F6B08E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8418A3E"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5E61728" w14:textId="77777777" w:rsidTr="0044131C">
        <w:trPr>
          <w:trHeight w:val="631"/>
        </w:trPr>
        <w:tc>
          <w:tcPr>
            <w:tcW w:w="2860" w:type="dxa"/>
            <w:gridSpan w:val="3"/>
            <w:vAlign w:val="center"/>
          </w:tcPr>
          <w:p w14:paraId="1E8D7E34" w14:textId="77777777" w:rsidR="008757CA" w:rsidRPr="00450351" w:rsidRDefault="008757CA" w:rsidP="0044131C">
            <w:pPr>
              <w:pStyle w:val="TableParagraph"/>
              <w:rPr>
                <w:sz w:val="20"/>
                <w:szCs w:val="20"/>
                <w:lang w:val="ru-RU"/>
              </w:rPr>
            </w:pPr>
            <w:r w:rsidRPr="00450351">
              <w:rPr>
                <w:w w:val="105"/>
                <w:sz w:val="20"/>
                <w:szCs w:val="20"/>
                <w:lang w:val="ru-RU"/>
              </w:rPr>
              <w:t>Сумма излишне удержанного налоговым агентом у резидента РФ налога по ставке 13%</w:t>
            </w:r>
          </w:p>
        </w:tc>
        <w:tc>
          <w:tcPr>
            <w:tcW w:w="970" w:type="dxa"/>
            <w:vAlign w:val="center"/>
          </w:tcPr>
          <w:p w14:paraId="352F4D5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2B78C4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68E439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AC299D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3694C59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46D0E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6D978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FE3B14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D140E3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5711FC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FDCF50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AB1D2C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2F11601"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2A0D39D" w14:textId="77777777" w:rsidTr="0044131C">
        <w:trPr>
          <w:trHeight w:val="54"/>
        </w:trPr>
        <w:tc>
          <w:tcPr>
            <w:tcW w:w="2860" w:type="dxa"/>
            <w:gridSpan w:val="3"/>
            <w:vAlign w:val="center"/>
          </w:tcPr>
          <w:p w14:paraId="07131780" w14:textId="77777777" w:rsidR="008757CA" w:rsidRPr="00450351" w:rsidRDefault="008757CA" w:rsidP="0044131C">
            <w:pPr>
              <w:pStyle w:val="TableParagraph"/>
              <w:rPr>
                <w:sz w:val="20"/>
                <w:szCs w:val="20"/>
                <w:lang w:val="ru-RU"/>
              </w:rPr>
            </w:pPr>
            <w:r w:rsidRPr="00450351">
              <w:rPr>
                <w:w w:val="105"/>
                <w:sz w:val="20"/>
                <w:szCs w:val="20"/>
                <w:lang w:val="ru-RU"/>
              </w:rPr>
              <w:t>Сумма излишне удержанного налоговым агентом у резидента РФ налога по ставке 15%</w:t>
            </w:r>
          </w:p>
        </w:tc>
        <w:tc>
          <w:tcPr>
            <w:tcW w:w="970" w:type="dxa"/>
            <w:vAlign w:val="center"/>
          </w:tcPr>
          <w:p w14:paraId="0279454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16426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A17E90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025399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C474DA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67B22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2CE9DA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27C11A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CBD7D4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5C7B9ED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0D89E26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DBFF8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48B92A84"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1928E13" w14:textId="77777777" w:rsidTr="0044131C">
        <w:trPr>
          <w:trHeight w:val="562"/>
        </w:trPr>
        <w:tc>
          <w:tcPr>
            <w:tcW w:w="2860" w:type="dxa"/>
            <w:gridSpan w:val="3"/>
            <w:vAlign w:val="center"/>
          </w:tcPr>
          <w:p w14:paraId="6EE2D05A" w14:textId="77777777" w:rsidR="008757CA" w:rsidRPr="00450351" w:rsidRDefault="008757CA" w:rsidP="0044131C">
            <w:pPr>
              <w:pStyle w:val="TableParagraph"/>
              <w:ind w:right="14"/>
              <w:rPr>
                <w:sz w:val="20"/>
                <w:szCs w:val="20"/>
                <w:lang w:val="ru-RU"/>
              </w:rPr>
            </w:pPr>
            <w:r w:rsidRPr="00450351">
              <w:rPr>
                <w:w w:val="105"/>
                <w:sz w:val="20"/>
                <w:szCs w:val="20"/>
                <w:lang w:val="ru-RU"/>
              </w:rPr>
              <w:t>Сумма излишне удержанного налоговым агентом налога по ставке 15% с налоговой базы нерезидента РФ</w:t>
            </w:r>
          </w:p>
        </w:tc>
        <w:tc>
          <w:tcPr>
            <w:tcW w:w="970" w:type="dxa"/>
            <w:vAlign w:val="center"/>
          </w:tcPr>
          <w:p w14:paraId="0E5FED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1135B1C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3F1B5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7ABA749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5E1743F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3D96E0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6040A70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B54FF8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6DBB02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6502181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1C632CA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0" w:type="dxa"/>
            <w:vAlign w:val="center"/>
          </w:tcPr>
          <w:p w14:paraId="23B4FE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71" w:type="dxa"/>
            <w:vAlign w:val="center"/>
          </w:tcPr>
          <w:p w14:paraId="71811F16"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62626AE" w14:textId="77777777" w:rsidTr="0044131C">
        <w:trPr>
          <w:trHeight w:val="508"/>
        </w:trPr>
        <w:tc>
          <w:tcPr>
            <w:tcW w:w="1868" w:type="dxa"/>
            <w:gridSpan w:val="2"/>
            <w:vMerge w:val="restart"/>
            <w:vAlign w:val="center"/>
          </w:tcPr>
          <w:p w14:paraId="6E6124C6" w14:textId="77777777" w:rsidR="008757CA" w:rsidRPr="00450351" w:rsidRDefault="008757CA" w:rsidP="0044131C">
            <w:pPr>
              <w:pStyle w:val="TableParagraph"/>
              <w:ind w:right="40"/>
              <w:rPr>
                <w:sz w:val="20"/>
                <w:szCs w:val="20"/>
                <w:lang w:val="ru-RU"/>
              </w:rPr>
            </w:pPr>
            <w:r w:rsidRPr="00450351">
              <w:rPr>
                <w:w w:val="105"/>
                <w:sz w:val="20"/>
                <w:szCs w:val="20"/>
                <w:lang w:val="ru-RU"/>
              </w:rPr>
              <w:t>Возвращенный налоговым агентом резиденту РФ налог по ставке 13%</w:t>
            </w:r>
          </w:p>
        </w:tc>
        <w:tc>
          <w:tcPr>
            <w:tcW w:w="992" w:type="dxa"/>
            <w:vAlign w:val="center"/>
          </w:tcPr>
          <w:p w14:paraId="1FCCB0C6" w14:textId="77777777" w:rsidR="008757CA" w:rsidRPr="00450351" w:rsidRDefault="008757CA" w:rsidP="0044131C">
            <w:pPr>
              <w:pStyle w:val="TableParagraph"/>
              <w:rPr>
                <w:sz w:val="20"/>
                <w:szCs w:val="20"/>
              </w:rPr>
            </w:pPr>
            <w:r w:rsidRPr="00450351">
              <w:rPr>
                <w:w w:val="105"/>
                <w:sz w:val="20"/>
                <w:szCs w:val="20"/>
              </w:rPr>
              <w:t>Сумма</w:t>
            </w:r>
          </w:p>
        </w:tc>
        <w:tc>
          <w:tcPr>
            <w:tcW w:w="970" w:type="dxa"/>
            <w:vAlign w:val="center"/>
          </w:tcPr>
          <w:p w14:paraId="0AA6701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E26621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18D05DD"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A26A10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6FCC77C"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A7DCB7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6F48CBF"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EC84B6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501D4B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24919B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96D2B2B"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C1E03B6"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68136F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3E5C494" w14:textId="77777777" w:rsidTr="0044131C">
        <w:trPr>
          <w:trHeight w:val="508"/>
        </w:trPr>
        <w:tc>
          <w:tcPr>
            <w:tcW w:w="1868" w:type="dxa"/>
            <w:gridSpan w:val="2"/>
            <w:vMerge/>
            <w:vAlign w:val="center"/>
          </w:tcPr>
          <w:p w14:paraId="50A6943D" w14:textId="77777777" w:rsidR="008757CA" w:rsidRPr="00450351" w:rsidRDefault="008757CA" w:rsidP="0044131C">
            <w:pPr>
              <w:spacing w:after="0" w:line="240" w:lineRule="auto"/>
              <w:rPr>
                <w:rFonts w:ascii="Times New Roman" w:hAnsi="Times New Roman"/>
                <w:sz w:val="20"/>
                <w:szCs w:val="20"/>
              </w:rPr>
            </w:pPr>
          </w:p>
        </w:tc>
        <w:tc>
          <w:tcPr>
            <w:tcW w:w="992" w:type="dxa"/>
            <w:vAlign w:val="center"/>
          </w:tcPr>
          <w:p w14:paraId="2191B663" w14:textId="77777777" w:rsidR="008757CA" w:rsidRPr="00450351" w:rsidRDefault="008757CA" w:rsidP="0044131C">
            <w:pPr>
              <w:pStyle w:val="TableParagraph"/>
              <w:rPr>
                <w:sz w:val="20"/>
                <w:szCs w:val="20"/>
              </w:rPr>
            </w:pPr>
            <w:r w:rsidRPr="00450351">
              <w:rPr>
                <w:w w:val="105"/>
                <w:sz w:val="20"/>
                <w:szCs w:val="20"/>
              </w:rPr>
              <w:t>Дата</w:t>
            </w:r>
          </w:p>
        </w:tc>
        <w:tc>
          <w:tcPr>
            <w:tcW w:w="970" w:type="dxa"/>
            <w:vAlign w:val="center"/>
          </w:tcPr>
          <w:p w14:paraId="6E0EBFB7"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6DDC1D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4617652"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A050A3E"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E66E04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BB742B6"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087131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8F32993"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38EC14C"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69A52B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964ACC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644DD6D"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AEF92F7" w14:textId="77777777" w:rsidR="008757CA" w:rsidRPr="00450351" w:rsidRDefault="008757CA" w:rsidP="0044131C">
            <w:pPr>
              <w:pStyle w:val="TableParagraph"/>
              <w:ind w:left="0"/>
              <w:jc w:val="center"/>
              <w:rPr>
                <w:sz w:val="20"/>
                <w:szCs w:val="20"/>
              </w:rPr>
            </w:pPr>
            <w:r w:rsidRPr="00450351">
              <w:rPr>
                <w:w w:val="103"/>
                <w:sz w:val="20"/>
                <w:szCs w:val="20"/>
              </w:rPr>
              <w:t>X</w:t>
            </w:r>
          </w:p>
        </w:tc>
      </w:tr>
      <w:tr w:rsidR="008757CA" w:rsidRPr="00450351" w14:paraId="60B676F7" w14:textId="77777777" w:rsidTr="0044131C">
        <w:trPr>
          <w:trHeight w:val="487"/>
        </w:trPr>
        <w:tc>
          <w:tcPr>
            <w:tcW w:w="1868" w:type="dxa"/>
            <w:gridSpan w:val="2"/>
            <w:vMerge w:val="restart"/>
            <w:vAlign w:val="center"/>
          </w:tcPr>
          <w:p w14:paraId="60B33A1B" w14:textId="77777777" w:rsidR="008757CA" w:rsidRPr="00450351" w:rsidRDefault="008757CA" w:rsidP="0044131C">
            <w:pPr>
              <w:pStyle w:val="TableParagraph"/>
              <w:ind w:right="40"/>
              <w:rPr>
                <w:sz w:val="20"/>
                <w:szCs w:val="20"/>
                <w:lang w:val="ru-RU"/>
              </w:rPr>
            </w:pPr>
            <w:r w:rsidRPr="00450351">
              <w:rPr>
                <w:w w:val="105"/>
                <w:sz w:val="20"/>
                <w:szCs w:val="20"/>
                <w:lang w:val="ru-RU"/>
              </w:rPr>
              <w:t>Возвращенный налоговым агентом резиденту РФ налог по ставке 15%</w:t>
            </w:r>
          </w:p>
        </w:tc>
        <w:tc>
          <w:tcPr>
            <w:tcW w:w="992" w:type="dxa"/>
            <w:vAlign w:val="center"/>
          </w:tcPr>
          <w:p w14:paraId="56C8FD91" w14:textId="77777777" w:rsidR="008757CA" w:rsidRPr="00450351" w:rsidRDefault="008757CA" w:rsidP="0044131C">
            <w:pPr>
              <w:pStyle w:val="TableParagraph"/>
              <w:rPr>
                <w:sz w:val="20"/>
                <w:szCs w:val="20"/>
              </w:rPr>
            </w:pPr>
            <w:r w:rsidRPr="00450351">
              <w:rPr>
                <w:w w:val="105"/>
                <w:sz w:val="20"/>
                <w:szCs w:val="20"/>
              </w:rPr>
              <w:t>Сумма</w:t>
            </w:r>
          </w:p>
        </w:tc>
        <w:tc>
          <w:tcPr>
            <w:tcW w:w="970" w:type="dxa"/>
            <w:vAlign w:val="center"/>
          </w:tcPr>
          <w:p w14:paraId="77B482C2"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309399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73F281DC"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96CBD5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1BA9C772"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B552366"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C3BE8BA"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15C1E42"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6019906"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6586D3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962E8B7"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286997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0BAFE3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944008E" w14:textId="77777777" w:rsidTr="0044131C">
        <w:trPr>
          <w:trHeight w:val="487"/>
        </w:trPr>
        <w:tc>
          <w:tcPr>
            <w:tcW w:w="1868" w:type="dxa"/>
            <w:gridSpan w:val="2"/>
            <w:vMerge/>
            <w:vAlign w:val="center"/>
          </w:tcPr>
          <w:p w14:paraId="52FEC16A" w14:textId="77777777" w:rsidR="008757CA" w:rsidRPr="00450351" w:rsidRDefault="008757CA" w:rsidP="0044131C">
            <w:pPr>
              <w:spacing w:after="0" w:line="240" w:lineRule="auto"/>
              <w:rPr>
                <w:rFonts w:ascii="Times New Roman" w:hAnsi="Times New Roman"/>
                <w:sz w:val="20"/>
                <w:szCs w:val="20"/>
              </w:rPr>
            </w:pPr>
          </w:p>
        </w:tc>
        <w:tc>
          <w:tcPr>
            <w:tcW w:w="992" w:type="dxa"/>
            <w:vAlign w:val="center"/>
          </w:tcPr>
          <w:p w14:paraId="124ED7A0" w14:textId="77777777" w:rsidR="008757CA" w:rsidRPr="00450351" w:rsidRDefault="008757CA" w:rsidP="0044131C">
            <w:pPr>
              <w:pStyle w:val="TableParagraph"/>
              <w:rPr>
                <w:sz w:val="20"/>
                <w:szCs w:val="20"/>
              </w:rPr>
            </w:pPr>
            <w:r w:rsidRPr="00450351">
              <w:rPr>
                <w:w w:val="105"/>
                <w:sz w:val="20"/>
                <w:szCs w:val="20"/>
              </w:rPr>
              <w:t>Дата</w:t>
            </w:r>
          </w:p>
        </w:tc>
        <w:tc>
          <w:tcPr>
            <w:tcW w:w="970" w:type="dxa"/>
            <w:vAlign w:val="center"/>
          </w:tcPr>
          <w:p w14:paraId="75B2DFFA"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A476544"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004CDD3"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358F59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6D35955"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516EECA"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BD39E36"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0696DD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7A86EA8"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3AA05C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CACD94B"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E18F406"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4E568BF4" w14:textId="77777777" w:rsidR="008757CA" w:rsidRPr="00450351" w:rsidRDefault="008757CA" w:rsidP="0044131C">
            <w:pPr>
              <w:pStyle w:val="TableParagraph"/>
              <w:ind w:left="0"/>
              <w:jc w:val="center"/>
              <w:rPr>
                <w:sz w:val="20"/>
                <w:szCs w:val="20"/>
              </w:rPr>
            </w:pPr>
            <w:r w:rsidRPr="00450351">
              <w:rPr>
                <w:w w:val="103"/>
                <w:sz w:val="20"/>
                <w:szCs w:val="20"/>
              </w:rPr>
              <w:t>X</w:t>
            </w:r>
          </w:p>
        </w:tc>
      </w:tr>
      <w:tr w:rsidR="008757CA" w:rsidRPr="00450351" w14:paraId="6C09FB1E" w14:textId="77777777" w:rsidTr="0044131C">
        <w:trPr>
          <w:trHeight w:val="569"/>
        </w:trPr>
        <w:tc>
          <w:tcPr>
            <w:tcW w:w="1868" w:type="dxa"/>
            <w:gridSpan w:val="2"/>
            <w:vMerge w:val="restart"/>
            <w:vAlign w:val="center"/>
          </w:tcPr>
          <w:p w14:paraId="70D63D85" w14:textId="77777777" w:rsidR="008757CA" w:rsidRPr="00450351" w:rsidRDefault="008757CA" w:rsidP="0044131C">
            <w:pPr>
              <w:pStyle w:val="TableParagraph"/>
              <w:rPr>
                <w:sz w:val="20"/>
                <w:szCs w:val="20"/>
                <w:lang w:val="ru-RU"/>
              </w:rPr>
            </w:pPr>
            <w:r w:rsidRPr="00450351">
              <w:rPr>
                <w:w w:val="105"/>
                <w:sz w:val="20"/>
                <w:szCs w:val="20"/>
                <w:lang w:val="ru-RU"/>
              </w:rPr>
              <w:t xml:space="preserve">Возвращенный налоговым агентом </w:t>
            </w:r>
            <w:r w:rsidRPr="00450351">
              <w:rPr>
                <w:w w:val="105"/>
                <w:sz w:val="20"/>
                <w:szCs w:val="20"/>
                <w:lang w:val="ru-RU"/>
              </w:rPr>
              <w:lastRenderedPageBreak/>
              <w:t>налог по ставке 15% с налоговой базы нерезидента РФ</w:t>
            </w:r>
          </w:p>
        </w:tc>
        <w:tc>
          <w:tcPr>
            <w:tcW w:w="992" w:type="dxa"/>
            <w:vAlign w:val="center"/>
          </w:tcPr>
          <w:p w14:paraId="660313C5" w14:textId="77777777" w:rsidR="008757CA" w:rsidRPr="00450351" w:rsidRDefault="008757CA" w:rsidP="0044131C">
            <w:pPr>
              <w:pStyle w:val="TableParagraph"/>
              <w:rPr>
                <w:sz w:val="20"/>
                <w:szCs w:val="20"/>
              </w:rPr>
            </w:pPr>
            <w:r w:rsidRPr="00450351">
              <w:rPr>
                <w:w w:val="105"/>
                <w:sz w:val="20"/>
                <w:szCs w:val="20"/>
              </w:rPr>
              <w:lastRenderedPageBreak/>
              <w:t>Сумма</w:t>
            </w:r>
          </w:p>
        </w:tc>
        <w:tc>
          <w:tcPr>
            <w:tcW w:w="970" w:type="dxa"/>
            <w:vAlign w:val="center"/>
          </w:tcPr>
          <w:p w14:paraId="1F1A6188"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521C66A3"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69A58F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A53450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78C2D2E"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17AE1F6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0DF82052"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2FC921B"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E7DBEA5"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2907998F"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239AD6B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062C2D8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7DB885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384F0EF4" w14:textId="77777777" w:rsidTr="0044131C">
        <w:trPr>
          <w:trHeight w:val="569"/>
        </w:trPr>
        <w:tc>
          <w:tcPr>
            <w:tcW w:w="1868" w:type="dxa"/>
            <w:gridSpan w:val="2"/>
            <w:vMerge/>
            <w:vAlign w:val="center"/>
          </w:tcPr>
          <w:p w14:paraId="55F3B0B9" w14:textId="77777777" w:rsidR="008757CA" w:rsidRPr="00450351" w:rsidRDefault="008757CA" w:rsidP="0044131C">
            <w:pPr>
              <w:spacing w:after="0" w:line="240" w:lineRule="auto"/>
              <w:rPr>
                <w:rFonts w:ascii="Times New Roman" w:hAnsi="Times New Roman"/>
                <w:sz w:val="20"/>
                <w:szCs w:val="20"/>
              </w:rPr>
            </w:pPr>
          </w:p>
        </w:tc>
        <w:tc>
          <w:tcPr>
            <w:tcW w:w="992" w:type="dxa"/>
            <w:vAlign w:val="center"/>
          </w:tcPr>
          <w:p w14:paraId="00CF88BF" w14:textId="77777777" w:rsidR="008757CA" w:rsidRPr="00450351" w:rsidRDefault="008757CA" w:rsidP="0044131C">
            <w:pPr>
              <w:pStyle w:val="TableParagraph"/>
              <w:rPr>
                <w:sz w:val="20"/>
                <w:szCs w:val="20"/>
              </w:rPr>
            </w:pPr>
            <w:r w:rsidRPr="00450351">
              <w:rPr>
                <w:w w:val="105"/>
                <w:sz w:val="20"/>
                <w:szCs w:val="20"/>
              </w:rPr>
              <w:t>Дата</w:t>
            </w:r>
          </w:p>
        </w:tc>
        <w:tc>
          <w:tcPr>
            <w:tcW w:w="970" w:type="dxa"/>
            <w:vAlign w:val="center"/>
          </w:tcPr>
          <w:p w14:paraId="34BDAB3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6B5DBCFC"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062805C0"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8714BB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3D72E228"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7B5AEC39"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6A2542C9"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280116E"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76297ED3"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30F36B00"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055CACB4" w14:textId="77777777" w:rsidR="008757CA" w:rsidRPr="00450351" w:rsidRDefault="008757CA" w:rsidP="0044131C">
            <w:pPr>
              <w:spacing w:after="0" w:line="240" w:lineRule="auto"/>
              <w:jc w:val="center"/>
              <w:rPr>
                <w:rFonts w:ascii="Times New Roman" w:hAnsi="Times New Roman"/>
                <w:sz w:val="20"/>
                <w:szCs w:val="20"/>
              </w:rPr>
            </w:pPr>
          </w:p>
        </w:tc>
        <w:tc>
          <w:tcPr>
            <w:tcW w:w="970" w:type="dxa"/>
            <w:vAlign w:val="center"/>
          </w:tcPr>
          <w:p w14:paraId="4F5A36BA" w14:textId="77777777" w:rsidR="008757CA" w:rsidRPr="00450351" w:rsidRDefault="008757CA" w:rsidP="0044131C">
            <w:pPr>
              <w:spacing w:after="0" w:line="240" w:lineRule="auto"/>
              <w:jc w:val="center"/>
              <w:rPr>
                <w:rFonts w:ascii="Times New Roman" w:hAnsi="Times New Roman"/>
                <w:sz w:val="20"/>
                <w:szCs w:val="20"/>
              </w:rPr>
            </w:pPr>
          </w:p>
        </w:tc>
        <w:tc>
          <w:tcPr>
            <w:tcW w:w="971" w:type="dxa"/>
            <w:vAlign w:val="center"/>
          </w:tcPr>
          <w:p w14:paraId="52F26665" w14:textId="77777777" w:rsidR="008757CA" w:rsidRPr="00450351" w:rsidRDefault="008757CA" w:rsidP="0044131C">
            <w:pPr>
              <w:pStyle w:val="TableParagraph"/>
              <w:ind w:left="0"/>
              <w:jc w:val="center"/>
              <w:rPr>
                <w:sz w:val="20"/>
                <w:szCs w:val="20"/>
              </w:rPr>
            </w:pPr>
            <w:r w:rsidRPr="00450351">
              <w:rPr>
                <w:w w:val="103"/>
                <w:sz w:val="20"/>
                <w:szCs w:val="20"/>
              </w:rPr>
              <w:t>X</w:t>
            </w:r>
          </w:p>
        </w:tc>
      </w:tr>
    </w:tbl>
    <w:p w14:paraId="4BFD6D73" w14:textId="77777777" w:rsidR="008757CA" w:rsidRPr="00450351" w:rsidRDefault="008757CA" w:rsidP="008757CA">
      <w:pPr>
        <w:spacing w:after="0" w:line="240" w:lineRule="auto"/>
        <w:rPr>
          <w:rFonts w:ascii="Times New Roman" w:hAnsi="Times New Roman"/>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1134"/>
        <w:gridCol w:w="487"/>
        <w:gridCol w:w="488"/>
        <w:gridCol w:w="487"/>
        <w:gridCol w:w="488"/>
        <w:gridCol w:w="488"/>
        <w:gridCol w:w="487"/>
        <w:gridCol w:w="488"/>
        <w:gridCol w:w="488"/>
        <w:gridCol w:w="487"/>
        <w:gridCol w:w="488"/>
        <w:gridCol w:w="488"/>
        <w:gridCol w:w="487"/>
        <w:gridCol w:w="488"/>
        <w:gridCol w:w="487"/>
        <w:gridCol w:w="488"/>
        <w:gridCol w:w="488"/>
        <w:gridCol w:w="487"/>
        <w:gridCol w:w="488"/>
        <w:gridCol w:w="488"/>
        <w:gridCol w:w="487"/>
        <w:gridCol w:w="488"/>
        <w:gridCol w:w="488"/>
        <w:gridCol w:w="487"/>
        <w:gridCol w:w="488"/>
        <w:gridCol w:w="488"/>
      </w:tblGrid>
      <w:tr w:rsidR="008757CA" w:rsidRPr="00450351" w14:paraId="390D76D6" w14:textId="77777777" w:rsidTr="0044131C">
        <w:trPr>
          <w:trHeight w:hRule="exact" w:val="987"/>
        </w:trPr>
        <w:tc>
          <w:tcPr>
            <w:tcW w:w="3285" w:type="dxa"/>
            <w:gridSpan w:val="2"/>
          </w:tcPr>
          <w:p w14:paraId="545CA134" w14:textId="77777777" w:rsidR="008757CA" w:rsidRPr="00450351" w:rsidRDefault="008757CA" w:rsidP="0044131C">
            <w:pPr>
              <w:pStyle w:val="TableParagraph"/>
              <w:ind w:left="909" w:right="907"/>
              <w:jc w:val="center"/>
              <w:rPr>
                <w:sz w:val="20"/>
                <w:szCs w:val="20"/>
              </w:rPr>
            </w:pPr>
            <w:r w:rsidRPr="00450351">
              <w:rPr>
                <w:w w:val="105"/>
                <w:sz w:val="20"/>
                <w:szCs w:val="20"/>
              </w:rPr>
              <w:t>Показатель</w:t>
            </w:r>
          </w:p>
        </w:tc>
        <w:tc>
          <w:tcPr>
            <w:tcW w:w="487" w:type="dxa"/>
          </w:tcPr>
          <w:p w14:paraId="00A12C39"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января</w:t>
            </w:r>
          </w:p>
        </w:tc>
        <w:tc>
          <w:tcPr>
            <w:tcW w:w="488" w:type="dxa"/>
          </w:tcPr>
          <w:p w14:paraId="422A428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31</w:t>
            </w:r>
            <w:r w:rsidRPr="00450351">
              <w:rPr>
                <w:spacing w:val="-8"/>
                <w:w w:val="105"/>
                <w:sz w:val="20"/>
                <w:szCs w:val="20"/>
                <w:lang w:val="ru-RU"/>
              </w:rPr>
              <w:t xml:space="preserve"> </w:t>
            </w:r>
            <w:r w:rsidRPr="00450351">
              <w:rPr>
                <w:spacing w:val="-8"/>
                <w:w w:val="105"/>
                <w:sz w:val="20"/>
                <w:szCs w:val="20"/>
              </w:rPr>
              <w:t>января</w:t>
            </w:r>
          </w:p>
        </w:tc>
        <w:tc>
          <w:tcPr>
            <w:tcW w:w="487" w:type="dxa"/>
          </w:tcPr>
          <w:p w14:paraId="6A460064" w14:textId="77777777" w:rsidR="008757CA" w:rsidRPr="00450351" w:rsidRDefault="008757CA" w:rsidP="0044131C">
            <w:pPr>
              <w:pStyle w:val="TableParagraph"/>
              <w:ind w:left="0" w:hanging="32"/>
              <w:jc w:val="center"/>
              <w:rPr>
                <w:spacing w:val="-8"/>
                <w:sz w:val="20"/>
                <w:szCs w:val="20"/>
              </w:rPr>
            </w:pPr>
            <w:r w:rsidRPr="00450351">
              <w:rPr>
                <w:spacing w:val="-8"/>
                <w:w w:val="105"/>
                <w:sz w:val="20"/>
                <w:szCs w:val="20"/>
              </w:rPr>
              <w:t>С 1 по 22 февраля</w:t>
            </w:r>
          </w:p>
        </w:tc>
        <w:tc>
          <w:tcPr>
            <w:tcW w:w="488" w:type="dxa"/>
          </w:tcPr>
          <w:p w14:paraId="1A89E41B"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28 (29)</w:t>
            </w:r>
            <w:r w:rsidRPr="00450351">
              <w:rPr>
                <w:spacing w:val="-8"/>
                <w:w w:val="105"/>
                <w:sz w:val="20"/>
                <w:szCs w:val="20"/>
                <w:lang w:val="ru-RU"/>
              </w:rPr>
              <w:t xml:space="preserve"> </w:t>
            </w:r>
            <w:r w:rsidRPr="00450351">
              <w:rPr>
                <w:spacing w:val="-8"/>
                <w:w w:val="105"/>
                <w:sz w:val="20"/>
                <w:szCs w:val="20"/>
              </w:rPr>
              <w:t>февраля</w:t>
            </w:r>
          </w:p>
        </w:tc>
        <w:tc>
          <w:tcPr>
            <w:tcW w:w="488" w:type="dxa"/>
          </w:tcPr>
          <w:p w14:paraId="3700A93D"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марта</w:t>
            </w:r>
          </w:p>
        </w:tc>
        <w:tc>
          <w:tcPr>
            <w:tcW w:w="487" w:type="dxa"/>
          </w:tcPr>
          <w:p w14:paraId="2F69634D"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 xml:space="preserve">по 31 </w:t>
            </w:r>
            <w:r w:rsidRPr="00450351">
              <w:rPr>
                <w:spacing w:val="-8"/>
                <w:sz w:val="20"/>
                <w:szCs w:val="20"/>
              </w:rPr>
              <w:t>марта</w:t>
            </w:r>
          </w:p>
        </w:tc>
        <w:tc>
          <w:tcPr>
            <w:tcW w:w="488" w:type="dxa"/>
          </w:tcPr>
          <w:p w14:paraId="79134827"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апреля</w:t>
            </w:r>
          </w:p>
        </w:tc>
        <w:tc>
          <w:tcPr>
            <w:tcW w:w="488" w:type="dxa"/>
          </w:tcPr>
          <w:p w14:paraId="73C3EF6F"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30</w:t>
            </w:r>
            <w:r w:rsidRPr="00450351">
              <w:rPr>
                <w:spacing w:val="-8"/>
                <w:w w:val="105"/>
                <w:sz w:val="20"/>
                <w:szCs w:val="20"/>
                <w:lang w:val="ru-RU"/>
              </w:rPr>
              <w:t xml:space="preserve"> </w:t>
            </w:r>
            <w:r w:rsidRPr="00450351">
              <w:rPr>
                <w:spacing w:val="-8"/>
                <w:w w:val="105"/>
                <w:sz w:val="20"/>
                <w:szCs w:val="20"/>
              </w:rPr>
              <w:t>апреля</w:t>
            </w:r>
          </w:p>
        </w:tc>
        <w:tc>
          <w:tcPr>
            <w:tcW w:w="487" w:type="dxa"/>
          </w:tcPr>
          <w:p w14:paraId="3EC56B7D"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 мая</w:t>
            </w:r>
          </w:p>
        </w:tc>
        <w:tc>
          <w:tcPr>
            <w:tcW w:w="488" w:type="dxa"/>
          </w:tcPr>
          <w:p w14:paraId="36B95F1F"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мая</w:t>
            </w:r>
          </w:p>
        </w:tc>
        <w:tc>
          <w:tcPr>
            <w:tcW w:w="488" w:type="dxa"/>
          </w:tcPr>
          <w:p w14:paraId="0082F165"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июня</w:t>
            </w:r>
          </w:p>
        </w:tc>
        <w:tc>
          <w:tcPr>
            <w:tcW w:w="487" w:type="dxa"/>
          </w:tcPr>
          <w:p w14:paraId="3A736DF5"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30</w:t>
            </w:r>
            <w:r w:rsidRPr="00450351">
              <w:rPr>
                <w:spacing w:val="-8"/>
                <w:w w:val="105"/>
                <w:sz w:val="20"/>
                <w:szCs w:val="20"/>
                <w:lang w:val="ru-RU"/>
              </w:rPr>
              <w:t xml:space="preserve"> </w:t>
            </w:r>
            <w:r w:rsidRPr="00450351">
              <w:rPr>
                <w:spacing w:val="-8"/>
                <w:w w:val="105"/>
                <w:sz w:val="20"/>
                <w:szCs w:val="20"/>
              </w:rPr>
              <w:t>июня</w:t>
            </w:r>
          </w:p>
        </w:tc>
        <w:tc>
          <w:tcPr>
            <w:tcW w:w="488" w:type="dxa"/>
          </w:tcPr>
          <w:p w14:paraId="794E27AB"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июля</w:t>
            </w:r>
          </w:p>
        </w:tc>
        <w:tc>
          <w:tcPr>
            <w:tcW w:w="487" w:type="dxa"/>
          </w:tcPr>
          <w:p w14:paraId="4654C45B"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июля</w:t>
            </w:r>
          </w:p>
        </w:tc>
        <w:tc>
          <w:tcPr>
            <w:tcW w:w="488" w:type="dxa"/>
          </w:tcPr>
          <w:p w14:paraId="3CFDAD0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августа</w:t>
            </w:r>
          </w:p>
        </w:tc>
        <w:tc>
          <w:tcPr>
            <w:tcW w:w="488" w:type="dxa"/>
          </w:tcPr>
          <w:p w14:paraId="6AE2BFF3"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августа</w:t>
            </w:r>
          </w:p>
        </w:tc>
        <w:tc>
          <w:tcPr>
            <w:tcW w:w="487" w:type="dxa"/>
          </w:tcPr>
          <w:p w14:paraId="17EABD26"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sz w:val="20"/>
                <w:szCs w:val="20"/>
              </w:rPr>
              <w:t>сентяб</w:t>
            </w:r>
            <w:r w:rsidRPr="00450351">
              <w:rPr>
                <w:spacing w:val="-8"/>
                <w:w w:val="105"/>
                <w:sz w:val="20"/>
                <w:szCs w:val="20"/>
              </w:rPr>
              <w:t>ря</w:t>
            </w:r>
          </w:p>
        </w:tc>
        <w:tc>
          <w:tcPr>
            <w:tcW w:w="488" w:type="dxa"/>
          </w:tcPr>
          <w:p w14:paraId="236715A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30</w:t>
            </w:r>
            <w:r w:rsidRPr="00450351">
              <w:rPr>
                <w:spacing w:val="-8"/>
                <w:w w:val="105"/>
                <w:sz w:val="20"/>
                <w:szCs w:val="20"/>
                <w:lang w:val="ru-RU"/>
              </w:rPr>
              <w:t xml:space="preserve"> </w:t>
            </w:r>
            <w:r w:rsidRPr="00450351">
              <w:rPr>
                <w:spacing w:val="-8"/>
                <w:sz w:val="20"/>
                <w:szCs w:val="20"/>
              </w:rPr>
              <w:t>сентяб</w:t>
            </w:r>
            <w:r w:rsidRPr="00450351">
              <w:rPr>
                <w:spacing w:val="-8"/>
                <w:w w:val="105"/>
                <w:sz w:val="20"/>
                <w:szCs w:val="20"/>
              </w:rPr>
              <w:t>ря</w:t>
            </w:r>
          </w:p>
        </w:tc>
        <w:tc>
          <w:tcPr>
            <w:tcW w:w="488" w:type="dxa"/>
          </w:tcPr>
          <w:p w14:paraId="44B56527"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октября</w:t>
            </w:r>
          </w:p>
        </w:tc>
        <w:tc>
          <w:tcPr>
            <w:tcW w:w="487" w:type="dxa"/>
          </w:tcPr>
          <w:p w14:paraId="7DF674B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31</w:t>
            </w:r>
            <w:r w:rsidRPr="00450351">
              <w:rPr>
                <w:spacing w:val="-8"/>
                <w:w w:val="105"/>
                <w:sz w:val="20"/>
                <w:szCs w:val="20"/>
                <w:lang w:val="ru-RU"/>
              </w:rPr>
              <w:t xml:space="preserve"> </w:t>
            </w:r>
            <w:r w:rsidRPr="00450351">
              <w:rPr>
                <w:spacing w:val="-8"/>
                <w:w w:val="105"/>
                <w:sz w:val="20"/>
                <w:szCs w:val="20"/>
              </w:rPr>
              <w:t>октября</w:t>
            </w:r>
          </w:p>
        </w:tc>
        <w:tc>
          <w:tcPr>
            <w:tcW w:w="488" w:type="dxa"/>
          </w:tcPr>
          <w:p w14:paraId="72E776E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ноября</w:t>
            </w:r>
          </w:p>
        </w:tc>
        <w:tc>
          <w:tcPr>
            <w:tcW w:w="488" w:type="dxa"/>
          </w:tcPr>
          <w:p w14:paraId="34C861CB"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 по</w:t>
            </w:r>
            <w:r w:rsidRPr="00450351">
              <w:rPr>
                <w:spacing w:val="-8"/>
                <w:w w:val="105"/>
                <w:sz w:val="20"/>
                <w:szCs w:val="20"/>
                <w:lang w:val="ru-RU"/>
              </w:rPr>
              <w:t xml:space="preserve"> </w:t>
            </w:r>
            <w:r w:rsidRPr="00450351">
              <w:rPr>
                <w:spacing w:val="-8"/>
                <w:w w:val="105"/>
                <w:sz w:val="20"/>
                <w:szCs w:val="20"/>
              </w:rPr>
              <w:t>30</w:t>
            </w:r>
            <w:r w:rsidRPr="00450351">
              <w:rPr>
                <w:spacing w:val="-8"/>
                <w:w w:val="105"/>
                <w:sz w:val="20"/>
                <w:szCs w:val="20"/>
                <w:lang w:val="ru-RU"/>
              </w:rPr>
              <w:t xml:space="preserve"> </w:t>
            </w:r>
            <w:r w:rsidRPr="00450351">
              <w:rPr>
                <w:spacing w:val="-8"/>
                <w:w w:val="105"/>
                <w:sz w:val="20"/>
                <w:szCs w:val="20"/>
              </w:rPr>
              <w:t>ноября</w:t>
            </w:r>
          </w:p>
        </w:tc>
        <w:tc>
          <w:tcPr>
            <w:tcW w:w="487" w:type="dxa"/>
          </w:tcPr>
          <w:p w14:paraId="065C6A50"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1 по</w:t>
            </w:r>
            <w:r w:rsidRPr="00450351">
              <w:rPr>
                <w:spacing w:val="-8"/>
                <w:w w:val="105"/>
                <w:sz w:val="20"/>
                <w:szCs w:val="20"/>
                <w:lang w:val="ru-RU"/>
              </w:rPr>
              <w:t xml:space="preserve"> </w:t>
            </w:r>
            <w:r w:rsidRPr="00450351">
              <w:rPr>
                <w:spacing w:val="-8"/>
                <w:w w:val="105"/>
                <w:sz w:val="20"/>
                <w:szCs w:val="20"/>
              </w:rPr>
              <w:t>22</w:t>
            </w:r>
            <w:r w:rsidRPr="00450351">
              <w:rPr>
                <w:spacing w:val="-8"/>
                <w:w w:val="105"/>
                <w:sz w:val="20"/>
                <w:szCs w:val="20"/>
                <w:lang w:val="ru-RU"/>
              </w:rPr>
              <w:t xml:space="preserve"> </w:t>
            </w:r>
            <w:r w:rsidRPr="00450351">
              <w:rPr>
                <w:spacing w:val="-8"/>
                <w:w w:val="105"/>
                <w:sz w:val="20"/>
                <w:szCs w:val="20"/>
              </w:rPr>
              <w:t>декабря</w:t>
            </w:r>
          </w:p>
        </w:tc>
        <w:tc>
          <w:tcPr>
            <w:tcW w:w="488" w:type="dxa"/>
          </w:tcPr>
          <w:p w14:paraId="22673011"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С 23</w:t>
            </w:r>
            <w:r w:rsidRPr="00450351">
              <w:rPr>
                <w:spacing w:val="-8"/>
                <w:w w:val="105"/>
                <w:sz w:val="20"/>
                <w:szCs w:val="20"/>
                <w:lang w:val="ru-RU"/>
              </w:rPr>
              <w:t xml:space="preserve"> </w:t>
            </w:r>
            <w:r w:rsidRPr="00450351">
              <w:rPr>
                <w:spacing w:val="-8"/>
                <w:w w:val="105"/>
                <w:sz w:val="20"/>
                <w:szCs w:val="20"/>
              </w:rPr>
              <w:t>по 31 декабря</w:t>
            </w:r>
          </w:p>
        </w:tc>
        <w:tc>
          <w:tcPr>
            <w:tcW w:w="488" w:type="dxa"/>
          </w:tcPr>
          <w:p w14:paraId="6BABCE12" w14:textId="77777777" w:rsidR="008757CA" w:rsidRPr="00450351" w:rsidRDefault="008757CA" w:rsidP="0044131C">
            <w:pPr>
              <w:pStyle w:val="TableParagraph"/>
              <w:ind w:left="0"/>
              <w:jc w:val="center"/>
              <w:rPr>
                <w:spacing w:val="-8"/>
                <w:sz w:val="20"/>
                <w:szCs w:val="20"/>
              </w:rPr>
            </w:pPr>
            <w:r w:rsidRPr="00450351">
              <w:rPr>
                <w:spacing w:val="-8"/>
                <w:w w:val="105"/>
                <w:sz w:val="20"/>
                <w:szCs w:val="20"/>
              </w:rPr>
              <w:t>Итого</w:t>
            </w:r>
          </w:p>
        </w:tc>
      </w:tr>
      <w:tr w:rsidR="008757CA" w:rsidRPr="00450351" w14:paraId="034616D7" w14:textId="77777777" w:rsidTr="0044131C">
        <w:trPr>
          <w:trHeight w:val="594"/>
        </w:trPr>
        <w:tc>
          <w:tcPr>
            <w:tcW w:w="2151" w:type="dxa"/>
            <w:vMerge w:val="restart"/>
            <w:vAlign w:val="center"/>
          </w:tcPr>
          <w:p w14:paraId="5494B19A" w14:textId="77777777" w:rsidR="008757CA" w:rsidRPr="00450351" w:rsidRDefault="008757CA" w:rsidP="0044131C">
            <w:pPr>
              <w:pStyle w:val="TableParagraph"/>
              <w:rPr>
                <w:sz w:val="20"/>
                <w:szCs w:val="20"/>
                <w:lang w:val="ru-RU"/>
              </w:rPr>
            </w:pPr>
            <w:r w:rsidRPr="00450351">
              <w:rPr>
                <w:w w:val="105"/>
                <w:sz w:val="20"/>
                <w:szCs w:val="20"/>
                <w:lang w:val="ru-RU"/>
              </w:rPr>
              <w:t>Налог, удержанный по ставке 13% с налоговой базы резидента РФ в пределах 2,4 млн руб.</w:t>
            </w:r>
          </w:p>
        </w:tc>
        <w:tc>
          <w:tcPr>
            <w:tcW w:w="1134" w:type="dxa"/>
            <w:vAlign w:val="center"/>
          </w:tcPr>
          <w:p w14:paraId="676E542F" w14:textId="77777777" w:rsidR="008757CA" w:rsidRPr="00450351" w:rsidRDefault="008757CA" w:rsidP="0044131C">
            <w:pPr>
              <w:pStyle w:val="TableParagraph"/>
              <w:rPr>
                <w:sz w:val="20"/>
                <w:szCs w:val="20"/>
              </w:rPr>
            </w:pPr>
            <w:r w:rsidRPr="00450351">
              <w:rPr>
                <w:w w:val="105"/>
                <w:sz w:val="20"/>
                <w:szCs w:val="20"/>
              </w:rPr>
              <w:t>Сумма</w:t>
            </w:r>
          </w:p>
        </w:tc>
        <w:tc>
          <w:tcPr>
            <w:tcW w:w="487" w:type="dxa"/>
            <w:vAlign w:val="center"/>
          </w:tcPr>
          <w:p w14:paraId="0EA076D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CFC52A0"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6FA9E4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7965DE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E9C965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8418A3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56103D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5DCA24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C4B25F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9FD0F5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C431BF5"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594502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5D4EE2B"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4C1D25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AAE607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EB6A1E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F6EB08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477040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4E38531"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779AF8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24F71E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CD2B7E3"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AE5663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D8E40D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55A464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D27B997" w14:textId="77777777" w:rsidTr="0044131C">
        <w:trPr>
          <w:trHeight w:val="594"/>
        </w:trPr>
        <w:tc>
          <w:tcPr>
            <w:tcW w:w="2151" w:type="dxa"/>
            <w:vMerge/>
            <w:vAlign w:val="center"/>
          </w:tcPr>
          <w:p w14:paraId="32E6E6CF"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F316F96" w14:textId="77777777" w:rsidR="008757CA" w:rsidRPr="00450351" w:rsidRDefault="008757CA" w:rsidP="0044131C">
            <w:pPr>
              <w:pStyle w:val="TableParagraph"/>
              <w:ind w:right="86"/>
              <w:rPr>
                <w:sz w:val="20"/>
                <w:szCs w:val="20"/>
              </w:rPr>
            </w:pPr>
            <w:r w:rsidRPr="00450351">
              <w:rPr>
                <w:w w:val="105"/>
                <w:sz w:val="20"/>
                <w:szCs w:val="20"/>
              </w:rPr>
              <w:t xml:space="preserve">Дата </w:t>
            </w:r>
            <w:r w:rsidRPr="00450351">
              <w:rPr>
                <w:sz w:val="20"/>
                <w:szCs w:val="20"/>
              </w:rPr>
              <w:t>удержания</w:t>
            </w:r>
          </w:p>
        </w:tc>
        <w:tc>
          <w:tcPr>
            <w:tcW w:w="487" w:type="dxa"/>
            <w:vAlign w:val="center"/>
          </w:tcPr>
          <w:p w14:paraId="0692BCE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666144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525D01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6AE22A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174685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9D48FC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A9B9C0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EBDB7B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F3D0AD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3D6D35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77AC7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121347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1E6993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690A09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56E3B0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0DBF293"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0F5B70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D7ABE1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8DC3813"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3600D1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6E208A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87414A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849979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A499A4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4AF8901" w14:textId="77777777" w:rsidR="008757CA" w:rsidRPr="00450351" w:rsidRDefault="008757CA" w:rsidP="0044131C">
            <w:pPr>
              <w:pStyle w:val="TableParagraph"/>
              <w:ind w:left="1"/>
              <w:jc w:val="center"/>
              <w:rPr>
                <w:sz w:val="20"/>
                <w:szCs w:val="20"/>
              </w:rPr>
            </w:pPr>
            <w:r w:rsidRPr="00450351">
              <w:rPr>
                <w:w w:val="103"/>
                <w:sz w:val="20"/>
                <w:szCs w:val="20"/>
              </w:rPr>
              <w:t>X</w:t>
            </w:r>
          </w:p>
        </w:tc>
      </w:tr>
      <w:tr w:rsidR="008757CA" w:rsidRPr="00450351" w14:paraId="5B5574FD" w14:textId="77777777" w:rsidTr="0044131C">
        <w:trPr>
          <w:trHeight w:val="684"/>
        </w:trPr>
        <w:tc>
          <w:tcPr>
            <w:tcW w:w="2151" w:type="dxa"/>
            <w:vMerge w:val="restart"/>
            <w:vAlign w:val="center"/>
          </w:tcPr>
          <w:p w14:paraId="6807A19B" w14:textId="77777777" w:rsidR="008757CA" w:rsidRPr="00450351" w:rsidRDefault="008757CA" w:rsidP="0044131C">
            <w:pPr>
              <w:pStyle w:val="TableParagraph"/>
              <w:ind w:right="50"/>
              <w:rPr>
                <w:sz w:val="20"/>
                <w:szCs w:val="20"/>
                <w:lang w:val="ru-RU"/>
              </w:rPr>
            </w:pPr>
            <w:r w:rsidRPr="00450351">
              <w:rPr>
                <w:w w:val="105"/>
                <w:sz w:val="20"/>
                <w:szCs w:val="20"/>
                <w:lang w:val="ru-RU"/>
              </w:rPr>
              <w:t>Налог, удержанный по ставке 15% с части налоговой базы резидента РФ, превышающей 2,4 млн руб.</w:t>
            </w:r>
          </w:p>
        </w:tc>
        <w:tc>
          <w:tcPr>
            <w:tcW w:w="1134" w:type="dxa"/>
            <w:vAlign w:val="center"/>
          </w:tcPr>
          <w:p w14:paraId="07CFA9A7" w14:textId="77777777" w:rsidR="008757CA" w:rsidRPr="00450351" w:rsidRDefault="008757CA" w:rsidP="0044131C">
            <w:pPr>
              <w:pStyle w:val="TableParagraph"/>
              <w:rPr>
                <w:sz w:val="20"/>
                <w:szCs w:val="20"/>
              </w:rPr>
            </w:pPr>
            <w:r w:rsidRPr="00450351">
              <w:rPr>
                <w:w w:val="105"/>
                <w:sz w:val="20"/>
                <w:szCs w:val="20"/>
              </w:rPr>
              <w:t>Сумма</w:t>
            </w:r>
          </w:p>
        </w:tc>
        <w:tc>
          <w:tcPr>
            <w:tcW w:w="487" w:type="dxa"/>
            <w:vAlign w:val="center"/>
          </w:tcPr>
          <w:p w14:paraId="44AC263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B41D3F6"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76D33A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363326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F90B39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D46877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5C7B161"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8ECA54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98DD39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0FA005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1EB2ECB"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66EF5E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9DC04FF"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8B8641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4E545D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AB5F1E6"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10DCA6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91A1CE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9D34A5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9D8D56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E80E2A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1833C7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2B466D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DDB3C5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EA7EDAB"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079DB40" w14:textId="77777777" w:rsidTr="0044131C">
        <w:trPr>
          <w:trHeight w:val="684"/>
        </w:trPr>
        <w:tc>
          <w:tcPr>
            <w:tcW w:w="2151" w:type="dxa"/>
            <w:vMerge/>
            <w:vAlign w:val="center"/>
          </w:tcPr>
          <w:p w14:paraId="7875ECC4"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F0919C1" w14:textId="77777777" w:rsidR="008757CA" w:rsidRPr="00450351" w:rsidRDefault="008757CA" w:rsidP="0044131C">
            <w:pPr>
              <w:pStyle w:val="TableParagraph"/>
              <w:ind w:right="86"/>
              <w:rPr>
                <w:sz w:val="20"/>
                <w:szCs w:val="20"/>
              </w:rPr>
            </w:pPr>
            <w:r w:rsidRPr="00450351">
              <w:rPr>
                <w:w w:val="105"/>
                <w:sz w:val="20"/>
                <w:szCs w:val="20"/>
              </w:rPr>
              <w:t xml:space="preserve">Дата </w:t>
            </w:r>
            <w:r w:rsidRPr="00450351">
              <w:rPr>
                <w:sz w:val="20"/>
                <w:szCs w:val="20"/>
              </w:rPr>
              <w:t>удержания</w:t>
            </w:r>
          </w:p>
        </w:tc>
        <w:tc>
          <w:tcPr>
            <w:tcW w:w="487" w:type="dxa"/>
            <w:vAlign w:val="center"/>
          </w:tcPr>
          <w:p w14:paraId="7B2DF95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DC49FCF"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B338A0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34454B1"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F71CBD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BA6B4A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56D3C91"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AB94E9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209788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061ECA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7C05DD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9DDE51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0AA7C4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76F3A6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11FCC7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BF2FB25"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3998A1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453716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032E04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AD2C56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2ECEB4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60B9063"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4AEEE4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5F7B1C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A6BB134" w14:textId="77777777" w:rsidR="008757CA" w:rsidRPr="00450351" w:rsidRDefault="008757CA" w:rsidP="0044131C">
            <w:pPr>
              <w:pStyle w:val="TableParagraph"/>
              <w:ind w:left="1"/>
              <w:jc w:val="center"/>
              <w:rPr>
                <w:sz w:val="20"/>
                <w:szCs w:val="20"/>
              </w:rPr>
            </w:pPr>
            <w:r w:rsidRPr="00450351">
              <w:rPr>
                <w:w w:val="103"/>
                <w:sz w:val="20"/>
                <w:szCs w:val="20"/>
              </w:rPr>
              <w:t>X</w:t>
            </w:r>
          </w:p>
        </w:tc>
      </w:tr>
      <w:tr w:rsidR="008757CA" w:rsidRPr="00450351" w14:paraId="0B5DC335" w14:textId="77777777" w:rsidTr="0044131C">
        <w:trPr>
          <w:trHeight w:val="512"/>
        </w:trPr>
        <w:tc>
          <w:tcPr>
            <w:tcW w:w="2151" w:type="dxa"/>
            <w:vMerge w:val="restart"/>
            <w:vAlign w:val="center"/>
          </w:tcPr>
          <w:p w14:paraId="6DDD0B67" w14:textId="77777777" w:rsidR="008757CA" w:rsidRPr="00450351" w:rsidRDefault="008757CA" w:rsidP="0044131C">
            <w:pPr>
              <w:pStyle w:val="TableParagraph"/>
              <w:rPr>
                <w:sz w:val="20"/>
                <w:szCs w:val="20"/>
                <w:lang w:val="ru-RU"/>
              </w:rPr>
            </w:pPr>
            <w:r w:rsidRPr="00450351">
              <w:rPr>
                <w:w w:val="105"/>
                <w:sz w:val="20"/>
                <w:szCs w:val="20"/>
                <w:lang w:val="ru-RU"/>
              </w:rPr>
              <w:t>Налог, удержанный по ставке 15% с налоговой базы нерезидента РФ</w:t>
            </w:r>
          </w:p>
        </w:tc>
        <w:tc>
          <w:tcPr>
            <w:tcW w:w="1134" w:type="dxa"/>
            <w:vAlign w:val="center"/>
          </w:tcPr>
          <w:p w14:paraId="540B5080" w14:textId="77777777" w:rsidR="008757CA" w:rsidRPr="00450351" w:rsidRDefault="008757CA" w:rsidP="0044131C">
            <w:pPr>
              <w:pStyle w:val="TableParagraph"/>
              <w:rPr>
                <w:sz w:val="20"/>
                <w:szCs w:val="20"/>
              </w:rPr>
            </w:pPr>
            <w:r w:rsidRPr="00450351">
              <w:rPr>
                <w:w w:val="105"/>
                <w:sz w:val="20"/>
                <w:szCs w:val="20"/>
              </w:rPr>
              <w:t>Сумма</w:t>
            </w:r>
          </w:p>
        </w:tc>
        <w:tc>
          <w:tcPr>
            <w:tcW w:w="487" w:type="dxa"/>
            <w:vAlign w:val="center"/>
          </w:tcPr>
          <w:p w14:paraId="511C0F7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C8B628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A50151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D45B55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64BE92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93D8AA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8FD667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C509A61"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B3F491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5E3C6A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E47EF1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8AB648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23D34F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126977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08E7E7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5975759"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9FEC52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DDF3301"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6B4772B"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44C833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653941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F657439"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228932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9A3622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BF9DB4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0EB4A9D" w14:textId="77777777" w:rsidTr="0044131C">
        <w:trPr>
          <w:trHeight w:val="512"/>
        </w:trPr>
        <w:tc>
          <w:tcPr>
            <w:tcW w:w="2151" w:type="dxa"/>
            <w:vMerge/>
            <w:vAlign w:val="center"/>
          </w:tcPr>
          <w:p w14:paraId="27167344"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350B539" w14:textId="77777777" w:rsidR="008757CA" w:rsidRPr="00450351" w:rsidRDefault="008757CA" w:rsidP="0044131C">
            <w:pPr>
              <w:pStyle w:val="TableParagraph"/>
              <w:ind w:right="86"/>
              <w:rPr>
                <w:sz w:val="20"/>
                <w:szCs w:val="20"/>
              </w:rPr>
            </w:pPr>
            <w:r w:rsidRPr="00450351">
              <w:rPr>
                <w:w w:val="105"/>
                <w:sz w:val="20"/>
                <w:szCs w:val="20"/>
              </w:rPr>
              <w:t xml:space="preserve">Дата </w:t>
            </w:r>
            <w:r w:rsidRPr="00450351">
              <w:rPr>
                <w:sz w:val="20"/>
                <w:szCs w:val="20"/>
              </w:rPr>
              <w:t>удержания</w:t>
            </w:r>
          </w:p>
        </w:tc>
        <w:tc>
          <w:tcPr>
            <w:tcW w:w="487" w:type="dxa"/>
            <w:vAlign w:val="center"/>
          </w:tcPr>
          <w:p w14:paraId="6A45040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4B95756"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5587EA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F004CD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990FBC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A18883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A2E8E4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7153401"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378C7A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B9041D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83A855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81AF35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CF70190"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B03D5C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D2D967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8F295F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D70282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2C150E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D4AC8D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90724F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222CBC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BEFC71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8B6841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CF751F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710F747" w14:textId="77777777" w:rsidR="008757CA" w:rsidRPr="00450351" w:rsidRDefault="008757CA" w:rsidP="0044131C">
            <w:pPr>
              <w:pStyle w:val="TableParagraph"/>
              <w:ind w:left="1"/>
              <w:jc w:val="center"/>
              <w:rPr>
                <w:sz w:val="20"/>
                <w:szCs w:val="20"/>
              </w:rPr>
            </w:pPr>
            <w:r w:rsidRPr="00450351">
              <w:rPr>
                <w:w w:val="103"/>
                <w:sz w:val="20"/>
                <w:szCs w:val="20"/>
              </w:rPr>
              <w:t>X</w:t>
            </w:r>
          </w:p>
        </w:tc>
      </w:tr>
      <w:tr w:rsidR="008757CA" w:rsidRPr="00450351" w14:paraId="636AF220" w14:textId="77777777" w:rsidTr="0044131C">
        <w:trPr>
          <w:trHeight w:val="684"/>
        </w:trPr>
        <w:tc>
          <w:tcPr>
            <w:tcW w:w="2151" w:type="dxa"/>
            <w:vMerge w:val="restart"/>
            <w:vAlign w:val="center"/>
          </w:tcPr>
          <w:p w14:paraId="3D9A5190" w14:textId="77777777" w:rsidR="008757CA" w:rsidRPr="00450351" w:rsidRDefault="008757CA" w:rsidP="0044131C">
            <w:pPr>
              <w:pStyle w:val="TableParagraph"/>
              <w:rPr>
                <w:sz w:val="20"/>
                <w:szCs w:val="20"/>
                <w:lang w:val="ru-RU"/>
              </w:rPr>
            </w:pPr>
            <w:r w:rsidRPr="00450351">
              <w:rPr>
                <w:w w:val="105"/>
                <w:sz w:val="20"/>
                <w:szCs w:val="20"/>
                <w:lang w:val="ru-RU"/>
              </w:rPr>
              <w:t>Возвращенный налоговым агентом налог по ставке 13% с налоговой базы резидента РФ в пределах 2,4 млн руб.</w:t>
            </w:r>
          </w:p>
        </w:tc>
        <w:tc>
          <w:tcPr>
            <w:tcW w:w="1134" w:type="dxa"/>
            <w:vAlign w:val="center"/>
          </w:tcPr>
          <w:p w14:paraId="6437C3B2" w14:textId="77777777" w:rsidR="008757CA" w:rsidRPr="00450351" w:rsidRDefault="008757CA" w:rsidP="0044131C">
            <w:pPr>
              <w:pStyle w:val="TableParagraph"/>
              <w:rPr>
                <w:sz w:val="20"/>
                <w:szCs w:val="20"/>
              </w:rPr>
            </w:pPr>
            <w:r w:rsidRPr="00450351">
              <w:rPr>
                <w:w w:val="105"/>
                <w:sz w:val="20"/>
                <w:szCs w:val="20"/>
              </w:rPr>
              <w:t>Сумма</w:t>
            </w:r>
          </w:p>
        </w:tc>
        <w:tc>
          <w:tcPr>
            <w:tcW w:w="487" w:type="dxa"/>
            <w:vAlign w:val="center"/>
          </w:tcPr>
          <w:p w14:paraId="4A5B815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37CF1B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B51EBE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0D3980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07CAE66"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A3B2EC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B7EA38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454FE9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BB79A5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DA8808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4587AC3"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16A671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A0134BF"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B514BF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8DD297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78D6E90"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7D74F1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A02422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3B1BF3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5019F6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A4C5CD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E92E06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3B794A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4CE9E3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5986BC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9DCDF11" w14:textId="77777777" w:rsidTr="0044131C">
        <w:trPr>
          <w:trHeight w:val="684"/>
        </w:trPr>
        <w:tc>
          <w:tcPr>
            <w:tcW w:w="2151" w:type="dxa"/>
            <w:vMerge/>
            <w:vAlign w:val="center"/>
          </w:tcPr>
          <w:p w14:paraId="18D7B11C"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5B23FD6" w14:textId="77777777" w:rsidR="008757CA" w:rsidRPr="00450351" w:rsidRDefault="008757CA" w:rsidP="0044131C">
            <w:pPr>
              <w:pStyle w:val="TableParagraph"/>
              <w:ind w:right="178"/>
              <w:rPr>
                <w:sz w:val="20"/>
                <w:szCs w:val="20"/>
              </w:rPr>
            </w:pPr>
            <w:r w:rsidRPr="00450351">
              <w:rPr>
                <w:w w:val="105"/>
                <w:sz w:val="20"/>
                <w:szCs w:val="20"/>
              </w:rPr>
              <w:t>Дата возврата</w:t>
            </w:r>
          </w:p>
        </w:tc>
        <w:tc>
          <w:tcPr>
            <w:tcW w:w="487" w:type="dxa"/>
            <w:vAlign w:val="center"/>
          </w:tcPr>
          <w:p w14:paraId="4247C53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665ABF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5830C8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F84832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9A8C03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9E2F5A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2F6719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6F8B1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9389D4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BF7244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337B66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B5E260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5E5976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3ED775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807743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101F2E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2D0D6C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0CD172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6FDA16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B26111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E6B427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3E1297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000A57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D82A3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6D80FA4" w14:textId="77777777" w:rsidR="008757CA" w:rsidRPr="00450351" w:rsidRDefault="008757CA" w:rsidP="0044131C">
            <w:pPr>
              <w:pStyle w:val="TableParagraph"/>
              <w:ind w:left="1"/>
              <w:jc w:val="center"/>
              <w:rPr>
                <w:sz w:val="20"/>
                <w:szCs w:val="20"/>
              </w:rPr>
            </w:pPr>
            <w:r w:rsidRPr="00450351">
              <w:rPr>
                <w:w w:val="103"/>
                <w:sz w:val="20"/>
                <w:szCs w:val="20"/>
              </w:rPr>
              <w:t>X</w:t>
            </w:r>
          </w:p>
        </w:tc>
      </w:tr>
      <w:tr w:rsidR="008757CA" w:rsidRPr="00450351" w14:paraId="4256CB9C" w14:textId="77777777" w:rsidTr="0044131C">
        <w:trPr>
          <w:trHeight w:val="799"/>
        </w:trPr>
        <w:tc>
          <w:tcPr>
            <w:tcW w:w="2151" w:type="dxa"/>
            <w:vMerge w:val="restart"/>
            <w:vAlign w:val="center"/>
          </w:tcPr>
          <w:p w14:paraId="59667CDF" w14:textId="77777777" w:rsidR="008757CA" w:rsidRPr="00450351" w:rsidRDefault="008757CA" w:rsidP="0044131C">
            <w:pPr>
              <w:pStyle w:val="TableParagraph"/>
              <w:ind w:right="-1"/>
              <w:rPr>
                <w:sz w:val="20"/>
                <w:szCs w:val="20"/>
                <w:lang w:val="ru-RU"/>
              </w:rPr>
            </w:pPr>
            <w:r w:rsidRPr="00450351">
              <w:rPr>
                <w:w w:val="105"/>
                <w:sz w:val="20"/>
                <w:szCs w:val="20"/>
                <w:lang w:val="ru-RU"/>
              </w:rPr>
              <w:t>Возвращенный налоговым агентом налог по ставке 15% с части налоговой базы резидента РФ, превышающей 2,4 млн руб.</w:t>
            </w:r>
          </w:p>
        </w:tc>
        <w:tc>
          <w:tcPr>
            <w:tcW w:w="1134" w:type="dxa"/>
            <w:vAlign w:val="center"/>
          </w:tcPr>
          <w:p w14:paraId="4BD14DDA" w14:textId="77777777" w:rsidR="008757CA" w:rsidRPr="00450351" w:rsidRDefault="008757CA" w:rsidP="0044131C">
            <w:pPr>
              <w:pStyle w:val="TableParagraph"/>
              <w:rPr>
                <w:sz w:val="20"/>
                <w:szCs w:val="20"/>
              </w:rPr>
            </w:pPr>
            <w:r w:rsidRPr="00450351">
              <w:rPr>
                <w:w w:val="105"/>
                <w:sz w:val="20"/>
                <w:szCs w:val="20"/>
              </w:rPr>
              <w:t>Сумма</w:t>
            </w:r>
          </w:p>
        </w:tc>
        <w:tc>
          <w:tcPr>
            <w:tcW w:w="487" w:type="dxa"/>
            <w:vAlign w:val="center"/>
          </w:tcPr>
          <w:p w14:paraId="37A4920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F836E69"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02F97C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CDD5FE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3B57291"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2F9075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69C105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C2CA59C"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7DA4C1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CA67A2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9A91BE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7A0892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4BA1FA5"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35CB031"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5E02AE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3DBD237"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31C551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0F8DCF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6411359"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98FF23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24CA46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14C4E54"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7659B7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00B2CB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7BEEB5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56E7487" w14:textId="77777777" w:rsidTr="0044131C">
        <w:trPr>
          <w:trHeight w:val="799"/>
        </w:trPr>
        <w:tc>
          <w:tcPr>
            <w:tcW w:w="2151" w:type="dxa"/>
            <w:vMerge/>
            <w:vAlign w:val="center"/>
          </w:tcPr>
          <w:p w14:paraId="16CDEE33"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7537DBC9" w14:textId="77777777" w:rsidR="008757CA" w:rsidRPr="00450351" w:rsidRDefault="008757CA" w:rsidP="0044131C">
            <w:pPr>
              <w:pStyle w:val="TableParagraph"/>
              <w:ind w:right="178"/>
              <w:rPr>
                <w:sz w:val="20"/>
                <w:szCs w:val="20"/>
              </w:rPr>
            </w:pPr>
            <w:r w:rsidRPr="00450351">
              <w:rPr>
                <w:w w:val="105"/>
                <w:sz w:val="20"/>
                <w:szCs w:val="20"/>
              </w:rPr>
              <w:t>Дата возврата</w:t>
            </w:r>
          </w:p>
        </w:tc>
        <w:tc>
          <w:tcPr>
            <w:tcW w:w="487" w:type="dxa"/>
            <w:vAlign w:val="center"/>
          </w:tcPr>
          <w:p w14:paraId="7AF7B63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C1724B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EE76EB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F90641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15B892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FA9D17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0D4DD4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13AB97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04EA4362"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A27B3B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0260DE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EF141D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878DCC1"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FB9C2A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46DB27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F64A725"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36D1274"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A69C81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72D7C3B"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703E2E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B23F741"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DD15BD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3BC4DA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9FBA24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58DA137" w14:textId="77777777" w:rsidR="008757CA" w:rsidRPr="00450351" w:rsidRDefault="008757CA" w:rsidP="0044131C">
            <w:pPr>
              <w:pStyle w:val="TableParagraph"/>
              <w:ind w:left="1"/>
              <w:jc w:val="center"/>
              <w:rPr>
                <w:sz w:val="20"/>
                <w:szCs w:val="20"/>
              </w:rPr>
            </w:pPr>
            <w:r w:rsidRPr="00450351">
              <w:rPr>
                <w:w w:val="103"/>
                <w:sz w:val="20"/>
                <w:szCs w:val="20"/>
              </w:rPr>
              <w:t>X</w:t>
            </w:r>
          </w:p>
        </w:tc>
      </w:tr>
      <w:tr w:rsidR="008757CA" w:rsidRPr="00450351" w14:paraId="61EB801F" w14:textId="77777777" w:rsidTr="0044131C">
        <w:trPr>
          <w:trHeight w:val="569"/>
        </w:trPr>
        <w:tc>
          <w:tcPr>
            <w:tcW w:w="2151" w:type="dxa"/>
            <w:vMerge w:val="restart"/>
            <w:vAlign w:val="center"/>
          </w:tcPr>
          <w:p w14:paraId="397925B3" w14:textId="77777777" w:rsidR="008757CA" w:rsidRPr="00450351" w:rsidRDefault="008757CA" w:rsidP="0044131C">
            <w:pPr>
              <w:pStyle w:val="TableParagraph"/>
              <w:ind w:right="4"/>
              <w:rPr>
                <w:sz w:val="20"/>
                <w:szCs w:val="20"/>
                <w:lang w:val="ru-RU"/>
              </w:rPr>
            </w:pPr>
            <w:r w:rsidRPr="00450351">
              <w:rPr>
                <w:w w:val="105"/>
                <w:sz w:val="20"/>
                <w:szCs w:val="20"/>
                <w:lang w:val="ru-RU"/>
              </w:rPr>
              <w:t>Возвращенный налоговым агентом налог по ставке 15% с налоговой базы нерезидента РФ</w:t>
            </w:r>
          </w:p>
        </w:tc>
        <w:tc>
          <w:tcPr>
            <w:tcW w:w="1134" w:type="dxa"/>
            <w:vAlign w:val="center"/>
          </w:tcPr>
          <w:p w14:paraId="77A828E1" w14:textId="77777777" w:rsidR="008757CA" w:rsidRPr="00450351" w:rsidRDefault="008757CA" w:rsidP="0044131C">
            <w:pPr>
              <w:pStyle w:val="TableParagraph"/>
              <w:rPr>
                <w:sz w:val="20"/>
                <w:szCs w:val="20"/>
              </w:rPr>
            </w:pPr>
            <w:r w:rsidRPr="00450351">
              <w:rPr>
                <w:w w:val="105"/>
                <w:sz w:val="20"/>
                <w:szCs w:val="20"/>
              </w:rPr>
              <w:t>Сумма</w:t>
            </w:r>
          </w:p>
        </w:tc>
        <w:tc>
          <w:tcPr>
            <w:tcW w:w="487" w:type="dxa"/>
            <w:vAlign w:val="center"/>
          </w:tcPr>
          <w:p w14:paraId="09352C5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7F1B42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E9A2E9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BFB181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AD75F0D"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36660E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99F1B1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7DFE1A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72E1A840"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600897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DA7BCD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704F0B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94016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006096F"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2A4B27A"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35FD348"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E392647"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17E69A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9A903A9"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3FE673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1CAE73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501556A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5DAA933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DFA96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672EC9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F32CE77" w14:textId="77777777" w:rsidTr="0044131C">
        <w:trPr>
          <w:trHeight w:val="569"/>
        </w:trPr>
        <w:tc>
          <w:tcPr>
            <w:tcW w:w="2151" w:type="dxa"/>
            <w:vMerge/>
            <w:vAlign w:val="center"/>
          </w:tcPr>
          <w:p w14:paraId="229F1D99"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D3F457B" w14:textId="77777777" w:rsidR="008757CA" w:rsidRPr="00450351" w:rsidRDefault="008757CA" w:rsidP="0044131C">
            <w:pPr>
              <w:pStyle w:val="TableParagraph"/>
              <w:ind w:right="178"/>
              <w:rPr>
                <w:sz w:val="20"/>
                <w:szCs w:val="20"/>
              </w:rPr>
            </w:pPr>
            <w:r w:rsidRPr="00450351">
              <w:rPr>
                <w:w w:val="105"/>
                <w:sz w:val="20"/>
                <w:szCs w:val="20"/>
              </w:rPr>
              <w:t>Дата возврата</w:t>
            </w:r>
          </w:p>
        </w:tc>
        <w:tc>
          <w:tcPr>
            <w:tcW w:w="487" w:type="dxa"/>
            <w:vAlign w:val="center"/>
          </w:tcPr>
          <w:p w14:paraId="0F5963C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5609A2"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6BC701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625972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B245064"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B2CE00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739B1BE5"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208A189A"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6CDEA1E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3F5686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8B39A86"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4D3BF5B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04E9B64"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2AC155C"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EBC2F96"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647A33B4"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3F1E72A8"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E2170F3"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3F6CC8E"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1E1238DB"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3C1BF829"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180C0521" w14:textId="77777777" w:rsidR="008757CA" w:rsidRPr="00450351" w:rsidRDefault="008757CA" w:rsidP="0044131C">
            <w:pPr>
              <w:spacing w:after="0" w:line="240" w:lineRule="auto"/>
              <w:jc w:val="center"/>
              <w:rPr>
                <w:rFonts w:ascii="Times New Roman" w:hAnsi="Times New Roman"/>
                <w:sz w:val="20"/>
                <w:szCs w:val="20"/>
              </w:rPr>
            </w:pPr>
          </w:p>
        </w:tc>
        <w:tc>
          <w:tcPr>
            <w:tcW w:w="487" w:type="dxa"/>
            <w:vAlign w:val="center"/>
          </w:tcPr>
          <w:p w14:paraId="202D7A5D"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0BBBFE2E" w14:textId="77777777" w:rsidR="008757CA" w:rsidRPr="00450351" w:rsidRDefault="008757CA" w:rsidP="0044131C">
            <w:pPr>
              <w:spacing w:after="0" w:line="240" w:lineRule="auto"/>
              <w:jc w:val="center"/>
              <w:rPr>
                <w:rFonts w:ascii="Times New Roman" w:hAnsi="Times New Roman"/>
                <w:sz w:val="20"/>
                <w:szCs w:val="20"/>
              </w:rPr>
            </w:pPr>
          </w:p>
        </w:tc>
        <w:tc>
          <w:tcPr>
            <w:tcW w:w="488" w:type="dxa"/>
            <w:vAlign w:val="center"/>
          </w:tcPr>
          <w:p w14:paraId="4612ED9F" w14:textId="77777777" w:rsidR="008757CA" w:rsidRPr="00450351" w:rsidRDefault="008757CA" w:rsidP="0044131C">
            <w:pPr>
              <w:pStyle w:val="TableParagraph"/>
              <w:ind w:left="1"/>
              <w:jc w:val="center"/>
              <w:rPr>
                <w:sz w:val="20"/>
                <w:szCs w:val="20"/>
              </w:rPr>
            </w:pPr>
            <w:r w:rsidRPr="00450351">
              <w:rPr>
                <w:w w:val="103"/>
                <w:sz w:val="20"/>
                <w:szCs w:val="20"/>
              </w:rPr>
              <w:t>X</w:t>
            </w:r>
          </w:p>
        </w:tc>
      </w:tr>
    </w:tbl>
    <w:p w14:paraId="3B27A60A" w14:textId="77777777" w:rsidR="008757CA" w:rsidRPr="00450351" w:rsidRDefault="008757CA" w:rsidP="008757CA">
      <w:pPr>
        <w:spacing w:after="0" w:line="240" w:lineRule="auto"/>
        <w:rPr>
          <w:rFonts w:ascii="Times New Roman" w:hAnsi="Times New Roman"/>
          <w:sz w:val="24"/>
          <w:szCs w:val="24"/>
        </w:rPr>
      </w:pPr>
    </w:p>
    <w:p w14:paraId="7B199C4E" w14:textId="77777777" w:rsidR="008757CA" w:rsidRPr="00450351" w:rsidRDefault="008757CA" w:rsidP="008757CA">
      <w:pPr>
        <w:pStyle w:val="a0"/>
        <w:spacing w:after="0" w:line="240" w:lineRule="auto"/>
        <w:ind w:left="147"/>
        <w:jc w:val="both"/>
        <w:rPr>
          <w:rFonts w:ascii="Times New Roman" w:hAnsi="Times New Roman"/>
          <w:b/>
          <w:sz w:val="24"/>
          <w:szCs w:val="24"/>
        </w:rPr>
      </w:pPr>
      <w:r w:rsidRPr="00450351">
        <w:rPr>
          <w:rFonts w:ascii="Times New Roman" w:hAnsi="Times New Roman"/>
          <w:b/>
          <w:sz w:val="24"/>
          <w:szCs w:val="24"/>
        </w:rPr>
        <w:t>Раздел 7. Доходы, облагаемые по ставке 35%, и сумма налога</w:t>
      </w:r>
    </w:p>
    <w:p w14:paraId="208E51E7" w14:textId="77777777" w:rsidR="008757CA" w:rsidRPr="00450351" w:rsidRDefault="008757CA" w:rsidP="008757CA">
      <w:pPr>
        <w:spacing w:after="0" w:line="240" w:lineRule="auto"/>
        <w:rPr>
          <w:rFonts w:ascii="Times New Roman" w:hAnsi="Times New Roman"/>
          <w:b/>
          <w:sz w:val="18"/>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69"/>
        <w:gridCol w:w="1276"/>
        <w:gridCol w:w="948"/>
        <w:gridCol w:w="949"/>
        <w:gridCol w:w="948"/>
        <w:gridCol w:w="949"/>
        <w:gridCol w:w="949"/>
        <w:gridCol w:w="948"/>
        <w:gridCol w:w="949"/>
        <w:gridCol w:w="948"/>
        <w:gridCol w:w="949"/>
        <w:gridCol w:w="949"/>
        <w:gridCol w:w="948"/>
        <w:gridCol w:w="949"/>
        <w:gridCol w:w="949"/>
      </w:tblGrid>
      <w:tr w:rsidR="008757CA" w:rsidRPr="00450351" w14:paraId="687318A8" w14:textId="77777777" w:rsidTr="0044131C">
        <w:trPr>
          <w:trHeight w:hRule="exact" w:val="327"/>
        </w:trPr>
        <w:tc>
          <w:tcPr>
            <w:tcW w:w="3145" w:type="dxa"/>
            <w:gridSpan w:val="2"/>
          </w:tcPr>
          <w:p w14:paraId="0EE8BE3F" w14:textId="77777777" w:rsidR="008757CA" w:rsidRPr="00450351" w:rsidRDefault="008757CA" w:rsidP="0044131C">
            <w:pPr>
              <w:pStyle w:val="TableParagraph"/>
              <w:ind w:left="0"/>
              <w:jc w:val="center"/>
              <w:rPr>
                <w:sz w:val="20"/>
                <w:szCs w:val="20"/>
              </w:rPr>
            </w:pPr>
            <w:r w:rsidRPr="00450351">
              <w:rPr>
                <w:sz w:val="20"/>
                <w:szCs w:val="20"/>
              </w:rPr>
              <w:lastRenderedPageBreak/>
              <w:t>Показатель</w:t>
            </w:r>
          </w:p>
        </w:tc>
        <w:tc>
          <w:tcPr>
            <w:tcW w:w="948" w:type="dxa"/>
          </w:tcPr>
          <w:p w14:paraId="11D73AA0" w14:textId="77777777" w:rsidR="008757CA" w:rsidRPr="00450351" w:rsidRDefault="008757CA" w:rsidP="0044131C">
            <w:pPr>
              <w:pStyle w:val="TableParagraph"/>
              <w:ind w:left="0"/>
              <w:jc w:val="center"/>
              <w:rPr>
                <w:sz w:val="20"/>
                <w:szCs w:val="20"/>
              </w:rPr>
            </w:pPr>
            <w:r w:rsidRPr="00450351">
              <w:rPr>
                <w:sz w:val="20"/>
                <w:szCs w:val="20"/>
              </w:rPr>
              <w:t>Январь</w:t>
            </w:r>
          </w:p>
        </w:tc>
        <w:tc>
          <w:tcPr>
            <w:tcW w:w="949" w:type="dxa"/>
          </w:tcPr>
          <w:p w14:paraId="08F0C766" w14:textId="77777777" w:rsidR="008757CA" w:rsidRPr="00450351" w:rsidRDefault="008757CA" w:rsidP="0044131C">
            <w:pPr>
              <w:pStyle w:val="TableParagraph"/>
              <w:ind w:left="0"/>
              <w:jc w:val="center"/>
              <w:rPr>
                <w:sz w:val="20"/>
                <w:szCs w:val="20"/>
              </w:rPr>
            </w:pPr>
            <w:r w:rsidRPr="00450351">
              <w:rPr>
                <w:sz w:val="20"/>
                <w:szCs w:val="20"/>
              </w:rPr>
              <w:t>Февраль</w:t>
            </w:r>
          </w:p>
        </w:tc>
        <w:tc>
          <w:tcPr>
            <w:tcW w:w="948" w:type="dxa"/>
          </w:tcPr>
          <w:p w14:paraId="181E3B2C" w14:textId="77777777" w:rsidR="008757CA" w:rsidRPr="00450351" w:rsidRDefault="008757CA" w:rsidP="0044131C">
            <w:pPr>
              <w:pStyle w:val="TableParagraph"/>
              <w:ind w:left="0"/>
              <w:jc w:val="center"/>
              <w:rPr>
                <w:sz w:val="20"/>
                <w:szCs w:val="20"/>
              </w:rPr>
            </w:pPr>
            <w:r w:rsidRPr="00450351">
              <w:rPr>
                <w:sz w:val="20"/>
                <w:szCs w:val="20"/>
              </w:rPr>
              <w:t>Март</w:t>
            </w:r>
          </w:p>
        </w:tc>
        <w:tc>
          <w:tcPr>
            <w:tcW w:w="949" w:type="dxa"/>
          </w:tcPr>
          <w:p w14:paraId="5AD0B36A" w14:textId="77777777" w:rsidR="008757CA" w:rsidRPr="00450351" w:rsidRDefault="008757CA" w:rsidP="0044131C">
            <w:pPr>
              <w:pStyle w:val="TableParagraph"/>
              <w:ind w:left="0"/>
              <w:jc w:val="center"/>
              <w:rPr>
                <w:sz w:val="20"/>
                <w:szCs w:val="20"/>
              </w:rPr>
            </w:pPr>
            <w:r w:rsidRPr="00450351">
              <w:rPr>
                <w:sz w:val="20"/>
                <w:szCs w:val="20"/>
              </w:rPr>
              <w:t>Апрель</w:t>
            </w:r>
          </w:p>
        </w:tc>
        <w:tc>
          <w:tcPr>
            <w:tcW w:w="949" w:type="dxa"/>
          </w:tcPr>
          <w:p w14:paraId="137FDEB3" w14:textId="77777777" w:rsidR="008757CA" w:rsidRPr="00450351" w:rsidRDefault="008757CA" w:rsidP="0044131C">
            <w:pPr>
              <w:pStyle w:val="TableParagraph"/>
              <w:ind w:left="0"/>
              <w:jc w:val="center"/>
              <w:rPr>
                <w:sz w:val="20"/>
                <w:szCs w:val="20"/>
              </w:rPr>
            </w:pPr>
            <w:r w:rsidRPr="00450351">
              <w:rPr>
                <w:sz w:val="20"/>
                <w:szCs w:val="20"/>
              </w:rPr>
              <w:t>Май</w:t>
            </w:r>
          </w:p>
        </w:tc>
        <w:tc>
          <w:tcPr>
            <w:tcW w:w="948" w:type="dxa"/>
          </w:tcPr>
          <w:p w14:paraId="2B8F2FCD" w14:textId="77777777" w:rsidR="008757CA" w:rsidRPr="00450351" w:rsidRDefault="008757CA" w:rsidP="0044131C">
            <w:pPr>
              <w:pStyle w:val="TableParagraph"/>
              <w:ind w:left="0"/>
              <w:jc w:val="center"/>
              <w:rPr>
                <w:sz w:val="20"/>
                <w:szCs w:val="20"/>
                <w:lang w:val="ru-RU"/>
              </w:rPr>
            </w:pPr>
            <w:r w:rsidRPr="00450351">
              <w:rPr>
                <w:sz w:val="20"/>
                <w:szCs w:val="20"/>
              </w:rPr>
              <w:t>Июн</w:t>
            </w:r>
            <w:r w:rsidRPr="00450351">
              <w:rPr>
                <w:sz w:val="20"/>
                <w:szCs w:val="20"/>
                <w:lang w:val="ru-RU"/>
              </w:rPr>
              <w:t>ь</w:t>
            </w:r>
          </w:p>
        </w:tc>
        <w:tc>
          <w:tcPr>
            <w:tcW w:w="949" w:type="dxa"/>
          </w:tcPr>
          <w:p w14:paraId="2F299CD9" w14:textId="77777777" w:rsidR="008757CA" w:rsidRPr="00450351" w:rsidRDefault="008757CA" w:rsidP="0044131C">
            <w:pPr>
              <w:pStyle w:val="TableParagraph"/>
              <w:ind w:left="0"/>
              <w:jc w:val="center"/>
              <w:rPr>
                <w:sz w:val="20"/>
                <w:szCs w:val="20"/>
              </w:rPr>
            </w:pPr>
            <w:r w:rsidRPr="00450351">
              <w:rPr>
                <w:sz w:val="20"/>
                <w:szCs w:val="20"/>
              </w:rPr>
              <w:t>Июль</w:t>
            </w:r>
          </w:p>
        </w:tc>
        <w:tc>
          <w:tcPr>
            <w:tcW w:w="948" w:type="dxa"/>
          </w:tcPr>
          <w:p w14:paraId="6A72EE59" w14:textId="77777777" w:rsidR="008757CA" w:rsidRPr="00450351" w:rsidRDefault="008757CA" w:rsidP="0044131C">
            <w:pPr>
              <w:pStyle w:val="TableParagraph"/>
              <w:ind w:left="0"/>
              <w:jc w:val="center"/>
              <w:rPr>
                <w:sz w:val="20"/>
                <w:szCs w:val="20"/>
                <w:lang w:val="ru-RU"/>
              </w:rPr>
            </w:pPr>
            <w:r w:rsidRPr="00450351">
              <w:rPr>
                <w:sz w:val="20"/>
                <w:szCs w:val="20"/>
              </w:rPr>
              <w:t>Авгус</w:t>
            </w:r>
            <w:r w:rsidRPr="00450351">
              <w:rPr>
                <w:sz w:val="20"/>
                <w:szCs w:val="20"/>
                <w:lang w:val="ru-RU"/>
              </w:rPr>
              <w:t>т</w:t>
            </w:r>
          </w:p>
        </w:tc>
        <w:tc>
          <w:tcPr>
            <w:tcW w:w="949" w:type="dxa"/>
          </w:tcPr>
          <w:p w14:paraId="562EAB0A" w14:textId="77777777" w:rsidR="008757CA" w:rsidRPr="00450351" w:rsidRDefault="008757CA" w:rsidP="0044131C">
            <w:pPr>
              <w:pStyle w:val="TableParagraph"/>
              <w:ind w:left="0"/>
              <w:jc w:val="center"/>
              <w:rPr>
                <w:sz w:val="20"/>
                <w:szCs w:val="20"/>
              </w:rPr>
            </w:pPr>
            <w:r w:rsidRPr="00450351">
              <w:rPr>
                <w:sz w:val="20"/>
                <w:szCs w:val="20"/>
              </w:rPr>
              <w:t>Сентябрь</w:t>
            </w:r>
          </w:p>
        </w:tc>
        <w:tc>
          <w:tcPr>
            <w:tcW w:w="949" w:type="dxa"/>
          </w:tcPr>
          <w:p w14:paraId="57648F40" w14:textId="77777777" w:rsidR="008757CA" w:rsidRPr="00450351" w:rsidRDefault="008757CA" w:rsidP="0044131C">
            <w:pPr>
              <w:pStyle w:val="TableParagraph"/>
              <w:ind w:left="0"/>
              <w:jc w:val="center"/>
              <w:rPr>
                <w:sz w:val="20"/>
                <w:szCs w:val="20"/>
              </w:rPr>
            </w:pPr>
            <w:r w:rsidRPr="00450351">
              <w:rPr>
                <w:sz w:val="20"/>
                <w:szCs w:val="20"/>
              </w:rPr>
              <w:t>Октябрь</w:t>
            </w:r>
          </w:p>
        </w:tc>
        <w:tc>
          <w:tcPr>
            <w:tcW w:w="948" w:type="dxa"/>
          </w:tcPr>
          <w:p w14:paraId="47D86450" w14:textId="77777777" w:rsidR="008757CA" w:rsidRPr="00450351" w:rsidRDefault="008757CA" w:rsidP="0044131C">
            <w:pPr>
              <w:pStyle w:val="TableParagraph"/>
              <w:ind w:left="0"/>
              <w:jc w:val="center"/>
              <w:rPr>
                <w:sz w:val="20"/>
                <w:szCs w:val="20"/>
              </w:rPr>
            </w:pPr>
            <w:r w:rsidRPr="00450351">
              <w:rPr>
                <w:sz w:val="20"/>
                <w:szCs w:val="20"/>
              </w:rPr>
              <w:t>Ноябрь</w:t>
            </w:r>
          </w:p>
        </w:tc>
        <w:tc>
          <w:tcPr>
            <w:tcW w:w="949" w:type="dxa"/>
          </w:tcPr>
          <w:p w14:paraId="538D37A3" w14:textId="77777777" w:rsidR="008757CA" w:rsidRPr="00450351" w:rsidRDefault="008757CA" w:rsidP="0044131C">
            <w:pPr>
              <w:pStyle w:val="TableParagraph"/>
              <w:ind w:left="0"/>
              <w:jc w:val="center"/>
              <w:rPr>
                <w:sz w:val="20"/>
                <w:szCs w:val="20"/>
              </w:rPr>
            </w:pPr>
            <w:r w:rsidRPr="00450351">
              <w:rPr>
                <w:sz w:val="20"/>
                <w:szCs w:val="20"/>
              </w:rPr>
              <w:t>Декабрь</w:t>
            </w:r>
          </w:p>
        </w:tc>
        <w:tc>
          <w:tcPr>
            <w:tcW w:w="949" w:type="dxa"/>
          </w:tcPr>
          <w:p w14:paraId="6B9C5B9A" w14:textId="77777777" w:rsidR="008757CA" w:rsidRPr="00450351" w:rsidRDefault="008757CA" w:rsidP="0044131C">
            <w:pPr>
              <w:pStyle w:val="TableParagraph"/>
              <w:ind w:left="0"/>
              <w:jc w:val="center"/>
              <w:rPr>
                <w:sz w:val="20"/>
                <w:szCs w:val="20"/>
              </w:rPr>
            </w:pPr>
            <w:r w:rsidRPr="00450351">
              <w:rPr>
                <w:sz w:val="20"/>
                <w:szCs w:val="20"/>
              </w:rPr>
              <w:t>Итого</w:t>
            </w:r>
          </w:p>
        </w:tc>
      </w:tr>
      <w:tr w:rsidR="008757CA" w:rsidRPr="00450351" w14:paraId="44D750A5" w14:textId="77777777" w:rsidTr="0044131C">
        <w:trPr>
          <w:trHeight w:val="258"/>
        </w:trPr>
        <w:tc>
          <w:tcPr>
            <w:tcW w:w="1869" w:type="dxa"/>
            <w:vMerge w:val="restart"/>
            <w:vAlign w:val="center"/>
          </w:tcPr>
          <w:p w14:paraId="2285CCA9" w14:textId="77777777" w:rsidR="008757CA" w:rsidRPr="00450351" w:rsidRDefault="008757CA" w:rsidP="0044131C">
            <w:pPr>
              <w:pStyle w:val="TableParagraph"/>
              <w:tabs>
                <w:tab w:val="left" w:pos="1056"/>
              </w:tabs>
              <w:rPr>
                <w:sz w:val="20"/>
                <w:szCs w:val="20"/>
                <w:lang w:val="ru-RU"/>
              </w:rPr>
            </w:pPr>
            <w:r w:rsidRPr="00450351">
              <w:rPr>
                <w:sz w:val="20"/>
                <w:szCs w:val="20"/>
              </w:rPr>
              <w:t>Доход/код</w:t>
            </w:r>
            <w:r w:rsidRPr="00450351">
              <w:rPr>
                <w:spacing w:val="1"/>
                <w:sz w:val="20"/>
                <w:szCs w:val="20"/>
              </w:rPr>
              <w:t xml:space="preserve"> </w:t>
            </w:r>
            <w:r w:rsidRPr="00450351">
              <w:rPr>
                <w:w w:val="99"/>
                <w:sz w:val="20"/>
                <w:szCs w:val="20"/>
                <w:lang w:val="ru-RU"/>
              </w:rPr>
              <w:t>______</w:t>
            </w:r>
          </w:p>
        </w:tc>
        <w:tc>
          <w:tcPr>
            <w:tcW w:w="1276" w:type="dxa"/>
            <w:vAlign w:val="center"/>
          </w:tcPr>
          <w:p w14:paraId="02092AE4" w14:textId="77777777" w:rsidR="008757CA" w:rsidRPr="00450351" w:rsidRDefault="008757CA" w:rsidP="0044131C">
            <w:pPr>
              <w:pStyle w:val="TableParagraph"/>
              <w:rPr>
                <w:sz w:val="20"/>
                <w:szCs w:val="20"/>
              </w:rPr>
            </w:pPr>
            <w:r w:rsidRPr="00450351">
              <w:rPr>
                <w:sz w:val="20"/>
                <w:szCs w:val="20"/>
              </w:rPr>
              <w:t>Сумма</w:t>
            </w:r>
          </w:p>
        </w:tc>
        <w:tc>
          <w:tcPr>
            <w:tcW w:w="948" w:type="dxa"/>
            <w:vAlign w:val="center"/>
          </w:tcPr>
          <w:p w14:paraId="34BF28D9"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248ED345"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64BBEA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2DDFC8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92DF4E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03181EC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F6267C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0D332352"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DDEC0D9"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59950A5"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45B7C80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68242B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E46FFF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F539636" w14:textId="77777777" w:rsidTr="0044131C">
        <w:trPr>
          <w:trHeight w:val="263"/>
        </w:trPr>
        <w:tc>
          <w:tcPr>
            <w:tcW w:w="1869" w:type="dxa"/>
            <w:vMerge/>
            <w:vAlign w:val="center"/>
          </w:tcPr>
          <w:p w14:paraId="133DAB93" w14:textId="77777777" w:rsidR="008757CA" w:rsidRPr="00450351" w:rsidRDefault="008757CA" w:rsidP="0044131C">
            <w:pPr>
              <w:spacing w:after="0" w:line="240" w:lineRule="auto"/>
              <w:rPr>
                <w:rFonts w:ascii="Times New Roman" w:hAnsi="Times New Roman"/>
                <w:sz w:val="20"/>
                <w:szCs w:val="20"/>
              </w:rPr>
            </w:pPr>
          </w:p>
        </w:tc>
        <w:tc>
          <w:tcPr>
            <w:tcW w:w="1276" w:type="dxa"/>
            <w:vAlign w:val="center"/>
          </w:tcPr>
          <w:p w14:paraId="3FEBF3E1" w14:textId="77777777" w:rsidR="008757CA" w:rsidRPr="00450351" w:rsidRDefault="008757CA" w:rsidP="0044131C">
            <w:pPr>
              <w:pStyle w:val="TableParagraph"/>
              <w:rPr>
                <w:sz w:val="20"/>
                <w:szCs w:val="20"/>
              </w:rPr>
            </w:pPr>
            <w:r w:rsidRPr="00450351">
              <w:rPr>
                <w:sz w:val="20"/>
                <w:szCs w:val="20"/>
              </w:rPr>
              <w:t>Дата получения</w:t>
            </w:r>
          </w:p>
        </w:tc>
        <w:tc>
          <w:tcPr>
            <w:tcW w:w="948" w:type="dxa"/>
            <w:vAlign w:val="center"/>
          </w:tcPr>
          <w:p w14:paraId="59F7D18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132E4399"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70E3FB5A"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52EA36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194096FE"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5DED54A1"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4D493D4"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A382913"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78C7785"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2D21D4E"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31BB1A12"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1E3EB1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FBFE225" w14:textId="77777777" w:rsidR="008757CA" w:rsidRPr="00450351" w:rsidRDefault="008757CA" w:rsidP="0044131C">
            <w:pPr>
              <w:pStyle w:val="TableParagraph"/>
              <w:ind w:left="4"/>
              <w:jc w:val="center"/>
              <w:rPr>
                <w:sz w:val="20"/>
                <w:szCs w:val="20"/>
              </w:rPr>
            </w:pPr>
            <w:r w:rsidRPr="00450351">
              <w:rPr>
                <w:w w:val="99"/>
                <w:sz w:val="20"/>
                <w:szCs w:val="20"/>
              </w:rPr>
              <w:t>X</w:t>
            </w:r>
          </w:p>
        </w:tc>
      </w:tr>
      <w:tr w:rsidR="008757CA" w:rsidRPr="00450351" w14:paraId="32E2C692" w14:textId="77777777" w:rsidTr="0044131C">
        <w:trPr>
          <w:trHeight w:val="511"/>
        </w:trPr>
        <w:tc>
          <w:tcPr>
            <w:tcW w:w="1869" w:type="dxa"/>
            <w:vAlign w:val="center"/>
          </w:tcPr>
          <w:p w14:paraId="14B65742" w14:textId="77777777" w:rsidR="008757CA" w:rsidRPr="00450351" w:rsidRDefault="008757CA" w:rsidP="0044131C">
            <w:pPr>
              <w:pStyle w:val="TableParagraph"/>
              <w:rPr>
                <w:sz w:val="20"/>
                <w:szCs w:val="20"/>
                <w:lang w:val="ru-RU"/>
              </w:rPr>
            </w:pPr>
            <w:r w:rsidRPr="00450351">
              <w:rPr>
                <w:sz w:val="20"/>
                <w:szCs w:val="20"/>
                <w:lang w:val="ru-RU"/>
              </w:rPr>
              <w:t>Вычеты в размерах, предусмотренных ст. 217 НК РФ</w:t>
            </w:r>
          </w:p>
        </w:tc>
        <w:tc>
          <w:tcPr>
            <w:tcW w:w="1276" w:type="dxa"/>
            <w:vAlign w:val="center"/>
          </w:tcPr>
          <w:p w14:paraId="323E36F3" w14:textId="77777777" w:rsidR="008757CA" w:rsidRPr="00450351" w:rsidRDefault="008757CA" w:rsidP="0044131C">
            <w:pPr>
              <w:pStyle w:val="TableParagraph"/>
              <w:tabs>
                <w:tab w:val="left" w:pos="867"/>
              </w:tabs>
              <w:rPr>
                <w:sz w:val="20"/>
                <w:szCs w:val="20"/>
                <w:lang w:val="ru-RU"/>
              </w:rPr>
            </w:pPr>
            <w:r w:rsidRPr="00450351">
              <w:rPr>
                <w:sz w:val="20"/>
                <w:szCs w:val="20"/>
              </w:rPr>
              <w:t xml:space="preserve">Код </w:t>
            </w:r>
            <w:r w:rsidRPr="00450351">
              <w:rPr>
                <w:spacing w:val="-9"/>
                <w:sz w:val="20"/>
                <w:szCs w:val="20"/>
                <w:lang w:val="ru-RU"/>
              </w:rPr>
              <w:t>______</w:t>
            </w:r>
          </w:p>
        </w:tc>
        <w:tc>
          <w:tcPr>
            <w:tcW w:w="948" w:type="dxa"/>
            <w:vAlign w:val="center"/>
          </w:tcPr>
          <w:p w14:paraId="17CED60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4F69F64"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344DA40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219AA58B"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4CD88C8"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C053ED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1048A45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4DD43B3F"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1F1C3D7"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12F2F4C9"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0DA5892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228B779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5B78585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0AD53A0" w14:textId="77777777" w:rsidTr="0044131C">
        <w:trPr>
          <w:trHeight w:val="223"/>
        </w:trPr>
        <w:tc>
          <w:tcPr>
            <w:tcW w:w="3145" w:type="dxa"/>
            <w:gridSpan w:val="2"/>
            <w:vAlign w:val="center"/>
          </w:tcPr>
          <w:p w14:paraId="40E8A043" w14:textId="77777777" w:rsidR="008757CA" w:rsidRPr="00450351" w:rsidRDefault="008757CA" w:rsidP="0044131C">
            <w:pPr>
              <w:pStyle w:val="TableParagraph"/>
              <w:rPr>
                <w:sz w:val="20"/>
                <w:szCs w:val="20"/>
              </w:rPr>
            </w:pPr>
            <w:r w:rsidRPr="00450351">
              <w:rPr>
                <w:sz w:val="20"/>
                <w:szCs w:val="20"/>
              </w:rPr>
              <w:t>Налоговая база</w:t>
            </w:r>
          </w:p>
        </w:tc>
        <w:tc>
          <w:tcPr>
            <w:tcW w:w="948" w:type="dxa"/>
            <w:vAlign w:val="center"/>
          </w:tcPr>
          <w:p w14:paraId="37590049"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C6CB11B"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20D348A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497F607"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4C65AF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389B6E59"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DE518E9"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8F96E8D"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412CAC6"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FF9E692"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410F444F"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01BC594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1BAA734"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2979F95" w14:textId="77777777" w:rsidTr="0044131C">
        <w:trPr>
          <w:trHeight w:val="254"/>
        </w:trPr>
        <w:tc>
          <w:tcPr>
            <w:tcW w:w="3145" w:type="dxa"/>
            <w:gridSpan w:val="2"/>
            <w:vAlign w:val="center"/>
          </w:tcPr>
          <w:p w14:paraId="746E1AE1" w14:textId="77777777" w:rsidR="008757CA" w:rsidRPr="00450351" w:rsidRDefault="008757CA" w:rsidP="0044131C">
            <w:pPr>
              <w:pStyle w:val="TableParagraph"/>
              <w:rPr>
                <w:sz w:val="20"/>
                <w:szCs w:val="20"/>
                <w:lang w:val="ru-RU"/>
              </w:rPr>
            </w:pPr>
            <w:r w:rsidRPr="00450351">
              <w:rPr>
                <w:sz w:val="20"/>
                <w:szCs w:val="20"/>
                <w:lang w:val="ru-RU"/>
              </w:rPr>
              <w:t>Сумма налога, исчисленная по ставке 35%</w:t>
            </w:r>
          </w:p>
        </w:tc>
        <w:tc>
          <w:tcPr>
            <w:tcW w:w="948" w:type="dxa"/>
            <w:vAlign w:val="center"/>
          </w:tcPr>
          <w:p w14:paraId="3F0A30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04EC293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72F690C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781DF68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08805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6D56DC1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84707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17FE21B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0B60F1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2118E6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533DD2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05B8633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0DC390D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30D75B06" w14:textId="77777777" w:rsidTr="0044131C">
        <w:trPr>
          <w:trHeight w:val="205"/>
        </w:trPr>
        <w:tc>
          <w:tcPr>
            <w:tcW w:w="3145" w:type="dxa"/>
            <w:gridSpan w:val="2"/>
            <w:vAlign w:val="center"/>
          </w:tcPr>
          <w:p w14:paraId="2DD1E20F" w14:textId="77777777" w:rsidR="008757CA" w:rsidRPr="00450351" w:rsidRDefault="008757CA" w:rsidP="0044131C">
            <w:pPr>
              <w:pStyle w:val="TableParagraph"/>
              <w:rPr>
                <w:sz w:val="20"/>
                <w:szCs w:val="20"/>
              </w:rPr>
            </w:pPr>
            <w:r w:rsidRPr="00450351">
              <w:rPr>
                <w:sz w:val="20"/>
                <w:szCs w:val="20"/>
              </w:rPr>
              <w:t>Налог, удержанный по ставке 35%</w:t>
            </w:r>
          </w:p>
        </w:tc>
        <w:tc>
          <w:tcPr>
            <w:tcW w:w="948" w:type="dxa"/>
            <w:vAlign w:val="center"/>
          </w:tcPr>
          <w:p w14:paraId="67DA2580"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6DD875A"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6B9E5817"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4A666BD"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EC02837"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5CD3B1BA"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0560E34"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406BAE5E"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E0D1EF1"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5868F8BD"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4E1B47C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079E2E7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5A6A0890"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077C9D2" w14:textId="77777777" w:rsidTr="0044131C">
        <w:trPr>
          <w:trHeight w:val="251"/>
        </w:trPr>
        <w:tc>
          <w:tcPr>
            <w:tcW w:w="3145" w:type="dxa"/>
            <w:gridSpan w:val="2"/>
            <w:vAlign w:val="center"/>
          </w:tcPr>
          <w:p w14:paraId="50CBBF6F" w14:textId="77777777" w:rsidR="008757CA" w:rsidRPr="00450351" w:rsidRDefault="008757CA" w:rsidP="0044131C">
            <w:pPr>
              <w:pStyle w:val="TableParagraph"/>
              <w:rPr>
                <w:sz w:val="20"/>
                <w:szCs w:val="20"/>
                <w:lang w:val="ru-RU"/>
              </w:rPr>
            </w:pPr>
            <w:r w:rsidRPr="00450351">
              <w:rPr>
                <w:sz w:val="20"/>
                <w:szCs w:val="20"/>
                <w:lang w:val="ru-RU"/>
              </w:rPr>
              <w:t>Сумма дохода, с которого налоговым агентом не удержан налог по ставке 35%</w:t>
            </w:r>
          </w:p>
        </w:tc>
        <w:tc>
          <w:tcPr>
            <w:tcW w:w="948" w:type="dxa"/>
            <w:vAlign w:val="center"/>
          </w:tcPr>
          <w:p w14:paraId="337BDF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235BF8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530204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0F74580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7D61EC1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30AB2F9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24E33E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7D29587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634A92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1D48F1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1274735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1878F3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7315A56A"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6FD11FF" w14:textId="77777777" w:rsidTr="0044131C">
        <w:trPr>
          <w:trHeight w:val="261"/>
        </w:trPr>
        <w:tc>
          <w:tcPr>
            <w:tcW w:w="3145" w:type="dxa"/>
            <w:gridSpan w:val="2"/>
            <w:vAlign w:val="center"/>
          </w:tcPr>
          <w:p w14:paraId="2E864FF0" w14:textId="77777777" w:rsidR="008757CA" w:rsidRPr="00450351" w:rsidRDefault="008757CA" w:rsidP="0044131C">
            <w:pPr>
              <w:pStyle w:val="TableParagraph"/>
              <w:rPr>
                <w:sz w:val="20"/>
                <w:szCs w:val="20"/>
                <w:lang w:val="ru-RU"/>
              </w:rPr>
            </w:pPr>
            <w:r w:rsidRPr="00450351">
              <w:rPr>
                <w:sz w:val="20"/>
                <w:szCs w:val="20"/>
                <w:lang w:val="ru-RU"/>
              </w:rPr>
              <w:t>Сумма не удержанного налоговым агентом налога по ставке 35%</w:t>
            </w:r>
          </w:p>
        </w:tc>
        <w:tc>
          <w:tcPr>
            <w:tcW w:w="948" w:type="dxa"/>
            <w:vAlign w:val="center"/>
          </w:tcPr>
          <w:p w14:paraId="71B56B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57D99D4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5273A3D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961D41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79122D6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49659BD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5A18810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791A3E3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7ED25E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6770472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5967C42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7CDC92C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4F71C15"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02D34DB" w14:textId="77777777" w:rsidTr="0044131C">
        <w:trPr>
          <w:trHeight w:val="339"/>
        </w:trPr>
        <w:tc>
          <w:tcPr>
            <w:tcW w:w="3145" w:type="dxa"/>
            <w:gridSpan w:val="2"/>
            <w:vAlign w:val="center"/>
          </w:tcPr>
          <w:p w14:paraId="35A8183D" w14:textId="77777777" w:rsidR="008757CA" w:rsidRPr="00450351" w:rsidRDefault="008757CA" w:rsidP="0044131C">
            <w:pPr>
              <w:pStyle w:val="TableParagraph"/>
              <w:ind w:right="12"/>
              <w:rPr>
                <w:sz w:val="20"/>
                <w:szCs w:val="20"/>
                <w:lang w:val="ru-RU"/>
              </w:rPr>
            </w:pPr>
            <w:r w:rsidRPr="00450351">
              <w:rPr>
                <w:sz w:val="20"/>
                <w:szCs w:val="20"/>
                <w:lang w:val="ru-RU"/>
              </w:rPr>
              <w:t>Сумма излишне удержанного налоговым агентом налога по ставке 35%</w:t>
            </w:r>
          </w:p>
        </w:tc>
        <w:tc>
          <w:tcPr>
            <w:tcW w:w="948" w:type="dxa"/>
            <w:vAlign w:val="center"/>
          </w:tcPr>
          <w:p w14:paraId="0CB6A34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55A2500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4EE40A3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1D6876E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4BA692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504D1C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394727A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79C83CA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11CAD0F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2CBF83E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8" w:type="dxa"/>
            <w:vAlign w:val="center"/>
          </w:tcPr>
          <w:p w14:paraId="4A33E5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43EBA1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49" w:type="dxa"/>
            <w:vAlign w:val="center"/>
          </w:tcPr>
          <w:p w14:paraId="41AFCBE0"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99003B8" w14:textId="77777777" w:rsidTr="0044131C">
        <w:trPr>
          <w:trHeight w:val="345"/>
        </w:trPr>
        <w:tc>
          <w:tcPr>
            <w:tcW w:w="1869" w:type="dxa"/>
            <w:vMerge w:val="restart"/>
            <w:vAlign w:val="center"/>
          </w:tcPr>
          <w:p w14:paraId="31517F4A" w14:textId="77777777" w:rsidR="008757CA" w:rsidRPr="00450351" w:rsidRDefault="008757CA" w:rsidP="0044131C">
            <w:pPr>
              <w:pStyle w:val="TableParagraph"/>
              <w:rPr>
                <w:sz w:val="20"/>
                <w:szCs w:val="20"/>
                <w:lang w:val="ru-RU"/>
              </w:rPr>
            </w:pPr>
            <w:r w:rsidRPr="00450351">
              <w:rPr>
                <w:sz w:val="20"/>
                <w:szCs w:val="20"/>
                <w:lang w:val="ru-RU"/>
              </w:rPr>
              <w:t>Возвращенный налоговым агентом налог по ставке 35%</w:t>
            </w:r>
          </w:p>
        </w:tc>
        <w:tc>
          <w:tcPr>
            <w:tcW w:w="1276" w:type="dxa"/>
            <w:vAlign w:val="center"/>
          </w:tcPr>
          <w:p w14:paraId="1E8D0989" w14:textId="77777777" w:rsidR="008757CA" w:rsidRPr="00450351" w:rsidRDefault="008757CA" w:rsidP="0044131C">
            <w:pPr>
              <w:pStyle w:val="TableParagraph"/>
              <w:rPr>
                <w:sz w:val="20"/>
                <w:szCs w:val="20"/>
              </w:rPr>
            </w:pPr>
            <w:r w:rsidRPr="00450351">
              <w:rPr>
                <w:sz w:val="20"/>
                <w:szCs w:val="20"/>
              </w:rPr>
              <w:t>Сумма</w:t>
            </w:r>
          </w:p>
        </w:tc>
        <w:tc>
          <w:tcPr>
            <w:tcW w:w="948" w:type="dxa"/>
            <w:vAlign w:val="center"/>
          </w:tcPr>
          <w:p w14:paraId="23B38378"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8C75D0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53478AA3"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A9E6D8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2ADD880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0FB73075"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01CAC4C9"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5AEC030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2B3DCDC3"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D0B799E"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3C45A30D"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568CFEEA"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A1C4500"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54391999" w14:textId="77777777" w:rsidTr="0044131C">
        <w:trPr>
          <w:trHeight w:val="345"/>
        </w:trPr>
        <w:tc>
          <w:tcPr>
            <w:tcW w:w="1869" w:type="dxa"/>
            <w:vMerge/>
            <w:vAlign w:val="center"/>
          </w:tcPr>
          <w:p w14:paraId="14EB60EB" w14:textId="77777777" w:rsidR="008757CA" w:rsidRPr="00450351" w:rsidRDefault="008757CA" w:rsidP="0044131C">
            <w:pPr>
              <w:spacing w:after="0" w:line="240" w:lineRule="auto"/>
              <w:rPr>
                <w:rFonts w:ascii="Times New Roman" w:hAnsi="Times New Roman"/>
                <w:sz w:val="20"/>
                <w:szCs w:val="20"/>
              </w:rPr>
            </w:pPr>
          </w:p>
        </w:tc>
        <w:tc>
          <w:tcPr>
            <w:tcW w:w="1276" w:type="dxa"/>
            <w:vAlign w:val="center"/>
          </w:tcPr>
          <w:p w14:paraId="24F1DE41" w14:textId="77777777" w:rsidR="008757CA" w:rsidRPr="00450351" w:rsidRDefault="008757CA" w:rsidP="0044131C">
            <w:pPr>
              <w:pStyle w:val="TableParagraph"/>
              <w:rPr>
                <w:sz w:val="20"/>
                <w:szCs w:val="20"/>
              </w:rPr>
            </w:pPr>
            <w:r w:rsidRPr="00450351">
              <w:rPr>
                <w:sz w:val="20"/>
                <w:szCs w:val="20"/>
              </w:rPr>
              <w:t>Дата</w:t>
            </w:r>
          </w:p>
        </w:tc>
        <w:tc>
          <w:tcPr>
            <w:tcW w:w="948" w:type="dxa"/>
            <w:vAlign w:val="center"/>
          </w:tcPr>
          <w:p w14:paraId="6DE83702"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009327F0"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286FDE5B"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66B21D6D"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5A1FD82B"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2B4CBA1"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3CF4A971"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115389C"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76296301"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2CC80F41" w14:textId="77777777" w:rsidR="008757CA" w:rsidRPr="00450351" w:rsidRDefault="008757CA" w:rsidP="0044131C">
            <w:pPr>
              <w:spacing w:after="0" w:line="240" w:lineRule="auto"/>
              <w:jc w:val="center"/>
              <w:rPr>
                <w:rFonts w:ascii="Times New Roman" w:hAnsi="Times New Roman"/>
                <w:sz w:val="20"/>
                <w:szCs w:val="20"/>
              </w:rPr>
            </w:pPr>
          </w:p>
        </w:tc>
        <w:tc>
          <w:tcPr>
            <w:tcW w:w="948" w:type="dxa"/>
            <w:vAlign w:val="center"/>
          </w:tcPr>
          <w:p w14:paraId="11FE0E0D"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5A6DCF9B" w14:textId="77777777" w:rsidR="008757CA" w:rsidRPr="00450351" w:rsidRDefault="008757CA" w:rsidP="0044131C">
            <w:pPr>
              <w:spacing w:after="0" w:line="240" w:lineRule="auto"/>
              <w:jc w:val="center"/>
              <w:rPr>
                <w:rFonts w:ascii="Times New Roman" w:hAnsi="Times New Roman"/>
                <w:sz w:val="20"/>
                <w:szCs w:val="20"/>
              </w:rPr>
            </w:pPr>
          </w:p>
        </w:tc>
        <w:tc>
          <w:tcPr>
            <w:tcW w:w="949" w:type="dxa"/>
            <w:vAlign w:val="center"/>
          </w:tcPr>
          <w:p w14:paraId="41C240B4" w14:textId="77777777" w:rsidR="008757CA" w:rsidRPr="00450351" w:rsidRDefault="008757CA" w:rsidP="0044131C">
            <w:pPr>
              <w:pStyle w:val="TableParagraph"/>
              <w:ind w:left="4"/>
              <w:jc w:val="center"/>
              <w:rPr>
                <w:sz w:val="20"/>
                <w:szCs w:val="20"/>
              </w:rPr>
            </w:pPr>
            <w:r w:rsidRPr="00450351">
              <w:rPr>
                <w:w w:val="99"/>
                <w:sz w:val="20"/>
                <w:szCs w:val="20"/>
              </w:rPr>
              <w:t>X</w:t>
            </w:r>
          </w:p>
        </w:tc>
      </w:tr>
    </w:tbl>
    <w:p w14:paraId="2D97E51D" w14:textId="77777777" w:rsidR="008757CA" w:rsidRPr="00450351" w:rsidRDefault="008757CA" w:rsidP="008757CA">
      <w:pPr>
        <w:spacing w:after="0" w:line="240" w:lineRule="auto"/>
        <w:rPr>
          <w:rFonts w:ascii="Times New Roman" w:hAnsi="Times New Roman"/>
          <w:b/>
          <w:sz w:val="20"/>
          <w:szCs w:val="20"/>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7"/>
        <w:gridCol w:w="1276"/>
        <w:gridCol w:w="498"/>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tblGrid>
      <w:tr w:rsidR="008757CA" w:rsidRPr="00450351" w14:paraId="4079CBF4" w14:textId="77777777" w:rsidTr="0044131C">
        <w:trPr>
          <w:trHeight w:hRule="exact" w:val="1199"/>
        </w:trPr>
        <w:tc>
          <w:tcPr>
            <w:tcW w:w="3003" w:type="dxa"/>
            <w:gridSpan w:val="2"/>
          </w:tcPr>
          <w:p w14:paraId="373D5DE8" w14:textId="77777777" w:rsidR="008757CA" w:rsidRPr="00450351" w:rsidRDefault="008757CA" w:rsidP="0044131C">
            <w:pPr>
              <w:pStyle w:val="TableParagraph"/>
              <w:ind w:left="836" w:right="831"/>
              <w:jc w:val="center"/>
              <w:rPr>
                <w:sz w:val="20"/>
                <w:szCs w:val="20"/>
              </w:rPr>
            </w:pPr>
            <w:r w:rsidRPr="00450351">
              <w:rPr>
                <w:sz w:val="20"/>
                <w:szCs w:val="20"/>
              </w:rPr>
              <w:t>Показатель</w:t>
            </w:r>
          </w:p>
        </w:tc>
        <w:tc>
          <w:tcPr>
            <w:tcW w:w="498" w:type="dxa"/>
          </w:tcPr>
          <w:p w14:paraId="484854FD"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января</w:t>
            </w:r>
          </w:p>
        </w:tc>
        <w:tc>
          <w:tcPr>
            <w:tcW w:w="499" w:type="dxa"/>
          </w:tcPr>
          <w:p w14:paraId="19F1413C"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31</w:t>
            </w:r>
            <w:r w:rsidRPr="00450351">
              <w:rPr>
                <w:spacing w:val="-8"/>
                <w:sz w:val="20"/>
                <w:szCs w:val="20"/>
                <w:lang w:val="ru-RU"/>
              </w:rPr>
              <w:t xml:space="preserve"> </w:t>
            </w:r>
            <w:r w:rsidRPr="00450351">
              <w:rPr>
                <w:spacing w:val="-8"/>
                <w:sz w:val="20"/>
                <w:szCs w:val="20"/>
              </w:rPr>
              <w:t>января</w:t>
            </w:r>
          </w:p>
        </w:tc>
        <w:tc>
          <w:tcPr>
            <w:tcW w:w="499" w:type="dxa"/>
          </w:tcPr>
          <w:p w14:paraId="57604DAC" w14:textId="77777777" w:rsidR="008757CA" w:rsidRPr="00450351" w:rsidRDefault="008757CA" w:rsidP="0044131C">
            <w:pPr>
              <w:pStyle w:val="TableParagraph"/>
              <w:ind w:left="0" w:hanging="36"/>
              <w:jc w:val="center"/>
              <w:rPr>
                <w:spacing w:val="-8"/>
                <w:sz w:val="20"/>
                <w:szCs w:val="20"/>
              </w:rPr>
            </w:pPr>
            <w:r w:rsidRPr="00450351">
              <w:rPr>
                <w:spacing w:val="-8"/>
                <w:sz w:val="20"/>
                <w:szCs w:val="20"/>
              </w:rPr>
              <w:t>С 1 по 22 февраля</w:t>
            </w:r>
          </w:p>
        </w:tc>
        <w:tc>
          <w:tcPr>
            <w:tcW w:w="499" w:type="dxa"/>
          </w:tcPr>
          <w:p w14:paraId="2490A623"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28 (29)</w:t>
            </w:r>
            <w:r w:rsidRPr="00450351">
              <w:rPr>
                <w:spacing w:val="-8"/>
                <w:sz w:val="20"/>
                <w:szCs w:val="20"/>
                <w:lang w:val="ru-RU"/>
              </w:rPr>
              <w:t xml:space="preserve"> </w:t>
            </w:r>
            <w:r w:rsidRPr="00450351">
              <w:rPr>
                <w:spacing w:val="-8"/>
                <w:w w:val="95"/>
                <w:sz w:val="20"/>
                <w:szCs w:val="20"/>
              </w:rPr>
              <w:t>феврал</w:t>
            </w:r>
            <w:r w:rsidRPr="00450351">
              <w:rPr>
                <w:spacing w:val="-8"/>
                <w:sz w:val="20"/>
                <w:szCs w:val="20"/>
              </w:rPr>
              <w:t>я</w:t>
            </w:r>
          </w:p>
        </w:tc>
        <w:tc>
          <w:tcPr>
            <w:tcW w:w="499" w:type="dxa"/>
          </w:tcPr>
          <w:p w14:paraId="5C4260B5"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марта</w:t>
            </w:r>
          </w:p>
        </w:tc>
        <w:tc>
          <w:tcPr>
            <w:tcW w:w="499" w:type="dxa"/>
          </w:tcPr>
          <w:p w14:paraId="7984F158"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31 </w:t>
            </w:r>
            <w:r w:rsidRPr="00450351">
              <w:rPr>
                <w:spacing w:val="-8"/>
                <w:w w:val="95"/>
                <w:sz w:val="20"/>
                <w:szCs w:val="20"/>
              </w:rPr>
              <w:t>марта</w:t>
            </w:r>
          </w:p>
        </w:tc>
        <w:tc>
          <w:tcPr>
            <w:tcW w:w="499" w:type="dxa"/>
          </w:tcPr>
          <w:p w14:paraId="7C2BA4E4"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апрел</w:t>
            </w:r>
            <w:r w:rsidRPr="00450351">
              <w:rPr>
                <w:spacing w:val="-8"/>
                <w:sz w:val="20"/>
                <w:szCs w:val="20"/>
              </w:rPr>
              <w:t>я</w:t>
            </w:r>
          </w:p>
        </w:tc>
        <w:tc>
          <w:tcPr>
            <w:tcW w:w="499" w:type="dxa"/>
          </w:tcPr>
          <w:p w14:paraId="3161BCA2"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30 </w:t>
            </w:r>
            <w:r w:rsidRPr="00450351">
              <w:rPr>
                <w:spacing w:val="-8"/>
                <w:w w:val="95"/>
                <w:sz w:val="20"/>
                <w:szCs w:val="20"/>
              </w:rPr>
              <w:t>апрел</w:t>
            </w:r>
            <w:r w:rsidRPr="00450351">
              <w:rPr>
                <w:spacing w:val="-8"/>
                <w:sz w:val="20"/>
                <w:szCs w:val="20"/>
              </w:rPr>
              <w:t>я</w:t>
            </w:r>
          </w:p>
        </w:tc>
        <w:tc>
          <w:tcPr>
            <w:tcW w:w="499" w:type="dxa"/>
          </w:tcPr>
          <w:p w14:paraId="0D8E6BCB"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 мая</w:t>
            </w:r>
          </w:p>
        </w:tc>
        <w:tc>
          <w:tcPr>
            <w:tcW w:w="499" w:type="dxa"/>
          </w:tcPr>
          <w:p w14:paraId="2BCA1587"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мая</w:t>
            </w:r>
          </w:p>
        </w:tc>
        <w:tc>
          <w:tcPr>
            <w:tcW w:w="499" w:type="dxa"/>
          </w:tcPr>
          <w:p w14:paraId="02A89A2A"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июня</w:t>
            </w:r>
          </w:p>
        </w:tc>
        <w:tc>
          <w:tcPr>
            <w:tcW w:w="499" w:type="dxa"/>
          </w:tcPr>
          <w:p w14:paraId="192EE0A0"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30 </w:t>
            </w:r>
            <w:r w:rsidRPr="00450351">
              <w:rPr>
                <w:spacing w:val="-8"/>
                <w:w w:val="95"/>
                <w:sz w:val="20"/>
                <w:szCs w:val="20"/>
              </w:rPr>
              <w:t>июня</w:t>
            </w:r>
          </w:p>
        </w:tc>
        <w:tc>
          <w:tcPr>
            <w:tcW w:w="499" w:type="dxa"/>
          </w:tcPr>
          <w:p w14:paraId="366C29C7"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июля</w:t>
            </w:r>
          </w:p>
        </w:tc>
        <w:tc>
          <w:tcPr>
            <w:tcW w:w="499" w:type="dxa"/>
          </w:tcPr>
          <w:p w14:paraId="6E8B84FE"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июля</w:t>
            </w:r>
          </w:p>
        </w:tc>
        <w:tc>
          <w:tcPr>
            <w:tcW w:w="499" w:type="dxa"/>
          </w:tcPr>
          <w:p w14:paraId="7979EBF9"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августа</w:t>
            </w:r>
          </w:p>
        </w:tc>
        <w:tc>
          <w:tcPr>
            <w:tcW w:w="499" w:type="dxa"/>
          </w:tcPr>
          <w:p w14:paraId="555E9848"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w:t>
            </w:r>
            <w:r w:rsidRPr="00450351">
              <w:rPr>
                <w:spacing w:val="-8"/>
                <w:w w:val="99"/>
                <w:sz w:val="20"/>
                <w:szCs w:val="20"/>
              </w:rPr>
              <w:t xml:space="preserve"> </w:t>
            </w:r>
            <w:r w:rsidRPr="00450351">
              <w:rPr>
                <w:spacing w:val="-8"/>
                <w:sz w:val="20"/>
                <w:szCs w:val="20"/>
              </w:rPr>
              <w:t>августа</w:t>
            </w:r>
          </w:p>
        </w:tc>
        <w:tc>
          <w:tcPr>
            <w:tcW w:w="499" w:type="dxa"/>
          </w:tcPr>
          <w:p w14:paraId="2904E07E"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сентябр</w:t>
            </w:r>
            <w:r w:rsidRPr="00450351">
              <w:rPr>
                <w:spacing w:val="-8"/>
                <w:sz w:val="20"/>
                <w:szCs w:val="20"/>
              </w:rPr>
              <w:t>я</w:t>
            </w:r>
          </w:p>
        </w:tc>
        <w:tc>
          <w:tcPr>
            <w:tcW w:w="499" w:type="dxa"/>
          </w:tcPr>
          <w:p w14:paraId="3B250F8D"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30</w:t>
            </w:r>
            <w:r w:rsidRPr="00450351">
              <w:rPr>
                <w:spacing w:val="-8"/>
                <w:sz w:val="20"/>
                <w:szCs w:val="20"/>
                <w:lang w:val="ru-RU"/>
              </w:rPr>
              <w:t xml:space="preserve"> </w:t>
            </w:r>
            <w:r w:rsidRPr="00450351">
              <w:rPr>
                <w:spacing w:val="-8"/>
                <w:w w:val="95"/>
                <w:sz w:val="20"/>
                <w:szCs w:val="20"/>
              </w:rPr>
              <w:t>сентябр</w:t>
            </w:r>
            <w:r w:rsidRPr="00450351">
              <w:rPr>
                <w:spacing w:val="-8"/>
                <w:sz w:val="20"/>
                <w:szCs w:val="20"/>
              </w:rPr>
              <w:t>я</w:t>
            </w:r>
          </w:p>
        </w:tc>
        <w:tc>
          <w:tcPr>
            <w:tcW w:w="499" w:type="dxa"/>
          </w:tcPr>
          <w:p w14:paraId="17D25C88"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октября</w:t>
            </w:r>
          </w:p>
        </w:tc>
        <w:tc>
          <w:tcPr>
            <w:tcW w:w="499" w:type="dxa"/>
          </w:tcPr>
          <w:p w14:paraId="7C348BBE"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октября</w:t>
            </w:r>
          </w:p>
        </w:tc>
        <w:tc>
          <w:tcPr>
            <w:tcW w:w="499" w:type="dxa"/>
          </w:tcPr>
          <w:p w14:paraId="06E1FD06"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ноября</w:t>
            </w:r>
          </w:p>
        </w:tc>
        <w:tc>
          <w:tcPr>
            <w:tcW w:w="499" w:type="dxa"/>
          </w:tcPr>
          <w:p w14:paraId="26B4928B"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ноября</w:t>
            </w:r>
          </w:p>
        </w:tc>
        <w:tc>
          <w:tcPr>
            <w:tcW w:w="499" w:type="dxa"/>
          </w:tcPr>
          <w:p w14:paraId="78669D48"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декаб</w:t>
            </w:r>
            <w:r w:rsidRPr="00450351">
              <w:rPr>
                <w:spacing w:val="-8"/>
                <w:sz w:val="20"/>
                <w:szCs w:val="20"/>
              </w:rPr>
              <w:t>ря</w:t>
            </w:r>
          </w:p>
        </w:tc>
        <w:tc>
          <w:tcPr>
            <w:tcW w:w="499" w:type="dxa"/>
          </w:tcPr>
          <w:p w14:paraId="13ACDB9B"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31 </w:t>
            </w:r>
            <w:r w:rsidRPr="00450351">
              <w:rPr>
                <w:spacing w:val="-8"/>
                <w:w w:val="95"/>
                <w:sz w:val="20"/>
                <w:szCs w:val="20"/>
              </w:rPr>
              <w:t>декаб</w:t>
            </w:r>
            <w:r w:rsidRPr="00450351">
              <w:rPr>
                <w:spacing w:val="-8"/>
                <w:sz w:val="20"/>
                <w:szCs w:val="20"/>
              </w:rPr>
              <w:t>ря</w:t>
            </w:r>
          </w:p>
        </w:tc>
        <w:tc>
          <w:tcPr>
            <w:tcW w:w="499" w:type="dxa"/>
          </w:tcPr>
          <w:p w14:paraId="697173F1" w14:textId="77777777" w:rsidR="008757CA" w:rsidRPr="00450351" w:rsidRDefault="008757CA" w:rsidP="0044131C">
            <w:pPr>
              <w:pStyle w:val="TableParagraph"/>
              <w:ind w:left="0"/>
              <w:jc w:val="center"/>
              <w:rPr>
                <w:spacing w:val="-8"/>
                <w:sz w:val="20"/>
                <w:szCs w:val="20"/>
              </w:rPr>
            </w:pPr>
            <w:r w:rsidRPr="00450351">
              <w:rPr>
                <w:spacing w:val="-8"/>
                <w:sz w:val="20"/>
                <w:szCs w:val="20"/>
              </w:rPr>
              <w:t>Итого</w:t>
            </w:r>
          </w:p>
        </w:tc>
      </w:tr>
      <w:tr w:rsidR="008757CA" w:rsidRPr="00450351" w14:paraId="3C237F42" w14:textId="77777777" w:rsidTr="0044131C">
        <w:trPr>
          <w:trHeight w:val="275"/>
        </w:trPr>
        <w:tc>
          <w:tcPr>
            <w:tcW w:w="1727" w:type="dxa"/>
            <w:vMerge w:val="restart"/>
            <w:vAlign w:val="center"/>
          </w:tcPr>
          <w:p w14:paraId="1B921C98" w14:textId="77777777" w:rsidR="008757CA" w:rsidRPr="00450351" w:rsidRDefault="008757CA" w:rsidP="0044131C">
            <w:pPr>
              <w:pStyle w:val="TableParagraph"/>
              <w:ind w:right="-6"/>
              <w:rPr>
                <w:sz w:val="20"/>
                <w:szCs w:val="20"/>
              </w:rPr>
            </w:pPr>
            <w:r w:rsidRPr="00450351">
              <w:rPr>
                <w:sz w:val="20"/>
                <w:szCs w:val="20"/>
              </w:rPr>
              <w:t>Налог, удержанный по ставке 35%</w:t>
            </w:r>
          </w:p>
        </w:tc>
        <w:tc>
          <w:tcPr>
            <w:tcW w:w="1276" w:type="dxa"/>
            <w:vAlign w:val="center"/>
          </w:tcPr>
          <w:p w14:paraId="4F5FBB99" w14:textId="77777777" w:rsidR="008757CA" w:rsidRPr="00450351" w:rsidRDefault="008757CA" w:rsidP="0044131C">
            <w:pPr>
              <w:pStyle w:val="TableParagraph"/>
              <w:rPr>
                <w:sz w:val="20"/>
                <w:szCs w:val="20"/>
              </w:rPr>
            </w:pPr>
            <w:r w:rsidRPr="00450351">
              <w:rPr>
                <w:sz w:val="20"/>
                <w:szCs w:val="20"/>
              </w:rPr>
              <w:t>Сумма</w:t>
            </w:r>
          </w:p>
        </w:tc>
        <w:tc>
          <w:tcPr>
            <w:tcW w:w="498" w:type="dxa"/>
          </w:tcPr>
          <w:p w14:paraId="26ACC84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D8B4020"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227F5A5"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207BBF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DC2EAD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9B81A77"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6DC286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707348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A77574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F5CA4D3"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02BFE8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2D1678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67C7224"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F33A45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B34CFE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419E95B"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11A004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D88A04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D7A3F8E"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5E4EA0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9F3C8C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86AE618"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809F21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0997895"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AB3BB40" w14:textId="77777777" w:rsidR="008757CA" w:rsidRPr="00450351" w:rsidRDefault="008757CA" w:rsidP="0044131C">
            <w:pPr>
              <w:spacing w:after="0" w:line="240" w:lineRule="auto"/>
              <w:rPr>
                <w:rFonts w:ascii="Times New Roman" w:hAnsi="Times New Roman"/>
                <w:sz w:val="20"/>
                <w:szCs w:val="20"/>
              </w:rPr>
            </w:pPr>
          </w:p>
        </w:tc>
      </w:tr>
      <w:tr w:rsidR="008757CA" w:rsidRPr="00450351" w14:paraId="4FFBC602" w14:textId="77777777" w:rsidTr="0044131C">
        <w:trPr>
          <w:trHeight w:val="460"/>
        </w:trPr>
        <w:tc>
          <w:tcPr>
            <w:tcW w:w="1727" w:type="dxa"/>
            <w:vMerge/>
            <w:vAlign w:val="center"/>
          </w:tcPr>
          <w:p w14:paraId="38D5EE3A" w14:textId="77777777" w:rsidR="008757CA" w:rsidRPr="00450351" w:rsidRDefault="008757CA" w:rsidP="0044131C">
            <w:pPr>
              <w:spacing w:after="0" w:line="240" w:lineRule="auto"/>
              <w:rPr>
                <w:rFonts w:ascii="Times New Roman" w:hAnsi="Times New Roman"/>
                <w:sz w:val="20"/>
                <w:szCs w:val="20"/>
              </w:rPr>
            </w:pPr>
          </w:p>
        </w:tc>
        <w:tc>
          <w:tcPr>
            <w:tcW w:w="1276" w:type="dxa"/>
            <w:vAlign w:val="center"/>
          </w:tcPr>
          <w:p w14:paraId="02210C74" w14:textId="77777777" w:rsidR="008757CA" w:rsidRPr="00450351" w:rsidRDefault="008757CA" w:rsidP="0044131C">
            <w:pPr>
              <w:pStyle w:val="TableParagraph"/>
              <w:rPr>
                <w:sz w:val="20"/>
                <w:szCs w:val="20"/>
              </w:rPr>
            </w:pPr>
            <w:r w:rsidRPr="00450351">
              <w:rPr>
                <w:sz w:val="20"/>
                <w:szCs w:val="20"/>
              </w:rPr>
              <w:t>Дата удержания</w:t>
            </w:r>
          </w:p>
        </w:tc>
        <w:tc>
          <w:tcPr>
            <w:tcW w:w="498" w:type="dxa"/>
          </w:tcPr>
          <w:p w14:paraId="48E7686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09CFBF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17B9E6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E77D31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5EB049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41C9EE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909C42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6B73F7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F0AD1FB"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D267FE5"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9055BB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D9D62E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9E86B2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46356D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2082FC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F1CE64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2BB834B"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EA8A8FE"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767DC7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681599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B56843E"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11C139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D2781B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FA8DDE5"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C555070"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1CCE6092" w14:textId="77777777" w:rsidTr="0044131C">
        <w:trPr>
          <w:trHeight w:val="452"/>
        </w:trPr>
        <w:tc>
          <w:tcPr>
            <w:tcW w:w="1727" w:type="dxa"/>
            <w:vMerge w:val="restart"/>
            <w:vAlign w:val="center"/>
          </w:tcPr>
          <w:p w14:paraId="08E81518" w14:textId="77777777" w:rsidR="008757CA" w:rsidRPr="00450351" w:rsidRDefault="008757CA" w:rsidP="0044131C">
            <w:pPr>
              <w:pStyle w:val="TableParagraph"/>
              <w:ind w:right="-6"/>
              <w:rPr>
                <w:sz w:val="20"/>
                <w:szCs w:val="20"/>
                <w:lang w:val="ru-RU"/>
              </w:rPr>
            </w:pPr>
            <w:r w:rsidRPr="00450351">
              <w:rPr>
                <w:sz w:val="20"/>
                <w:szCs w:val="20"/>
                <w:lang w:val="ru-RU"/>
              </w:rPr>
              <w:t>Налог по ставке 35%, возвращенный налоговым агентом</w:t>
            </w:r>
          </w:p>
        </w:tc>
        <w:tc>
          <w:tcPr>
            <w:tcW w:w="1276" w:type="dxa"/>
            <w:vAlign w:val="center"/>
          </w:tcPr>
          <w:p w14:paraId="4A7DEF71" w14:textId="77777777" w:rsidR="008757CA" w:rsidRPr="00450351" w:rsidRDefault="008757CA" w:rsidP="0044131C">
            <w:pPr>
              <w:pStyle w:val="TableParagraph"/>
              <w:rPr>
                <w:sz w:val="20"/>
                <w:szCs w:val="20"/>
              </w:rPr>
            </w:pPr>
            <w:r w:rsidRPr="00450351">
              <w:rPr>
                <w:sz w:val="20"/>
                <w:szCs w:val="20"/>
              </w:rPr>
              <w:t>Сумма</w:t>
            </w:r>
          </w:p>
        </w:tc>
        <w:tc>
          <w:tcPr>
            <w:tcW w:w="498" w:type="dxa"/>
          </w:tcPr>
          <w:p w14:paraId="5C57A4F4"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9601BD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71953A8"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1AB4F9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4191B7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24056C3"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94D5434"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6A40EC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ED8CC5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E247888"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830B918"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039B6B3"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1229093"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6111CE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98FFAA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38ECB5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81C25DE"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AE59E3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5F4C69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A73FB8E"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E8648DB"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0A5E455"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7356492"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6603120"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349444F" w14:textId="77777777" w:rsidR="008757CA" w:rsidRPr="00450351" w:rsidRDefault="008757CA" w:rsidP="0044131C">
            <w:pPr>
              <w:spacing w:after="0" w:line="240" w:lineRule="auto"/>
              <w:rPr>
                <w:rFonts w:ascii="Times New Roman" w:hAnsi="Times New Roman"/>
                <w:sz w:val="20"/>
                <w:szCs w:val="20"/>
              </w:rPr>
            </w:pPr>
          </w:p>
        </w:tc>
      </w:tr>
      <w:tr w:rsidR="008757CA" w:rsidRPr="00450351" w14:paraId="050EC5E8" w14:textId="77777777" w:rsidTr="0044131C">
        <w:trPr>
          <w:trHeight w:val="453"/>
        </w:trPr>
        <w:tc>
          <w:tcPr>
            <w:tcW w:w="1727" w:type="dxa"/>
            <w:vMerge/>
            <w:vAlign w:val="center"/>
          </w:tcPr>
          <w:p w14:paraId="345B7AA9" w14:textId="77777777" w:rsidR="008757CA" w:rsidRPr="00450351" w:rsidRDefault="008757CA" w:rsidP="0044131C">
            <w:pPr>
              <w:spacing w:after="0" w:line="240" w:lineRule="auto"/>
              <w:rPr>
                <w:rFonts w:ascii="Times New Roman" w:hAnsi="Times New Roman"/>
                <w:sz w:val="20"/>
                <w:szCs w:val="20"/>
              </w:rPr>
            </w:pPr>
          </w:p>
        </w:tc>
        <w:tc>
          <w:tcPr>
            <w:tcW w:w="1276" w:type="dxa"/>
            <w:vAlign w:val="center"/>
          </w:tcPr>
          <w:p w14:paraId="347D7305" w14:textId="77777777" w:rsidR="008757CA" w:rsidRPr="00450351" w:rsidRDefault="008757CA" w:rsidP="0044131C">
            <w:pPr>
              <w:pStyle w:val="TableParagraph"/>
              <w:rPr>
                <w:sz w:val="20"/>
                <w:szCs w:val="20"/>
              </w:rPr>
            </w:pPr>
            <w:r w:rsidRPr="00450351">
              <w:rPr>
                <w:sz w:val="20"/>
                <w:szCs w:val="20"/>
              </w:rPr>
              <w:t>Дата возврата</w:t>
            </w:r>
          </w:p>
        </w:tc>
        <w:tc>
          <w:tcPr>
            <w:tcW w:w="498" w:type="dxa"/>
          </w:tcPr>
          <w:p w14:paraId="4BB2678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163B52C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CE486B8"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6113189"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CA635C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F6ADBEE"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18406DC"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108181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E91E37B"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DD0C271"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CC0644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BD4FCE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4F6C100"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956CE62" w14:textId="77777777" w:rsidR="008757CA" w:rsidRPr="00450351" w:rsidRDefault="008757CA" w:rsidP="0044131C">
            <w:pPr>
              <w:spacing w:after="0" w:line="240" w:lineRule="auto"/>
              <w:rPr>
                <w:rFonts w:ascii="Times New Roman" w:hAnsi="Times New Roman"/>
                <w:sz w:val="20"/>
                <w:szCs w:val="20"/>
              </w:rPr>
            </w:pPr>
          </w:p>
        </w:tc>
        <w:tc>
          <w:tcPr>
            <w:tcW w:w="499" w:type="dxa"/>
          </w:tcPr>
          <w:p w14:paraId="62382D9D"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03AB9BA"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7F3D84F"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0BE09F8" w14:textId="77777777" w:rsidR="008757CA" w:rsidRPr="00450351" w:rsidRDefault="008757CA" w:rsidP="0044131C">
            <w:pPr>
              <w:spacing w:after="0" w:line="240" w:lineRule="auto"/>
              <w:rPr>
                <w:rFonts w:ascii="Times New Roman" w:hAnsi="Times New Roman"/>
                <w:sz w:val="20"/>
                <w:szCs w:val="20"/>
              </w:rPr>
            </w:pPr>
          </w:p>
        </w:tc>
        <w:tc>
          <w:tcPr>
            <w:tcW w:w="499" w:type="dxa"/>
          </w:tcPr>
          <w:p w14:paraId="05913C93"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FCD7FD6" w14:textId="77777777" w:rsidR="008757CA" w:rsidRPr="00450351" w:rsidRDefault="008757CA" w:rsidP="0044131C">
            <w:pPr>
              <w:spacing w:after="0" w:line="240" w:lineRule="auto"/>
              <w:rPr>
                <w:rFonts w:ascii="Times New Roman" w:hAnsi="Times New Roman"/>
                <w:sz w:val="20"/>
                <w:szCs w:val="20"/>
              </w:rPr>
            </w:pPr>
          </w:p>
        </w:tc>
        <w:tc>
          <w:tcPr>
            <w:tcW w:w="499" w:type="dxa"/>
          </w:tcPr>
          <w:p w14:paraId="79AE0390" w14:textId="77777777" w:rsidR="008757CA" w:rsidRPr="00450351" w:rsidRDefault="008757CA" w:rsidP="0044131C">
            <w:pPr>
              <w:spacing w:after="0" w:line="240" w:lineRule="auto"/>
              <w:rPr>
                <w:rFonts w:ascii="Times New Roman" w:hAnsi="Times New Roman"/>
                <w:sz w:val="20"/>
                <w:szCs w:val="20"/>
              </w:rPr>
            </w:pPr>
          </w:p>
        </w:tc>
        <w:tc>
          <w:tcPr>
            <w:tcW w:w="499" w:type="dxa"/>
          </w:tcPr>
          <w:p w14:paraId="23CBAED0" w14:textId="77777777" w:rsidR="008757CA" w:rsidRPr="00450351" w:rsidRDefault="008757CA" w:rsidP="0044131C">
            <w:pPr>
              <w:spacing w:after="0" w:line="240" w:lineRule="auto"/>
              <w:rPr>
                <w:rFonts w:ascii="Times New Roman" w:hAnsi="Times New Roman"/>
                <w:sz w:val="20"/>
                <w:szCs w:val="20"/>
              </w:rPr>
            </w:pPr>
          </w:p>
        </w:tc>
        <w:tc>
          <w:tcPr>
            <w:tcW w:w="499" w:type="dxa"/>
          </w:tcPr>
          <w:p w14:paraId="57FE3302" w14:textId="77777777" w:rsidR="008757CA" w:rsidRPr="00450351" w:rsidRDefault="008757CA" w:rsidP="0044131C">
            <w:pPr>
              <w:spacing w:after="0" w:line="240" w:lineRule="auto"/>
              <w:rPr>
                <w:rFonts w:ascii="Times New Roman" w:hAnsi="Times New Roman"/>
                <w:sz w:val="20"/>
                <w:szCs w:val="20"/>
              </w:rPr>
            </w:pPr>
          </w:p>
        </w:tc>
        <w:tc>
          <w:tcPr>
            <w:tcW w:w="499" w:type="dxa"/>
          </w:tcPr>
          <w:p w14:paraId="4DF7BE93" w14:textId="77777777" w:rsidR="008757CA" w:rsidRPr="00450351" w:rsidRDefault="008757CA" w:rsidP="0044131C">
            <w:pPr>
              <w:spacing w:after="0" w:line="240" w:lineRule="auto"/>
              <w:rPr>
                <w:rFonts w:ascii="Times New Roman" w:hAnsi="Times New Roman"/>
                <w:sz w:val="20"/>
                <w:szCs w:val="20"/>
              </w:rPr>
            </w:pPr>
          </w:p>
        </w:tc>
        <w:tc>
          <w:tcPr>
            <w:tcW w:w="499" w:type="dxa"/>
          </w:tcPr>
          <w:p w14:paraId="3456E7FE" w14:textId="77777777" w:rsidR="008757CA" w:rsidRPr="00450351" w:rsidRDefault="008757CA" w:rsidP="0044131C">
            <w:pPr>
              <w:pStyle w:val="TableParagraph"/>
              <w:ind w:left="2"/>
              <w:jc w:val="center"/>
              <w:rPr>
                <w:sz w:val="20"/>
                <w:szCs w:val="20"/>
              </w:rPr>
            </w:pPr>
            <w:r w:rsidRPr="00450351">
              <w:rPr>
                <w:w w:val="99"/>
                <w:sz w:val="20"/>
                <w:szCs w:val="20"/>
              </w:rPr>
              <w:t>X</w:t>
            </w:r>
          </w:p>
        </w:tc>
      </w:tr>
    </w:tbl>
    <w:p w14:paraId="22CB0576" w14:textId="77777777" w:rsidR="008757CA" w:rsidRPr="00450351" w:rsidRDefault="008757CA" w:rsidP="008757CA">
      <w:pPr>
        <w:spacing w:after="0" w:line="240" w:lineRule="auto"/>
        <w:rPr>
          <w:rFonts w:ascii="Times New Roman" w:hAnsi="Times New Roman"/>
        </w:rPr>
      </w:pPr>
    </w:p>
    <w:p w14:paraId="619D51D6" w14:textId="2C89503E" w:rsidR="008757CA" w:rsidRPr="00450351" w:rsidRDefault="008757CA" w:rsidP="008757CA">
      <w:pPr>
        <w:pStyle w:val="a0"/>
        <w:spacing w:after="0" w:line="240" w:lineRule="auto"/>
        <w:ind w:left="147" w:right="44"/>
        <w:jc w:val="both"/>
        <w:rPr>
          <w:rFonts w:ascii="Times New Roman" w:hAnsi="Times New Roman"/>
          <w:b/>
          <w:sz w:val="24"/>
          <w:szCs w:val="24"/>
        </w:rPr>
      </w:pPr>
      <w:r w:rsidRPr="00450351">
        <w:rPr>
          <w:rFonts w:ascii="Times New Roman" w:hAnsi="Times New Roman"/>
          <w:b/>
          <w:w w:val="105"/>
          <w:sz w:val="24"/>
          <w:szCs w:val="24"/>
        </w:rPr>
        <w:t>Раздел</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8.</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Доходы</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налогового</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резидента</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РФ</w:t>
      </w:r>
      <w:r w:rsidRPr="00450351">
        <w:rPr>
          <w:rFonts w:ascii="Times New Roman" w:hAnsi="Times New Roman"/>
          <w:b/>
          <w:spacing w:val="-3"/>
          <w:w w:val="105"/>
          <w:sz w:val="24"/>
          <w:szCs w:val="24"/>
        </w:rPr>
        <w:t xml:space="preserve"> </w:t>
      </w:r>
      <w:r w:rsidR="000575E9" w:rsidRPr="000575E9">
        <w:rPr>
          <w:rFonts w:ascii="Times New Roman" w:hAnsi="Times New Roman"/>
          <w:b/>
          <w:w w:val="105"/>
          <w:sz w:val="24"/>
          <w:szCs w:val="24"/>
        </w:rPr>
        <w:t>(кроме дивидендов)</w:t>
      </w:r>
      <w:r w:rsidRPr="00450351">
        <w:rPr>
          <w:rFonts w:ascii="Times New Roman" w:hAnsi="Times New Roman"/>
          <w:b/>
          <w:w w:val="105"/>
          <w:sz w:val="24"/>
          <w:szCs w:val="24"/>
        </w:rPr>
        <w:t>,</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облагаемые</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по</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ставке</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(прогрессивной</w:t>
      </w:r>
      <w:r w:rsidRPr="00450351">
        <w:rPr>
          <w:rFonts w:ascii="Times New Roman" w:hAnsi="Times New Roman"/>
          <w:b/>
          <w:spacing w:val="-7"/>
          <w:w w:val="105"/>
          <w:sz w:val="24"/>
          <w:szCs w:val="24"/>
        </w:rPr>
        <w:t xml:space="preserve"> </w:t>
      </w:r>
      <w:r w:rsidRPr="00450351">
        <w:rPr>
          <w:rFonts w:ascii="Times New Roman" w:hAnsi="Times New Roman"/>
          <w:b/>
          <w:w w:val="105"/>
          <w:sz w:val="24"/>
          <w:szCs w:val="24"/>
        </w:rPr>
        <w:t>шкале</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13%,</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15%),</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предусмотренной</w:t>
      </w:r>
      <w:r w:rsidRPr="00450351">
        <w:rPr>
          <w:rFonts w:ascii="Times New Roman" w:hAnsi="Times New Roman"/>
          <w:b/>
          <w:spacing w:val="-7"/>
          <w:w w:val="105"/>
          <w:sz w:val="24"/>
          <w:szCs w:val="24"/>
        </w:rPr>
        <w:t xml:space="preserve"> </w:t>
      </w:r>
      <w:r w:rsidRPr="00450351">
        <w:rPr>
          <w:rFonts w:ascii="Times New Roman" w:hAnsi="Times New Roman"/>
          <w:b/>
          <w:w w:val="105"/>
          <w:sz w:val="24"/>
          <w:szCs w:val="24"/>
        </w:rPr>
        <w:t>п.</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1.1</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ст.</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224</w:t>
      </w:r>
      <w:r w:rsidRPr="00450351">
        <w:rPr>
          <w:rFonts w:ascii="Times New Roman" w:hAnsi="Times New Roman"/>
          <w:b/>
          <w:spacing w:val="-5"/>
          <w:w w:val="105"/>
          <w:sz w:val="24"/>
          <w:szCs w:val="24"/>
        </w:rPr>
        <w:t xml:space="preserve"> </w:t>
      </w:r>
      <w:r w:rsidRPr="00450351">
        <w:rPr>
          <w:rFonts w:ascii="Times New Roman" w:hAnsi="Times New Roman"/>
          <w:b/>
          <w:w w:val="105"/>
          <w:sz w:val="24"/>
          <w:szCs w:val="24"/>
        </w:rPr>
        <w:t>НК</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РФ,</w:t>
      </w:r>
      <w:r w:rsidRPr="00450351">
        <w:rPr>
          <w:rFonts w:ascii="Times New Roman" w:hAnsi="Times New Roman"/>
          <w:b/>
          <w:spacing w:val="-6"/>
          <w:w w:val="105"/>
          <w:sz w:val="24"/>
          <w:szCs w:val="24"/>
        </w:rPr>
        <w:t xml:space="preserve"> </w:t>
      </w:r>
      <w:r w:rsidRPr="00450351">
        <w:rPr>
          <w:rFonts w:ascii="Times New Roman" w:hAnsi="Times New Roman"/>
          <w:b/>
          <w:w w:val="105"/>
          <w:sz w:val="24"/>
          <w:szCs w:val="24"/>
        </w:rPr>
        <w:t>и</w:t>
      </w:r>
      <w:r w:rsidRPr="00450351">
        <w:rPr>
          <w:rFonts w:ascii="Times New Roman" w:hAnsi="Times New Roman"/>
          <w:b/>
          <w:spacing w:val="-7"/>
          <w:w w:val="105"/>
          <w:sz w:val="24"/>
          <w:szCs w:val="24"/>
        </w:rPr>
        <w:t xml:space="preserve"> </w:t>
      </w:r>
      <w:r w:rsidRPr="00450351">
        <w:rPr>
          <w:rFonts w:ascii="Times New Roman" w:hAnsi="Times New Roman"/>
          <w:b/>
          <w:w w:val="105"/>
          <w:sz w:val="24"/>
          <w:szCs w:val="24"/>
        </w:rPr>
        <w:t>сумма налога</w:t>
      </w:r>
    </w:p>
    <w:p w14:paraId="6B597401" w14:textId="77777777" w:rsidR="008757CA" w:rsidRPr="00450351" w:rsidRDefault="008757CA" w:rsidP="008757CA">
      <w:pPr>
        <w:spacing w:after="0" w:line="240" w:lineRule="auto"/>
        <w:rPr>
          <w:rFonts w:ascii="Times New Roman" w:hAnsi="Times New Roman"/>
          <w:b/>
          <w:sz w:val="1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1134"/>
        <w:gridCol w:w="959"/>
        <w:gridCol w:w="960"/>
        <w:gridCol w:w="959"/>
        <w:gridCol w:w="960"/>
        <w:gridCol w:w="959"/>
        <w:gridCol w:w="960"/>
        <w:gridCol w:w="959"/>
        <w:gridCol w:w="960"/>
        <w:gridCol w:w="959"/>
        <w:gridCol w:w="960"/>
        <w:gridCol w:w="959"/>
        <w:gridCol w:w="960"/>
        <w:gridCol w:w="960"/>
      </w:tblGrid>
      <w:tr w:rsidR="008757CA" w:rsidRPr="00450351" w14:paraId="18A04402" w14:textId="77777777" w:rsidTr="0044131C">
        <w:trPr>
          <w:trHeight w:hRule="exact" w:val="336"/>
        </w:trPr>
        <w:tc>
          <w:tcPr>
            <w:tcW w:w="3002" w:type="dxa"/>
            <w:gridSpan w:val="2"/>
          </w:tcPr>
          <w:p w14:paraId="61C42E77" w14:textId="77777777" w:rsidR="008757CA" w:rsidRPr="00450351" w:rsidRDefault="008757CA" w:rsidP="0044131C">
            <w:pPr>
              <w:pStyle w:val="TableParagraph"/>
              <w:ind w:left="0"/>
              <w:jc w:val="center"/>
              <w:rPr>
                <w:sz w:val="20"/>
                <w:szCs w:val="20"/>
              </w:rPr>
            </w:pPr>
            <w:r w:rsidRPr="00450351">
              <w:rPr>
                <w:sz w:val="20"/>
                <w:szCs w:val="20"/>
              </w:rPr>
              <w:t>Показатель</w:t>
            </w:r>
          </w:p>
        </w:tc>
        <w:tc>
          <w:tcPr>
            <w:tcW w:w="959" w:type="dxa"/>
          </w:tcPr>
          <w:p w14:paraId="3E377ED8" w14:textId="77777777" w:rsidR="008757CA" w:rsidRPr="00450351" w:rsidRDefault="008757CA" w:rsidP="0044131C">
            <w:pPr>
              <w:pStyle w:val="TableParagraph"/>
              <w:ind w:left="0"/>
              <w:jc w:val="center"/>
              <w:rPr>
                <w:sz w:val="20"/>
                <w:szCs w:val="20"/>
              </w:rPr>
            </w:pPr>
            <w:r w:rsidRPr="00450351">
              <w:rPr>
                <w:sz w:val="20"/>
                <w:szCs w:val="20"/>
              </w:rPr>
              <w:t>Январь</w:t>
            </w:r>
          </w:p>
        </w:tc>
        <w:tc>
          <w:tcPr>
            <w:tcW w:w="960" w:type="dxa"/>
          </w:tcPr>
          <w:p w14:paraId="720A08B8" w14:textId="77777777" w:rsidR="008757CA" w:rsidRPr="00450351" w:rsidRDefault="008757CA" w:rsidP="0044131C">
            <w:pPr>
              <w:pStyle w:val="TableParagraph"/>
              <w:ind w:left="0"/>
              <w:jc w:val="center"/>
              <w:rPr>
                <w:sz w:val="20"/>
                <w:szCs w:val="20"/>
              </w:rPr>
            </w:pPr>
            <w:r w:rsidRPr="00450351">
              <w:rPr>
                <w:sz w:val="20"/>
                <w:szCs w:val="20"/>
              </w:rPr>
              <w:t>Февраль</w:t>
            </w:r>
          </w:p>
        </w:tc>
        <w:tc>
          <w:tcPr>
            <w:tcW w:w="959" w:type="dxa"/>
          </w:tcPr>
          <w:p w14:paraId="05FD7C66" w14:textId="77777777" w:rsidR="008757CA" w:rsidRPr="00450351" w:rsidRDefault="008757CA" w:rsidP="0044131C">
            <w:pPr>
              <w:pStyle w:val="TableParagraph"/>
              <w:ind w:left="0"/>
              <w:jc w:val="center"/>
              <w:rPr>
                <w:sz w:val="20"/>
                <w:szCs w:val="20"/>
              </w:rPr>
            </w:pPr>
            <w:r w:rsidRPr="00450351">
              <w:rPr>
                <w:sz w:val="20"/>
                <w:szCs w:val="20"/>
              </w:rPr>
              <w:t>Март</w:t>
            </w:r>
          </w:p>
        </w:tc>
        <w:tc>
          <w:tcPr>
            <w:tcW w:w="960" w:type="dxa"/>
          </w:tcPr>
          <w:p w14:paraId="689A0AC7" w14:textId="77777777" w:rsidR="008757CA" w:rsidRPr="00450351" w:rsidRDefault="008757CA" w:rsidP="0044131C">
            <w:pPr>
              <w:pStyle w:val="TableParagraph"/>
              <w:ind w:left="0"/>
              <w:jc w:val="center"/>
              <w:rPr>
                <w:sz w:val="20"/>
                <w:szCs w:val="20"/>
              </w:rPr>
            </w:pPr>
            <w:r w:rsidRPr="00450351">
              <w:rPr>
                <w:sz w:val="20"/>
                <w:szCs w:val="20"/>
              </w:rPr>
              <w:t>Апрель</w:t>
            </w:r>
          </w:p>
        </w:tc>
        <w:tc>
          <w:tcPr>
            <w:tcW w:w="959" w:type="dxa"/>
          </w:tcPr>
          <w:p w14:paraId="789C5732" w14:textId="77777777" w:rsidR="008757CA" w:rsidRPr="00450351" w:rsidRDefault="008757CA" w:rsidP="0044131C">
            <w:pPr>
              <w:pStyle w:val="TableParagraph"/>
              <w:ind w:left="0"/>
              <w:jc w:val="center"/>
              <w:rPr>
                <w:sz w:val="20"/>
                <w:szCs w:val="20"/>
              </w:rPr>
            </w:pPr>
            <w:r w:rsidRPr="00450351">
              <w:rPr>
                <w:sz w:val="20"/>
                <w:szCs w:val="20"/>
              </w:rPr>
              <w:t>Май</w:t>
            </w:r>
          </w:p>
        </w:tc>
        <w:tc>
          <w:tcPr>
            <w:tcW w:w="960" w:type="dxa"/>
          </w:tcPr>
          <w:p w14:paraId="20CA1061" w14:textId="77777777" w:rsidR="008757CA" w:rsidRPr="00450351" w:rsidRDefault="008757CA" w:rsidP="0044131C">
            <w:pPr>
              <w:pStyle w:val="TableParagraph"/>
              <w:ind w:left="0"/>
              <w:jc w:val="center"/>
              <w:rPr>
                <w:sz w:val="20"/>
                <w:szCs w:val="20"/>
              </w:rPr>
            </w:pPr>
            <w:r w:rsidRPr="00450351">
              <w:rPr>
                <w:sz w:val="20"/>
                <w:szCs w:val="20"/>
              </w:rPr>
              <w:t>Июнь</w:t>
            </w:r>
          </w:p>
        </w:tc>
        <w:tc>
          <w:tcPr>
            <w:tcW w:w="959" w:type="dxa"/>
          </w:tcPr>
          <w:p w14:paraId="02E30C6B" w14:textId="77777777" w:rsidR="008757CA" w:rsidRPr="00450351" w:rsidRDefault="008757CA" w:rsidP="0044131C">
            <w:pPr>
              <w:pStyle w:val="TableParagraph"/>
              <w:ind w:left="0"/>
              <w:jc w:val="center"/>
              <w:rPr>
                <w:sz w:val="20"/>
                <w:szCs w:val="20"/>
              </w:rPr>
            </w:pPr>
            <w:r w:rsidRPr="00450351">
              <w:rPr>
                <w:sz w:val="20"/>
                <w:szCs w:val="20"/>
              </w:rPr>
              <w:t>Июль</w:t>
            </w:r>
          </w:p>
        </w:tc>
        <w:tc>
          <w:tcPr>
            <w:tcW w:w="960" w:type="dxa"/>
          </w:tcPr>
          <w:p w14:paraId="5B601AAB" w14:textId="77777777" w:rsidR="008757CA" w:rsidRPr="00450351" w:rsidRDefault="008757CA" w:rsidP="0044131C">
            <w:pPr>
              <w:pStyle w:val="TableParagraph"/>
              <w:ind w:left="0"/>
              <w:jc w:val="center"/>
              <w:rPr>
                <w:sz w:val="20"/>
                <w:szCs w:val="20"/>
              </w:rPr>
            </w:pPr>
            <w:r w:rsidRPr="00450351">
              <w:rPr>
                <w:sz w:val="20"/>
                <w:szCs w:val="20"/>
              </w:rPr>
              <w:t>Август</w:t>
            </w:r>
          </w:p>
        </w:tc>
        <w:tc>
          <w:tcPr>
            <w:tcW w:w="959" w:type="dxa"/>
          </w:tcPr>
          <w:p w14:paraId="10EBFC00" w14:textId="77777777" w:rsidR="008757CA" w:rsidRPr="00450351" w:rsidRDefault="008757CA" w:rsidP="0044131C">
            <w:pPr>
              <w:pStyle w:val="TableParagraph"/>
              <w:ind w:left="0"/>
              <w:jc w:val="center"/>
              <w:rPr>
                <w:sz w:val="20"/>
                <w:szCs w:val="20"/>
              </w:rPr>
            </w:pPr>
            <w:r w:rsidRPr="00450351">
              <w:rPr>
                <w:sz w:val="20"/>
                <w:szCs w:val="20"/>
              </w:rPr>
              <w:t>Сентябрь</w:t>
            </w:r>
          </w:p>
        </w:tc>
        <w:tc>
          <w:tcPr>
            <w:tcW w:w="960" w:type="dxa"/>
          </w:tcPr>
          <w:p w14:paraId="482F495E" w14:textId="77777777" w:rsidR="008757CA" w:rsidRPr="00450351" w:rsidRDefault="008757CA" w:rsidP="0044131C">
            <w:pPr>
              <w:pStyle w:val="TableParagraph"/>
              <w:ind w:left="0"/>
              <w:jc w:val="center"/>
              <w:rPr>
                <w:sz w:val="20"/>
                <w:szCs w:val="20"/>
              </w:rPr>
            </w:pPr>
            <w:r w:rsidRPr="00450351">
              <w:rPr>
                <w:sz w:val="20"/>
                <w:szCs w:val="20"/>
              </w:rPr>
              <w:t>Октябрь</w:t>
            </w:r>
          </w:p>
        </w:tc>
        <w:tc>
          <w:tcPr>
            <w:tcW w:w="959" w:type="dxa"/>
          </w:tcPr>
          <w:p w14:paraId="591E6BEC" w14:textId="77777777" w:rsidR="008757CA" w:rsidRPr="00450351" w:rsidRDefault="008757CA" w:rsidP="0044131C">
            <w:pPr>
              <w:pStyle w:val="TableParagraph"/>
              <w:ind w:left="0"/>
              <w:jc w:val="center"/>
              <w:rPr>
                <w:sz w:val="20"/>
                <w:szCs w:val="20"/>
              </w:rPr>
            </w:pPr>
            <w:r w:rsidRPr="00450351">
              <w:rPr>
                <w:sz w:val="20"/>
                <w:szCs w:val="20"/>
              </w:rPr>
              <w:t>Ноябрь</w:t>
            </w:r>
          </w:p>
        </w:tc>
        <w:tc>
          <w:tcPr>
            <w:tcW w:w="960" w:type="dxa"/>
          </w:tcPr>
          <w:p w14:paraId="7F1F0F3A" w14:textId="77777777" w:rsidR="008757CA" w:rsidRPr="00450351" w:rsidRDefault="008757CA" w:rsidP="0044131C">
            <w:pPr>
              <w:pStyle w:val="TableParagraph"/>
              <w:ind w:left="0"/>
              <w:jc w:val="center"/>
              <w:rPr>
                <w:sz w:val="20"/>
                <w:szCs w:val="20"/>
              </w:rPr>
            </w:pPr>
            <w:r w:rsidRPr="00450351">
              <w:rPr>
                <w:sz w:val="20"/>
                <w:szCs w:val="20"/>
              </w:rPr>
              <w:t>Декабрь</w:t>
            </w:r>
          </w:p>
        </w:tc>
        <w:tc>
          <w:tcPr>
            <w:tcW w:w="960" w:type="dxa"/>
          </w:tcPr>
          <w:p w14:paraId="659823BF" w14:textId="77777777" w:rsidR="008757CA" w:rsidRPr="00450351" w:rsidRDefault="008757CA" w:rsidP="0044131C">
            <w:pPr>
              <w:pStyle w:val="TableParagraph"/>
              <w:ind w:left="0"/>
              <w:jc w:val="center"/>
              <w:rPr>
                <w:sz w:val="20"/>
                <w:szCs w:val="20"/>
              </w:rPr>
            </w:pPr>
            <w:r w:rsidRPr="00450351">
              <w:rPr>
                <w:sz w:val="20"/>
                <w:szCs w:val="20"/>
              </w:rPr>
              <w:t>Итого</w:t>
            </w:r>
          </w:p>
        </w:tc>
      </w:tr>
      <w:tr w:rsidR="008757CA" w:rsidRPr="00450351" w14:paraId="42528A44" w14:textId="77777777" w:rsidTr="0044131C">
        <w:trPr>
          <w:trHeight w:val="259"/>
        </w:trPr>
        <w:tc>
          <w:tcPr>
            <w:tcW w:w="1868" w:type="dxa"/>
            <w:vMerge w:val="restart"/>
            <w:vAlign w:val="center"/>
          </w:tcPr>
          <w:p w14:paraId="575DD099" w14:textId="77777777" w:rsidR="008757CA" w:rsidRPr="00450351" w:rsidRDefault="008757CA" w:rsidP="0044131C">
            <w:pPr>
              <w:pStyle w:val="TableParagraph"/>
              <w:tabs>
                <w:tab w:val="left" w:pos="979"/>
              </w:tabs>
              <w:rPr>
                <w:sz w:val="20"/>
                <w:szCs w:val="20"/>
                <w:lang w:val="ru-RU"/>
              </w:rPr>
            </w:pPr>
            <w:r w:rsidRPr="00450351">
              <w:rPr>
                <w:sz w:val="20"/>
                <w:szCs w:val="20"/>
              </w:rPr>
              <w:t>Доход/код</w:t>
            </w:r>
            <w:r w:rsidRPr="00450351">
              <w:rPr>
                <w:spacing w:val="-1"/>
                <w:sz w:val="20"/>
                <w:szCs w:val="20"/>
              </w:rPr>
              <w:t xml:space="preserve"> </w:t>
            </w:r>
            <w:r w:rsidRPr="00450351">
              <w:rPr>
                <w:w w:val="99"/>
                <w:sz w:val="20"/>
                <w:szCs w:val="20"/>
                <w:lang w:val="ru-RU"/>
              </w:rPr>
              <w:t>_______</w:t>
            </w:r>
          </w:p>
        </w:tc>
        <w:tc>
          <w:tcPr>
            <w:tcW w:w="1134" w:type="dxa"/>
            <w:vAlign w:val="center"/>
          </w:tcPr>
          <w:p w14:paraId="45186F8C" w14:textId="77777777" w:rsidR="008757CA" w:rsidRPr="00450351" w:rsidRDefault="008757CA" w:rsidP="0044131C">
            <w:pPr>
              <w:pStyle w:val="TableParagraph"/>
              <w:rPr>
                <w:sz w:val="20"/>
                <w:szCs w:val="20"/>
              </w:rPr>
            </w:pPr>
            <w:r w:rsidRPr="00450351">
              <w:rPr>
                <w:sz w:val="20"/>
                <w:szCs w:val="20"/>
              </w:rPr>
              <w:t>Сумма</w:t>
            </w:r>
          </w:p>
        </w:tc>
        <w:tc>
          <w:tcPr>
            <w:tcW w:w="959" w:type="dxa"/>
            <w:vAlign w:val="center"/>
          </w:tcPr>
          <w:p w14:paraId="557C3243"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8A11D78"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7F431FF"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E2F06AF"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D205BF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D73E378"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1EA7844"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B14A456"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1F17D10"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857B88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284F44ED"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413F3D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C7D69D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2342E45" w14:textId="77777777" w:rsidTr="0044131C">
        <w:trPr>
          <w:trHeight w:val="406"/>
        </w:trPr>
        <w:tc>
          <w:tcPr>
            <w:tcW w:w="1868" w:type="dxa"/>
            <w:vMerge/>
            <w:vAlign w:val="center"/>
          </w:tcPr>
          <w:p w14:paraId="738F23C6"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55C514C" w14:textId="77777777" w:rsidR="008757CA" w:rsidRPr="00450351" w:rsidRDefault="008757CA" w:rsidP="0044131C">
            <w:pPr>
              <w:pStyle w:val="TableParagraph"/>
              <w:rPr>
                <w:sz w:val="20"/>
                <w:szCs w:val="20"/>
              </w:rPr>
            </w:pPr>
            <w:r w:rsidRPr="00450351">
              <w:rPr>
                <w:sz w:val="20"/>
                <w:szCs w:val="20"/>
              </w:rPr>
              <w:t xml:space="preserve">Дата </w:t>
            </w:r>
            <w:r w:rsidRPr="00450351">
              <w:rPr>
                <w:sz w:val="20"/>
                <w:szCs w:val="20"/>
              </w:rPr>
              <w:lastRenderedPageBreak/>
              <w:t>получения</w:t>
            </w:r>
          </w:p>
        </w:tc>
        <w:tc>
          <w:tcPr>
            <w:tcW w:w="959" w:type="dxa"/>
            <w:vAlign w:val="center"/>
          </w:tcPr>
          <w:p w14:paraId="51A7BFE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B78EA77"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8C794E5"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BA801D6"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75B571D"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629F4C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2A0A999"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38971F9C"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8A4730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7DD6E5D"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04DFE70A"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CAF2AD9"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70B93DD"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26806C53" w14:textId="77777777" w:rsidTr="0044131C">
        <w:trPr>
          <w:trHeight w:val="497"/>
        </w:trPr>
        <w:tc>
          <w:tcPr>
            <w:tcW w:w="1868" w:type="dxa"/>
            <w:vAlign w:val="center"/>
          </w:tcPr>
          <w:p w14:paraId="06DFF49F" w14:textId="77777777" w:rsidR="008757CA" w:rsidRPr="00450351" w:rsidRDefault="008757CA" w:rsidP="0044131C">
            <w:pPr>
              <w:pStyle w:val="TableParagraph"/>
              <w:ind w:right="90"/>
              <w:rPr>
                <w:sz w:val="20"/>
                <w:szCs w:val="20"/>
                <w:lang w:val="ru-RU"/>
              </w:rPr>
            </w:pPr>
            <w:r w:rsidRPr="00450351">
              <w:rPr>
                <w:sz w:val="20"/>
                <w:szCs w:val="20"/>
                <w:lang w:val="ru-RU"/>
              </w:rPr>
              <w:lastRenderedPageBreak/>
              <w:t>Вычеты в размерах, предусмотренных ст. 217 НК РФ</w:t>
            </w:r>
          </w:p>
        </w:tc>
        <w:tc>
          <w:tcPr>
            <w:tcW w:w="1134" w:type="dxa"/>
            <w:vAlign w:val="center"/>
          </w:tcPr>
          <w:p w14:paraId="58B82C49" w14:textId="77777777" w:rsidR="008757CA" w:rsidRPr="00450351" w:rsidRDefault="008757CA" w:rsidP="0044131C">
            <w:pPr>
              <w:pStyle w:val="TableParagraph"/>
              <w:tabs>
                <w:tab w:val="left" w:pos="802"/>
              </w:tabs>
              <w:rPr>
                <w:sz w:val="20"/>
                <w:szCs w:val="20"/>
                <w:lang w:val="ru-RU"/>
              </w:rPr>
            </w:pPr>
            <w:r w:rsidRPr="00450351">
              <w:rPr>
                <w:sz w:val="20"/>
                <w:szCs w:val="20"/>
              </w:rPr>
              <w:t>Код</w:t>
            </w:r>
            <w:r w:rsidRPr="00450351">
              <w:rPr>
                <w:sz w:val="20"/>
                <w:szCs w:val="20"/>
                <w:lang w:val="ru-RU"/>
              </w:rPr>
              <w:t xml:space="preserve"> ______</w:t>
            </w:r>
          </w:p>
        </w:tc>
        <w:tc>
          <w:tcPr>
            <w:tcW w:w="959" w:type="dxa"/>
            <w:vAlign w:val="center"/>
          </w:tcPr>
          <w:p w14:paraId="2C87D30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1B7533C"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21011EA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4300EDD1"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5B030E9"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3512726"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B57A1BC"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BE4ADB1"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3EE85E0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36B2C32"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18B6037"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AF7071C"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41D86AA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053A6854" w14:textId="77777777" w:rsidTr="0044131C">
        <w:trPr>
          <w:trHeight w:val="365"/>
        </w:trPr>
        <w:tc>
          <w:tcPr>
            <w:tcW w:w="3002" w:type="dxa"/>
            <w:gridSpan w:val="2"/>
            <w:vAlign w:val="center"/>
          </w:tcPr>
          <w:p w14:paraId="27C875F5" w14:textId="77777777" w:rsidR="008757CA" w:rsidRPr="00450351" w:rsidRDefault="008757CA" w:rsidP="0044131C">
            <w:pPr>
              <w:pStyle w:val="TableParagraph"/>
              <w:ind w:right="151"/>
              <w:rPr>
                <w:sz w:val="20"/>
                <w:szCs w:val="20"/>
                <w:lang w:val="ru-RU"/>
              </w:rPr>
            </w:pPr>
            <w:r w:rsidRPr="00450351">
              <w:rPr>
                <w:sz w:val="20"/>
                <w:szCs w:val="20"/>
                <w:lang w:val="ru-RU"/>
              </w:rPr>
              <w:t>Вычеты, предусмотренные п. 6 ст. 210 НК РФ</w:t>
            </w:r>
          </w:p>
        </w:tc>
        <w:tc>
          <w:tcPr>
            <w:tcW w:w="959" w:type="dxa"/>
            <w:vAlign w:val="center"/>
          </w:tcPr>
          <w:p w14:paraId="50620E9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CD7C2B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C553E2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D3EDC1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F8E9B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CE3DD0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CA1FFC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DDE204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D8A0E0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44802A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99A5C7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1DA29F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9895979"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0D67291" w14:textId="77777777" w:rsidTr="0044131C">
        <w:trPr>
          <w:trHeight w:val="457"/>
        </w:trPr>
        <w:tc>
          <w:tcPr>
            <w:tcW w:w="1868" w:type="dxa"/>
            <w:vMerge w:val="restart"/>
            <w:vAlign w:val="center"/>
          </w:tcPr>
          <w:p w14:paraId="2CC10B2D" w14:textId="77777777" w:rsidR="008757CA" w:rsidRPr="00450351" w:rsidRDefault="008757CA" w:rsidP="0044131C">
            <w:pPr>
              <w:pStyle w:val="TableParagraph"/>
              <w:ind w:right="19"/>
              <w:rPr>
                <w:sz w:val="20"/>
                <w:szCs w:val="20"/>
                <w:lang w:val="ru-RU"/>
              </w:rPr>
            </w:pPr>
            <w:r w:rsidRPr="00450351">
              <w:rPr>
                <w:sz w:val="20"/>
                <w:szCs w:val="20"/>
                <w:lang w:val="ru-RU"/>
              </w:rPr>
              <w:t>Совокупная налоговая база (с начала года)</w:t>
            </w:r>
          </w:p>
        </w:tc>
        <w:tc>
          <w:tcPr>
            <w:tcW w:w="1134" w:type="dxa"/>
            <w:vAlign w:val="center"/>
          </w:tcPr>
          <w:p w14:paraId="04D67AB8" w14:textId="77777777" w:rsidR="008757CA" w:rsidRPr="00450351" w:rsidRDefault="008757CA" w:rsidP="0044131C">
            <w:pPr>
              <w:pStyle w:val="TableParagraph"/>
              <w:ind w:right="176"/>
              <w:rPr>
                <w:sz w:val="20"/>
                <w:szCs w:val="20"/>
              </w:rPr>
            </w:pPr>
            <w:r w:rsidRPr="00450351">
              <w:rPr>
                <w:sz w:val="20"/>
                <w:szCs w:val="20"/>
              </w:rPr>
              <w:t>в пределах 2,4 млн руб.</w:t>
            </w:r>
          </w:p>
        </w:tc>
        <w:tc>
          <w:tcPr>
            <w:tcW w:w="959" w:type="dxa"/>
            <w:vAlign w:val="center"/>
          </w:tcPr>
          <w:p w14:paraId="332E8F4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C3A831D"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0BC4A27D"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19A5CAC"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9E1DBFE"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8C1913E"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4EDB590"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3E5B3E70"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4D772275"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E71BF30"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CC088BB"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14A1DD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33669106"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8514237" w14:textId="77777777" w:rsidTr="0044131C">
        <w:trPr>
          <w:trHeight w:val="198"/>
        </w:trPr>
        <w:tc>
          <w:tcPr>
            <w:tcW w:w="1868" w:type="dxa"/>
            <w:vMerge/>
            <w:vAlign w:val="center"/>
          </w:tcPr>
          <w:p w14:paraId="3DF5E0EB"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CC272B6" w14:textId="77777777" w:rsidR="008757CA" w:rsidRPr="00450351" w:rsidRDefault="008757CA" w:rsidP="0044131C">
            <w:pPr>
              <w:pStyle w:val="TableParagraph"/>
              <w:ind w:right="160"/>
              <w:rPr>
                <w:sz w:val="20"/>
                <w:szCs w:val="20"/>
              </w:rPr>
            </w:pPr>
            <w:r w:rsidRPr="00450351">
              <w:rPr>
                <w:sz w:val="20"/>
                <w:szCs w:val="20"/>
              </w:rPr>
              <w:t>свыше 2,4 млн руб.</w:t>
            </w:r>
          </w:p>
        </w:tc>
        <w:tc>
          <w:tcPr>
            <w:tcW w:w="959" w:type="dxa"/>
            <w:vAlign w:val="center"/>
          </w:tcPr>
          <w:p w14:paraId="6AB77F2A"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C96604D"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4FF92EFB"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58C3830"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0F545D9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3296F64B"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4737AED"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3D3FD494"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4CAFC9E"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A4A24D9"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9745E70"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057E513"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6FBE372"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93EE73B" w14:textId="77777777" w:rsidTr="0044131C">
        <w:trPr>
          <w:trHeight w:val="54"/>
        </w:trPr>
        <w:tc>
          <w:tcPr>
            <w:tcW w:w="1868" w:type="dxa"/>
            <w:vMerge/>
            <w:vAlign w:val="center"/>
          </w:tcPr>
          <w:p w14:paraId="5065FB7D"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736DDD7F" w14:textId="77777777" w:rsidR="008757CA" w:rsidRPr="00450351" w:rsidRDefault="008757CA" w:rsidP="0044131C">
            <w:pPr>
              <w:pStyle w:val="TableParagraph"/>
              <w:rPr>
                <w:sz w:val="20"/>
                <w:szCs w:val="20"/>
              </w:rPr>
            </w:pPr>
            <w:r w:rsidRPr="00450351">
              <w:rPr>
                <w:sz w:val="20"/>
                <w:szCs w:val="20"/>
              </w:rPr>
              <w:t>всего</w:t>
            </w:r>
          </w:p>
        </w:tc>
        <w:tc>
          <w:tcPr>
            <w:tcW w:w="959" w:type="dxa"/>
            <w:vAlign w:val="center"/>
          </w:tcPr>
          <w:p w14:paraId="58D7515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758485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0DC850D"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6E93430"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4B84080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333DDC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7D0568B"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E94C2E7"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C05D86F"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74CDCDD"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4AC1C92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74E9FDC"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E57615C"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24B78C20" w14:textId="77777777" w:rsidTr="0044131C">
        <w:trPr>
          <w:trHeight w:val="902"/>
        </w:trPr>
        <w:tc>
          <w:tcPr>
            <w:tcW w:w="3002" w:type="dxa"/>
            <w:gridSpan w:val="2"/>
            <w:vAlign w:val="center"/>
          </w:tcPr>
          <w:p w14:paraId="6D398FFB" w14:textId="77777777" w:rsidR="008757CA" w:rsidRPr="00450351" w:rsidRDefault="008757CA" w:rsidP="0044131C">
            <w:pPr>
              <w:pStyle w:val="TableParagraph"/>
              <w:ind w:right="196"/>
              <w:rPr>
                <w:sz w:val="20"/>
                <w:szCs w:val="20"/>
                <w:lang w:val="ru-RU"/>
              </w:rPr>
            </w:pPr>
            <w:r w:rsidRPr="00450351">
              <w:rPr>
                <w:sz w:val="20"/>
                <w:szCs w:val="20"/>
                <w:lang w:val="ru-RU"/>
              </w:rPr>
              <w:t>Сумма налога, исчисленная по ставке 13% с совокупной налоговой базы в пределах 2,4 млн руб., нарастающим итогом</w:t>
            </w:r>
          </w:p>
        </w:tc>
        <w:tc>
          <w:tcPr>
            <w:tcW w:w="959" w:type="dxa"/>
            <w:vAlign w:val="center"/>
          </w:tcPr>
          <w:p w14:paraId="545590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18E17E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338577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37FE94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D248D5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E50742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F84620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4B124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4AD5BF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527FFD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A8E64F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3C5639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689EF8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CE410EB" w14:textId="77777777" w:rsidTr="0044131C">
        <w:trPr>
          <w:trHeight w:val="1150"/>
        </w:trPr>
        <w:tc>
          <w:tcPr>
            <w:tcW w:w="3002" w:type="dxa"/>
            <w:gridSpan w:val="2"/>
            <w:vAlign w:val="center"/>
          </w:tcPr>
          <w:p w14:paraId="30877F5E" w14:textId="77777777" w:rsidR="008757CA" w:rsidRPr="00450351" w:rsidRDefault="008757CA" w:rsidP="0044131C">
            <w:pPr>
              <w:pStyle w:val="TableParagraph"/>
              <w:ind w:right="6"/>
              <w:rPr>
                <w:sz w:val="20"/>
                <w:szCs w:val="20"/>
                <w:lang w:val="ru-RU"/>
              </w:rPr>
            </w:pPr>
            <w:r w:rsidRPr="00450351">
              <w:rPr>
                <w:sz w:val="20"/>
                <w:szCs w:val="20"/>
                <w:lang w:val="ru-RU"/>
              </w:rPr>
              <w:t>Сумма налога, исчисленная по ставке 15% с части совокупной налоговой базы, превышающей 2,4 млн руб., нарастающим итогом</w:t>
            </w:r>
          </w:p>
        </w:tc>
        <w:tc>
          <w:tcPr>
            <w:tcW w:w="959" w:type="dxa"/>
            <w:vAlign w:val="center"/>
          </w:tcPr>
          <w:p w14:paraId="592E078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5E3795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2B3F54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CD4538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894E2C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2CD588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ACA9B5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9B575E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179D6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A259D7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01709A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EDAAF5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686CFF0"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43821458" w14:textId="77777777" w:rsidTr="0044131C">
        <w:trPr>
          <w:trHeight w:val="649"/>
        </w:trPr>
        <w:tc>
          <w:tcPr>
            <w:tcW w:w="3002" w:type="dxa"/>
            <w:gridSpan w:val="2"/>
            <w:vAlign w:val="center"/>
          </w:tcPr>
          <w:p w14:paraId="2469BBF9" w14:textId="77777777" w:rsidR="008757CA" w:rsidRPr="00450351" w:rsidRDefault="008757CA" w:rsidP="0044131C">
            <w:pPr>
              <w:pStyle w:val="TableParagraph"/>
              <w:ind w:right="237"/>
              <w:rPr>
                <w:sz w:val="20"/>
                <w:szCs w:val="20"/>
                <w:lang w:val="ru-RU"/>
              </w:rPr>
            </w:pPr>
            <w:r w:rsidRPr="00450351">
              <w:rPr>
                <w:sz w:val="20"/>
                <w:szCs w:val="20"/>
                <w:lang w:val="ru-RU"/>
              </w:rPr>
              <w:t>Сумма налога, удержанная по ставке 13% с совокупной налоговой базы в пределах 2,4 млн руб., нарастающим итогом</w:t>
            </w:r>
          </w:p>
        </w:tc>
        <w:tc>
          <w:tcPr>
            <w:tcW w:w="959" w:type="dxa"/>
            <w:vAlign w:val="center"/>
          </w:tcPr>
          <w:p w14:paraId="075D069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6D1AA9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48B1CE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7DFC76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EF1378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6EAD9C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AB09A0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412D5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1A363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4371FF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1D0E3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5B3760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0C36838"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6181DCDB" w14:textId="77777777" w:rsidTr="0044131C">
        <w:trPr>
          <w:trHeight w:val="1150"/>
        </w:trPr>
        <w:tc>
          <w:tcPr>
            <w:tcW w:w="3002" w:type="dxa"/>
            <w:gridSpan w:val="2"/>
            <w:vAlign w:val="center"/>
          </w:tcPr>
          <w:p w14:paraId="7053524D" w14:textId="77777777" w:rsidR="008757CA" w:rsidRPr="00450351" w:rsidRDefault="008757CA" w:rsidP="0044131C">
            <w:pPr>
              <w:pStyle w:val="TableParagraph"/>
              <w:ind w:right="19"/>
              <w:rPr>
                <w:sz w:val="20"/>
                <w:szCs w:val="20"/>
                <w:lang w:val="ru-RU"/>
              </w:rPr>
            </w:pPr>
            <w:r w:rsidRPr="00450351">
              <w:rPr>
                <w:sz w:val="20"/>
                <w:szCs w:val="20"/>
                <w:lang w:val="ru-RU"/>
              </w:rPr>
              <w:t>Сумма налога, удержанная по ставке 15% с части совокупной налоговой базы, превышающей 2,4 млн руб., нарастающим итогом</w:t>
            </w:r>
          </w:p>
        </w:tc>
        <w:tc>
          <w:tcPr>
            <w:tcW w:w="959" w:type="dxa"/>
            <w:vAlign w:val="center"/>
          </w:tcPr>
          <w:p w14:paraId="4789481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8A048F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81D04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C446BC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7E710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6645D3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35A1E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340467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43DC50B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61094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50EA8A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E69B8C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8E3AD72"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744582D4" w14:textId="77777777" w:rsidTr="0044131C">
        <w:trPr>
          <w:trHeight w:val="54"/>
        </w:trPr>
        <w:tc>
          <w:tcPr>
            <w:tcW w:w="3002" w:type="dxa"/>
            <w:gridSpan w:val="2"/>
            <w:vAlign w:val="center"/>
          </w:tcPr>
          <w:p w14:paraId="4E02B3B8" w14:textId="77777777" w:rsidR="008757CA" w:rsidRPr="00450351" w:rsidRDefault="008757CA" w:rsidP="0044131C">
            <w:pPr>
              <w:pStyle w:val="TableParagraph"/>
              <w:ind w:right="6"/>
              <w:rPr>
                <w:sz w:val="20"/>
                <w:szCs w:val="20"/>
                <w:lang w:val="ru-RU"/>
              </w:rPr>
            </w:pPr>
            <w:r w:rsidRPr="00450351">
              <w:rPr>
                <w:sz w:val="20"/>
                <w:szCs w:val="20"/>
                <w:lang w:val="ru-RU"/>
              </w:rPr>
              <w:t>Сумма дохода, с которого не удержан налог по ставке 13% с совокупной налоговой базы в пределах 2,4 млн руб.</w:t>
            </w:r>
          </w:p>
        </w:tc>
        <w:tc>
          <w:tcPr>
            <w:tcW w:w="959" w:type="dxa"/>
            <w:vAlign w:val="center"/>
          </w:tcPr>
          <w:p w14:paraId="58B584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6B614A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2424D3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499F47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143D11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1B86B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B0467B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30B5B2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5B4BD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1CD81D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43FBE2E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13CE68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863B5E3"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1B03581" w14:textId="77777777" w:rsidTr="0044131C">
        <w:trPr>
          <w:trHeight w:val="512"/>
        </w:trPr>
        <w:tc>
          <w:tcPr>
            <w:tcW w:w="3002" w:type="dxa"/>
            <w:gridSpan w:val="2"/>
            <w:vAlign w:val="center"/>
          </w:tcPr>
          <w:p w14:paraId="29B8F627" w14:textId="77777777" w:rsidR="008757CA" w:rsidRPr="00450351" w:rsidRDefault="008757CA" w:rsidP="0044131C">
            <w:pPr>
              <w:pStyle w:val="TableParagraph"/>
              <w:rPr>
                <w:sz w:val="20"/>
                <w:szCs w:val="20"/>
                <w:lang w:val="ru-RU"/>
              </w:rPr>
            </w:pPr>
            <w:r w:rsidRPr="00450351">
              <w:rPr>
                <w:sz w:val="20"/>
                <w:szCs w:val="20"/>
                <w:lang w:val="ru-RU"/>
              </w:rPr>
              <w:t>Сумма не удержанного налога по ставке 13% с совокупной налоговой базы в пределах 2,4 млн руб.</w:t>
            </w:r>
          </w:p>
        </w:tc>
        <w:tc>
          <w:tcPr>
            <w:tcW w:w="959" w:type="dxa"/>
            <w:vAlign w:val="center"/>
          </w:tcPr>
          <w:p w14:paraId="37C808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006FAD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6D0E2F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69F082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E096AE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A5727D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CA0299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76942F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C3A591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578A80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0D2613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1E86AE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C5AC7C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775922E" w14:textId="77777777" w:rsidTr="0044131C">
        <w:trPr>
          <w:trHeight w:val="425"/>
        </w:trPr>
        <w:tc>
          <w:tcPr>
            <w:tcW w:w="3002" w:type="dxa"/>
            <w:gridSpan w:val="2"/>
            <w:vAlign w:val="center"/>
          </w:tcPr>
          <w:p w14:paraId="70017685" w14:textId="77777777" w:rsidR="008757CA" w:rsidRPr="00450351" w:rsidRDefault="008757CA" w:rsidP="0044131C">
            <w:pPr>
              <w:pStyle w:val="TableParagraph"/>
              <w:ind w:right="40"/>
              <w:rPr>
                <w:sz w:val="20"/>
                <w:szCs w:val="20"/>
                <w:lang w:val="ru-RU"/>
              </w:rPr>
            </w:pPr>
            <w:r w:rsidRPr="00450351">
              <w:rPr>
                <w:sz w:val="20"/>
                <w:szCs w:val="20"/>
                <w:lang w:val="ru-RU"/>
              </w:rPr>
              <w:t>Сумма дохода, с которого не удержан налог по ставке 15% с части совокупной налоговой базы, превышающей 2,4 млн руб.</w:t>
            </w:r>
          </w:p>
        </w:tc>
        <w:tc>
          <w:tcPr>
            <w:tcW w:w="959" w:type="dxa"/>
            <w:vAlign w:val="center"/>
          </w:tcPr>
          <w:p w14:paraId="032CB24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4C0C95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2F86C7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F64FC2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0291FA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4AF52A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503CC5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DC2A90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FDC3F3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F715B7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ACE0F0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E23B86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B65B24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2019C74D" w14:textId="77777777" w:rsidTr="0044131C">
        <w:trPr>
          <w:trHeight w:val="623"/>
        </w:trPr>
        <w:tc>
          <w:tcPr>
            <w:tcW w:w="3002" w:type="dxa"/>
            <w:gridSpan w:val="2"/>
            <w:vAlign w:val="center"/>
          </w:tcPr>
          <w:p w14:paraId="5475CB9F" w14:textId="77777777" w:rsidR="008757CA" w:rsidRPr="00450351" w:rsidRDefault="008757CA" w:rsidP="0044131C">
            <w:pPr>
              <w:pStyle w:val="TableParagraph"/>
              <w:ind w:right="6"/>
              <w:rPr>
                <w:sz w:val="20"/>
                <w:szCs w:val="20"/>
                <w:lang w:val="ru-RU"/>
              </w:rPr>
            </w:pPr>
            <w:r w:rsidRPr="00450351">
              <w:rPr>
                <w:sz w:val="20"/>
                <w:szCs w:val="20"/>
                <w:lang w:val="ru-RU"/>
              </w:rPr>
              <w:lastRenderedPageBreak/>
              <w:t>Сумма не удержанного налога по ставке 15% с части совокупной налоговой базы, превышающей 2,4 млн руб.</w:t>
            </w:r>
          </w:p>
        </w:tc>
        <w:tc>
          <w:tcPr>
            <w:tcW w:w="959" w:type="dxa"/>
            <w:vAlign w:val="center"/>
          </w:tcPr>
          <w:p w14:paraId="4611759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6D9121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09826A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81042F1"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42E4E2B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1D9F45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17FD5D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03AAAD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5B7B90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7441B06B"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719F8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A6DF00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69D6ADF"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53EE9923" w14:textId="77777777" w:rsidTr="0044131C">
        <w:trPr>
          <w:trHeight w:val="409"/>
        </w:trPr>
        <w:tc>
          <w:tcPr>
            <w:tcW w:w="3002" w:type="dxa"/>
            <w:gridSpan w:val="2"/>
            <w:vAlign w:val="center"/>
          </w:tcPr>
          <w:p w14:paraId="17FFAA18" w14:textId="77777777" w:rsidR="008757CA" w:rsidRPr="00450351" w:rsidRDefault="008757CA" w:rsidP="0044131C">
            <w:pPr>
              <w:pStyle w:val="TableParagraph"/>
              <w:rPr>
                <w:sz w:val="20"/>
                <w:szCs w:val="20"/>
                <w:lang w:val="ru-RU"/>
              </w:rPr>
            </w:pPr>
            <w:r w:rsidRPr="00450351">
              <w:rPr>
                <w:sz w:val="20"/>
                <w:szCs w:val="20"/>
                <w:lang w:val="ru-RU"/>
              </w:rPr>
              <w:t>Сумма излишне удержанного налога по ставке 13% с совокупной налоговой базы в пределах 2,4 млн руб.</w:t>
            </w:r>
          </w:p>
        </w:tc>
        <w:tc>
          <w:tcPr>
            <w:tcW w:w="959" w:type="dxa"/>
            <w:vAlign w:val="center"/>
          </w:tcPr>
          <w:p w14:paraId="462D1B62"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B804F1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46668E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7D2B64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29A71477"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9C8D0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7800264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8CAA7F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19ADE4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D4E86C3"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894C46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4E405E6A"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1672FA07"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09AC64A5" w14:textId="77777777" w:rsidTr="0044131C">
        <w:trPr>
          <w:trHeight w:val="607"/>
        </w:trPr>
        <w:tc>
          <w:tcPr>
            <w:tcW w:w="3002" w:type="dxa"/>
            <w:gridSpan w:val="2"/>
            <w:vAlign w:val="center"/>
          </w:tcPr>
          <w:p w14:paraId="0375AF35" w14:textId="77777777" w:rsidR="008757CA" w:rsidRPr="00450351" w:rsidRDefault="008757CA" w:rsidP="0044131C">
            <w:pPr>
              <w:pStyle w:val="TableParagraph"/>
              <w:ind w:right="19"/>
              <w:rPr>
                <w:sz w:val="20"/>
                <w:szCs w:val="20"/>
                <w:lang w:val="ru-RU"/>
              </w:rPr>
            </w:pPr>
            <w:r w:rsidRPr="00450351">
              <w:rPr>
                <w:sz w:val="20"/>
                <w:szCs w:val="20"/>
                <w:lang w:val="ru-RU"/>
              </w:rPr>
              <w:t>Сумма излишне удержанного налога по ставке 15% с части совокупной налоговой базы, превышающей 2,4 млн руб.</w:t>
            </w:r>
          </w:p>
        </w:tc>
        <w:tc>
          <w:tcPr>
            <w:tcW w:w="959" w:type="dxa"/>
            <w:vAlign w:val="center"/>
          </w:tcPr>
          <w:p w14:paraId="54CF2F6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B5AC0F6"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53A973D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26CDA3BF"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3A0FA968"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5E2DE84"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6B7F185C"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05D67A49"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101DF58D"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6861CA15" w14:textId="77777777" w:rsidR="008757CA" w:rsidRPr="00450351" w:rsidRDefault="008757CA" w:rsidP="0044131C">
            <w:pPr>
              <w:spacing w:after="0" w:line="240" w:lineRule="auto"/>
              <w:jc w:val="center"/>
              <w:rPr>
                <w:rFonts w:ascii="Times New Roman" w:hAnsi="Times New Roman"/>
                <w:sz w:val="20"/>
                <w:szCs w:val="20"/>
                <w:lang w:val="ru-RU"/>
              </w:rPr>
            </w:pPr>
          </w:p>
        </w:tc>
        <w:tc>
          <w:tcPr>
            <w:tcW w:w="959" w:type="dxa"/>
            <w:vAlign w:val="center"/>
          </w:tcPr>
          <w:p w14:paraId="0A9279C0"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3055605E" w14:textId="77777777" w:rsidR="008757CA" w:rsidRPr="00450351" w:rsidRDefault="008757CA" w:rsidP="0044131C">
            <w:pPr>
              <w:spacing w:after="0" w:line="240" w:lineRule="auto"/>
              <w:jc w:val="center"/>
              <w:rPr>
                <w:rFonts w:ascii="Times New Roman" w:hAnsi="Times New Roman"/>
                <w:sz w:val="20"/>
                <w:szCs w:val="20"/>
                <w:lang w:val="ru-RU"/>
              </w:rPr>
            </w:pPr>
          </w:p>
        </w:tc>
        <w:tc>
          <w:tcPr>
            <w:tcW w:w="960" w:type="dxa"/>
            <w:vAlign w:val="center"/>
          </w:tcPr>
          <w:p w14:paraId="565EB0AB" w14:textId="77777777" w:rsidR="008757CA" w:rsidRPr="00450351" w:rsidRDefault="008757CA" w:rsidP="0044131C">
            <w:pPr>
              <w:spacing w:after="0" w:line="240" w:lineRule="auto"/>
              <w:jc w:val="center"/>
              <w:rPr>
                <w:rFonts w:ascii="Times New Roman" w:hAnsi="Times New Roman"/>
                <w:sz w:val="20"/>
                <w:szCs w:val="20"/>
                <w:lang w:val="ru-RU"/>
              </w:rPr>
            </w:pPr>
          </w:p>
        </w:tc>
      </w:tr>
      <w:tr w:rsidR="008757CA" w:rsidRPr="00450351" w14:paraId="12422AB3" w14:textId="77777777" w:rsidTr="0044131C">
        <w:trPr>
          <w:trHeight w:val="684"/>
        </w:trPr>
        <w:tc>
          <w:tcPr>
            <w:tcW w:w="1868" w:type="dxa"/>
            <w:vMerge w:val="restart"/>
            <w:vAlign w:val="center"/>
          </w:tcPr>
          <w:p w14:paraId="359DBD39" w14:textId="77777777" w:rsidR="008757CA" w:rsidRPr="00450351" w:rsidRDefault="008757CA" w:rsidP="0044131C">
            <w:pPr>
              <w:pStyle w:val="TableParagraph"/>
              <w:ind w:right="14"/>
              <w:rPr>
                <w:sz w:val="20"/>
                <w:szCs w:val="20"/>
                <w:lang w:val="ru-RU"/>
              </w:rPr>
            </w:pPr>
            <w:r w:rsidRPr="00450351">
              <w:rPr>
                <w:sz w:val="20"/>
                <w:szCs w:val="20"/>
                <w:lang w:val="ru-RU"/>
              </w:rPr>
              <w:t>Возвращенный налог по ставке 13% с совокупной налоговой базы в пределах 2,4 млн руб.</w:t>
            </w:r>
          </w:p>
        </w:tc>
        <w:tc>
          <w:tcPr>
            <w:tcW w:w="1134" w:type="dxa"/>
            <w:vAlign w:val="center"/>
          </w:tcPr>
          <w:p w14:paraId="7F70FEC8" w14:textId="77777777" w:rsidR="008757CA" w:rsidRPr="00450351" w:rsidRDefault="008757CA" w:rsidP="0044131C">
            <w:pPr>
              <w:pStyle w:val="TableParagraph"/>
              <w:rPr>
                <w:sz w:val="20"/>
                <w:szCs w:val="20"/>
              </w:rPr>
            </w:pPr>
            <w:r w:rsidRPr="00450351">
              <w:rPr>
                <w:sz w:val="20"/>
                <w:szCs w:val="20"/>
              </w:rPr>
              <w:t>Сумма</w:t>
            </w:r>
          </w:p>
        </w:tc>
        <w:tc>
          <w:tcPr>
            <w:tcW w:w="959" w:type="dxa"/>
            <w:vAlign w:val="center"/>
          </w:tcPr>
          <w:p w14:paraId="2CEB3F03"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7DD0F69"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6A5074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4146032"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CBB233F"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24413DB"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8BAAF05"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CD93353"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392CF3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223750E"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254E3CEE"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45843BB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CF30635"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A7DC9B1" w14:textId="77777777" w:rsidTr="0044131C">
        <w:trPr>
          <w:trHeight w:val="684"/>
        </w:trPr>
        <w:tc>
          <w:tcPr>
            <w:tcW w:w="1868" w:type="dxa"/>
            <w:vMerge/>
            <w:vAlign w:val="center"/>
          </w:tcPr>
          <w:p w14:paraId="0F6CC9DB"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5B888C35" w14:textId="77777777" w:rsidR="008757CA" w:rsidRPr="00450351" w:rsidRDefault="008757CA" w:rsidP="0044131C">
            <w:pPr>
              <w:pStyle w:val="TableParagraph"/>
              <w:rPr>
                <w:sz w:val="20"/>
                <w:szCs w:val="20"/>
              </w:rPr>
            </w:pPr>
            <w:r w:rsidRPr="00450351">
              <w:rPr>
                <w:sz w:val="20"/>
                <w:szCs w:val="20"/>
              </w:rPr>
              <w:t>Дата</w:t>
            </w:r>
          </w:p>
        </w:tc>
        <w:tc>
          <w:tcPr>
            <w:tcW w:w="959" w:type="dxa"/>
            <w:vAlign w:val="center"/>
          </w:tcPr>
          <w:p w14:paraId="2077A93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9A291C5"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CBF0BA8"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82F04C0"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2ED5EFA0"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056979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502DDE9"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A08343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77C83CDB"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7D388B4"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9305800"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EACE671"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4A117336" w14:textId="77777777" w:rsidR="008757CA" w:rsidRPr="00450351" w:rsidRDefault="008757CA" w:rsidP="0044131C">
            <w:pPr>
              <w:pStyle w:val="TableParagraph"/>
              <w:ind w:left="0"/>
              <w:jc w:val="center"/>
              <w:rPr>
                <w:sz w:val="20"/>
                <w:szCs w:val="20"/>
              </w:rPr>
            </w:pPr>
            <w:r w:rsidRPr="00450351">
              <w:rPr>
                <w:w w:val="99"/>
                <w:sz w:val="20"/>
                <w:szCs w:val="20"/>
              </w:rPr>
              <w:t>X</w:t>
            </w:r>
          </w:p>
        </w:tc>
      </w:tr>
      <w:tr w:rsidR="008757CA" w:rsidRPr="00450351" w14:paraId="524F89BC" w14:textId="77777777" w:rsidTr="0044131C">
        <w:trPr>
          <w:trHeight w:val="690"/>
        </w:trPr>
        <w:tc>
          <w:tcPr>
            <w:tcW w:w="1868" w:type="dxa"/>
            <w:vMerge w:val="restart"/>
            <w:vAlign w:val="center"/>
          </w:tcPr>
          <w:p w14:paraId="66AF546E" w14:textId="77777777" w:rsidR="008757CA" w:rsidRPr="00450351" w:rsidRDefault="008757CA" w:rsidP="0044131C">
            <w:pPr>
              <w:pStyle w:val="TableParagraph"/>
              <w:ind w:right="14"/>
              <w:rPr>
                <w:sz w:val="20"/>
                <w:szCs w:val="20"/>
                <w:lang w:val="ru-RU"/>
              </w:rPr>
            </w:pPr>
            <w:r w:rsidRPr="00450351">
              <w:rPr>
                <w:sz w:val="20"/>
                <w:szCs w:val="20"/>
                <w:lang w:val="ru-RU"/>
              </w:rPr>
              <w:t>Возвращенный налог по ставке 15% с части совокупной налоговой базы, превышающей 2,4 млн руб.</w:t>
            </w:r>
          </w:p>
        </w:tc>
        <w:tc>
          <w:tcPr>
            <w:tcW w:w="1134" w:type="dxa"/>
            <w:vAlign w:val="center"/>
          </w:tcPr>
          <w:p w14:paraId="6F46E496" w14:textId="77777777" w:rsidR="008757CA" w:rsidRPr="00450351" w:rsidRDefault="008757CA" w:rsidP="0044131C">
            <w:pPr>
              <w:pStyle w:val="TableParagraph"/>
              <w:rPr>
                <w:sz w:val="20"/>
                <w:szCs w:val="20"/>
              </w:rPr>
            </w:pPr>
            <w:r w:rsidRPr="00450351">
              <w:rPr>
                <w:sz w:val="20"/>
                <w:szCs w:val="20"/>
              </w:rPr>
              <w:t>Сумма</w:t>
            </w:r>
          </w:p>
        </w:tc>
        <w:tc>
          <w:tcPr>
            <w:tcW w:w="959" w:type="dxa"/>
            <w:vAlign w:val="center"/>
          </w:tcPr>
          <w:p w14:paraId="0DBC4C8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BD0783D"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7A1818B"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9F392F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405A66B9"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723A23E"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5D1418F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70E798B"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3159C414"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BC41366"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0C290B9F"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DAF84E4"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189E628"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66602147" w14:textId="77777777" w:rsidTr="0044131C">
        <w:trPr>
          <w:trHeight w:val="690"/>
        </w:trPr>
        <w:tc>
          <w:tcPr>
            <w:tcW w:w="1868" w:type="dxa"/>
            <w:vMerge/>
            <w:vAlign w:val="center"/>
          </w:tcPr>
          <w:p w14:paraId="5063DF37"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2772CBB" w14:textId="77777777" w:rsidR="008757CA" w:rsidRPr="00450351" w:rsidRDefault="008757CA" w:rsidP="0044131C">
            <w:pPr>
              <w:pStyle w:val="TableParagraph"/>
              <w:rPr>
                <w:sz w:val="20"/>
                <w:szCs w:val="20"/>
              </w:rPr>
            </w:pPr>
            <w:r w:rsidRPr="00450351">
              <w:rPr>
                <w:sz w:val="20"/>
                <w:szCs w:val="20"/>
              </w:rPr>
              <w:t>Дата</w:t>
            </w:r>
          </w:p>
        </w:tc>
        <w:tc>
          <w:tcPr>
            <w:tcW w:w="959" w:type="dxa"/>
            <w:vAlign w:val="center"/>
          </w:tcPr>
          <w:p w14:paraId="50FBBD0D"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649081A0"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16C9B22A"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52C4C355"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186780E"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7EB8ABAA"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0D9E9F4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9505C41"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3AEFE2B6"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1FD92355" w14:textId="77777777" w:rsidR="008757CA" w:rsidRPr="00450351" w:rsidRDefault="008757CA" w:rsidP="0044131C">
            <w:pPr>
              <w:spacing w:after="0" w:line="240" w:lineRule="auto"/>
              <w:jc w:val="center"/>
              <w:rPr>
                <w:rFonts w:ascii="Times New Roman" w:hAnsi="Times New Roman"/>
                <w:sz w:val="20"/>
                <w:szCs w:val="20"/>
              </w:rPr>
            </w:pPr>
          </w:p>
        </w:tc>
        <w:tc>
          <w:tcPr>
            <w:tcW w:w="959" w:type="dxa"/>
            <w:vAlign w:val="center"/>
          </w:tcPr>
          <w:p w14:paraId="682D24BB"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26E70442" w14:textId="77777777" w:rsidR="008757CA" w:rsidRPr="00450351" w:rsidRDefault="008757CA" w:rsidP="0044131C">
            <w:pPr>
              <w:spacing w:after="0" w:line="240" w:lineRule="auto"/>
              <w:jc w:val="center"/>
              <w:rPr>
                <w:rFonts w:ascii="Times New Roman" w:hAnsi="Times New Roman"/>
                <w:sz w:val="20"/>
                <w:szCs w:val="20"/>
              </w:rPr>
            </w:pPr>
          </w:p>
        </w:tc>
        <w:tc>
          <w:tcPr>
            <w:tcW w:w="960" w:type="dxa"/>
            <w:vAlign w:val="center"/>
          </w:tcPr>
          <w:p w14:paraId="079B2827" w14:textId="77777777" w:rsidR="008757CA" w:rsidRPr="00450351" w:rsidRDefault="008757CA" w:rsidP="0044131C">
            <w:pPr>
              <w:pStyle w:val="TableParagraph"/>
              <w:ind w:left="0"/>
              <w:jc w:val="center"/>
              <w:rPr>
                <w:sz w:val="20"/>
                <w:szCs w:val="20"/>
              </w:rPr>
            </w:pPr>
            <w:r w:rsidRPr="00450351">
              <w:rPr>
                <w:w w:val="99"/>
                <w:sz w:val="20"/>
                <w:szCs w:val="20"/>
              </w:rPr>
              <w:t>X</w:t>
            </w:r>
          </w:p>
        </w:tc>
      </w:tr>
    </w:tbl>
    <w:p w14:paraId="10E99B14" w14:textId="77777777" w:rsidR="008757CA" w:rsidRPr="00450351" w:rsidRDefault="008757CA" w:rsidP="008757CA">
      <w:pPr>
        <w:spacing w:after="0" w:line="240" w:lineRule="auto"/>
        <w:rPr>
          <w:rFonts w:ascii="Times New Roman" w:hAnsi="Times New Roman"/>
          <w:b/>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134"/>
        <w:gridCol w:w="504"/>
        <w:gridCol w:w="505"/>
        <w:gridCol w:w="504"/>
        <w:gridCol w:w="505"/>
        <w:gridCol w:w="505"/>
        <w:gridCol w:w="504"/>
        <w:gridCol w:w="505"/>
        <w:gridCol w:w="505"/>
        <w:gridCol w:w="504"/>
        <w:gridCol w:w="505"/>
        <w:gridCol w:w="505"/>
        <w:gridCol w:w="504"/>
        <w:gridCol w:w="505"/>
        <w:gridCol w:w="504"/>
        <w:gridCol w:w="505"/>
        <w:gridCol w:w="505"/>
        <w:gridCol w:w="504"/>
        <w:gridCol w:w="505"/>
        <w:gridCol w:w="505"/>
        <w:gridCol w:w="504"/>
        <w:gridCol w:w="505"/>
        <w:gridCol w:w="505"/>
        <w:gridCol w:w="504"/>
        <w:gridCol w:w="505"/>
        <w:gridCol w:w="505"/>
      </w:tblGrid>
      <w:tr w:rsidR="008757CA" w:rsidRPr="00450351" w14:paraId="32C6F0BA" w14:textId="77777777" w:rsidTr="0044131C">
        <w:trPr>
          <w:trHeight w:hRule="exact" w:val="1198"/>
        </w:trPr>
        <w:tc>
          <w:tcPr>
            <w:tcW w:w="2860" w:type="dxa"/>
            <w:gridSpan w:val="2"/>
          </w:tcPr>
          <w:p w14:paraId="6CEF1286" w14:textId="77777777" w:rsidR="008757CA" w:rsidRPr="00450351" w:rsidRDefault="008757CA" w:rsidP="0044131C">
            <w:pPr>
              <w:pStyle w:val="TableParagraph"/>
              <w:ind w:left="679" w:right="680"/>
              <w:jc w:val="center"/>
              <w:rPr>
                <w:sz w:val="20"/>
                <w:szCs w:val="20"/>
              </w:rPr>
            </w:pPr>
            <w:r w:rsidRPr="00450351">
              <w:rPr>
                <w:sz w:val="20"/>
                <w:szCs w:val="20"/>
              </w:rPr>
              <w:t>Показатель</w:t>
            </w:r>
          </w:p>
        </w:tc>
        <w:tc>
          <w:tcPr>
            <w:tcW w:w="504" w:type="dxa"/>
          </w:tcPr>
          <w:p w14:paraId="2AA68ABA"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января</w:t>
            </w:r>
          </w:p>
        </w:tc>
        <w:tc>
          <w:tcPr>
            <w:tcW w:w="505" w:type="dxa"/>
          </w:tcPr>
          <w:p w14:paraId="5224D8B6"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31</w:t>
            </w:r>
            <w:r w:rsidRPr="00450351">
              <w:rPr>
                <w:spacing w:val="-8"/>
                <w:sz w:val="20"/>
                <w:szCs w:val="20"/>
                <w:lang w:val="ru-RU"/>
              </w:rPr>
              <w:t xml:space="preserve"> </w:t>
            </w:r>
            <w:r w:rsidRPr="00450351">
              <w:rPr>
                <w:spacing w:val="-8"/>
                <w:sz w:val="20"/>
                <w:szCs w:val="20"/>
              </w:rPr>
              <w:t>января</w:t>
            </w:r>
          </w:p>
        </w:tc>
        <w:tc>
          <w:tcPr>
            <w:tcW w:w="504" w:type="dxa"/>
          </w:tcPr>
          <w:p w14:paraId="6A9AA178"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февраля</w:t>
            </w:r>
          </w:p>
        </w:tc>
        <w:tc>
          <w:tcPr>
            <w:tcW w:w="505" w:type="dxa"/>
          </w:tcPr>
          <w:p w14:paraId="49317340"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28 (29)</w:t>
            </w:r>
            <w:r w:rsidRPr="00450351">
              <w:rPr>
                <w:spacing w:val="-8"/>
                <w:sz w:val="20"/>
                <w:szCs w:val="20"/>
                <w:lang w:val="ru-RU"/>
              </w:rPr>
              <w:t xml:space="preserve"> </w:t>
            </w:r>
            <w:r w:rsidRPr="00450351">
              <w:rPr>
                <w:spacing w:val="-8"/>
                <w:sz w:val="20"/>
                <w:szCs w:val="20"/>
              </w:rPr>
              <w:t>февраля</w:t>
            </w:r>
          </w:p>
        </w:tc>
        <w:tc>
          <w:tcPr>
            <w:tcW w:w="505" w:type="dxa"/>
          </w:tcPr>
          <w:p w14:paraId="091F455B"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марта</w:t>
            </w:r>
          </w:p>
        </w:tc>
        <w:tc>
          <w:tcPr>
            <w:tcW w:w="504" w:type="dxa"/>
          </w:tcPr>
          <w:p w14:paraId="0FB46524"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марта</w:t>
            </w:r>
          </w:p>
        </w:tc>
        <w:tc>
          <w:tcPr>
            <w:tcW w:w="505" w:type="dxa"/>
          </w:tcPr>
          <w:p w14:paraId="1698C895"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апреля</w:t>
            </w:r>
          </w:p>
        </w:tc>
        <w:tc>
          <w:tcPr>
            <w:tcW w:w="505" w:type="dxa"/>
          </w:tcPr>
          <w:p w14:paraId="7E53BFEF"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30</w:t>
            </w:r>
            <w:r w:rsidRPr="00450351">
              <w:rPr>
                <w:spacing w:val="-8"/>
                <w:sz w:val="20"/>
                <w:szCs w:val="20"/>
                <w:lang w:val="ru-RU"/>
              </w:rPr>
              <w:t xml:space="preserve"> </w:t>
            </w:r>
            <w:r w:rsidRPr="00450351">
              <w:rPr>
                <w:spacing w:val="-8"/>
                <w:sz w:val="20"/>
                <w:szCs w:val="20"/>
              </w:rPr>
              <w:t>апреля</w:t>
            </w:r>
          </w:p>
        </w:tc>
        <w:tc>
          <w:tcPr>
            <w:tcW w:w="504" w:type="dxa"/>
          </w:tcPr>
          <w:p w14:paraId="6DF742C9"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 мая</w:t>
            </w:r>
          </w:p>
        </w:tc>
        <w:tc>
          <w:tcPr>
            <w:tcW w:w="505" w:type="dxa"/>
          </w:tcPr>
          <w:p w14:paraId="41CA08BD"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мая</w:t>
            </w:r>
          </w:p>
        </w:tc>
        <w:tc>
          <w:tcPr>
            <w:tcW w:w="505" w:type="dxa"/>
          </w:tcPr>
          <w:p w14:paraId="7EBE0DE7"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июня</w:t>
            </w:r>
          </w:p>
        </w:tc>
        <w:tc>
          <w:tcPr>
            <w:tcW w:w="504" w:type="dxa"/>
          </w:tcPr>
          <w:p w14:paraId="5C284F8D" w14:textId="77777777" w:rsidR="008757CA" w:rsidRPr="00450351" w:rsidRDefault="008757CA" w:rsidP="0044131C">
            <w:pPr>
              <w:pStyle w:val="TableParagraph"/>
              <w:ind w:left="0"/>
              <w:jc w:val="center"/>
              <w:rPr>
                <w:spacing w:val="-8"/>
                <w:sz w:val="20"/>
                <w:szCs w:val="20"/>
              </w:rPr>
            </w:pPr>
            <w:r w:rsidRPr="00450351">
              <w:rPr>
                <w:spacing w:val="-8"/>
                <w:sz w:val="20"/>
                <w:szCs w:val="20"/>
              </w:rPr>
              <w:t>С 23 по</w:t>
            </w:r>
            <w:r w:rsidRPr="00450351">
              <w:rPr>
                <w:spacing w:val="-8"/>
                <w:sz w:val="20"/>
                <w:szCs w:val="20"/>
                <w:lang w:val="ru-RU"/>
              </w:rPr>
              <w:t xml:space="preserve"> </w:t>
            </w:r>
            <w:r w:rsidRPr="00450351">
              <w:rPr>
                <w:spacing w:val="-8"/>
                <w:sz w:val="20"/>
                <w:szCs w:val="20"/>
              </w:rPr>
              <w:t>30</w:t>
            </w:r>
            <w:r w:rsidRPr="00450351">
              <w:rPr>
                <w:spacing w:val="-8"/>
                <w:sz w:val="20"/>
                <w:szCs w:val="20"/>
                <w:lang w:val="ru-RU"/>
              </w:rPr>
              <w:t xml:space="preserve"> </w:t>
            </w:r>
            <w:r w:rsidRPr="00450351">
              <w:rPr>
                <w:spacing w:val="-8"/>
                <w:sz w:val="20"/>
                <w:szCs w:val="20"/>
              </w:rPr>
              <w:t>июня</w:t>
            </w:r>
          </w:p>
        </w:tc>
        <w:tc>
          <w:tcPr>
            <w:tcW w:w="505" w:type="dxa"/>
          </w:tcPr>
          <w:p w14:paraId="1180BF26"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июля</w:t>
            </w:r>
          </w:p>
        </w:tc>
        <w:tc>
          <w:tcPr>
            <w:tcW w:w="504" w:type="dxa"/>
          </w:tcPr>
          <w:p w14:paraId="1331D000"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июля</w:t>
            </w:r>
          </w:p>
        </w:tc>
        <w:tc>
          <w:tcPr>
            <w:tcW w:w="505" w:type="dxa"/>
          </w:tcPr>
          <w:p w14:paraId="79055681"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августа</w:t>
            </w:r>
          </w:p>
        </w:tc>
        <w:tc>
          <w:tcPr>
            <w:tcW w:w="505" w:type="dxa"/>
          </w:tcPr>
          <w:p w14:paraId="5CD49024"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августа</w:t>
            </w:r>
          </w:p>
        </w:tc>
        <w:tc>
          <w:tcPr>
            <w:tcW w:w="504" w:type="dxa"/>
          </w:tcPr>
          <w:p w14:paraId="61AAA9E4"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сентября</w:t>
            </w:r>
          </w:p>
        </w:tc>
        <w:tc>
          <w:tcPr>
            <w:tcW w:w="505" w:type="dxa"/>
          </w:tcPr>
          <w:p w14:paraId="6B44707C"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сентября</w:t>
            </w:r>
          </w:p>
        </w:tc>
        <w:tc>
          <w:tcPr>
            <w:tcW w:w="505" w:type="dxa"/>
          </w:tcPr>
          <w:p w14:paraId="3B9C2B06"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w w:val="95"/>
                <w:sz w:val="20"/>
                <w:szCs w:val="20"/>
              </w:rPr>
              <w:t>октяб</w:t>
            </w:r>
            <w:r w:rsidRPr="00450351">
              <w:rPr>
                <w:spacing w:val="-8"/>
                <w:sz w:val="20"/>
                <w:szCs w:val="20"/>
              </w:rPr>
              <w:t>ря</w:t>
            </w:r>
          </w:p>
        </w:tc>
        <w:tc>
          <w:tcPr>
            <w:tcW w:w="504" w:type="dxa"/>
          </w:tcPr>
          <w:p w14:paraId="712B6742"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 xml:space="preserve">по 31 </w:t>
            </w:r>
            <w:r w:rsidRPr="00450351">
              <w:rPr>
                <w:spacing w:val="-8"/>
                <w:w w:val="95"/>
                <w:sz w:val="20"/>
                <w:szCs w:val="20"/>
              </w:rPr>
              <w:t>октяб</w:t>
            </w:r>
            <w:r w:rsidRPr="00450351">
              <w:rPr>
                <w:spacing w:val="-8"/>
                <w:sz w:val="20"/>
                <w:szCs w:val="20"/>
              </w:rPr>
              <w:t>ря</w:t>
            </w:r>
          </w:p>
        </w:tc>
        <w:tc>
          <w:tcPr>
            <w:tcW w:w="505" w:type="dxa"/>
          </w:tcPr>
          <w:p w14:paraId="29254644" w14:textId="77777777" w:rsidR="008757CA" w:rsidRPr="00450351" w:rsidRDefault="008757CA" w:rsidP="0044131C">
            <w:pPr>
              <w:pStyle w:val="TableParagraph"/>
              <w:ind w:left="0"/>
              <w:jc w:val="center"/>
              <w:rPr>
                <w:spacing w:val="-8"/>
                <w:sz w:val="20"/>
                <w:szCs w:val="20"/>
              </w:rPr>
            </w:pPr>
            <w:r w:rsidRPr="00450351">
              <w:rPr>
                <w:spacing w:val="-8"/>
                <w:sz w:val="20"/>
                <w:szCs w:val="20"/>
              </w:rPr>
              <w:t>С 1</w:t>
            </w:r>
            <w:r w:rsidRPr="00450351">
              <w:rPr>
                <w:spacing w:val="-8"/>
                <w:sz w:val="20"/>
                <w:szCs w:val="20"/>
                <w:lang w:val="ru-RU"/>
              </w:rPr>
              <w:t xml:space="preserve"> </w:t>
            </w:r>
            <w:r w:rsidRPr="00450351">
              <w:rPr>
                <w:spacing w:val="-8"/>
                <w:sz w:val="20"/>
                <w:szCs w:val="20"/>
              </w:rPr>
              <w:t>по 22 ноября</w:t>
            </w:r>
          </w:p>
        </w:tc>
        <w:tc>
          <w:tcPr>
            <w:tcW w:w="505" w:type="dxa"/>
          </w:tcPr>
          <w:p w14:paraId="160558C7"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30 ноября</w:t>
            </w:r>
          </w:p>
        </w:tc>
        <w:tc>
          <w:tcPr>
            <w:tcW w:w="504" w:type="dxa"/>
          </w:tcPr>
          <w:p w14:paraId="662B7500" w14:textId="77777777" w:rsidR="008757CA" w:rsidRPr="00450351" w:rsidRDefault="008757CA" w:rsidP="0044131C">
            <w:pPr>
              <w:pStyle w:val="TableParagraph"/>
              <w:ind w:left="0"/>
              <w:jc w:val="center"/>
              <w:rPr>
                <w:spacing w:val="-8"/>
                <w:sz w:val="20"/>
                <w:szCs w:val="20"/>
              </w:rPr>
            </w:pPr>
            <w:r w:rsidRPr="00450351">
              <w:rPr>
                <w:spacing w:val="-8"/>
                <w:sz w:val="20"/>
                <w:szCs w:val="20"/>
              </w:rPr>
              <w:t>С 1 по</w:t>
            </w:r>
            <w:r w:rsidRPr="00450351">
              <w:rPr>
                <w:spacing w:val="-8"/>
                <w:sz w:val="20"/>
                <w:szCs w:val="20"/>
                <w:lang w:val="ru-RU"/>
              </w:rPr>
              <w:t xml:space="preserve"> </w:t>
            </w:r>
            <w:r w:rsidRPr="00450351">
              <w:rPr>
                <w:spacing w:val="-8"/>
                <w:sz w:val="20"/>
                <w:szCs w:val="20"/>
              </w:rPr>
              <w:t>22</w:t>
            </w:r>
            <w:r w:rsidRPr="00450351">
              <w:rPr>
                <w:spacing w:val="-8"/>
                <w:sz w:val="20"/>
                <w:szCs w:val="20"/>
                <w:lang w:val="ru-RU"/>
              </w:rPr>
              <w:t xml:space="preserve"> </w:t>
            </w:r>
            <w:r w:rsidRPr="00450351">
              <w:rPr>
                <w:spacing w:val="-8"/>
                <w:sz w:val="20"/>
                <w:szCs w:val="20"/>
              </w:rPr>
              <w:t>декабря</w:t>
            </w:r>
          </w:p>
        </w:tc>
        <w:tc>
          <w:tcPr>
            <w:tcW w:w="505" w:type="dxa"/>
          </w:tcPr>
          <w:p w14:paraId="2C346F5F" w14:textId="77777777" w:rsidR="008757CA" w:rsidRPr="00450351" w:rsidRDefault="008757CA" w:rsidP="0044131C">
            <w:pPr>
              <w:pStyle w:val="TableParagraph"/>
              <w:ind w:left="0"/>
              <w:jc w:val="center"/>
              <w:rPr>
                <w:spacing w:val="-8"/>
                <w:sz w:val="20"/>
                <w:szCs w:val="20"/>
              </w:rPr>
            </w:pPr>
            <w:r w:rsidRPr="00450351">
              <w:rPr>
                <w:spacing w:val="-8"/>
                <w:sz w:val="20"/>
                <w:szCs w:val="20"/>
              </w:rPr>
              <w:t>С 23</w:t>
            </w:r>
            <w:r w:rsidRPr="00450351">
              <w:rPr>
                <w:spacing w:val="-8"/>
                <w:sz w:val="20"/>
                <w:szCs w:val="20"/>
                <w:lang w:val="ru-RU"/>
              </w:rPr>
              <w:t xml:space="preserve"> </w:t>
            </w:r>
            <w:r w:rsidRPr="00450351">
              <w:rPr>
                <w:spacing w:val="-8"/>
                <w:sz w:val="20"/>
                <w:szCs w:val="20"/>
              </w:rPr>
              <w:t>по 31 декабря</w:t>
            </w:r>
          </w:p>
        </w:tc>
        <w:tc>
          <w:tcPr>
            <w:tcW w:w="505" w:type="dxa"/>
          </w:tcPr>
          <w:p w14:paraId="72A15857" w14:textId="77777777" w:rsidR="008757CA" w:rsidRPr="00450351" w:rsidRDefault="008757CA" w:rsidP="0044131C">
            <w:pPr>
              <w:pStyle w:val="TableParagraph"/>
              <w:ind w:left="8" w:right="6"/>
              <w:jc w:val="center"/>
              <w:rPr>
                <w:spacing w:val="-8"/>
                <w:sz w:val="20"/>
                <w:szCs w:val="20"/>
              </w:rPr>
            </w:pPr>
            <w:r w:rsidRPr="00450351">
              <w:rPr>
                <w:spacing w:val="-8"/>
                <w:sz w:val="20"/>
                <w:szCs w:val="20"/>
              </w:rPr>
              <w:t>Итого</w:t>
            </w:r>
          </w:p>
        </w:tc>
      </w:tr>
      <w:tr w:rsidR="008757CA" w:rsidRPr="00450351" w14:paraId="05945F18" w14:textId="77777777" w:rsidTr="0044131C">
        <w:trPr>
          <w:trHeight w:val="799"/>
        </w:trPr>
        <w:tc>
          <w:tcPr>
            <w:tcW w:w="1726" w:type="dxa"/>
            <w:vMerge w:val="restart"/>
            <w:vAlign w:val="center"/>
          </w:tcPr>
          <w:p w14:paraId="150DD16F" w14:textId="77777777" w:rsidR="008757CA" w:rsidRPr="00450351" w:rsidRDefault="008757CA" w:rsidP="0044131C">
            <w:pPr>
              <w:pStyle w:val="TableParagraph"/>
              <w:ind w:right="74"/>
              <w:rPr>
                <w:sz w:val="20"/>
                <w:szCs w:val="20"/>
                <w:lang w:val="ru-RU"/>
              </w:rPr>
            </w:pPr>
            <w:r w:rsidRPr="00450351">
              <w:rPr>
                <w:sz w:val="20"/>
                <w:szCs w:val="20"/>
                <w:lang w:val="ru-RU"/>
              </w:rPr>
              <w:t>Налог удержанный по ставке 13% с совокупной налоговой базы в пределах 2,4 млн руб.</w:t>
            </w:r>
          </w:p>
        </w:tc>
        <w:tc>
          <w:tcPr>
            <w:tcW w:w="1134" w:type="dxa"/>
            <w:vAlign w:val="center"/>
          </w:tcPr>
          <w:p w14:paraId="4E285C33"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7D65F84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BF391C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A2BE65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130852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D70F21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10392A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11CE82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D030CD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90F6FF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046250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E06508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4C61F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4567A6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4A1793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1B3D94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A2FEE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71B12F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4B4004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87B562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EA4A5A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D74CEB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52A24E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CD6B27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38A804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685BBD"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441DA09" w14:textId="77777777" w:rsidTr="0044131C">
        <w:trPr>
          <w:trHeight w:val="799"/>
        </w:trPr>
        <w:tc>
          <w:tcPr>
            <w:tcW w:w="1726" w:type="dxa"/>
            <w:vMerge/>
            <w:vAlign w:val="center"/>
          </w:tcPr>
          <w:p w14:paraId="2810D1E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2850FE2F" w14:textId="77777777" w:rsidR="008757CA" w:rsidRPr="00450351" w:rsidRDefault="008757CA" w:rsidP="0044131C">
            <w:pPr>
              <w:pStyle w:val="TableParagraph"/>
              <w:ind w:right="8"/>
              <w:rPr>
                <w:sz w:val="20"/>
                <w:szCs w:val="20"/>
              </w:rPr>
            </w:pPr>
            <w:r w:rsidRPr="00450351">
              <w:rPr>
                <w:sz w:val="20"/>
                <w:szCs w:val="20"/>
              </w:rPr>
              <w:t>Дата удержания</w:t>
            </w:r>
          </w:p>
        </w:tc>
        <w:tc>
          <w:tcPr>
            <w:tcW w:w="504" w:type="dxa"/>
            <w:vAlign w:val="center"/>
          </w:tcPr>
          <w:p w14:paraId="4634093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5519EE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748DDC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171E6E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9B4E9B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C75EBB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2E19F1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4A12D7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65A0E9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7EE80F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3D6297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A02B59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4FD547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59F628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E93BF7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524293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74D203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4DA52B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6A359A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3B2E6D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14E55C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53D18B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E92B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349AC7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C6AB22B"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57C3CB69" w14:textId="77777777" w:rsidTr="0044131C">
        <w:trPr>
          <w:trHeight w:val="799"/>
        </w:trPr>
        <w:tc>
          <w:tcPr>
            <w:tcW w:w="1726" w:type="dxa"/>
            <w:vMerge w:val="restart"/>
            <w:vAlign w:val="center"/>
          </w:tcPr>
          <w:p w14:paraId="1D5670E0" w14:textId="77777777" w:rsidR="008757CA" w:rsidRPr="00450351" w:rsidRDefault="008757CA" w:rsidP="0044131C">
            <w:pPr>
              <w:pStyle w:val="TableParagraph"/>
              <w:ind w:right="74"/>
              <w:rPr>
                <w:sz w:val="20"/>
                <w:szCs w:val="20"/>
                <w:lang w:val="ru-RU"/>
              </w:rPr>
            </w:pPr>
            <w:r w:rsidRPr="00450351">
              <w:rPr>
                <w:sz w:val="20"/>
                <w:szCs w:val="20"/>
                <w:lang w:val="ru-RU"/>
              </w:rPr>
              <w:t>Налог удержанный по ставке 15% с части совокупной налоговой базы, превышающей 2,4 млн руб.</w:t>
            </w:r>
          </w:p>
        </w:tc>
        <w:tc>
          <w:tcPr>
            <w:tcW w:w="1134" w:type="dxa"/>
            <w:vAlign w:val="center"/>
          </w:tcPr>
          <w:p w14:paraId="1835008B"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44628CB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3BC44F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8AF337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457283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EAF803C"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DD729A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264E94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456B9F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E29ED4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980E33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099526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4FC083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D355E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D92924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B0252E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3327E9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32E720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7D9E30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CE6F42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3327FD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35F7A5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0E4C1D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2ECCFA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1E6701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066EDF7"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714417AC" w14:textId="77777777" w:rsidTr="0044131C">
        <w:trPr>
          <w:trHeight w:val="799"/>
        </w:trPr>
        <w:tc>
          <w:tcPr>
            <w:tcW w:w="1726" w:type="dxa"/>
            <w:vMerge/>
            <w:vAlign w:val="center"/>
          </w:tcPr>
          <w:p w14:paraId="0D5F5B35"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1E3AAE7D" w14:textId="77777777" w:rsidR="008757CA" w:rsidRPr="00450351" w:rsidRDefault="008757CA" w:rsidP="0044131C">
            <w:pPr>
              <w:pStyle w:val="TableParagraph"/>
              <w:ind w:right="8"/>
              <w:rPr>
                <w:sz w:val="20"/>
                <w:szCs w:val="20"/>
              </w:rPr>
            </w:pPr>
            <w:r w:rsidRPr="00450351">
              <w:rPr>
                <w:sz w:val="20"/>
                <w:szCs w:val="20"/>
              </w:rPr>
              <w:t>Дата удержания</w:t>
            </w:r>
          </w:p>
        </w:tc>
        <w:tc>
          <w:tcPr>
            <w:tcW w:w="504" w:type="dxa"/>
            <w:vAlign w:val="center"/>
          </w:tcPr>
          <w:p w14:paraId="4C44A7A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0E0C55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9FFE80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976638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DD56D2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FC8C6F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486814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71A181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F1B3D5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0E012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4F5CB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EA46B4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4B4C02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53BD8C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F8310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37D67C8"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D032AE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D9222E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A5103B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107F4C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946F8D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2C656C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DFC135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A7EE4F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122DB4E"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643C1497" w14:textId="77777777" w:rsidTr="0044131C">
        <w:trPr>
          <w:trHeight w:val="720"/>
        </w:trPr>
        <w:tc>
          <w:tcPr>
            <w:tcW w:w="1726" w:type="dxa"/>
            <w:vMerge w:val="restart"/>
            <w:vAlign w:val="center"/>
          </w:tcPr>
          <w:p w14:paraId="5C4D279B" w14:textId="77777777" w:rsidR="008757CA" w:rsidRPr="00450351" w:rsidRDefault="008757CA" w:rsidP="0044131C">
            <w:pPr>
              <w:pStyle w:val="TableParagraph"/>
              <w:ind w:right="74"/>
              <w:rPr>
                <w:sz w:val="20"/>
                <w:szCs w:val="20"/>
                <w:lang w:val="ru-RU"/>
              </w:rPr>
            </w:pPr>
            <w:r w:rsidRPr="00450351">
              <w:rPr>
                <w:sz w:val="20"/>
                <w:szCs w:val="20"/>
                <w:lang w:val="ru-RU"/>
              </w:rPr>
              <w:lastRenderedPageBreak/>
              <w:t>Возвращенный налог по ставке 13% с совокупной налоговой базы в пределах 2,4 млн руб.</w:t>
            </w:r>
          </w:p>
        </w:tc>
        <w:tc>
          <w:tcPr>
            <w:tcW w:w="1134" w:type="dxa"/>
            <w:vAlign w:val="center"/>
          </w:tcPr>
          <w:p w14:paraId="16F5448C"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5A535D2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B29F7D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415B5F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FF1B949"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5E247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1A91E3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FF977B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073008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6E8DCD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E6DFA9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C33CA7F"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9EC613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C59AD2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753AF6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07C787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225CDE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F59405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E05CAC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F42171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57C36C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94F3CD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FDD492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74B9F6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2FFF0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B576EA1"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41F2863F" w14:textId="77777777" w:rsidTr="0044131C">
        <w:trPr>
          <w:trHeight w:val="720"/>
        </w:trPr>
        <w:tc>
          <w:tcPr>
            <w:tcW w:w="1726" w:type="dxa"/>
            <w:vMerge/>
            <w:vAlign w:val="center"/>
          </w:tcPr>
          <w:p w14:paraId="6FEED9AB"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392155C8" w14:textId="77777777" w:rsidR="008757CA" w:rsidRPr="00450351" w:rsidRDefault="008757CA" w:rsidP="0044131C">
            <w:pPr>
              <w:pStyle w:val="TableParagraph"/>
              <w:ind w:right="132"/>
              <w:rPr>
                <w:sz w:val="20"/>
                <w:szCs w:val="20"/>
              </w:rPr>
            </w:pPr>
            <w:r w:rsidRPr="00450351">
              <w:rPr>
                <w:sz w:val="20"/>
                <w:szCs w:val="20"/>
              </w:rPr>
              <w:t>Дата возврата</w:t>
            </w:r>
          </w:p>
        </w:tc>
        <w:tc>
          <w:tcPr>
            <w:tcW w:w="504" w:type="dxa"/>
            <w:vAlign w:val="center"/>
          </w:tcPr>
          <w:p w14:paraId="4EE4996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2DE8DD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EF34CA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6CFEE8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1FE2DF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F36723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6C869C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18E707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07DBDD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2E9439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9D3BBB2"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AD4777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3F7642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4CACD5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3337465"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805039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36844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22BD5DB"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6B82FFD"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315D94D"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83E110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01FF9E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05C3144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7EC7B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65DA793" w14:textId="77777777" w:rsidR="008757CA" w:rsidRPr="00450351" w:rsidRDefault="008757CA" w:rsidP="0044131C">
            <w:pPr>
              <w:pStyle w:val="TableParagraph"/>
              <w:ind w:left="2"/>
              <w:jc w:val="center"/>
              <w:rPr>
                <w:sz w:val="20"/>
                <w:szCs w:val="20"/>
              </w:rPr>
            </w:pPr>
            <w:r w:rsidRPr="00450351">
              <w:rPr>
                <w:w w:val="99"/>
                <w:sz w:val="20"/>
                <w:szCs w:val="20"/>
              </w:rPr>
              <w:t>X</w:t>
            </w:r>
          </w:p>
        </w:tc>
      </w:tr>
      <w:tr w:rsidR="008757CA" w:rsidRPr="00450351" w14:paraId="3FEE31EC" w14:textId="77777777" w:rsidTr="0044131C">
        <w:trPr>
          <w:trHeight w:val="799"/>
        </w:trPr>
        <w:tc>
          <w:tcPr>
            <w:tcW w:w="1726" w:type="dxa"/>
            <w:vMerge w:val="restart"/>
            <w:vAlign w:val="center"/>
          </w:tcPr>
          <w:p w14:paraId="1015028B" w14:textId="77777777" w:rsidR="008757CA" w:rsidRPr="00450351" w:rsidRDefault="008757CA" w:rsidP="0044131C">
            <w:pPr>
              <w:pStyle w:val="TableParagraph"/>
              <w:ind w:right="74"/>
              <w:rPr>
                <w:sz w:val="20"/>
                <w:szCs w:val="20"/>
                <w:lang w:val="ru-RU"/>
              </w:rPr>
            </w:pPr>
            <w:r w:rsidRPr="00450351">
              <w:rPr>
                <w:sz w:val="20"/>
                <w:szCs w:val="20"/>
                <w:lang w:val="ru-RU"/>
              </w:rPr>
              <w:t>Возвращенный налог по ставке 15% с части совокупной налоговой базы, превышающей 2,4 млн руб.</w:t>
            </w:r>
          </w:p>
        </w:tc>
        <w:tc>
          <w:tcPr>
            <w:tcW w:w="1134" w:type="dxa"/>
            <w:vAlign w:val="center"/>
          </w:tcPr>
          <w:p w14:paraId="110F584E" w14:textId="77777777" w:rsidR="008757CA" w:rsidRPr="00450351" w:rsidRDefault="008757CA" w:rsidP="0044131C">
            <w:pPr>
              <w:pStyle w:val="TableParagraph"/>
              <w:rPr>
                <w:sz w:val="20"/>
                <w:szCs w:val="20"/>
              </w:rPr>
            </w:pPr>
            <w:r w:rsidRPr="00450351">
              <w:rPr>
                <w:sz w:val="20"/>
                <w:szCs w:val="20"/>
              </w:rPr>
              <w:t>Сумма</w:t>
            </w:r>
          </w:p>
        </w:tc>
        <w:tc>
          <w:tcPr>
            <w:tcW w:w="504" w:type="dxa"/>
            <w:vAlign w:val="center"/>
          </w:tcPr>
          <w:p w14:paraId="14BB5898"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24271C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A1469E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C2F0E1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343C8676"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10FF2B5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82DA31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9D6429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BC6165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952EB6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D1CCCC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4E9587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6F2D8F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D7972F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73D1AC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2E39B14B"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7653520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57EB0D4"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852B093"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74CBF1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4C687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C518304"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2E1BF0BE"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0EF7D0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E9BF40A" w14:textId="77777777" w:rsidR="008757CA" w:rsidRPr="00450351" w:rsidRDefault="008757CA" w:rsidP="0044131C">
            <w:pPr>
              <w:spacing w:after="0" w:line="240" w:lineRule="auto"/>
              <w:jc w:val="center"/>
              <w:rPr>
                <w:rFonts w:ascii="Times New Roman" w:hAnsi="Times New Roman"/>
                <w:sz w:val="20"/>
                <w:szCs w:val="20"/>
              </w:rPr>
            </w:pPr>
          </w:p>
        </w:tc>
      </w:tr>
      <w:tr w:rsidR="008757CA" w:rsidRPr="00450351" w14:paraId="170D0166" w14:textId="77777777" w:rsidTr="0044131C">
        <w:trPr>
          <w:trHeight w:val="799"/>
        </w:trPr>
        <w:tc>
          <w:tcPr>
            <w:tcW w:w="1726" w:type="dxa"/>
            <w:vMerge/>
            <w:vAlign w:val="center"/>
          </w:tcPr>
          <w:p w14:paraId="2FFE0DB7" w14:textId="77777777" w:rsidR="008757CA" w:rsidRPr="00450351" w:rsidRDefault="008757CA" w:rsidP="0044131C">
            <w:pPr>
              <w:spacing w:after="0" w:line="240" w:lineRule="auto"/>
              <w:rPr>
                <w:rFonts w:ascii="Times New Roman" w:hAnsi="Times New Roman"/>
                <w:sz w:val="20"/>
                <w:szCs w:val="20"/>
              </w:rPr>
            </w:pPr>
          </w:p>
        </w:tc>
        <w:tc>
          <w:tcPr>
            <w:tcW w:w="1134" w:type="dxa"/>
            <w:vAlign w:val="center"/>
          </w:tcPr>
          <w:p w14:paraId="4060FD4C" w14:textId="77777777" w:rsidR="008757CA" w:rsidRPr="00450351" w:rsidRDefault="008757CA" w:rsidP="0044131C">
            <w:pPr>
              <w:pStyle w:val="TableParagraph"/>
              <w:ind w:right="132"/>
              <w:rPr>
                <w:sz w:val="20"/>
                <w:szCs w:val="20"/>
              </w:rPr>
            </w:pPr>
            <w:r w:rsidRPr="00450351">
              <w:rPr>
                <w:sz w:val="20"/>
                <w:szCs w:val="20"/>
              </w:rPr>
              <w:t>Дата возврата</w:t>
            </w:r>
          </w:p>
        </w:tc>
        <w:tc>
          <w:tcPr>
            <w:tcW w:w="504" w:type="dxa"/>
            <w:vAlign w:val="center"/>
          </w:tcPr>
          <w:p w14:paraId="63E221F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53D6335"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F13D2B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68807C1"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B9E5D50"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56EBCF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454807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8D201B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B97CBD3"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6973466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660B4B7"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701750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DF4196A"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387FB8FF"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6E8DF0A"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EC13249"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54B30870"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73579C82"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031C0FAE"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669241C7"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3F258A6"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533F8B41" w14:textId="77777777" w:rsidR="008757CA" w:rsidRPr="00450351" w:rsidRDefault="008757CA" w:rsidP="0044131C">
            <w:pPr>
              <w:spacing w:after="0" w:line="240" w:lineRule="auto"/>
              <w:jc w:val="center"/>
              <w:rPr>
                <w:rFonts w:ascii="Times New Roman" w:hAnsi="Times New Roman"/>
                <w:sz w:val="20"/>
                <w:szCs w:val="20"/>
              </w:rPr>
            </w:pPr>
          </w:p>
        </w:tc>
        <w:tc>
          <w:tcPr>
            <w:tcW w:w="504" w:type="dxa"/>
            <w:vAlign w:val="center"/>
          </w:tcPr>
          <w:p w14:paraId="47CE2A3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4B370FAC" w14:textId="77777777" w:rsidR="008757CA" w:rsidRPr="00450351" w:rsidRDefault="008757CA" w:rsidP="0044131C">
            <w:pPr>
              <w:spacing w:after="0" w:line="240" w:lineRule="auto"/>
              <w:jc w:val="center"/>
              <w:rPr>
                <w:rFonts w:ascii="Times New Roman" w:hAnsi="Times New Roman"/>
                <w:sz w:val="20"/>
                <w:szCs w:val="20"/>
              </w:rPr>
            </w:pPr>
          </w:p>
        </w:tc>
        <w:tc>
          <w:tcPr>
            <w:tcW w:w="505" w:type="dxa"/>
            <w:vAlign w:val="center"/>
          </w:tcPr>
          <w:p w14:paraId="1A610517" w14:textId="77777777" w:rsidR="008757CA" w:rsidRPr="00450351" w:rsidRDefault="008757CA" w:rsidP="0044131C">
            <w:pPr>
              <w:pStyle w:val="TableParagraph"/>
              <w:ind w:left="2"/>
              <w:jc w:val="center"/>
              <w:rPr>
                <w:sz w:val="20"/>
                <w:szCs w:val="20"/>
              </w:rPr>
            </w:pPr>
            <w:r w:rsidRPr="00450351">
              <w:rPr>
                <w:w w:val="99"/>
                <w:sz w:val="20"/>
                <w:szCs w:val="20"/>
              </w:rPr>
              <w:t>X</w:t>
            </w:r>
          </w:p>
        </w:tc>
      </w:tr>
    </w:tbl>
    <w:p w14:paraId="68FB68D0" w14:textId="77777777" w:rsidR="008757CA" w:rsidRPr="00450351" w:rsidRDefault="008757CA" w:rsidP="008757CA">
      <w:pPr>
        <w:spacing w:after="0" w:line="240" w:lineRule="auto"/>
        <w:rPr>
          <w:rFonts w:ascii="Times New Roman" w:hAnsi="Times New Roman"/>
          <w:b/>
          <w:sz w:val="20"/>
          <w:szCs w:val="20"/>
        </w:rPr>
      </w:pPr>
    </w:p>
    <w:p w14:paraId="0FF0EDB3" w14:textId="77777777" w:rsidR="008757CA" w:rsidRPr="00450351" w:rsidRDefault="008757CA" w:rsidP="008757CA">
      <w:pPr>
        <w:spacing w:after="0" w:line="240" w:lineRule="auto"/>
        <w:rPr>
          <w:rFonts w:ascii="Times New Roman" w:hAnsi="Times New Roman"/>
          <w:sz w:val="24"/>
          <w:szCs w:val="24"/>
        </w:rPr>
      </w:pPr>
      <w:r w:rsidRPr="00450351">
        <w:rPr>
          <w:rFonts w:ascii="Times New Roman" w:hAnsi="Times New Roman"/>
          <w:w w:val="105"/>
          <w:sz w:val="24"/>
          <w:szCs w:val="24"/>
        </w:rPr>
        <w:t>Правильность заполнения налогового регистра проверена:</w:t>
      </w:r>
    </w:p>
    <w:p w14:paraId="28DBA25A" w14:textId="77777777" w:rsidR="008757CA" w:rsidRPr="00450351" w:rsidRDefault="008757CA" w:rsidP="008757CA">
      <w:pPr>
        <w:widowControl w:val="0"/>
        <w:autoSpaceDE w:val="0"/>
        <w:autoSpaceDN w:val="0"/>
        <w:adjustRightInd w:val="0"/>
        <w:spacing w:after="0" w:line="240" w:lineRule="auto"/>
        <w:rPr>
          <w:rFonts w:ascii="Times New Roman" w:hAnsi="Times New Roman"/>
          <w:sz w:val="24"/>
          <w:szCs w:val="24"/>
          <w:lang w:eastAsia="ru-RU"/>
        </w:rPr>
      </w:pPr>
    </w:p>
    <w:tbl>
      <w:tblPr>
        <w:tblW w:w="0" w:type="auto"/>
        <w:tblLook w:val="04A0" w:firstRow="1" w:lastRow="0" w:firstColumn="1" w:lastColumn="0" w:noHBand="0" w:noVBand="1"/>
      </w:tblPr>
      <w:tblGrid>
        <w:gridCol w:w="1384"/>
        <w:gridCol w:w="284"/>
        <w:gridCol w:w="2268"/>
        <w:gridCol w:w="283"/>
        <w:gridCol w:w="2126"/>
        <w:gridCol w:w="284"/>
        <w:gridCol w:w="1559"/>
      </w:tblGrid>
      <w:tr w:rsidR="008757CA" w:rsidRPr="00450351" w14:paraId="2CA3B79C" w14:textId="77777777" w:rsidTr="0044131C">
        <w:tc>
          <w:tcPr>
            <w:tcW w:w="1384" w:type="dxa"/>
            <w:tcBorders>
              <w:top w:val="nil"/>
              <w:left w:val="nil"/>
              <w:bottom w:val="single" w:sz="4" w:space="0" w:color="auto"/>
              <w:right w:val="nil"/>
            </w:tcBorders>
            <w:hideMark/>
          </w:tcPr>
          <w:p w14:paraId="0CF024A0"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c>
          <w:tcPr>
            <w:tcW w:w="284" w:type="dxa"/>
          </w:tcPr>
          <w:p w14:paraId="73B9BE00"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c>
          <w:tcPr>
            <w:tcW w:w="2268" w:type="dxa"/>
            <w:tcBorders>
              <w:top w:val="nil"/>
              <w:left w:val="nil"/>
              <w:bottom w:val="single" w:sz="4" w:space="0" w:color="auto"/>
              <w:right w:val="nil"/>
            </w:tcBorders>
            <w:hideMark/>
          </w:tcPr>
          <w:p w14:paraId="37BB08D3"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c>
          <w:tcPr>
            <w:tcW w:w="283" w:type="dxa"/>
          </w:tcPr>
          <w:p w14:paraId="1D4E6630"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c>
          <w:tcPr>
            <w:tcW w:w="2126" w:type="dxa"/>
            <w:tcBorders>
              <w:top w:val="nil"/>
              <w:left w:val="nil"/>
              <w:bottom w:val="single" w:sz="4" w:space="0" w:color="auto"/>
              <w:right w:val="nil"/>
            </w:tcBorders>
            <w:hideMark/>
          </w:tcPr>
          <w:p w14:paraId="63B3099D"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c>
          <w:tcPr>
            <w:tcW w:w="284" w:type="dxa"/>
          </w:tcPr>
          <w:p w14:paraId="6684C57E"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nil"/>
              <w:left w:val="nil"/>
              <w:bottom w:val="single" w:sz="4" w:space="0" w:color="auto"/>
              <w:right w:val="nil"/>
            </w:tcBorders>
            <w:hideMark/>
          </w:tcPr>
          <w:p w14:paraId="0E995D7A" w14:textId="77777777" w:rsidR="008757CA" w:rsidRPr="00450351" w:rsidRDefault="008757CA" w:rsidP="0044131C">
            <w:pPr>
              <w:widowControl w:val="0"/>
              <w:autoSpaceDE w:val="0"/>
              <w:autoSpaceDN w:val="0"/>
              <w:adjustRightInd w:val="0"/>
              <w:spacing w:after="0" w:line="240" w:lineRule="auto"/>
              <w:rPr>
                <w:rFonts w:ascii="Times New Roman" w:hAnsi="Times New Roman"/>
                <w:sz w:val="24"/>
                <w:szCs w:val="24"/>
                <w:lang w:eastAsia="ru-RU"/>
              </w:rPr>
            </w:pPr>
          </w:p>
        </w:tc>
      </w:tr>
      <w:tr w:rsidR="008757CA" w:rsidRPr="00450351" w14:paraId="0E23AC4F" w14:textId="77777777" w:rsidTr="0044131C">
        <w:tc>
          <w:tcPr>
            <w:tcW w:w="1384" w:type="dxa"/>
            <w:tcBorders>
              <w:top w:val="single" w:sz="4" w:space="0" w:color="auto"/>
              <w:left w:val="nil"/>
              <w:bottom w:val="nil"/>
              <w:right w:val="nil"/>
            </w:tcBorders>
            <w:hideMark/>
          </w:tcPr>
          <w:p w14:paraId="1FC7AE8B"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(дата)</w:t>
            </w:r>
          </w:p>
        </w:tc>
        <w:tc>
          <w:tcPr>
            <w:tcW w:w="284" w:type="dxa"/>
          </w:tcPr>
          <w:p w14:paraId="4A7FE04A"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p>
        </w:tc>
        <w:tc>
          <w:tcPr>
            <w:tcW w:w="2268" w:type="dxa"/>
            <w:tcBorders>
              <w:top w:val="single" w:sz="4" w:space="0" w:color="auto"/>
              <w:left w:val="nil"/>
              <w:bottom w:val="nil"/>
              <w:right w:val="nil"/>
            </w:tcBorders>
            <w:hideMark/>
          </w:tcPr>
          <w:p w14:paraId="26CC4FE6"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(должность)</w:t>
            </w:r>
          </w:p>
        </w:tc>
        <w:tc>
          <w:tcPr>
            <w:tcW w:w="283" w:type="dxa"/>
          </w:tcPr>
          <w:p w14:paraId="0721FC4E"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p>
        </w:tc>
        <w:tc>
          <w:tcPr>
            <w:tcW w:w="2126" w:type="dxa"/>
            <w:tcBorders>
              <w:top w:val="single" w:sz="4" w:space="0" w:color="auto"/>
              <w:left w:val="nil"/>
              <w:bottom w:val="nil"/>
              <w:right w:val="nil"/>
            </w:tcBorders>
            <w:hideMark/>
          </w:tcPr>
          <w:p w14:paraId="3DD8F655"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(Ф.И.О.)</w:t>
            </w:r>
          </w:p>
        </w:tc>
        <w:tc>
          <w:tcPr>
            <w:tcW w:w="284" w:type="dxa"/>
          </w:tcPr>
          <w:p w14:paraId="476EE4FC"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4" w:space="0" w:color="auto"/>
              <w:left w:val="nil"/>
              <w:bottom w:val="nil"/>
              <w:right w:val="nil"/>
            </w:tcBorders>
            <w:hideMark/>
          </w:tcPr>
          <w:p w14:paraId="045363AE" w14:textId="77777777" w:rsidR="008757CA" w:rsidRPr="00450351" w:rsidRDefault="008757CA" w:rsidP="0044131C">
            <w:pPr>
              <w:widowControl w:val="0"/>
              <w:autoSpaceDE w:val="0"/>
              <w:autoSpaceDN w:val="0"/>
              <w:adjustRightInd w:val="0"/>
              <w:spacing w:after="0" w:line="240" w:lineRule="auto"/>
              <w:jc w:val="center"/>
              <w:rPr>
                <w:rFonts w:ascii="Times New Roman" w:hAnsi="Times New Roman"/>
                <w:sz w:val="24"/>
                <w:szCs w:val="24"/>
                <w:lang w:eastAsia="ru-RU"/>
              </w:rPr>
            </w:pPr>
            <w:r w:rsidRPr="00450351">
              <w:rPr>
                <w:rFonts w:ascii="Times New Roman" w:hAnsi="Times New Roman"/>
                <w:sz w:val="24"/>
                <w:szCs w:val="24"/>
                <w:lang w:eastAsia="ru-RU"/>
              </w:rPr>
              <w:t>(подпись)</w:t>
            </w:r>
          </w:p>
        </w:tc>
      </w:tr>
    </w:tbl>
    <w:p w14:paraId="0995F89E" w14:textId="77777777" w:rsidR="00370A37" w:rsidRPr="00450351" w:rsidRDefault="00370A37" w:rsidP="002C52EB">
      <w:pPr>
        <w:pStyle w:val="ConsNormal"/>
        <w:jc w:val="center"/>
        <w:rPr>
          <w:rFonts w:ascii="Times New Roman" w:hAnsi="Times New Roman" w:cs="Times New Roman"/>
          <w:b/>
          <w:bCs/>
          <w:sz w:val="24"/>
          <w:szCs w:val="24"/>
        </w:rPr>
      </w:pPr>
    </w:p>
    <w:p w14:paraId="596F756D"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7. Регистр (карточка)</w:t>
      </w:r>
    </w:p>
    <w:p w14:paraId="23F8C0FF"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индивидуального учета сумм начисленных выплат</w:t>
      </w:r>
    </w:p>
    <w:p w14:paraId="1910CDC8"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и иных вознаграждений, а также относящихся к ним сумм</w:t>
      </w:r>
    </w:p>
    <w:p w14:paraId="34B32EA6"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страховых взносов на обязательное пенсионное страхование,</w:t>
      </w:r>
    </w:p>
    <w:p w14:paraId="59116A99"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на обязательное социальное страхование на случай временной</w:t>
      </w:r>
    </w:p>
    <w:p w14:paraId="0C3356B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нетрудоспособности и в связи с материнством, на обязательное</w:t>
      </w:r>
    </w:p>
    <w:p w14:paraId="28914F04"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медицинское страхование за ______ г.</w:t>
      </w:r>
    </w:p>
    <w:p w14:paraId="69912551" w14:textId="77777777" w:rsidR="005666FB" w:rsidRPr="00450351" w:rsidRDefault="005666FB" w:rsidP="002C52EB">
      <w:pPr>
        <w:pStyle w:val="ConsNormal"/>
        <w:rPr>
          <w:rFonts w:ascii="Times New Roman" w:hAnsi="Times New Roman" w:cs="Times New Roman"/>
          <w:sz w:val="24"/>
          <w:szCs w:val="24"/>
        </w:rPr>
      </w:pP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37"/>
        <w:gridCol w:w="1191"/>
        <w:gridCol w:w="721"/>
        <w:gridCol w:w="1756"/>
        <w:gridCol w:w="340"/>
        <w:gridCol w:w="1814"/>
        <w:gridCol w:w="984"/>
        <w:gridCol w:w="397"/>
        <w:gridCol w:w="2828"/>
        <w:gridCol w:w="567"/>
      </w:tblGrid>
      <w:tr w:rsidR="004E5D5F" w:rsidRPr="00450351" w14:paraId="34DE806E" w14:textId="77777777" w:rsidTr="00B67905">
        <w:trPr>
          <w:trHeight w:val="213"/>
        </w:trPr>
        <w:tc>
          <w:tcPr>
            <w:tcW w:w="8090" w:type="dxa"/>
            <w:gridSpan w:val="7"/>
            <w:tcBorders>
              <w:top w:val="nil"/>
              <w:left w:val="nil"/>
              <w:bottom w:val="nil"/>
              <w:right w:val="nil"/>
            </w:tcBorders>
          </w:tcPr>
          <w:p w14:paraId="00517E9A" w14:textId="77777777" w:rsidR="004E5D5F" w:rsidRPr="00450351" w:rsidRDefault="004E5D5F" w:rsidP="002C52EB">
            <w:pPr>
              <w:pStyle w:val="ConsDTNormal"/>
              <w:autoSpaceDE/>
              <w:jc w:val="center"/>
            </w:pPr>
            <w:r w:rsidRPr="00450351">
              <w:rPr>
                <w:b/>
                <w:bCs/>
              </w:rPr>
              <w:t>КАРТОЧКА</w:t>
            </w:r>
          </w:p>
        </w:tc>
        <w:tc>
          <w:tcPr>
            <w:tcW w:w="4776" w:type="dxa"/>
            <w:gridSpan w:val="4"/>
            <w:tcBorders>
              <w:top w:val="nil"/>
              <w:left w:val="nil"/>
              <w:bottom w:val="nil"/>
              <w:right w:val="nil"/>
            </w:tcBorders>
          </w:tcPr>
          <w:p w14:paraId="51729C2E" w14:textId="77777777" w:rsidR="004E5D5F" w:rsidRPr="00450351" w:rsidRDefault="004E5D5F" w:rsidP="002C52EB">
            <w:pPr>
              <w:pStyle w:val="ConsDTNormal"/>
              <w:autoSpaceDE/>
              <w:jc w:val="right"/>
            </w:pPr>
            <w:r w:rsidRPr="00450351">
              <w:rPr>
                <w:b/>
                <w:bCs/>
              </w:rPr>
              <w:t>Стр. 1</w:t>
            </w:r>
            <w:r w:rsidRPr="00450351">
              <w:t xml:space="preserve"> </w:t>
            </w:r>
            <w:r w:rsidRPr="00450351">
              <w:rPr>
                <w:b/>
                <w:bCs/>
                <w:vertAlign w:val="superscript"/>
              </w:rPr>
              <w:t>1</w:t>
            </w:r>
          </w:p>
        </w:tc>
      </w:tr>
      <w:tr w:rsidR="005666FB" w:rsidRPr="00450351" w14:paraId="6B9FFD11" w14:textId="77777777" w:rsidTr="00B67905">
        <w:tc>
          <w:tcPr>
            <w:tcW w:w="8090" w:type="dxa"/>
            <w:gridSpan w:val="7"/>
            <w:tcBorders>
              <w:top w:val="nil"/>
              <w:left w:val="nil"/>
              <w:bottom w:val="nil"/>
              <w:right w:val="nil"/>
            </w:tcBorders>
          </w:tcPr>
          <w:p w14:paraId="56F1DD84" w14:textId="77777777" w:rsidR="005666FB" w:rsidRPr="00450351" w:rsidRDefault="005666FB" w:rsidP="002C52EB">
            <w:pPr>
              <w:pStyle w:val="ConsDTNormal"/>
              <w:autoSpaceDE/>
              <w:jc w:val="center"/>
            </w:pPr>
            <w:r w:rsidRPr="00450351">
              <w:rPr>
                <w:b/>
                <w:bCs/>
              </w:rPr>
              <w:t>учета сумм начисленных выплат и иных вознаграждений</w:t>
            </w:r>
          </w:p>
          <w:p w14:paraId="17CBFDD4" w14:textId="77777777" w:rsidR="005666FB" w:rsidRPr="00450351" w:rsidRDefault="005666FB" w:rsidP="002C52EB">
            <w:pPr>
              <w:pStyle w:val="ConsDTNormal"/>
              <w:autoSpaceDE/>
              <w:jc w:val="center"/>
            </w:pPr>
            <w:r w:rsidRPr="00450351">
              <w:rPr>
                <w:b/>
                <w:bCs/>
              </w:rPr>
              <w:t>и сумм начисленных страховых взносов за ______ год</w:t>
            </w:r>
          </w:p>
        </w:tc>
        <w:tc>
          <w:tcPr>
            <w:tcW w:w="1381" w:type="dxa"/>
            <w:gridSpan w:val="2"/>
            <w:tcBorders>
              <w:top w:val="nil"/>
              <w:left w:val="nil"/>
              <w:bottom w:val="nil"/>
              <w:right w:val="nil"/>
            </w:tcBorders>
          </w:tcPr>
          <w:p w14:paraId="07D55E93" w14:textId="77777777" w:rsidR="005666FB" w:rsidRPr="00450351" w:rsidRDefault="005666FB" w:rsidP="002C52EB">
            <w:pPr>
              <w:pStyle w:val="ConsDTNormal"/>
              <w:autoSpaceDE/>
              <w:jc w:val="left"/>
            </w:pPr>
          </w:p>
        </w:tc>
        <w:tc>
          <w:tcPr>
            <w:tcW w:w="3395" w:type="dxa"/>
            <w:gridSpan w:val="2"/>
            <w:vMerge w:val="restart"/>
            <w:tcBorders>
              <w:top w:val="nil"/>
              <w:left w:val="nil"/>
              <w:bottom w:val="nil"/>
              <w:right w:val="nil"/>
            </w:tcBorders>
          </w:tcPr>
          <w:p w14:paraId="1F99D57E"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0B926D40" w14:textId="77777777" w:rsidTr="00B67905">
        <w:trPr>
          <w:trHeight w:val="70"/>
        </w:trPr>
        <w:tc>
          <w:tcPr>
            <w:tcW w:w="9471" w:type="dxa"/>
            <w:gridSpan w:val="9"/>
            <w:tcBorders>
              <w:top w:val="nil"/>
              <w:left w:val="nil"/>
              <w:bottom w:val="nil"/>
              <w:right w:val="nil"/>
            </w:tcBorders>
          </w:tcPr>
          <w:p w14:paraId="73BC5B26" w14:textId="77777777" w:rsidR="005666FB" w:rsidRPr="00450351" w:rsidRDefault="005666FB" w:rsidP="002C52EB">
            <w:pPr>
              <w:pStyle w:val="ConsDTNormal"/>
              <w:autoSpaceDE/>
              <w:jc w:val="left"/>
            </w:pPr>
          </w:p>
        </w:tc>
        <w:tc>
          <w:tcPr>
            <w:tcW w:w="3395" w:type="dxa"/>
            <w:gridSpan w:val="2"/>
            <w:vMerge/>
            <w:tcBorders>
              <w:top w:val="nil"/>
              <w:left w:val="nil"/>
              <w:bottom w:val="nil"/>
              <w:right w:val="nil"/>
            </w:tcBorders>
          </w:tcPr>
          <w:p w14:paraId="1C01C940" w14:textId="77777777" w:rsidR="005666FB" w:rsidRPr="00450351" w:rsidRDefault="005666FB" w:rsidP="002C52EB">
            <w:pPr>
              <w:pStyle w:val="ConsNormal"/>
              <w:jc w:val="left"/>
              <w:rPr>
                <w:rFonts w:ascii="Times New Roman" w:hAnsi="Times New Roman" w:cs="Times New Roman"/>
                <w:sz w:val="24"/>
                <w:szCs w:val="24"/>
              </w:rPr>
            </w:pPr>
          </w:p>
        </w:tc>
      </w:tr>
      <w:tr w:rsidR="005666FB" w:rsidRPr="00450351" w14:paraId="20AB415E" w14:textId="77777777" w:rsidTr="00B67905">
        <w:tc>
          <w:tcPr>
            <w:tcW w:w="1531" w:type="dxa"/>
            <w:tcBorders>
              <w:top w:val="nil"/>
              <w:left w:val="nil"/>
              <w:bottom w:val="nil"/>
              <w:right w:val="nil"/>
            </w:tcBorders>
            <w:vAlign w:val="bottom"/>
          </w:tcPr>
          <w:p w14:paraId="0B75F14B" w14:textId="77777777" w:rsidR="005666FB" w:rsidRPr="00450351" w:rsidRDefault="005666FB" w:rsidP="002C52EB">
            <w:pPr>
              <w:pStyle w:val="ConsDTNormal"/>
              <w:autoSpaceDE/>
              <w:jc w:val="left"/>
            </w:pPr>
            <w:r w:rsidRPr="00450351">
              <w:t>Плательщик</w:t>
            </w:r>
          </w:p>
        </w:tc>
        <w:tc>
          <w:tcPr>
            <w:tcW w:w="4745" w:type="dxa"/>
            <w:gridSpan w:val="5"/>
            <w:tcBorders>
              <w:top w:val="nil"/>
              <w:left w:val="nil"/>
              <w:bottom w:val="nil"/>
              <w:right w:val="nil"/>
            </w:tcBorders>
            <w:vAlign w:val="bottom"/>
          </w:tcPr>
          <w:p w14:paraId="46B670D6" w14:textId="77777777" w:rsidR="005666FB" w:rsidRPr="00450351" w:rsidRDefault="005666FB" w:rsidP="002C52EB">
            <w:pPr>
              <w:pStyle w:val="ConsDTNormal"/>
              <w:autoSpaceDE/>
              <w:jc w:val="left"/>
            </w:pPr>
          </w:p>
        </w:tc>
        <w:tc>
          <w:tcPr>
            <w:tcW w:w="1814" w:type="dxa"/>
            <w:tcBorders>
              <w:top w:val="nil"/>
              <w:left w:val="nil"/>
              <w:bottom w:val="nil"/>
              <w:right w:val="nil"/>
            </w:tcBorders>
            <w:vAlign w:val="bottom"/>
          </w:tcPr>
          <w:p w14:paraId="60138A1F" w14:textId="77777777" w:rsidR="005666FB" w:rsidRPr="00450351" w:rsidRDefault="005666FB" w:rsidP="002C52EB">
            <w:pPr>
              <w:pStyle w:val="ConsDTNormal"/>
              <w:autoSpaceDE/>
              <w:jc w:val="left"/>
            </w:pPr>
            <w:r w:rsidRPr="00450351">
              <w:t>ИНН/КПП</w:t>
            </w:r>
          </w:p>
        </w:tc>
        <w:tc>
          <w:tcPr>
            <w:tcW w:w="1381" w:type="dxa"/>
            <w:gridSpan w:val="2"/>
            <w:tcBorders>
              <w:top w:val="nil"/>
              <w:left w:val="nil"/>
              <w:bottom w:val="nil"/>
              <w:right w:val="nil"/>
            </w:tcBorders>
          </w:tcPr>
          <w:p w14:paraId="68A6B2EE" w14:textId="77777777" w:rsidR="005666FB" w:rsidRPr="00450351" w:rsidRDefault="005666FB" w:rsidP="002C52EB">
            <w:pPr>
              <w:pStyle w:val="ConsDTNormal"/>
              <w:autoSpaceDE/>
              <w:jc w:val="left"/>
            </w:pPr>
          </w:p>
        </w:tc>
        <w:tc>
          <w:tcPr>
            <w:tcW w:w="2828" w:type="dxa"/>
            <w:tcBorders>
              <w:top w:val="nil"/>
              <w:left w:val="nil"/>
              <w:bottom w:val="single" w:sz="6" w:space="0" w:color="auto"/>
              <w:right w:val="nil"/>
            </w:tcBorders>
          </w:tcPr>
          <w:p w14:paraId="5E2B5556" w14:textId="77777777" w:rsidR="005666FB" w:rsidRPr="00450351" w:rsidRDefault="005666FB" w:rsidP="002C52EB">
            <w:pPr>
              <w:pStyle w:val="ConsDTNormal"/>
              <w:autoSpaceDE/>
              <w:jc w:val="left"/>
            </w:pPr>
          </w:p>
        </w:tc>
        <w:tc>
          <w:tcPr>
            <w:tcW w:w="567" w:type="dxa"/>
            <w:tcBorders>
              <w:top w:val="nil"/>
              <w:left w:val="nil"/>
              <w:bottom w:val="single" w:sz="6" w:space="0" w:color="auto"/>
              <w:right w:val="nil"/>
            </w:tcBorders>
            <w:vAlign w:val="bottom"/>
          </w:tcPr>
          <w:p w14:paraId="3F75AE44" w14:textId="77777777" w:rsidR="005666FB" w:rsidRPr="00450351" w:rsidRDefault="005666FB" w:rsidP="002C52EB">
            <w:pPr>
              <w:pStyle w:val="ConsDTNormal"/>
              <w:autoSpaceDE/>
              <w:jc w:val="left"/>
            </w:pPr>
          </w:p>
        </w:tc>
      </w:tr>
      <w:tr w:rsidR="005666FB" w:rsidRPr="00450351" w14:paraId="2FE187EB" w14:textId="77777777" w:rsidTr="00B67905">
        <w:tc>
          <w:tcPr>
            <w:tcW w:w="1531" w:type="dxa"/>
            <w:tcBorders>
              <w:top w:val="nil"/>
              <w:left w:val="nil"/>
              <w:bottom w:val="nil"/>
              <w:right w:val="nil"/>
            </w:tcBorders>
            <w:vAlign w:val="bottom"/>
          </w:tcPr>
          <w:p w14:paraId="64F784BE" w14:textId="77777777" w:rsidR="005666FB" w:rsidRPr="00450351" w:rsidRDefault="005666FB" w:rsidP="002C52EB">
            <w:pPr>
              <w:pStyle w:val="ConsDTNormal"/>
              <w:autoSpaceDE/>
              <w:jc w:val="left"/>
            </w:pPr>
            <w:r w:rsidRPr="00450351">
              <w:t>Фамилия</w:t>
            </w:r>
          </w:p>
        </w:tc>
        <w:tc>
          <w:tcPr>
            <w:tcW w:w="1928" w:type="dxa"/>
            <w:gridSpan w:val="2"/>
            <w:tcBorders>
              <w:top w:val="nil"/>
              <w:left w:val="nil"/>
              <w:bottom w:val="nil"/>
              <w:right w:val="nil"/>
            </w:tcBorders>
          </w:tcPr>
          <w:p w14:paraId="06AC65D0" w14:textId="77777777" w:rsidR="005666FB" w:rsidRPr="00450351" w:rsidRDefault="005666FB" w:rsidP="002C52EB">
            <w:pPr>
              <w:pStyle w:val="ConsDTNormal"/>
              <w:autoSpaceDE/>
              <w:jc w:val="left"/>
            </w:pPr>
          </w:p>
        </w:tc>
        <w:tc>
          <w:tcPr>
            <w:tcW w:w="721" w:type="dxa"/>
            <w:tcBorders>
              <w:top w:val="nil"/>
              <w:left w:val="nil"/>
              <w:bottom w:val="nil"/>
              <w:right w:val="nil"/>
            </w:tcBorders>
            <w:vAlign w:val="bottom"/>
          </w:tcPr>
          <w:p w14:paraId="1ECA888C" w14:textId="77777777" w:rsidR="005666FB" w:rsidRPr="00450351" w:rsidRDefault="005666FB" w:rsidP="002C52EB">
            <w:pPr>
              <w:pStyle w:val="ConsDTNormal"/>
              <w:autoSpaceDE/>
              <w:jc w:val="center"/>
            </w:pPr>
            <w:r w:rsidRPr="00450351">
              <w:t>Имя</w:t>
            </w:r>
          </w:p>
        </w:tc>
        <w:tc>
          <w:tcPr>
            <w:tcW w:w="1756" w:type="dxa"/>
            <w:tcBorders>
              <w:top w:val="nil"/>
              <w:left w:val="nil"/>
              <w:bottom w:val="nil"/>
              <w:right w:val="nil"/>
            </w:tcBorders>
            <w:vAlign w:val="bottom"/>
          </w:tcPr>
          <w:p w14:paraId="5AE52E3C" w14:textId="77777777" w:rsidR="005666FB" w:rsidRPr="00450351" w:rsidRDefault="005666FB" w:rsidP="002C52EB">
            <w:pPr>
              <w:pStyle w:val="ConsDTNormal"/>
              <w:autoSpaceDE/>
              <w:jc w:val="left"/>
            </w:pPr>
          </w:p>
        </w:tc>
        <w:tc>
          <w:tcPr>
            <w:tcW w:w="340" w:type="dxa"/>
            <w:tcBorders>
              <w:top w:val="nil"/>
              <w:left w:val="nil"/>
              <w:bottom w:val="nil"/>
              <w:right w:val="nil"/>
            </w:tcBorders>
            <w:vAlign w:val="bottom"/>
          </w:tcPr>
          <w:p w14:paraId="252BA9A9" w14:textId="77777777" w:rsidR="005666FB" w:rsidRPr="00450351" w:rsidRDefault="005666FB" w:rsidP="002C52EB">
            <w:pPr>
              <w:pStyle w:val="ConsDTNormal"/>
              <w:autoSpaceDE/>
              <w:jc w:val="left"/>
            </w:pPr>
          </w:p>
        </w:tc>
        <w:tc>
          <w:tcPr>
            <w:tcW w:w="1814" w:type="dxa"/>
            <w:tcBorders>
              <w:top w:val="nil"/>
              <w:left w:val="nil"/>
              <w:bottom w:val="nil"/>
              <w:right w:val="nil"/>
            </w:tcBorders>
            <w:vAlign w:val="bottom"/>
          </w:tcPr>
          <w:p w14:paraId="17188786" w14:textId="77777777" w:rsidR="005666FB" w:rsidRPr="00450351" w:rsidRDefault="005666FB" w:rsidP="002C52EB">
            <w:pPr>
              <w:pStyle w:val="ConsDTNormal"/>
              <w:autoSpaceDE/>
              <w:jc w:val="left"/>
            </w:pPr>
            <w:r w:rsidRPr="00450351">
              <w:t>Отчество</w:t>
            </w:r>
          </w:p>
        </w:tc>
        <w:tc>
          <w:tcPr>
            <w:tcW w:w="1381" w:type="dxa"/>
            <w:gridSpan w:val="2"/>
            <w:tcBorders>
              <w:top w:val="nil"/>
              <w:left w:val="nil"/>
              <w:bottom w:val="nil"/>
              <w:right w:val="single" w:sz="6" w:space="0" w:color="auto"/>
            </w:tcBorders>
          </w:tcPr>
          <w:p w14:paraId="2313CBF7" w14:textId="77777777" w:rsidR="005666FB" w:rsidRPr="00450351" w:rsidRDefault="005666FB" w:rsidP="002C52EB">
            <w:pPr>
              <w:pStyle w:val="ConsDTNormal"/>
              <w:autoSpaceDE/>
              <w:jc w:val="left"/>
            </w:pPr>
          </w:p>
        </w:tc>
        <w:tc>
          <w:tcPr>
            <w:tcW w:w="2828" w:type="dxa"/>
            <w:tcBorders>
              <w:top w:val="single" w:sz="6" w:space="0" w:color="auto"/>
              <w:left w:val="single" w:sz="6" w:space="0" w:color="auto"/>
              <w:bottom w:val="single" w:sz="6" w:space="0" w:color="auto"/>
              <w:right w:val="single" w:sz="6" w:space="0" w:color="auto"/>
            </w:tcBorders>
          </w:tcPr>
          <w:p w14:paraId="4984839E" w14:textId="77777777" w:rsidR="005666FB" w:rsidRPr="00450351" w:rsidRDefault="005666FB" w:rsidP="002C52EB">
            <w:pPr>
              <w:pStyle w:val="ConsDTNormal"/>
              <w:autoSpaceDE/>
              <w:jc w:val="center"/>
            </w:pPr>
            <w:r w:rsidRPr="00450351">
              <w:rPr>
                <w:b/>
                <w:bCs/>
              </w:rPr>
              <w:t>Размер единого тарифа страховых взносов</w:t>
            </w:r>
          </w:p>
        </w:tc>
        <w:tc>
          <w:tcPr>
            <w:tcW w:w="567" w:type="dxa"/>
            <w:tcBorders>
              <w:top w:val="single" w:sz="6" w:space="0" w:color="auto"/>
              <w:left w:val="single" w:sz="6" w:space="0" w:color="auto"/>
              <w:bottom w:val="single" w:sz="6" w:space="0" w:color="auto"/>
              <w:right w:val="single" w:sz="6" w:space="0" w:color="auto"/>
            </w:tcBorders>
            <w:vAlign w:val="bottom"/>
          </w:tcPr>
          <w:p w14:paraId="7BBA29C6" w14:textId="77777777" w:rsidR="005666FB" w:rsidRPr="00450351" w:rsidRDefault="005666FB" w:rsidP="002C52EB">
            <w:pPr>
              <w:pStyle w:val="ConsDTNormal"/>
              <w:autoSpaceDE/>
              <w:jc w:val="center"/>
            </w:pPr>
            <w:r w:rsidRPr="00450351">
              <w:rPr>
                <w:b/>
                <w:bCs/>
              </w:rPr>
              <w:t>%</w:t>
            </w:r>
          </w:p>
        </w:tc>
      </w:tr>
      <w:tr w:rsidR="005666FB" w:rsidRPr="00450351" w14:paraId="52F8AEDB" w14:textId="77777777" w:rsidTr="00B67905">
        <w:tc>
          <w:tcPr>
            <w:tcW w:w="1531" w:type="dxa"/>
            <w:tcBorders>
              <w:top w:val="nil"/>
              <w:left w:val="nil"/>
              <w:bottom w:val="nil"/>
              <w:right w:val="nil"/>
            </w:tcBorders>
            <w:vAlign w:val="bottom"/>
          </w:tcPr>
          <w:p w14:paraId="7A2806ED" w14:textId="77777777" w:rsidR="005666FB" w:rsidRPr="00450351" w:rsidRDefault="005666FB" w:rsidP="002C52EB">
            <w:pPr>
              <w:pStyle w:val="ConsDTNormal"/>
              <w:autoSpaceDE/>
              <w:jc w:val="left"/>
            </w:pPr>
            <w:r w:rsidRPr="00450351">
              <w:t>СНИЛС</w:t>
            </w:r>
          </w:p>
        </w:tc>
        <w:tc>
          <w:tcPr>
            <w:tcW w:w="1928" w:type="dxa"/>
            <w:gridSpan w:val="2"/>
            <w:tcBorders>
              <w:top w:val="nil"/>
              <w:left w:val="nil"/>
              <w:bottom w:val="nil"/>
              <w:right w:val="nil"/>
            </w:tcBorders>
          </w:tcPr>
          <w:p w14:paraId="6C9EBA04" w14:textId="77777777" w:rsidR="005666FB" w:rsidRPr="00450351" w:rsidRDefault="005666FB" w:rsidP="002C52EB">
            <w:pPr>
              <w:pStyle w:val="ConsDTNormal"/>
              <w:autoSpaceDE/>
              <w:jc w:val="left"/>
            </w:pPr>
          </w:p>
        </w:tc>
        <w:tc>
          <w:tcPr>
            <w:tcW w:w="2477" w:type="dxa"/>
            <w:gridSpan w:val="2"/>
            <w:tcBorders>
              <w:top w:val="nil"/>
              <w:left w:val="nil"/>
              <w:bottom w:val="nil"/>
              <w:right w:val="nil"/>
            </w:tcBorders>
            <w:vAlign w:val="bottom"/>
          </w:tcPr>
          <w:p w14:paraId="2053187A" w14:textId="77777777" w:rsidR="005666FB" w:rsidRPr="00450351" w:rsidRDefault="005666FB" w:rsidP="002C52EB">
            <w:pPr>
              <w:pStyle w:val="ConsDTNormal"/>
              <w:autoSpaceDE/>
              <w:jc w:val="left"/>
            </w:pPr>
            <w:r w:rsidRPr="00450351">
              <w:t>Гражданство (страна)</w:t>
            </w:r>
          </w:p>
        </w:tc>
        <w:tc>
          <w:tcPr>
            <w:tcW w:w="2154" w:type="dxa"/>
            <w:gridSpan w:val="2"/>
            <w:tcBorders>
              <w:top w:val="nil"/>
              <w:left w:val="nil"/>
              <w:bottom w:val="nil"/>
              <w:right w:val="nil"/>
            </w:tcBorders>
            <w:vAlign w:val="bottom"/>
          </w:tcPr>
          <w:p w14:paraId="2EDEBEE3" w14:textId="77777777" w:rsidR="005666FB" w:rsidRPr="00450351" w:rsidRDefault="005666FB" w:rsidP="002C52EB">
            <w:pPr>
              <w:pStyle w:val="ConsDTNormal"/>
              <w:autoSpaceDE/>
              <w:jc w:val="left"/>
            </w:pPr>
          </w:p>
        </w:tc>
        <w:tc>
          <w:tcPr>
            <w:tcW w:w="1381" w:type="dxa"/>
            <w:gridSpan w:val="2"/>
            <w:tcBorders>
              <w:top w:val="nil"/>
              <w:left w:val="nil"/>
              <w:bottom w:val="nil"/>
              <w:right w:val="single" w:sz="6" w:space="0" w:color="auto"/>
            </w:tcBorders>
          </w:tcPr>
          <w:p w14:paraId="324DD7A4" w14:textId="77777777" w:rsidR="005666FB" w:rsidRPr="00450351" w:rsidRDefault="005666FB" w:rsidP="002C52EB">
            <w:pPr>
              <w:pStyle w:val="ConsDTNormal"/>
              <w:autoSpaceDE/>
              <w:jc w:val="left"/>
            </w:pPr>
          </w:p>
        </w:tc>
        <w:tc>
          <w:tcPr>
            <w:tcW w:w="2828" w:type="dxa"/>
            <w:tcBorders>
              <w:top w:val="single" w:sz="6" w:space="0" w:color="auto"/>
              <w:left w:val="single" w:sz="6" w:space="0" w:color="auto"/>
              <w:bottom w:val="single" w:sz="6" w:space="0" w:color="auto"/>
              <w:right w:val="single" w:sz="6" w:space="0" w:color="auto"/>
            </w:tcBorders>
            <w:vAlign w:val="bottom"/>
          </w:tcPr>
          <w:p w14:paraId="6F568BDC" w14:textId="77777777" w:rsidR="005666FB" w:rsidRPr="00450351" w:rsidRDefault="005666FB" w:rsidP="002C52EB">
            <w:pPr>
              <w:pStyle w:val="ConsDTNormal"/>
              <w:autoSpaceDE/>
              <w:jc w:val="left"/>
            </w:pPr>
            <w:r w:rsidRPr="00450351">
              <w:t>В пределах установленной единой предельной величины базы</w:t>
            </w:r>
          </w:p>
        </w:tc>
        <w:tc>
          <w:tcPr>
            <w:tcW w:w="567" w:type="dxa"/>
            <w:tcBorders>
              <w:top w:val="single" w:sz="6" w:space="0" w:color="auto"/>
              <w:left w:val="single" w:sz="6" w:space="0" w:color="auto"/>
              <w:bottom w:val="single" w:sz="6" w:space="0" w:color="auto"/>
              <w:right w:val="single" w:sz="6" w:space="0" w:color="auto"/>
            </w:tcBorders>
            <w:vAlign w:val="bottom"/>
          </w:tcPr>
          <w:p w14:paraId="66407C98" w14:textId="77777777" w:rsidR="005666FB" w:rsidRPr="00450351" w:rsidRDefault="005666FB" w:rsidP="002C52EB">
            <w:pPr>
              <w:pStyle w:val="ConsDTNormal"/>
              <w:autoSpaceDE/>
              <w:jc w:val="left"/>
            </w:pPr>
          </w:p>
        </w:tc>
      </w:tr>
      <w:tr w:rsidR="005666FB" w:rsidRPr="00450351" w14:paraId="179FDB24" w14:textId="77777777" w:rsidTr="00B67905">
        <w:tc>
          <w:tcPr>
            <w:tcW w:w="2268" w:type="dxa"/>
            <w:gridSpan w:val="2"/>
            <w:tcBorders>
              <w:top w:val="nil"/>
              <w:left w:val="nil"/>
              <w:bottom w:val="nil"/>
              <w:right w:val="nil"/>
            </w:tcBorders>
            <w:vAlign w:val="bottom"/>
          </w:tcPr>
          <w:p w14:paraId="2958E705" w14:textId="77777777" w:rsidR="005666FB" w:rsidRPr="00450351" w:rsidRDefault="005666FB" w:rsidP="002C52EB">
            <w:pPr>
              <w:pStyle w:val="ConsDTNormal"/>
              <w:autoSpaceDE/>
              <w:jc w:val="left"/>
            </w:pPr>
            <w:r w:rsidRPr="00450351">
              <w:lastRenderedPageBreak/>
              <w:t>Трудовой договор:</w:t>
            </w:r>
          </w:p>
          <w:p w14:paraId="52A36E07" w14:textId="77777777" w:rsidR="005666FB" w:rsidRPr="00450351" w:rsidRDefault="005666FB" w:rsidP="002C52EB">
            <w:pPr>
              <w:pStyle w:val="ConsDTNormal"/>
              <w:autoSpaceDE/>
              <w:jc w:val="left"/>
            </w:pPr>
            <w:r w:rsidRPr="00450351">
              <w:t>ДА / НЕТ</w:t>
            </w:r>
          </w:p>
        </w:tc>
        <w:tc>
          <w:tcPr>
            <w:tcW w:w="3668" w:type="dxa"/>
            <w:gridSpan w:val="3"/>
            <w:tcBorders>
              <w:top w:val="nil"/>
              <w:left w:val="nil"/>
              <w:bottom w:val="nil"/>
              <w:right w:val="nil"/>
            </w:tcBorders>
            <w:vAlign w:val="bottom"/>
          </w:tcPr>
          <w:p w14:paraId="62C0D9C2" w14:textId="77777777" w:rsidR="005666FB" w:rsidRPr="00450351" w:rsidRDefault="005666FB" w:rsidP="002C52EB">
            <w:pPr>
              <w:pStyle w:val="ConsDTNormal"/>
              <w:autoSpaceDE/>
              <w:jc w:val="left"/>
            </w:pPr>
            <w:r w:rsidRPr="00450351">
              <w:t>Гражданско-правовой договор:</w:t>
            </w:r>
          </w:p>
          <w:p w14:paraId="1B6ED1CD" w14:textId="77777777" w:rsidR="005666FB" w:rsidRPr="00450351" w:rsidRDefault="005666FB" w:rsidP="002C52EB">
            <w:pPr>
              <w:pStyle w:val="ConsDTNormal"/>
              <w:autoSpaceDE/>
              <w:jc w:val="left"/>
            </w:pPr>
            <w:r w:rsidRPr="00450351">
              <w:t>ДА / НЕТ</w:t>
            </w:r>
          </w:p>
        </w:tc>
        <w:tc>
          <w:tcPr>
            <w:tcW w:w="3138" w:type="dxa"/>
            <w:gridSpan w:val="3"/>
            <w:tcBorders>
              <w:top w:val="nil"/>
              <w:left w:val="nil"/>
              <w:bottom w:val="nil"/>
              <w:right w:val="nil"/>
            </w:tcBorders>
            <w:vAlign w:val="bottom"/>
          </w:tcPr>
          <w:p w14:paraId="057375A6" w14:textId="77777777" w:rsidR="005666FB" w:rsidRPr="00450351" w:rsidRDefault="005666FB" w:rsidP="002C52EB">
            <w:pPr>
              <w:pStyle w:val="ConsDTNormal"/>
              <w:autoSpaceDE/>
              <w:jc w:val="left"/>
            </w:pPr>
            <w:r w:rsidRPr="00450351">
              <w:t>Договор авторского заказа:</w:t>
            </w:r>
          </w:p>
          <w:p w14:paraId="3975226B" w14:textId="77777777" w:rsidR="005666FB" w:rsidRPr="00450351" w:rsidRDefault="005666FB" w:rsidP="002C52EB">
            <w:pPr>
              <w:pStyle w:val="ConsDTNormal"/>
              <w:autoSpaceDE/>
              <w:jc w:val="left"/>
            </w:pPr>
            <w:r w:rsidRPr="00450351">
              <w:t>ДА / НЕТ</w:t>
            </w:r>
          </w:p>
        </w:tc>
        <w:tc>
          <w:tcPr>
            <w:tcW w:w="397" w:type="dxa"/>
            <w:tcBorders>
              <w:top w:val="nil"/>
              <w:left w:val="nil"/>
              <w:bottom w:val="nil"/>
              <w:right w:val="single" w:sz="6" w:space="0" w:color="auto"/>
            </w:tcBorders>
            <w:vAlign w:val="bottom"/>
          </w:tcPr>
          <w:p w14:paraId="5DB636CA" w14:textId="77777777" w:rsidR="005666FB" w:rsidRPr="00450351" w:rsidRDefault="005666FB" w:rsidP="002C52EB">
            <w:pPr>
              <w:pStyle w:val="ConsDTNormal"/>
              <w:autoSpaceDE/>
              <w:jc w:val="left"/>
            </w:pPr>
          </w:p>
        </w:tc>
        <w:tc>
          <w:tcPr>
            <w:tcW w:w="2828" w:type="dxa"/>
            <w:tcBorders>
              <w:top w:val="single" w:sz="6" w:space="0" w:color="auto"/>
              <w:left w:val="single" w:sz="6" w:space="0" w:color="auto"/>
              <w:bottom w:val="single" w:sz="6" w:space="0" w:color="auto"/>
              <w:right w:val="single" w:sz="6" w:space="0" w:color="auto"/>
            </w:tcBorders>
            <w:vAlign w:val="bottom"/>
          </w:tcPr>
          <w:p w14:paraId="3260CE02" w14:textId="77777777" w:rsidR="005666FB" w:rsidRPr="00450351" w:rsidRDefault="005666FB" w:rsidP="002C52EB">
            <w:pPr>
              <w:pStyle w:val="ConsDTNormal"/>
              <w:autoSpaceDE/>
              <w:jc w:val="left"/>
            </w:pPr>
            <w:r w:rsidRPr="00450351">
              <w:t>Свыше установленной единой предельной величины базы</w:t>
            </w:r>
          </w:p>
        </w:tc>
        <w:tc>
          <w:tcPr>
            <w:tcW w:w="567" w:type="dxa"/>
            <w:tcBorders>
              <w:top w:val="single" w:sz="6" w:space="0" w:color="auto"/>
              <w:left w:val="single" w:sz="6" w:space="0" w:color="auto"/>
              <w:bottom w:val="single" w:sz="6" w:space="0" w:color="auto"/>
              <w:right w:val="single" w:sz="6" w:space="0" w:color="auto"/>
            </w:tcBorders>
            <w:vAlign w:val="bottom"/>
          </w:tcPr>
          <w:p w14:paraId="46CBE869" w14:textId="77777777" w:rsidR="005666FB" w:rsidRPr="00450351" w:rsidRDefault="005666FB" w:rsidP="002C52EB">
            <w:pPr>
              <w:pStyle w:val="ConsDTNormal"/>
              <w:autoSpaceDE/>
              <w:jc w:val="left"/>
            </w:pPr>
          </w:p>
        </w:tc>
      </w:tr>
    </w:tbl>
    <w:p w14:paraId="6AA6A321" w14:textId="77777777" w:rsidR="005666FB" w:rsidRPr="00450351" w:rsidRDefault="005666FB" w:rsidP="002C52EB">
      <w:pPr>
        <w:pStyle w:val="ConsNormal"/>
        <w:rPr>
          <w:rFonts w:ascii="Times New Roman" w:hAnsi="Times New Roman" w:cs="Times New Roman"/>
          <w:sz w:val="24"/>
          <w:szCs w:val="24"/>
        </w:rPr>
      </w:pPr>
    </w:p>
    <w:p w14:paraId="15CD2BE4" w14:textId="77777777" w:rsidR="005666FB" w:rsidRPr="00450351" w:rsidRDefault="005666FB" w:rsidP="002C52EB">
      <w:pPr>
        <w:pStyle w:val="ConsNormal"/>
        <w:rPr>
          <w:rFonts w:ascii="Times New Roman" w:hAnsi="Times New Roman" w:cs="Times New Roman"/>
          <w:sz w:val="24"/>
          <w:szCs w:val="24"/>
        </w:rPr>
      </w:pPr>
      <w:r w:rsidRPr="00450351">
        <w:rPr>
          <w:rFonts w:ascii="Times New Roman" w:hAnsi="Times New Roman" w:cs="Times New Roman"/>
          <w:b/>
          <w:bCs/>
          <w:sz w:val="24"/>
          <w:szCs w:val="24"/>
          <w:vertAlign w:val="superscript"/>
        </w:rPr>
        <w:t>1</w:t>
      </w:r>
      <w:r w:rsidRPr="00450351">
        <w:rPr>
          <w:rFonts w:ascii="Times New Roman" w:hAnsi="Times New Roman" w:cs="Times New Roman"/>
          <w:sz w:val="24"/>
          <w:szCs w:val="24"/>
        </w:rPr>
        <w:t xml:space="preserve"> Дополнительные страницы заполняются в случае использования тарифов, отличных от основного. Нумерация страниц сквозная.</w:t>
      </w:r>
    </w:p>
    <w:p w14:paraId="7B1989D0" w14:textId="77777777" w:rsidR="005666FB" w:rsidRPr="00450351" w:rsidRDefault="005666FB" w:rsidP="002C52EB">
      <w:pPr>
        <w:pStyle w:val="ConsNormal"/>
        <w:rPr>
          <w:rFonts w:ascii="Times New Roman"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992"/>
        <w:gridCol w:w="1027"/>
        <w:gridCol w:w="1028"/>
        <w:gridCol w:w="1028"/>
        <w:gridCol w:w="1028"/>
        <w:gridCol w:w="1027"/>
        <w:gridCol w:w="1028"/>
        <w:gridCol w:w="1028"/>
        <w:gridCol w:w="1028"/>
        <w:gridCol w:w="1027"/>
        <w:gridCol w:w="1028"/>
        <w:gridCol w:w="1028"/>
        <w:gridCol w:w="1028"/>
      </w:tblGrid>
      <w:tr w:rsidR="008110DC" w:rsidRPr="00450351" w14:paraId="3DA6CFDB" w14:textId="77777777" w:rsidTr="001D54FE">
        <w:tc>
          <w:tcPr>
            <w:tcW w:w="3510" w:type="dxa"/>
            <w:gridSpan w:val="3"/>
            <w:vMerge w:val="restart"/>
            <w:tcBorders>
              <w:top w:val="single" w:sz="6" w:space="0" w:color="auto"/>
              <w:left w:val="single" w:sz="6" w:space="0" w:color="auto"/>
              <w:bottom w:val="nil"/>
              <w:right w:val="single" w:sz="6" w:space="0" w:color="auto"/>
            </w:tcBorders>
          </w:tcPr>
          <w:p w14:paraId="1DC8F56A" w14:textId="77777777" w:rsidR="005666FB" w:rsidRPr="00450351" w:rsidRDefault="005666FB" w:rsidP="002C52EB">
            <w:pPr>
              <w:pStyle w:val="ConsDTNormal"/>
              <w:autoSpaceDE/>
              <w:jc w:val="left"/>
            </w:pPr>
          </w:p>
        </w:tc>
        <w:tc>
          <w:tcPr>
            <w:tcW w:w="12333" w:type="dxa"/>
            <w:gridSpan w:val="12"/>
            <w:tcBorders>
              <w:top w:val="single" w:sz="6" w:space="0" w:color="auto"/>
              <w:left w:val="single" w:sz="6" w:space="0" w:color="auto"/>
              <w:bottom w:val="single" w:sz="6" w:space="0" w:color="auto"/>
              <w:right w:val="single" w:sz="6" w:space="0" w:color="auto"/>
            </w:tcBorders>
          </w:tcPr>
          <w:p w14:paraId="417B98EF" w14:textId="77777777" w:rsidR="005666FB" w:rsidRPr="00450351" w:rsidRDefault="005666FB" w:rsidP="002C52EB">
            <w:pPr>
              <w:pStyle w:val="ConsDTNormal"/>
              <w:autoSpaceDE/>
              <w:jc w:val="center"/>
            </w:pPr>
            <w:r w:rsidRPr="00450351">
              <w:t>Суммы (в рублях и копейках)</w:t>
            </w:r>
          </w:p>
        </w:tc>
      </w:tr>
      <w:tr w:rsidR="008110DC" w:rsidRPr="00450351" w14:paraId="37C6DB42" w14:textId="77777777" w:rsidTr="001D54FE">
        <w:tc>
          <w:tcPr>
            <w:tcW w:w="3510" w:type="dxa"/>
            <w:gridSpan w:val="3"/>
            <w:vMerge/>
            <w:tcBorders>
              <w:top w:val="nil"/>
              <w:left w:val="single" w:sz="6" w:space="0" w:color="auto"/>
              <w:bottom w:val="nil"/>
              <w:right w:val="single" w:sz="6" w:space="0" w:color="auto"/>
            </w:tcBorders>
          </w:tcPr>
          <w:p w14:paraId="4380E5E4" w14:textId="77777777" w:rsidR="005666FB" w:rsidRPr="00450351" w:rsidRDefault="005666FB" w:rsidP="002C52EB">
            <w:pPr>
              <w:pStyle w:val="ConsNormal"/>
              <w:jc w:val="left"/>
              <w:rPr>
                <w:rFonts w:ascii="Times New Roman" w:hAnsi="Times New Roman" w:cs="Times New Roman"/>
                <w:sz w:val="24"/>
                <w:szCs w:val="24"/>
              </w:rPr>
            </w:pPr>
          </w:p>
        </w:tc>
        <w:tc>
          <w:tcPr>
            <w:tcW w:w="1027" w:type="dxa"/>
            <w:tcBorders>
              <w:top w:val="single" w:sz="6" w:space="0" w:color="auto"/>
              <w:left w:val="single" w:sz="6" w:space="0" w:color="auto"/>
              <w:bottom w:val="single" w:sz="6" w:space="0" w:color="auto"/>
              <w:right w:val="single" w:sz="6" w:space="0" w:color="auto"/>
            </w:tcBorders>
          </w:tcPr>
          <w:p w14:paraId="430033CB" w14:textId="77777777" w:rsidR="005666FB" w:rsidRPr="00450351" w:rsidRDefault="005666FB" w:rsidP="002C52EB">
            <w:pPr>
              <w:pStyle w:val="ConsDTNormal"/>
              <w:autoSpaceDE/>
              <w:ind w:left="-57" w:right="-57"/>
              <w:jc w:val="center"/>
              <w:rPr>
                <w:spacing w:val="-10"/>
              </w:rPr>
            </w:pPr>
            <w:r w:rsidRPr="00450351">
              <w:rPr>
                <w:spacing w:val="-10"/>
              </w:rPr>
              <w:t>Январь</w:t>
            </w:r>
          </w:p>
        </w:tc>
        <w:tc>
          <w:tcPr>
            <w:tcW w:w="1028" w:type="dxa"/>
            <w:tcBorders>
              <w:top w:val="single" w:sz="6" w:space="0" w:color="auto"/>
              <w:left w:val="single" w:sz="6" w:space="0" w:color="auto"/>
              <w:bottom w:val="single" w:sz="6" w:space="0" w:color="auto"/>
              <w:right w:val="single" w:sz="6" w:space="0" w:color="auto"/>
            </w:tcBorders>
          </w:tcPr>
          <w:p w14:paraId="79CFD606" w14:textId="77777777" w:rsidR="005666FB" w:rsidRPr="00450351" w:rsidRDefault="005666FB" w:rsidP="002C52EB">
            <w:pPr>
              <w:pStyle w:val="ConsDTNormal"/>
              <w:autoSpaceDE/>
              <w:ind w:left="-57" w:right="-57"/>
              <w:jc w:val="center"/>
              <w:rPr>
                <w:spacing w:val="-10"/>
              </w:rPr>
            </w:pPr>
            <w:r w:rsidRPr="00450351">
              <w:rPr>
                <w:spacing w:val="-10"/>
              </w:rPr>
              <w:t>Февраль</w:t>
            </w:r>
          </w:p>
        </w:tc>
        <w:tc>
          <w:tcPr>
            <w:tcW w:w="1028" w:type="dxa"/>
            <w:tcBorders>
              <w:top w:val="single" w:sz="6" w:space="0" w:color="auto"/>
              <w:left w:val="single" w:sz="6" w:space="0" w:color="auto"/>
              <w:bottom w:val="single" w:sz="6" w:space="0" w:color="auto"/>
              <w:right w:val="single" w:sz="6" w:space="0" w:color="auto"/>
            </w:tcBorders>
          </w:tcPr>
          <w:p w14:paraId="355297DF" w14:textId="77777777" w:rsidR="005666FB" w:rsidRPr="00450351" w:rsidRDefault="005666FB" w:rsidP="002C52EB">
            <w:pPr>
              <w:pStyle w:val="ConsDTNormal"/>
              <w:autoSpaceDE/>
              <w:ind w:left="-57" w:right="-57"/>
              <w:jc w:val="center"/>
              <w:rPr>
                <w:spacing w:val="-10"/>
              </w:rPr>
            </w:pPr>
            <w:r w:rsidRPr="00450351">
              <w:rPr>
                <w:spacing w:val="-10"/>
              </w:rPr>
              <w:t>Март</w:t>
            </w:r>
          </w:p>
        </w:tc>
        <w:tc>
          <w:tcPr>
            <w:tcW w:w="1028" w:type="dxa"/>
            <w:tcBorders>
              <w:top w:val="single" w:sz="6" w:space="0" w:color="auto"/>
              <w:left w:val="single" w:sz="6" w:space="0" w:color="auto"/>
              <w:bottom w:val="single" w:sz="6" w:space="0" w:color="auto"/>
              <w:right w:val="single" w:sz="6" w:space="0" w:color="auto"/>
            </w:tcBorders>
          </w:tcPr>
          <w:p w14:paraId="3C990ADF" w14:textId="77777777" w:rsidR="005666FB" w:rsidRPr="00450351" w:rsidRDefault="005666FB" w:rsidP="002C52EB">
            <w:pPr>
              <w:pStyle w:val="ConsDTNormal"/>
              <w:autoSpaceDE/>
              <w:ind w:left="-57" w:right="-57"/>
              <w:jc w:val="center"/>
              <w:rPr>
                <w:spacing w:val="-10"/>
              </w:rPr>
            </w:pPr>
            <w:r w:rsidRPr="00450351">
              <w:rPr>
                <w:spacing w:val="-10"/>
              </w:rPr>
              <w:t>Апрель</w:t>
            </w:r>
          </w:p>
        </w:tc>
        <w:tc>
          <w:tcPr>
            <w:tcW w:w="1027" w:type="dxa"/>
            <w:tcBorders>
              <w:top w:val="single" w:sz="6" w:space="0" w:color="auto"/>
              <w:left w:val="single" w:sz="6" w:space="0" w:color="auto"/>
              <w:bottom w:val="single" w:sz="6" w:space="0" w:color="auto"/>
              <w:right w:val="single" w:sz="6" w:space="0" w:color="auto"/>
            </w:tcBorders>
          </w:tcPr>
          <w:p w14:paraId="5642E414" w14:textId="77777777" w:rsidR="005666FB" w:rsidRPr="00450351" w:rsidRDefault="005666FB" w:rsidP="002C52EB">
            <w:pPr>
              <w:pStyle w:val="ConsDTNormal"/>
              <w:autoSpaceDE/>
              <w:ind w:left="-57" w:right="-57"/>
              <w:jc w:val="center"/>
              <w:rPr>
                <w:spacing w:val="-10"/>
              </w:rPr>
            </w:pPr>
            <w:r w:rsidRPr="00450351">
              <w:rPr>
                <w:spacing w:val="-10"/>
              </w:rPr>
              <w:t>Май</w:t>
            </w:r>
          </w:p>
        </w:tc>
        <w:tc>
          <w:tcPr>
            <w:tcW w:w="1028" w:type="dxa"/>
            <w:tcBorders>
              <w:top w:val="single" w:sz="6" w:space="0" w:color="auto"/>
              <w:left w:val="single" w:sz="6" w:space="0" w:color="auto"/>
              <w:bottom w:val="single" w:sz="6" w:space="0" w:color="auto"/>
              <w:right w:val="single" w:sz="6" w:space="0" w:color="auto"/>
            </w:tcBorders>
          </w:tcPr>
          <w:p w14:paraId="5F34AFA7" w14:textId="77777777" w:rsidR="005666FB" w:rsidRPr="00450351" w:rsidRDefault="005666FB" w:rsidP="002C52EB">
            <w:pPr>
              <w:pStyle w:val="ConsDTNormal"/>
              <w:autoSpaceDE/>
              <w:ind w:left="-57" w:right="-57"/>
              <w:jc w:val="center"/>
              <w:rPr>
                <w:spacing w:val="-10"/>
              </w:rPr>
            </w:pPr>
            <w:r w:rsidRPr="00450351">
              <w:rPr>
                <w:spacing w:val="-10"/>
              </w:rPr>
              <w:t>Июнь</w:t>
            </w:r>
          </w:p>
        </w:tc>
        <w:tc>
          <w:tcPr>
            <w:tcW w:w="1028" w:type="dxa"/>
            <w:tcBorders>
              <w:top w:val="single" w:sz="6" w:space="0" w:color="auto"/>
              <w:left w:val="single" w:sz="6" w:space="0" w:color="auto"/>
              <w:bottom w:val="single" w:sz="6" w:space="0" w:color="auto"/>
              <w:right w:val="single" w:sz="6" w:space="0" w:color="auto"/>
            </w:tcBorders>
          </w:tcPr>
          <w:p w14:paraId="03437216" w14:textId="77777777" w:rsidR="005666FB" w:rsidRPr="00450351" w:rsidRDefault="005666FB" w:rsidP="002C52EB">
            <w:pPr>
              <w:pStyle w:val="ConsDTNormal"/>
              <w:autoSpaceDE/>
              <w:ind w:left="-57" w:right="-57"/>
              <w:jc w:val="center"/>
              <w:rPr>
                <w:spacing w:val="-10"/>
              </w:rPr>
            </w:pPr>
            <w:r w:rsidRPr="00450351">
              <w:rPr>
                <w:spacing w:val="-10"/>
              </w:rPr>
              <w:t>Июль</w:t>
            </w:r>
          </w:p>
        </w:tc>
        <w:tc>
          <w:tcPr>
            <w:tcW w:w="1028" w:type="dxa"/>
            <w:tcBorders>
              <w:top w:val="single" w:sz="6" w:space="0" w:color="auto"/>
              <w:left w:val="single" w:sz="6" w:space="0" w:color="auto"/>
              <w:bottom w:val="single" w:sz="6" w:space="0" w:color="auto"/>
              <w:right w:val="single" w:sz="6" w:space="0" w:color="auto"/>
            </w:tcBorders>
          </w:tcPr>
          <w:p w14:paraId="4D7C765B" w14:textId="77777777" w:rsidR="005666FB" w:rsidRPr="00450351" w:rsidRDefault="005666FB" w:rsidP="002C52EB">
            <w:pPr>
              <w:pStyle w:val="ConsDTNormal"/>
              <w:autoSpaceDE/>
              <w:ind w:left="-57" w:right="-57"/>
              <w:jc w:val="center"/>
              <w:rPr>
                <w:spacing w:val="-10"/>
              </w:rPr>
            </w:pPr>
            <w:r w:rsidRPr="00450351">
              <w:rPr>
                <w:spacing w:val="-10"/>
              </w:rPr>
              <w:t>Август</w:t>
            </w:r>
          </w:p>
        </w:tc>
        <w:tc>
          <w:tcPr>
            <w:tcW w:w="1027" w:type="dxa"/>
            <w:tcBorders>
              <w:top w:val="single" w:sz="6" w:space="0" w:color="auto"/>
              <w:left w:val="single" w:sz="6" w:space="0" w:color="auto"/>
              <w:bottom w:val="single" w:sz="6" w:space="0" w:color="auto"/>
              <w:right w:val="single" w:sz="6" w:space="0" w:color="auto"/>
            </w:tcBorders>
          </w:tcPr>
          <w:p w14:paraId="3AD55C06" w14:textId="77777777" w:rsidR="005666FB" w:rsidRPr="00450351" w:rsidRDefault="005666FB" w:rsidP="002C52EB">
            <w:pPr>
              <w:pStyle w:val="ConsDTNormal"/>
              <w:autoSpaceDE/>
              <w:ind w:left="-57" w:right="-57"/>
              <w:jc w:val="center"/>
              <w:rPr>
                <w:spacing w:val="-10"/>
              </w:rPr>
            </w:pPr>
            <w:r w:rsidRPr="00450351">
              <w:rPr>
                <w:spacing w:val="-10"/>
              </w:rPr>
              <w:t>Сентябрь</w:t>
            </w:r>
          </w:p>
        </w:tc>
        <w:tc>
          <w:tcPr>
            <w:tcW w:w="1028" w:type="dxa"/>
            <w:tcBorders>
              <w:top w:val="single" w:sz="6" w:space="0" w:color="auto"/>
              <w:left w:val="single" w:sz="6" w:space="0" w:color="auto"/>
              <w:bottom w:val="single" w:sz="6" w:space="0" w:color="auto"/>
              <w:right w:val="single" w:sz="6" w:space="0" w:color="auto"/>
            </w:tcBorders>
          </w:tcPr>
          <w:p w14:paraId="2638304B" w14:textId="77777777" w:rsidR="005666FB" w:rsidRPr="00450351" w:rsidRDefault="005666FB" w:rsidP="002C52EB">
            <w:pPr>
              <w:pStyle w:val="ConsDTNormal"/>
              <w:autoSpaceDE/>
              <w:ind w:left="-57" w:right="-57"/>
              <w:jc w:val="center"/>
              <w:rPr>
                <w:spacing w:val="-10"/>
              </w:rPr>
            </w:pPr>
            <w:r w:rsidRPr="00450351">
              <w:rPr>
                <w:spacing w:val="-10"/>
              </w:rPr>
              <w:t>Октябрь</w:t>
            </w:r>
          </w:p>
        </w:tc>
        <w:tc>
          <w:tcPr>
            <w:tcW w:w="1028" w:type="dxa"/>
            <w:tcBorders>
              <w:top w:val="single" w:sz="6" w:space="0" w:color="auto"/>
              <w:left w:val="single" w:sz="6" w:space="0" w:color="auto"/>
              <w:bottom w:val="single" w:sz="6" w:space="0" w:color="auto"/>
              <w:right w:val="single" w:sz="6" w:space="0" w:color="auto"/>
            </w:tcBorders>
          </w:tcPr>
          <w:p w14:paraId="54A1661E" w14:textId="77777777" w:rsidR="005666FB" w:rsidRPr="00450351" w:rsidRDefault="005666FB" w:rsidP="002C52EB">
            <w:pPr>
              <w:pStyle w:val="ConsDTNormal"/>
              <w:autoSpaceDE/>
              <w:ind w:left="-57" w:right="-57"/>
              <w:jc w:val="center"/>
              <w:rPr>
                <w:spacing w:val="-10"/>
              </w:rPr>
            </w:pPr>
            <w:r w:rsidRPr="00450351">
              <w:rPr>
                <w:spacing w:val="-10"/>
              </w:rPr>
              <w:t>Ноябрь</w:t>
            </w:r>
          </w:p>
        </w:tc>
        <w:tc>
          <w:tcPr>
            <w:tcW w:w="1028" w:type="dxa"/>
            <w:tcBorders>
              <w:top w:val="single" w:sz="6" w:space="0" w:color="auto"/>
              <w:left w:val="single" w:sz="6" w:space="0" w:color="auto"/>
              <w:bottom w:val="single" w:sz="6" w:space="0" w:color="auto"/>
              <w:right w:val="single" w:sz="6" w:space="0" w:color="auto"/>
            </w:tcBorders>
          </w:tcPr>
          <w:p w14:paraId="4ED76191" w14:textId="77777777" w:rsidR="005666FB" w:rsidRPr="00450351" w:rsidRDefault="005666FB" w:rsidP="002C52EB">
            <w:pPr>
              <w:pStyle w:val="ConsDTNormal"/>
              <w:autoSpaceDE/>
              <w:ind w:left="-57" w:right="-57"/>
              <w:jc w:val="center"/>
              <w:rPr>
                <w:spacing w:val="-10"/>
              </w:rPr>
            </w:pPr>
            <w:r w:rsidRPr="00450351">
              <w:rPr>
                <w:spacing w:val="-10"/>
              </w:rPr>
              <w:t>Декабрь</w:t>
            </w:r>
          </w:p>
        </w:tc>
      </w:tr>
      <w:tr w:rsidR="008110DC" w:rsidRPr="00450351" w14:paraId="5E6CD77A" w14:textId="77777777" w:rsidTr="001D54FE">
        <w:tc>
          <w:tcPr>
            <w:tcW w:w="2518" w:type="dxa"/>
            <w:gridSpan w:val="2"/>
            <w:vMerge w:val="restart"/>
            <w:tcBorders>
              <w:top w:val="single" w:sz="6" w:space="0" w:color="auto"/>
              <w:left w:val="single" w:sz="6" w:space="0" w:color="auto"/>
              <w:bottom w:val="nil"/>
              <w:right w:val="single" w:sz="6" w:space="0" w:color="auto"/>
            </w:tcBorders>
          </w:tcPr>
          <w:p w14:paraId="62D635D0" w14:textId="77777777" w:rsidR="005666FB" w:rsidRPr="00450351" w:rsidRDefault="005666FB" w:rsidP="002C52EB">
            <w:pPr>
              <w:pStyle w:val="ConsDTNormal"/>
              <w:autoSpaceDE/>
              <w:jc w:val="left"/>
            </w:pPr>
            <w:r w:rsidRPr="00450351">
              <w:t>Выплаты в соответствии с п. 1 ст. 420 НК РФ</w:t>
            </w:r>
          </w:p>
        </w:tc>
        <w:tc>
          <w:tcPr>
            <w:tcW w:w="992" w:type="dxa"/>
            <w:tcBorders>
              <w:top w:val="single" w:sz="6" w:space="0" w:color="auto"/>
              <w:left w:val="single" w:sz="6" w:space="0" w:color="auto"/>
              <w:bottom w:val="single" w:sz="6" w:space="0" w:color="auto"/>
              <w:right w:val="single" w:sz="6" w:space="0" w:color="auto"/>
            </w:tcBorders>
          </w:tcPr>
          <w:p w14:paraId="4EDB474D" w14:textId="77777777" w:rsidR="005666FB" w:rsidRPr="00450351" w:rsidRDefault="005666FB" w:rsidP="002C52EB">
            <w:pPr>
              <w:pStyle w:val="ConsDTNormal"/>
              <w:autoSpaceDE/>
              <w:jc w:val="left"/>
            </w:pPr>
            <w:r w:rsidRPr="00450351">
              <w:t>за месяц</w:t>
            </w:r>
          </w:p>
        </w:tc>
        <w:tc>
          <w:tcPr>
            <w:tcW w:w="1027" w:type="dxa"/>
            <w:tcBorders>
              <w:top w:val="single" w:sz="6" w:space="0" w:color="auto"/>
              <w:left w:val="single" w:sz="6" w:space="0" w:color="auto"/>
              <w:bottom w:val="single" w:sz="6" w:space="0" w:color="auto"/>
              <w:right w:val="single" w:sz="6" w:space="0" w:color="auto"/>
            </w:tcBorders>
          </w:tcPr>
          <w:p w14:paraId="4D4B2D8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81ED56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1EED60C"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2965237"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4BDCE93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4EC9A2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3E2D7E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082B8C7"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51F772AC"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CF71C2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F00050B"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ECE6105" w14:textId="77777777" w:rsidR="005666FB" w:rsidRPr="00450351" w:rsidRDefault="005666FB" w:rsidP="002C52EB">
            <w:pPr>
              <w:pStyle w:val="ConsDTNormal"/>
              <w:autoSpaceDE/>
              <w:jc w:val="left"/>
            </w:pPr>
          </w:p>
        </w:tc>
      </w:tr>
      <w:tr w:rsidR="008110DC" w:rsidRPr="00450351" w14:paraId="167E6D61" w14:textId="77777777" w:rsidTr="001D54FE">
        <w:tc>
          <w:tcPr>
            <w:tcW w:w="2518" w:type="dxa"/>
            <w:gridSpan w:val="2"/>
            <w:vMerge/>
            <w:tcBorders>
              <w:top w:val="nil"/>
              <w:left w:val="single" w:sz="6" w:space="0" w:color="auto"/>
              <w:bottom w:val="nil"/>
              <w:right w:val="single" w:sz="6" w:space="0" w:color="auto"/>
            </w:tcBorders>
          </w:tcPr>
          <w:p w14:paraId="10935B49"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021AB95"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26C01F1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37666E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056FCE4"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430A786"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59977A5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33D8AC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B0234C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EAFCED8"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699F2DC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AAC0822"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4C0B5D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00D3A33" w14:textId="77777777" w:rsidR="005666FB" w:rsidRPr="00450351" w:rsidRDefault="005666FB" w:rsidP="002C52EB">
            <w:pPr>
              <w:pStyle w:val="ConsDTNormal"/>
              <w:autoSpaceDE/>
              <w:jc w:val="left"/>
            </w:pPr>
          </w:p>
        </w:tc>
      </w:tr>
      <w:tr w:rsidR="008110DC" w:rsidRPr="00450351" w14:paraId="61E38D9F" w14:textId="77777777" w:rsidTr="001D54FE">
        <w:tc>
          <w:tcPr>
            <w:tcW w:w="1526" w:type="dxa"/>
            <w:vMerge w:val="restart"/>
            <w:tcBorders>
              <w:top w:val="single" w:sz="6" w:space="0" w:color="auto"/>
              <w:left w:val="single" w:sz="6" w:space="0" w:color="auto"/>
              <w:bottom w:val="nil"/>
              <w:right w:val="single" w:sz="6" w:space="0" w:color="auto"/>
            </w:tcBorders>
          </w:tcPr>
          <w:p w14:paraId="0B36D438" w14:textId="77777777" w:rsidR="005666FB" w:rsidRPr="00450351" w:rsidRDefault="005666FB" w:rsidP="002C52EB">
            <w:pPr>
              <w:pStyle w:val="ConsDTNormal"/>
              <w:autoSpaceDE/>
              <w:jc w:val="left"/>
            </w:pPr>
            <w:r w:rsidRPr="00450351">
              <w:t>Из них суммы, не подлежащие обложению страховыми взносами:</w:t>
            </w:r>
          </w:p>
        </w:tc>
        <w:tc>
          <w:tcPr>
            <w:tcW w:w="992" w:type="dxa"/>
            <w:vMerge w:val="restart"/>
            <w:tcBorders>
              <w:top w:val="single" w:sz="6" w:space="0" w:color="auto"/>
              <w:left w:val="single" w:sz="6" w:space="0" w:color="auto"/>
              <w:bottom w:val="nil"/>
              <w:right w:val="single" w:sz="6" w:space="0" w:color="auto"/>
            </w:tcBorders>
          </w:tcPr>
          <w:p w14:paraId="51782F65" w14:textId="77777777" w:rsidR="005666FB" w:rsidRPr="00450351" w:rsidRDefault="005666FB" w:rsidP="002C52EB">
            <w:pPr>
              <w:pStyle w:val="ConsDTNormal"/>
              <w:autoSpaceDE/>
              <w:jc w:val="left"/>
            </w:pPr>
            <w:r w:rsidRPr="00450351">
              <w:t>по п. п. 8, 9 ст. 421 НК РФ</w:t>
            </w:r>
          </w:p>
        </w:tc>
        <w:tc>
          <w:tcPr>
            <w:tcW w:w="992" w:type="dxa"/>
            <w:tcBorders>
              <w:top w:val="single" w:sz="6" w:space="0" w:color="auto"/>
              <w:left w:val="single" w:sz="6" w:space="0" w:color="auto"/>
              <w:bottom w:val="single" w:sz="6" w:space="0" w:color="auto"/>
              <w:right w:val="single" w:sz="6" w:space="0" w:color="auto"/>
            </w:tcBorders>
          </w:tcPr>
          <w:p w14:paraId="0ABF0F2E" w14:textId="77777777" w:rsidR="005666FB" w:rsidRPr="00450351" w:rsidRDefault="005666FB" w:rsidP="002C52EB">
            <w:pPr>
              <w:pStyle w:val="ConsDTNormal"/>
              <w:autoSpaceDE/>
              <w:jc w:val="left"/>
            </w:pPr>
            <w:r w:rsidRPr="00450351">
              <w:t>за месяц</w:t>
            </w:r>
          </w:p>
        </w:tc>
        <w:tc>
          <w:tcPr>
            <w:tcW w:w="1027" w:type="dxa"/>
            <w:tcBorders>
              <w:top w:val="single" w:sz="6" w:space="0" w:color="auto"/>
              <w:left w:val="single" w:sz="6" w:space="0" w:color="auto"/>
              <w:bottom w:val="single" w:sz="6" w:space="0" w:color="auto"/>
              <w:right w:val="single" w:sz="6" w:space="0" w:color="auto"/>
            </w:tcBorders>
          </w:tcPr>
          <w:p w14:paraId="5EB5FEAC"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6F7F7B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1E6B1D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A40A1AD"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5C87425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C08CAF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85E300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0656A64"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6DAF3CB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6BA2AA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F0221A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FD1E24D" w14:textId="77777777" w:rsidR="005666FB" w:rsidRPr="00450351" w:rsidRDefault="005666FB" w:rsidP="002C52EB">
            <w:pPr>
              <w:pStyle w:val="ConsDTNormal"/>
              <w:autoSpaceDE/>
              <w:jc w:val="left"/>
            </w:pPr>
          </w:p>
        </w:tc>
      </w:tr>
      <w:tr w:rsidR="008110DC" w:rsidRPr="00450351" w14:paraId="498701FF" w14:textId="77777777" w:rsidTr="001D54FE">
        <w:tc>
          <w:tcPr>
            <w:tcW w:w="1526" w:type="dxa"/>
            <w:vMerge/>
            <w:tcBorders>
              <w:top w:val="nil"/>
              <w:left w:val="single" w:sz="6" w:space="0" w:color="auto"/>
              <w:bottom w:val="nil"/>
              <w:right w:val="single" w:sz="6" w:space="0" w:color="auto"/>
            </w:tcBorders>
          </w:tcPr>
          <w:p w14:paraId="71BCEB18" w14:textId="77777777" w:rsidR="005666FB" w:rsidRPr="00450351" w:rsidRDefault="005666FB" w:rsidP="002C52EB">
            <w:pPr>
              <w:pStyle w:val="ConsNormal"/>
              <w:jc w:val="left"/>
              <w:rPr>
                <w:rFonts w:ascii="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14:paraId="7793EBDB"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0CC1F62"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31DC989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6D6B63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6194DC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3C8F1C1"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3EEF50A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DF5105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D7FFFD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286C43A"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3722DF34"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FD9AAB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C777D6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F13D953" w14:textId="77777777" w:rsidR="005666FB" w:rsidRPr="00450351" w:rsidRDefault="005666FB" w:rsidP="002C52EB">
            <w:pPr>
              <w:pStyle w:val="ConsDTNormal"/>
              <w:autoSpaceDE/>
              <w:jc w:val="left"/>
            </w:pPr>
          </w:p>
        </w:tc>
      </w:tr>
      <w:tr w:rsidR="008110DC" w:rsidRPr="00450351" w14:paraId="56E2EB02" w14:textId="77777777" w:rsidTr="001D54FE">
        <w:tc>
          <w:tcPr>
            <w:tcW w:w="1526" w:type="dxa"/>
            <w:vMerge/>
            <w:tcBorders>
              <w:top w:val="nil"/>
              <w:left w:val="single" w:sz="6" w:space="0" w:color="auto"/>
              <w:bottom w:val="nil"/>
              <w:right w:val="single" w:sz="6" w:space="0" w:color="auto"/>
            </w:tcBorders>
          </w:tcPr>
          <w:p w14:paraId="5B646F46" w14:textId="77777777" w:rsidR="005666FB" w:rsidRPr="00450351" w:rsidRDefault="005666FB" w:rsidP="002C52EB">
            <w:pPr>
              <w:pStyle w:val="ConsNormal"/>
              <w:jc w:val="left"/>
              <w:rPr>
                <w:rFonts w:ascii="Times New Roman" w:hAnsi="Times New Roman" w:cs="Times New Roman"/>
                <w:sz w:val="24"/>
                <w:szCs w:val="24"/>
              </w:rPr>
            </w:pPr>
          </w:p>
        </w:tc>
        <w:tc>
          <w:tcPr>
            <w:tcW w:w="992" w:type="dxa"/>
            <w:vMerge w:val="restart"/>
            <w:tcBorders>
              <w:top w:val="single" w:sz="6" w:space="0" w:color="auto"/>
              <w:left w:val="single" w:sz="6" w:space="0" w:color="auto"/>
              <w:bottom w:val="nil"/>
              <w:right w:val="single" w:sz="6" w:space="0" w:color="auto"/>
            </w:tcBorders>
          </w:tcPr>
          <w:p w14:paraId="370DAFE4" w14:textId="77777777" w:rsidR="005666FB" w:rsidRPr="00450351" w:rsidRDefault="005666FB" w:rsidP="002C52EB">
            <w:pPr>
              <w:pStyle w:val="ConsDTNormal"/>
              <w:autoSpaceDE/>
              <w:jc w:val="left"/>
            </w:pPr>
            <w:r w:rsidRPr="00450351">
              <w:t>по п. п. 1, 2 ст. 422 НК РФ</w:t>
            </w:r>
          </w:p>
        </w:tc>
        <w:tc>
          <w:tcPr>
            <w:tcW w:w="992" w:type="dxa"/>
            <w:tcBorders>
              <w:top w:val="single" w:sz="6" w:space="0" w:color="auto"/>
              <w:left w:val="single" w:sz="6" w:space="0" w:color="auto"/>
              <w:bottom w:val="single" w:sz="6" w:space="0" w:color="auto"/>
              <w:right w:val="single" w:sz="6" w:space="0" w:color="auto"/>
            </w:tcBorders>
          </w:tcPr>
          <w:p w14:paraId="2321810A" w14:textId="77777777" w:rsidR="005666FB" w:rsidRPr="00450351" w:rsidRDefault="005666FB" w:rsidP="002C52EB">
            <w:pPr>
              <w:pStyle w:val="ConsDTNormal"/>
              <w:autoSpaceDE/>
              <w:jc w:val="left"/>
            </w:pPr>
            <w:r w:rsidRPr="00450351">
              <w:t>за месяц</w:t>
            </w:r>
          </w:p>
        </w:tc>
        <w:tc>
          <w:tcPr>
            <w:tcW w:w="1027" w:type="dxa"/>
            <w:tcBorders>
              <w:top w:val="single" w:sz="6" w:space="0" w:color="auto"/>
              <w:left w:val="single" w:sz="6" w:space="0" w:color="auto"/>
              <w:bottom w:val="single" w:sz="6" w:space="0" w:color="auto"/>
              <w:right w:val="single" w:sz="6" w:space="0" w:color="auto"/>
            </w:tcBorders>
          </w:tcPr>
          <w:p w14:paraId="576033D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0B1F62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63D2CB4"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3E8DCDE"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276E0492"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2B2194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58164A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FFF5807"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51E0B39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456D11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1A1524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4DD3FBD" w14:textId="77777777" w:rsidR="005666FB" w:rsidRPr="00450351" w:rsidRDefault="005666FB" w:rsidP="002C52EB">
            <w:pPr>
              <w:pStyle w:val="ConsDTNormal"/>
              <w:autoSpaceDE/>
              <w:jc w:val="left"/>
            </w:pPr>
          </w:p>
        </w:tc>
      </w:tr>
      <w:tr w:rsidR="008110DC" w:rsidRPr="00450351" w14:paraId="6B0044EB" w14:textId="77777777" w:rsidTr="001D54FE">
        <w:tc>
          <w:tcPr>
            <w:tcW w:w="1526" w:type="dxa"/>
            <w:vMerge/>
            <w:tcBorders>
              <w:top w:val="nil"/>
              <w:left w:val="single" w:sz="6" w:space="0" w:color="auto"/>
              <w:bottom w:val="nil"/>
              <w:right w:val="single" w:sz="6" w:space="0" w:color="auto"/>
            </w:tcBorders>
          </w:tcPr>
          <w:p w14:paraId="5A5E9DA7" w14:textId="77777777" w:rsidR="005666FB" w:rsidRPr="00450351" w:rsidRDefault="005666FB" w:rsidP="002C52EB">
            <w:pPr>
              <w:pStyle w:val="ConsNormal"/>
              <w:jc w:val="left"/>
              <w:rPr>
                <w:rFonts w:ascii="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14:paraId="7AD303CE"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C45E482"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705C0DA4"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684322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885F43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5F7A6B7"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38C3C38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930CE0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05E023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188FAD5"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5F0BB66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F60DB3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1C6B25C"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EB5440B" w14:textId="77777777" w:rsidR="005666FB" w:rsidRPr="00450351" w:rsidRDefault="005666FB" w:rsidP="002C52EB">
            <w:pPr>
              <w:pStyle w:val="ConsDTNormal"/>
              <w:autoSpaceDE/>
              <w:jc w:val="left"/>
            </w:pPr>
          </w:p>
        </w:tc>
      </w:tr>
      <w:tr w:rsidR="008110DC" w:rsidRPr="00450351" w14:paraId="70F04E26" w14:textId="77777777" w:rsidTr="001D54FE">
        <w:tc>
          <w:tcPr>
            <w:tcW w:w="2518" w:type="dxa"/>
            <w:gridSpan w:val="2"/>
            <w:vMerge w:val="restart"/>
            <w:tcBorders>
              <w:top w:val="single" w:sz="6" w:space="0" w:color="auto"/>
              <w:left w:val="single" w:sz="6" w:space="0" w:color="auto"/>
              <w:bottom w:val="nil"/>
              <w:right w:val="single" w:sz="6" w:space="0" w:color="auto"/>
            </w:tcBorders>
          </w:tcPr>
          <w:p w14:paraId="0460CCEF" w14:textId="77777777" w:rsidR="005666FB" w:rsidRPr="00450351" w:rsidRDefault="005666FB" w:rsidP="002C52EB">
            <w:pPr>
              <w:pStyle w:val="ConsDTNormal"/>
              <w:autoSpaceDE/>
              <w:jc w:val="left"/>
            </w:pPr>
            <w:r w:rsidRPr="00450351">
              <w:t>Единая база для начисления страховых взносов</w:t>
            </w:r>
          </w:p>
        </w:tc>
        <w:tc>
          <w:tcPr>
            <w:tcW w:w="992" w:type="dxa"/>
            <w:tcBorders>
              <w:top w:val="single" w:sz="6" w:space="0" w:color="auto"/>
              <w:left w:val="single" w:sz="6" w:space="0" w:color="auto"/>
              <w:bottom w:val="single" w:sz="6" w:space="0" w:color="auto"/>
              <w:right w:val="single" w:sz="6" w:space="0" w:color="auto"/>
            </w:tcBorders>
          </w:tcPr>
          <w:p w14:paraId="10A28D1F" w14:textId="77777777" w:rsidR="005666FB" w:rsidRPr="00450351" w:rsidRDefault="005666FB" w:rsidP="002C52EB">
            <w:pPr>
              <w:pStyle w:val="ConsDTNormal"/>
              <w:autoSpaceDE/>
              <w:jc w:val="left"/>
            </w:pPr>
            <w:r w:rsidRPr="00450351">
              <w:t>за месяц</w:t>
            </w:r>
          </w:p>
        </w:tc>
        <w:tc>
          <w:tcPr>
            <w:tcW w:w="1027" w:type="dxa"/>
            <w:tcBorders>
              <w:top w:val="single" w:sz="6" w:space="0" w:color="auto"/>
              <w:left w:val="single" w:sz="6" w:space="0" w:color="auto"/>
              <w:bottom w:val="single" w:sz="6" w:space="0" w:color="auto"/>
              <w:right w:val="single" w:sz="6" w:space="0" w:color="auto"/>
            </w:tcBorders>
          </w:tcPr>
          <w:p w14:paraId="470C9CC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9E65E52"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5BD513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AE0CA19"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4CB6003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D34185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297EA2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8FE948A"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499538B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CADA25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C3ABA7B"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410BB5A" w14:textId="77777777" w:rsidR="005666FB" w:rsidRPr="00450351" w:rsidRDefault="005666FB" w:rsidP="002C52EB">
            <w:pPr>
              <w:pStyle w:val="ConsDTNormal"/>
              <w:autoSpaceDE/>
              <w:jc w:val="left"/>
            </w:pPr>
          </w:p>
        </w:tc>
      </w:tr>
      <w:tr w:rsidR="008110DC" w:rsidRPr="00450351" w14:paraId="1DA04693" w14:textId="77777777" w:rsidTr="001D54FE">
        <w:tc>
          <w:tcPr>
            <w:tcW w:w="2518" w:type="dxa"/>
            <w:gridSpan w:val="2"/>
            <w:vMerge/>
            <w:tcBorders>
              <w:top w:val="nil"/>
              <w:left w:val="single" w:sz="6" w:space="0" w:color="auto"/>
              <w:bottom w:val="nil"/>
              <w:right w:val="single" w:sz="6" w:space="0" w:color="auto"/>
            </w:tcBorders>
          </w:tcPr>
          <w:p w14:paraId="4DF2FB92"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7DA9DBF0"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7867867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69E5BD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4374F5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8EC2BA1"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675283BF"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395226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B56D35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CF59FD7"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7601FE0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57A52C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0C6F4E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BAE6D34" w14:textId="77777777" w:rsidR="005666FB" w:rsidRPr="00450351" w:rsidRDefault="005666FB" w:rsidP="002C52EB">
            <w:pPr>
              <w:pStyle w:val="ConsDTNormal"/>
              <w:autoSpaceDE/>
              <w:jc w:val="left"/>
            </w:pPr>
          </w:p>
        </w:tc>
      </w:tr>
      <w:tr w:rsidR="008110DC" w:rsidRPr="00450351" w14:paraId="54583204" w14:textId="77777777" w:rsidTr="001D54FE">
        <w:tc>
          <w:tcPr>
            <w:tcW w:w="2518" w:type="dxa"/>
            <w:gridSpan w:val="2"/>
            <w:vMerge w:val="restart"/>
            <w:tcBorders>
              <w:top w:val="single" w:sz="6" w:space="0" w:color="auto"/>
              <w:left w:val="single" w:sz="6" w:space="0" w:color="auto"/>
              <w:bottom w:val="nil"/>
              <w:right w:val="single" w:sz="6" w:space="0" w:color="auto"/>
            </w:tcBorders>
          </w:tcPr>
          <w:p w14:paraId="28C03CF6" w14:textId="77777777" w:rsidR="005666FB" w:rsidRPr="00450351" w:rsidRDefault="005666FB" w:rsidP="002C52EB">
            <w:pPr>
              <w:pStyle w:val="ConsDTNormal"/>
              <w:autoSpaceDE/>
              <w:jc w:val="left"/>
            </w:pPr>
            <w:r w:rsidRPr="00450351">
              <w:t>Суммы выплат, превышающие установленную единую предельную величину базы</w:t>
            </w:r>
          </w:p>
        </w:tc>
        <w:tc>
          <w:tcPr>
            <w:tcW w:w="992" w:type="dxa"/>
            <w:tcBorders>
              <w:top w:val="single" w:sz="6" w:space="0" w:color="auto"/>
              <w:left w:val="single" w:sz="6" w:space="0" w:color="auto"/>
              <w:bottom w:val="single" w:sz="6" w:space="0" w:color="auto"/>
              <w:right w:val="single" w:sz="6" w:space="0" w:color="auto"/>
            </w:tcBorders>
          </w:tcPr>
          <w:p w14:paraId="71EF6EC0" w14:textId="77777777" w:rsidR="005666FB" w:rsidRPr="00450351" w:rsidRDefault="005666FB" w:rsidP="002C52EB">
            <w:pPr>
              <w:pStyle w:val="ConsDTNormal"/>
              <w:autoSpaceDE/>
              <w:jc w:val="left"/>
            </w:pPr>
            <w:r w:rsidRPr="00450351">
              <w:t>за месяц</w:t>
            </w:r>
          </w:p>
        </w:tc>
        <w:tc>
          <w:tcPr>
            <w:tcW w:w="1027" w:type="dxa"/>
            <w:tcBorders>
              <w:top w:val="single" w:sz="6" w:space="0" w:color="auto"/>
              <w:left w:val="single" w:sz="6" w:space="0" w:color="auto"/>
              <w:bottom w:val="single" w:sz="6" w:space="0" w:color="auto"/>
              <w:right w:val="single" w:sz="6" w:space="0" w:color="auto"/>
            </w:tcBorders>
          </w:tcPr>
          <w:p w14:paraId="09789D3C"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334C66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AAC8C2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8897E1F"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2DB84FD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2DAD5A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04226A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4D1B21B"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6BAA7CC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6814592"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856A7E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F74867D" w14:textId="77777777" w:rsidR="005666FB" w:rsidRPr="00450351" w:rsidRDefault="005666FB" w:rsidP="002C52EB">
            <w:pPr>
              <w:pStyle w:val="ConsDTNormal"/>
              <w:autoSpaceDE/>
              <w:jc w:val="left"/>
            </w:pPr>
          </w:p>
        </w:tc>
      </w:tr>
      <w:tr w:rsidR="008110DC" w:rsidRPr="00450351" w14:paraId="362D729C" w14:textId="77777777" w:rsidTr="001D54FE">
        <w:tc>
          <w:tcPr>
            <w:tcW w:w="2518" w:type="dxa"/>
            <w:gridSpan w:val="2"/>
            <w:vMerge/>
            <w:tcBorders>
              <w:top w:val="nil"/>
              <w:left w:val="single" w:sz="6" w:space="0" w:color="auto"/>
              <w:bottom w:val="nil"/>
              <w:right w:val="single" w:sz="6" w:space="0" w:color="auto"/>
            </w:tcBorders>
          </w:tcPr>
          <w:p w14:paraId="56839DAA"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2447746"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67A07D3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2F07715"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E151AC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AB0F5F8"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71D9155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0149A5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171356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F1A5C54"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0154C6E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C6045B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45F729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CBC12E3" w14:textId="77777777" w:rsidR="005666FB" w:rsidRPr="00450351" w:rsidRDefault="005666FB" w:rsidP="002C52EB">
            <w:pPr>
              <w:pStyle w:val="ConsDTNormal"/>
              <w:autoSpaceDE/>
              <w:jc w:val="left"/>
            </w:pPr>
          </w:p>
        </w:tc>
      </w:tr>
      <w:tr w:rsidR="008110DC" w:rsidRPr="00450351" w14:paraId="18358684" w14:textId="77777777" w:rsidTr="001D54FE">
        <w:tc>
          <w:tcPr>
            <w:tcW w:w="1526" w:type="dxa"/>
            <w:vMerge w:val="restart"/>
            <w:tcBorders>
              <w:top w:val="single" w:sz="6" w:space="0" w:color="auto"/>
              <w:left w:val="single" w:sz="6" w:space="0" w:color="auto"/>
              <w:bottom w:val="nil"/>
              <w:right w:val="single" w:sz="6" w:space="0" w:color="auto"/>
            </w:tcBorders>
          </w:tcPr>
          <w:p w14:paraId="08928844" w14:textId="77777777" w:rsidR="005666FB" w:rsidRPr="00450351" w:rsidRDefault="005666FB" w:rsidP="002C52EB">
            <w:pPr>
              <w:pStyle w:val="ConsDTNormal"/>
              <w:autoSpaceDE/>
              <w:jc w:val="left"/>
            </w:pPr>
            <w:r w:rsidRPr="00450351">
              <w:t>Начислено страховых взносов</w:t>
            </w:r>
          </w:p>
        </w:tc>
        <w:tc>
          <w:tcPr>
            <w:tcW w:w="992" w:type="dxa"/>
            <w:vMerge w:val="restart"/>
            <w:tcBorders>
              <w:top w:val="single" w:sz="6" w:space="0" w:color="auto"/>
              <w:left w:val="single" w:sz="6" w:space="0" w:color="auto"/>
              <w:bottom w:val="nil"/>
              <w:right w:val="single" w:sz="6" w:space="0" w:color="auto"/>
            </w:tcBorders>
          </w:tcPr>
          <w:p w14:paraId="78825804" w14:textId="77777777" w:rsidR="005666FB" w:rsidRPr="00450351" w:rsidRDefault="005666FB" w:rsidP="002C52EB">
            <w:pPr>
              <w:pStyle w:val="ConsDTNormal"/>
              <w:autoSpaceDE/>
              <w:jc w:val="left"/>
            </w:pPr>
            <w:r w:rsidRPr="00450351">
              <w:t xml:space="preserve">с сумм, не </w:t>
            </w:r>
            <w:r w:rsidRPr="00450351">
              <w:lastRenderedPageBreak/>
              <w:t>прев. пред. величину</w:t>
            </w:r>
          </w:p>
        </w:tc>
        <w:tc>
          <w:tcPr>
            <w:tcW w:w="992" w:type="dxa"/>
            <w:tcBorders>
              <w:top w:val="single" w:sz="6" w:space="0" w:color="auto"/>
              <w:left w:val="single" w:sz="6" w:space="0" w:color="auto"/>
              <w:bottom w:val="single" w:sz="6" w:space="0" w:color="auto"/>
              <w:right w:val="single" w:sz="6" w:space="0" w:color="auto"/>
            </w:tcBorders>
          </w:tcPr>
          <w:p w14:paraId="3B777DF3" w14:textId="77777777" w:rsidR="005666FB" w:rsidRPr="00450351" w:rsidRDefault="005666FB" w:rsidP="002C52EB">
            <w:pPr>
              <w:pStyle w:val="ConsDTNormal"/>
              <w:autoSpaceDE/>
              <w:jc w:val="left"/>
            </w:pPr>
            <w:r w:rsidRPr="00450351">
              <w:lastRenderedPageBreak/>
              <w:t>за месяц</w:t>
            </w:r>
          </w:p>
        </w:tc>
        <w:tc>
          <w:tcPr>
            <w:tcW w:w="1027" w:type="dxa"/>
            <w:tcBorders>
              <w:top w:val="single" w:sz="6" w:space="0" w:color="auto"/>
              <w:left w:val="single" w:sz="6" w:space="0" w:color="auto"/>
              <w:bottom w:val="single" w:sz="6" w:space="0" w:color="auto"/>
              <w:right w:val="single" w:sz="6" w:space="0" w:color="auto"/>
            </w:tcBorders>
          </w:tcPr>
          <w:p w14:paraId="7227ADB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740288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35FEEB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2554EA0"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5DB624D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FB1433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E6BBA3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5D4B7A3"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0C95BD4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678A6D0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485C6D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B2AE8E5" w14:textId="77777777" w:rsidR="005666FB" w:rsidRPr="00450351" w:rsidRDefault="005666FB" w:rsidP="002C52EB">
            <w:pPr>
              <w:pStyle w:val="ConsDTNormal"/>
              <w:autoSpaceDE/>
              <w:jc w:val="left"/>
            </w:pPr>
          </w:p>
        </w:tc>
      </w:tr>
      <w:tr w:rsidR="008110DC" w:rsidRPr="00450351" w14:paraId="65EE3320" w14:textId="77777777" w:rsidTr="001D54FE">
        <w:tc>
          <w:tcPr>
            <w:tcW w:w="1526" w:type="dxa"/>
            <w:vMerge/>
            <w:tcBorders>
              <w:top w:val="nil"/>
              <w:left w:val="single" w:sz="6" w:space="0" w:color="auto"/>
              <w:bottom w:val="nil"/>
              <w:right w:val="single" w:sz="6" w:space="0" w:color="auto"/>
            </w:tcBorders>
          </w:tcPr>
          <w:p w14:paraId="587629F4" w14:textId="77777777" w:rsidR="005666FB" w:rsidRPr="00450351" w:rsidRDefault="005666FB" w:rsidP="002C52EB">
            <w:pPr>
              <w:pStyle w:val="ConsNormal"/>
              <w:jc w:val="left"/>
              <w:rPr>
                <w:rFonts w:ascii="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14:paraId="483451BA"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A302F7A"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459A2C2B"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69D471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ABCEC3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CBDB511"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74D83FE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2717EB3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BA676D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C2AE1BE"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3422E741"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A0E690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5E0F9A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2D66505" w14:textId="77777777" w:rsidR="005666FB" w:rsidRPr="00450351" w:rsidRDefault="005666FB" w:rsidP="002C52EB">
            <w:pPr>
              <w:pStyle w:val="ConsDTNormal"/>
              <w:autoSpaceDE/>
              <w:jc w:val="left"/>
            </w:pPr>
          </w:p>
        </w:tc>
      </w:tr>
      <w:tr w:rsidR="008110DC" w:rsidRPr="00450351" w14:paraId="6373EE5C" w14:textId="77777777" w:rsidTr="001D54FE">
        <w:tc>
          <w:tcPr>
            <w:tcW w:w="1526" w:type="dxa"/>
            <w:vMerge/>
            <w:tcBorders>
              <w:top w:val="nil"/>
              <w:left w:val="single" w:sz="6" w:space="0" w:color="auto"/>
              <w:bottom w:val="nil"/>
              <w:right w:val="single" w:sz="6" w:space="0" w:color="auto"/>
            </w:tcBorders>
          </w:tcPr>
          <w:p w14:paraId="7E2C494F" w14:textId="77777777" w:rsidR="005666FB" w:rsidRPr="00450351" w:rsidRDefault="005666FB" w:rsidP="002C52EB">
            <w:pPr>
              <w:pStyle w:val="ConsNormal"/>
              <w:jc w:val="left"/>
              <w:rPr>
                <w:rFonts w:ascii="Times New Roman" w:hAnsi="Times New Roman" w:cs="Times New Roman"/>
                <w:sz w:val="24"/>
                <w:szCs w:val="24"/>
              </w:rPr>
            </w:pPr>
          </w:p>
        </w:tc>
        <w:tc>
          <w:tcPr>
            <w:tcW w:w="992" w:type="dxa"/>
            <w:vMerge w:val="restart"/>
            <w:tcBorders>
              <w:top w:val="single" w:sz="6" w:space="0" w:color="auto"/>
              <w:left w:val="single" w:sz="6" w:space="0" w:color="auto"/>
              <w:bottom w:val="nil"/>
              <w:right w:val="single" w:sz="6" w:space="0" w:color="auto"/>
            </w:tcBorders>
          </w:tcPr>
          <w:p w14:paraId="0405511E" w14:textId="77777777" w:rsidR="005666FB" w:rsidRPr="00450351" w:rsidRDefault="005666FB" w:rsidP="002C52EB">
            <w:pPr>
              <w:pStyle w:val="ConsDTNormal"/>
              <w:autoSpaceDE/>
              <w:jc w:val="left"/>
            </w:pPr>
            <w:r w:rsidRPr="00450351">
              <w:t>с сумм, превыш. пред. величину</w:t>
            </w:r>
          </w:p>
        </w:tc>
        <w:tc>
          <w:tcPr>
            <w:tcW w:w="992" w:type="dxa"/>
            <w:tcBorders>
              <w:top w:val="single" w:sz="6" w:space="0" w:color="auto"/>
              <w:left w:val="single" w:sz="6" w:space="0" w:color="auto"/>
              <w:bottom w:val="single" w:sz="6" w:space="0" w:color="auto"/>
              <w:right w:val="single" w:sz="6" w:space="0" w:color="auto"/>
            </w:tcBorders>
          </w:tcPr>
          <w:p w14:paraId="5B059149" w14:textId="77777777" w:rsidR="005666FB" w:rsidRPr="00450351" w:rsidRDefault="005666FB" w:rsidP="002C52EB">
            <w:pPr>
              <w:pStyle w:val="ConsDTNormal"/>
              <w:autoSpaceDE/>
              <w:jc w:val="left"/>
            </w:pPr>
            <w:r w:rsidRPr="00450351">
              <w:t>за месяц</w:t>
            </w:r>
          </w:p>
        </w:tc>
        <w:tc>
          <w:tcPr>
            <w:tcW w:w="1027" w:type="dxa"/>
            <w:tcBorders>
              <w:top w:val="single" w:sz="6" w:space="0" w:color="auto"/>
              <w:left w:val="single" w:sz="6" w:space="0" w:color="auto"/>
              <w:bottom w:val="single" w:sz="6" w:space="0" w:color="auto"/>
              <w:right w:val="single" w:sz="6" w:space="0" w:color="auto"/>
            </w:tcBorders>
          </w:tcPr>
          <w:p w14:paraId="7FA38FDB"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0D2CBCE"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1E1726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0EFC292"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3908485C"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DCCCBD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04B599FB"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5E0EA9B"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60950D87"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134F05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6F56D48"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406E5306" w14:textId="77777777" w:rsidR="005666FB" w:rsidRPr="00450351" w:rsidRDefault="005666FB" w:rsidP="002C52EB">
            <w:pPr>
              <w:pStyle w:val="ConsDTNormal"/>
              <w:autoSpaceDE/>
              <w:jc w:val="left"/>
            </w:pPr>
          </w:p>
        </w:tc>
      </w:tr>
      <w:tr w:rsidR="008110DC" w:rsidRPr="00450351" w14:paraId="64952782" w14:textId="77777777" w:rsidTr="001D54FE">
        <w:tc>
          <w:tcPr>
            <w:tcW w:w="1526" w:type="dxa"/>
            <w:vMerge/>
            <w:tcBorders>
              <w:top w:val="nil"/>
              <w:left w:val="single" w:sz="6" w:space="0" w:color="auto"/>
              <w:bottom w:val="single" w:sz="6" w:space="0" w:color="auto"/>
              <w:right w:val="single" w:sz="6" w:space="0" w:color="auto"/>
            </w:tcBorders>
          </w:tcPr>
          <w:p w14:paraId="718C2FD0" w14:textId="77777777" w:rsidR="005666FB" w:rsidRPr="00450351" w:rsidRDefault="005666FB" w:rsidP="002C52EB">
            <w:pPr>
              <w:pStyle w:val="ConsNormal"/>
              <w:jc w:val="left"/>
              <w:rPr>
                <w:rFonts w:ascii="Times New Roman" w:hAnsi="Times New Roman" w:cs="Times New Roman"/>
                <w:sz w:val="24"/>
                <w:szCs w:val="24"/>
              </w:rPr>
            </w:pPr>
          </w:p>
        </w:tc>
        <w:tc>
          <w:tcPr>
            <w:tcW w:w="992" w:type="dxa"/>
            <w:vMerge/>
            <w:tcBorders>
              <w:top w:val="nil"/>
              <w:left w:val="single" w:sz="6" w:space="0" w:color="auto"/>
              <w:bottom w:val="single" w:sz="6" w:space="0" w:color="auto"/>
              <w:right w:val="single" w:sz="6" w:space="0" w:color="auto"/>
            </w:tcBorders>
          </w:tcPr>
          <w:p w14:paraId="2A132A16" w14:textId="77777777" w:rsidR="005666FB" w:rsidRPr="00450351" w:rsidRDefault="005666FB" w:rsidP="002C52EB">
            <w:pPr>
              <w:pStyle w:val="ConsNormal"/>
              <w:jc w:val="left"/>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C425AA5" w14:textId="77777777" w:rsidR="005666FB" w:rsidRPr="00450351" w:rsidRDefault="005666FB" w:rsidP="002C52EB">
            <w:pPr>
              <w:pStyle w:val="ConsDTNormal"/>
              <w:autoSpaceDE/>
              <w:jc w:val="left"/>
            </w:pPr>
            <w:r w:rsidRPr="00450351">
              <w:t>с начала года</w:t>
            </w:r>
          </w:p>
        </w:tc>
        <w:tc>
          <w:tcPr>
            <w:tcW w:w="1027" w:type="dxa"/>
            <w:tcBorders>
              <w:top w:val="single" w:sz="6" w:space="0" w:color="auto"/>
              <w:left w:val="single" w:sz="6" w:space="0" w:color="auto"/>
              <w:bottom w:val="single" w:sz="6" w:space="0" w:color="auto"/>
              <w:right w:val="single" w:sz="6" w:space="0" w:color="auto"/>
            </w:tcBorders>
          </w:tcPr>
          <w:p w14:paraId="589C3ED0"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D22875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0AF8713"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58DDB5A6"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4C8E81A9"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21120DD"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6268A6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F98CCF6" w14:textId="77777777" w:rsidR="005666FB" w:rsidRPr="00450351" w:rsidRDefault="005666FB" w:rsidP="002C52EB">
            <w:pPr>
              <w:pStyle w:val="ConsDTNormal"/>
              <w:autoSpaceDE/>
              <w:jc w:val="left"/>
            </w:pPr>
          </w:p>
        </w:tc>
        <w:tc>
          <w:tcPr>
            <w:tcW w:w="1027" w:type="dxa"/>
            <w:tcBorders>
              <w:top w:val="single" w:sz="6" w:space="0" w:color="auto"/>
              <w:left w:val="single" w:sz="6" w:space="0" w:color="auto"/>
              <w:bottom w:val="single" w:sz="6" w:space="0" w:color="auto"/>
              <w:right w:val="single" w:sz="6" w:space="0" w:color="auto"/>
            </w:tcBorders>
          </w:tcPr>
          <w:p w14:paraId="23FBEC02"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1299DF46"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34172C0A" w14:textId="77777777" w:rsidR="005666FB" w:rsidRPr="00450351" w:rsidRDefault="005666FB" w:rsidP="002C52EB">
            <w:pPr>
              <w:pStyle w:val="ConsDTNormal"/>
              <w:autoSpaceDE/>
              <w:jc w:val="left"/>
            </w:pPr>
          </w:p>
        </w:tc>
        <w:tc>
          <w:tcPr>
            <w:tcW w:w="1028" w:type="dxa"/>
            <w:tcBorders>
              <w:top w:val="single" w:sz="6" w:space="0" w:color="auto"/>
              <w:left w:val="single" w:sz="6" w:space="0" w:color="auto"/>
              <w:bottom w:val="single" w:sz="6" w:space="0" w:color="auto"/>
              <w:right w:val="single" w:sz="6" w:space="0" w:color="auto"/>
            </w:tcBorders>
          </w:tcPr>
          <w:p w14:paraId="78014A87" w14:textId="77777777" w:rsidR="005666FB" w:rsidRPr="00450351" w:rsidRDefault="005666FB" w:rsidP="002C52EB">
            <w:pPr>
              <w:pStyle w:val="ConsDTNormal"/>
              <w:autoSpaceDE/>
              <w:jc w:val="left"/>
            </w:pPr>
          </w:p>
        </w:tc>
      </w:tr>
    </w:tbl>
    <w:p w14:paraId="491999D7" w14:textId="77777777" w:rsidR="005666FB" w:rsidRPr="00450351" w:rsidRDefault="005666FB" w:rsidP="002C52EB">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098"/>
        <w:gridCol w:w="1701"/>
        <w:gridCol w:w="2721"/>
      </w:tblGrid>
      <w:tr w:rsidR="005666FB" w:rsidRPr="00450351" w14:paraId="0546B47B" w14:textId="77777777">
        <w:tc>
          <w:tcPr>
            <w:tcW w:w="2551" w:type="dxa"/>
            <w:tcBorders>
              <w:top w:val="nil"/>
              <w:left w:val="nil"/>
              <w:bottom w:val="nil"/>
              <w:right w:val="nil"/>
            </w:tcBorders>
          </w:tcPr>
          <w:p w14:paraId="762FB15B" w14:textId="77777777" w:rsidR="005666FB" w:rsidRPr="00450351" w:rsidRDefault="005666FB" w:rsidP="002C52EB">
            <w:pPr>
              <w:pStyle w:val="ConsDTNormal"/>
              <w:autoSpaceDE/>
              <w:jc w:val="left"/>
            </w:pPr>
            <w:r w:rsidRPr="00450351">
              <w:t>Ответственное лицо:</w:t>
            </w:r>
          </w:p>
        </w:tc>
        <w:tc>
          <w:tcPr>
            <w:tcW w:w="2098" w:type="dxa"/>
            <w:tcBorders>
              <w:top w:val="nil"/>
              <w:left w:val="nil"/>
              <w:bottom w:val="nil"/>
              <w:right w:val="nil"/>
            </w:tcBorders>
          </w:tcPr>
          <w:p w14:paraId="1EB3F19D" w14:textId="77777777" w:rsidR="005666FB" w:rsidRPr="00450351" w:rsidRDefault="005666FB" w:rsidP="002C52EB">
            <w:pPr>
              <w:pStyle w:val="ConsDTNormal"/>
              <w:autoSpaceDE/>
              <w:jc w:val="center"/>
            </w:pPr>
            <w:r w:rsidRPr="00450351">
              <w:t>_____________</w:t>
            </w:r>
          </w:p>
          <w:p w14:paraId="7848C9C1" w14:textId="77777777" w:rsidR="005666FB" w:rsidRPr="00450351" w:rsidRDefault="005666FB" w:rsidP="002C52EB">
            <w:pPr>
              <w:pStyle w:val="ConsDTNormal"/>
              <w:autoSpaceDE/>
              <w:jc w:val="center"/>
            </w:pPr>
            <w:r w:rsidRPr="00450351">
              <w:t>(должность)</w:t>
            </w:r>
          </w:p>
        </w:tc>
        <w:tc>
          <w:tcPr>
            <w:tcW w:w="1701" w:type="dxa"/>
            <w:tcBorders>
              <w:top w:val="nil"/>
              <w:left w:val="nil"/>
              <w:bottom w:val="nil"/>
              <w:right w:val="nil"/>
            </w:tcBorders>
          </w:tcPr>
          <w:p w14:paraId="1B70FA62" w14:textId="77777777" w:rsidR="005666FB" w:rsidRPr="00450351" w:rsidRDefault="005666FB" w:rsidP="002C52EB">
            <w:pPr>
              <w:pStyle w:val="ConsDTNormal"/>
              <w:autoSpaceDE/>
              <w:jc w:val="center"/>
            </w:pPr>
            <w:r w:rsidRPr="00450351">
              <w:t>__________</w:t>
            </w:r>
          </w:p>
          <w:p w14:paraId="58425273" w14:textId="77777777" w:rsidR="005666FB" w:rsidRPr="00450351" w:rsidRDefault="005666FB" w:rsidP="002C52EB">
            <w:pPr>
              <w:pStyle w:val="ConsDTNormal"/>
              <w:autoSpaceDE/>
              <w:jc w:val="center"/>
            </w:pPr>
            <w:r w:rsidRPr="00450351">
              <w:t>(подпись)</w:t>
            </w:r>
          </w:p>
        </w:tc>
        <w:tc>
          <w:tcPr>
            <w:tcW w:w="2721" w:type="dxa"/>
            <w:tcBorders>
              <w:top w:val="nil"/>
              <w:left w:val="nil"/>
              <w:bottom w:val="nil"/>
              <w:right w:val="nil"/>
            </w:tcBorders>
          </w:tcPr>
          <w:p w14:paraId="0361DF3F" w14:textId="77777777" w:rsidR="005666FB" w:rsidRPr="00450351" w:rsidRDefault="005666FB" w:rsidP="002C52EB">
            <w:pPr>
              <w:pStyle w:val="ConsDTNormal"/>
              <w:autoSpaceDE/>
              <w:jc w:val="center"/>
            </w:pPr>
            <w:r w:rsidRPr="00450351">
              <w:t>___________________</w:t>
            </w:r>
          </w:p>
          <w:p w14:paraId="5CBE22B7" w14:textId="77777777" w:rsidR="005666FB" w:rsidRPr="00450351" w:rsidRDefault="005666FB" w:rsidP="002C52EB">
            <w:pPr>
              <w:pStyle w:val="ConsDTNormal"/>
              <w:autoSpaceDE/>
              <w:jc w:val="center"/>
            </w:pPr>
            <w:r w:rsidRPr="00450351">
              <w:t>(Ф.И.О.)</w:t>
            </w:r>
          </w:p>
        </w:tc>
      </w:tr>
    </w:tbl>
    <w:p w14:paraId="048678AD" w14:textId="77777777" w:rsidR="005666FB" w:rsidRPr="00450351" w:rsidRDefault="005666FB" w:rsidP="002C52EB">
      <w:pPr>
        <w:pStyle w:val="ConsNormal"/>
        <w:rPr>
          <w:rFonts w:ascii="Times New Roman" w:hAnsi="Times New Roman" w:cs="Times New Roman"/>
          <w:sz w:val="24"/>
          <w:szCs w:val="24"/>
        </w:rPr>
      </w:pPr>
    </w:p>
    <w:p w14:paraId="35D03BD9"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8. Регистр (карточка) индивидуального учета</w:t>
      </w:r>
    </w:p>
    <w:p w14:paraId="1094B3C0"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начислений страховых взносов</w:t>
      </w:r>
    </w:p>
    <w:p w14:paraId="33C07DE7"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по обязательному социальному страхованию</w:t>
      </w:r>
    </w:p>
    <w:p w14:paraId="7AAAE6BF"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от несчастных случаев</w:t>
      </w:r>
    </w:p>
    <w:p w14:paraId="096339CE"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на производстве и профессиональных заболеваний</w:t>
      </w:r>
    </w:p>
    <w:p w14:paraId="3EAD5699" w14:textId="77777777" w:rsidR="005666FB" w:rsidRPr="00450351" w:rsidRDefault="005666FB" w:rsidP="002C52EB">
      <w:pPr>
        <w:pStyle w:val="ConsNormal"/>
        <w:jc w:val="center"/>
        <w:rPr>
          <w:rFonts w:ascii="Times New Roman" w:hAnsi="Times New Roman" w:cs="Times New Roman"/>
          <w:sz w:val="24"/>
          <w:szCs w:val="24"/>
        </w:rPr>
      </w:pPr>
      <w:r w:rsidRPr="00450351">
        <w:rPr>
          <w:rFonts w:ascii="Times New Roman" w:hAnsi="Times New Roman" w:cs="Times New Roman"/>
          <w:b/>
          <w:bCs/>
          <w:sz w:val="24"/>
          <w:szCs w:val="24"/>
        </w:rPr>
        <w:t>за _____________ г.</w:t>
      </w:r>
    </w:p>
    <w:p w14:paraId="1ADFFF5B" w14:textId="77777777" w:rsidR="005666FB" w:rsidRPr="00450351" w:rsidRDefault="005666FB" w:rsidP="002C52EB">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5"/>
        <w:gridCol w:w="1774"/>
        <w:gridCol w:w="1247"/>
        <w:gridCol w:w="2551"/>
        <w:gridCol w:w="624"/>
        <w:gridCol w:w="1757"/>
        <w:gridCol w:w="1474"/>
        <w:gridCol w:w="2381"/>
      </w:tblGrid>
      <w:tr w:rsidR="005666FB" w:rsidRPr="00450351" w14:paraId="5DA85649" w14:textId="77777777">
        <w:tc>
          <w:tcPr>
            <w:tcW w:w="11202" w:type="dxa"/>
            <w:gridSpan w:val="7"/>
            <w:tcBorders>
              <w:top w:val="nil"/>
              <w:left w:val="nil"/>
              <w:bottom w:val="nil"/>
              <w:right w:val="nil"/>
            </w:tcBorders>
          </w:tcPr>
          <w:p w14:paraId="1E53FC62" w14:textId="77777777" w:rsidR="005666FB" w:rsidRPr="00450351" w:rsidRDefault="005666FB" w:rsidP="002C52EB">
            <w:pPr>
              <w:pStyle w:val="ConsDTNormal"/>
              <w:autoSpaceDE/>
              <w:jc w:val="center"/>
            </w:pPr>
            <w:r w:rsidRPr="00450351">
              <w:rPr>
                <w:b/>
                <w:bCs/>
              </w:rPr>
              <w:t>КАРТОЧКА</w:t>
            </w:r>
          </w:p>
        </w:tc>
        <w:tc>
          <w:tcPr>
            <w:tcW w:w="2381" w:type="dxa"/>
            <w:tcBorders>
              <w:top w:val="nil"/>
              <w:left w:val="nil"/>
              <w:bottom w:val="nil"/>
              <w:right w:val="nil"/>
            </w:tcBorders>
          </w:tcPr>
          <w:p w14:paraId="17060988" w14:textId="77777777" w:rsidR="005666FB" w:rsidRPr="00450351" w:rsidRDefault="005666FB" w:rsidP="002C52EB">
            <w:pPr>
              <w:pStyle w:val="ConsDTNormal"/>
              <w:autoSpaceDE/>
              <w:jc w:val="left"/>
            </w:pPr>
          </w:p>
        </w:tc>
      </w:tr>
      <w:tr w:rsidR="005666FB" w:rsidRPr="00450351" w14:paraId="72073C7E" w14:textId="77777777">
        <w:tc>
          <w:tcPr>
            <w:tcW w:w="11202" w:type="dxa"/>
            <w:gridSpan w:val="7"/>
            <w:tcBorders>
              <w:top w:val="nil"/>
              <w:left w:val="nil"/>
              <w:bottom w:val="nil"/>
              <w:right w:val="nil"/>
            </w:tcBorders>
          </w:tcPr>
          <w:p w14:paraId="1E030AFC" w14:textId="77777777" w:rsidR="005666FB" w:rsidRPr="00450351" w:rsidRDefault="005666FB" w:rsidP="002C52EB">
            <w:pPr>
              <w:pStyle w:val="ConsDTNormal"/>
              <w:autoSpaceDE/>
              <w:jc w:val="center"/>
            </w:pPr>
            <w:r w:rsidRPr="00450351">
              <w:rPr>
                <w:b/>
                <w:bCs/>
              </w:rPr>
              <w:t>учета сумм начисленных выплат и иных вознаграждений и сумм</w:t>
            </w:r>
          </w:p>
          <w:p w14:paraId="75C91E90" w14:textId="77777777" w:rsidR="005666FB" w:rsidRPr="00450351" w:rsidRDefault="005666FB" w:rsidP="002C52EB">
            <w:pPr>
              <w:pStyle w:val="ConsDTNormal"/>
              <w:autoSpaceDE/>
              <w:jc w:val="center"/>
            </w:pPr>
            <w:r w:rsidRPr="00450351">
              <w:rPr>
                <w:b/>
                <w:bCs/>
              </w:rPr>
              <w:t>начисленных страховых взносов на НС и ПЗ за ____________ год</w:t>
            </w:r>
          </w:p>
        </w:tc>
        <w:tc>
          <w:tcPr>
            <w:tcW w:w="2381" w:type="dxa"/>
            <w:tcBorders>
              <w:top w:val="nil"/>
              <w:left w:val="nil"/>
              <w:bottom w:val="nil"/>
              <w:right w:val="nil"/>
            </w:tcBorders>
          </w:tcPr>
          <w:p w14:paraId="3FA68348" w14:textId="77777777" w:rsidR="005666FB" w:rsidRPr="00450351" w:rsidRDefault="005666FB" w:rsidP="002C52EB">
            <w:pPr>
              <w:pStyle w:val="ConsDTNormal"/>
              <w:autoSpaceDE/>
              <w:jc w:val="left"/>
            </w:pPr>
          </w:p>
        </w:tc>
      </w:tr>
      <w:tr w:rsidR="005666FB" w:rsidRPr="00450351" w14:paraId="0C919E61" w14:textId="77777777">
        <w:tc>
          <w:tcPr>
            <w:tcW w:w="11202" w:type="dxa"/>
            <w:gridSpan w:val="7"/>
            <w:tcBorders>
              <w:top w:val="nil"/>
              <w:left w:val="nil"/>
              <w:bottom w:val="nil"/>
              <w:right w:val="nil"/>
            </w:tcBorders>
          </w:tcPr>
          <w:p w14:paraId="1AA897BA" w14:textId="77777777" w:rsidR="005666FB" w:rsidRPr="00450351" w:rsidRDefault="005666FB" w:rsidP="002C52EB">
            <w:pPr>
              <w:pStyle w:val="ConsDTNormal"/>
              <w:autoSpaceDE/>
              <w:jc w:val="left"/>
            </w:pPr>
          </w:p>
        </w:tc>
        <w:tc>
          <w:tcPr>
            <w:tcW w:w="2381" w:type="dxa"/>
            <w:tcBorders>
              <w:top w:val="nil"/>
              <w:left w:val="nil"/>
              <w:bottom w:val="nil"/>
              <w:right w:val="nil"/>
            </w:tcBorders>
          </w:tcPr>
          <w:p w14:paraId="50D1680D" w14:textId="77777777" w:rsidR="005666FB" w:rsidRPr="00450351" w:rsidRDefault="005666FB" w:rsidP="002C52EB">
            <w:pPr>
              <w:pStyle w:val="ConsDTNormal"/>
              <w:autoSpaceDE/>
              <w:jc w:val="left"/>
            </w:pPr>
          </w:p>
        </w:tc>
      </w:tr>
      <w:tr w:rsidR="005666FB" w:rsidRPr="00450351" w14:paraId="192DDE8B" w14:textId="77777777">
        <w:tc>
          <w:tcPr>
            <w:tcW w:w="1775" w:type="dxa"/>
            <w:tcBorders>
              <w:top w:val="nil"/>
              <w:left w:val="nil"/>
              <w:bottom w:val="nil"/>
              <w:right w:val="nil"/>
            </w:tcBorders>
          </w:tcPr>
          <w:p w14:paraId="4975B90B" w14:textId="77777777" w:rsidR="005666FB" w:rsidRPr="00450351" w:rsidRDefault="005666FB" w:rsidP="002C52EB">
            <w:pPr>
              <w:pStyle w:val="ConsDTNormal"/>
              <w:autoSpaceDE/>
              <w:jc w:val="left"/>
            </w:pPr>
            <w:r w:rsidRPr="00450351">
              <w:t>Плательщик</w:t>
            </w:r>
          </w:p>
        </w:tc>
        <w:tc>
          <w:tcPr>
            <w:tcW w:w="6196" w:type="dxa"/>
            <w:gridSpan w:val="4"/>
            <w:tcBorders>
              <w:top w:val="nil"/>
              <w:left w:val="nil"/>
              <w:bottom w:val="nil"/>
              <w:right w:val="nil"/>
            </w:tcBorders>
          </w:tcPr>
          <w:p w14:paraId="4448B19D" w14:textId="77777777" w:rsidR="005666FB" w:rsidRPr="00450351" w:rsidRDefault="005666FB" w:rsidP="002C52EB">
            <w:pPr>
              <w:pStyle w:val="ConsDTNormal"/>
              <w:autoSpaceDE/>
              <w:jc w:val="left"/>
            </w:pPr>
          </w:p>
        </w:tc>
        <w:tc>
          <w:tcPr>
            <w:tcW w:w="1757" w:type="dxa"/>
            <w:tcBorders>
              <w:top w:val="nil"/>
              <w:left w:val="nil"/>
              <w:bottom w:val="nil"/>
              <w:right w:val="nil"/>
            </w:tcBorders>
          </w:tcPr>
          <w:p w14:paraId="33D2ACFA" w14:textId="77777777" w:rsidR="005666FB" w:rsidRPr="00450351" w:rsidRDefault="005666FB" w:rsidP="002C52EB">
            <w:pPr>
              <w:pStyle w:val="ConsDTNormal"/>
              <w:autoSpaceDE/>
              <w:jc w:val="left"/>
            </w:pPr>
            <w:r w:rsidRPr="00450351">
              <w:t>ИНН/КПП</w:t>
            </w:r>
          </w:p>
        </w:tc>
        <w:tc>
          <w:tcPr>
            <w:tcW w:w="1474" w:type="dxa"/>
            <w:tcBorders>
              <w:top w:val="nil"/>
              <w:left w:val="nil"/>
              <w:bottom w:val="nil"/>
              <w:right w:val="nil"/>
            </w:tcBorders>
          </w:tcPr>
          <w:p w14:paraId="3442BD9A" w14:textId="77777777" w:rsidR="005666FB" w:rsidRPr="00450351" w:rsidRDefault="005666FB" w:rsidP="002C52EB">
            <w:pPr>
              <w:pStyle w:val="ConsDTNormal"/>
              <w:autoSpaceDE/>
              <w:jc w:val="left"/>
            </w:pPr>
          </w:p>
        </w:tc>
        <w:tc>
          <w:tcPr>
            <w:tcW w:w="2381" w:type="dxa"/>
            <w:tcBorders>
              <w:top w:val="nil"/>
              <w:left w:val="nil"/>
              <w:bottom w:val="nil"/>
              <w:right w:val="nil"/>
            </w:tcBorders>
          </w:tcPr>
          <w:p w14:paraId="7F707B0F" w14:textId="77777777" w:rsidR="005666FB" w:rsidRPr="00450351" w:rsidRDefault="005666FB" w:rsidP="002C52EB">
            <w:pPr>
              <w:pStyle w:val="ConsDTNormal"/>
              <w:autoSpaceDE/>
              <w:jc w:val="left"/>
            </w:pPr>
            <w:r w:rsidRPr="00450351">
              <w:t>Тариф, %</w:t>
            </w:r>
          </w:p>
        </w:tc>
      </w:tr>
      <w:tr w:rsidR="005666FB" w:rsidRPr="00450351" w14:paraId="1FB00FA4" w14:textId="77777777">
        <w:tc>
          <w:tcPr>
            <w:tcW w:w="1775" w:type="dxa"/>
            <w:tcBorders>
              <w:top w:val="nil"/>
              <w:left w:val="nil"/>
              <w:bottom w:val="nil"/>
              <w:right w:val="nil"/>
            </w:tcBorders>
          </w:tcPr>
          <w:p w14:paraId="0FBF4A26" w14:textId="77777777" w:rsidR="005666FB" w:rsidRPr="00450351" w:rsidRDefault="005666FB" w:rsidP="002C52EB">
            <w:pPr>
              <w:pStyle w:val="ConsDTNormal"/>
              <w:autoSpaceDE/>
              <w:jc w:val="left"/>
            </w:pPr>
            <w:r w:rsidRPr="00450351">
              <w:t>Фамилия</w:t>
            </w:r>
          </w:p>
        </w:tc>
        <w:tc>
          <w:tcPr>
            <w:tcW w:w="3021" w:type="dxa"/>
            <w:gridSpan w:val="2"/>
            <w:tcBorders>
              <w:top w:val="nil"/>
              <w:left w:val="nil"/>
              <w:bottom w:val="nil"/>
              <w:right w:val="nil"/>
            </w:tcBorders>
          </w:tcPr>
          <w:p w14:paraId="388C4A81" w14:textId="77777777" w:rsidR="005666FB" w:rsidRPr="00450351" w:rsidRDefault="005666FB" w:rsidP="002C52EB">
            <w:pPr>
              <w:pStyle w:val="ConsDTNormal"/>
              <w:autoSpaceDE/>
              <w:jc w:val="left"/>
            </w:pPr>
          </w:p>
        </w:tc>
        <w:tc>
          <w:tcPr>
            <w:tcW w:w="3175" w:type="dxa"/>
            <w:gridSpan w:val="2"/>
            <w:tcBorders>
              <w:top w:val="nil"/>
              <w:left w:val="nil"/>
              <w:bottom w:val="nil"/>
              <w:right w:val="nil"/>
            </w:tcBorders>
          </w:tcPr>
          <w:p w14:paraId="79130144" w14:textId="77777777" w:rsidR="005666FB" w:rsidRPr="00450351" w:rsidRDefault="005666FB" w:rsidP="002C52EB">
            <w:pPr>
              <w:pStyle w:val="ConsDTNormal"/>
              <w:autoSpaceDE/>
              <w:jc w:val="left"/>
            </w:pPr>
            <w:r w:rsidRPr="00450351">
              <w:t>Имя</w:t>
            </w:r>
          </w:p>
        </w:tc>
        <w:tc>
          <w:tcPr>
            <w:tcW w:w="1757" w:type="dxa"/>
            <w:tcBorders>
              <w:top w:val="nil"/>
              <w:left w:val="nil"/>
              <w:bottom w:val="nil"/>
              <w:right w:val="nil"/>
            </w:tcBorders>
          </w:tcPr>
          <w:p w14:paraId="692475B4" w14:textId="77777777" w:rsidR="005666FB" w:rsidRPr="00450351" w:rsidRDefault="005666FB" w:rsidP="002C52EB">
            <w:pPr>
              <w:pStyle w:val="ConsDTNormal"/>
              <w:autoSpaceDE/>
              <w:jc w:val="left"/>
            </w:pPr>
            <w:r w:rsidRPr="00450351">
              <w:t>Отчество</w:t>
            </w:r>
          </w:p>
        </w:tc>
        <w:tc>
          <w:tcPr>
            <w:tcW w:w="1474" w:type="dxa"/>
            <w:tcBorders>
              <w:top w:val="nil"/>
              <w:left w:val="nil"/>
              <w:bottom w:val="nil"/>
              <w:right w:val="nil"/>
            </w:tcBorders>
          </w:tcPr>
          <w:p w14:paraId="36C458BA" w14:textId="77777777" w:rsidR="005666FB" w:rsidRPr="00450351" w:rsidRDefault="005666FB" w:rsidP="002C52EB">
            <w:pPr>
              <w:pStyle w:val="ConsDTNormal"/>
              <w:autoSpaceDE/>
              <w:jc w:val="left"/>
            </w:pPr>
          </w:p>
        </w:tc>
        <w:tc>
          <w:tcPr>
            <w:tcW w:w="2381" w:type="dxa"/>
            <w:tcBorders>
              <w:top w:val="nil"/>
              <w:left w:val="nil"/>
              <w:bottom w:val="nil"/>
              <w:right w:val="nil"/>
            </w:tcBorders>
          </w:tcPr>
          <w:p w14:paraId="258CA559" w14:textId="77777777" w:rsidR="005666FB" w:rsidRPr="00450351" w:rsidRDefault="005666FB" w:rsidP="002C52EB">
            <w:pPr>
              <w:pStyle w:val="ConsDTNormal"/>
              <w:autoSpaceDE/>
              <w:jc w:val="left"/>
            </w:pPr>
          </w:p>
        </w:tc>
      </w:tr>
      <w:tr w:rsidR="005666FB" w:rsidRPr="00450351" w14:paraId="4191D3E6" w14:textId="77777777">
        <w:tc>
          <w:tcPr>
            <w:tcW w:w="3549" w:type="dxa"/>
            <w:gridSpan w:val="2"/>
            <w:tcBorders>
              <w:top w:val="nil"/>
              <w:left w:val="nil"/>
              <w:bottom w:val="nil"/>
              <w:right w:val="nil"/>
            </w:tcBorders>
          </w:tcPr>
          <w:p w14:paraId="4054C4EB" w14:textId="77777777" w:rsidR="005666FB" w:rsidRPr="00450351" w:rsidRDefault="005666FB" w:rsidP="002C52EB">
            <w:pPr>
              <w:pStyle w:val="ConsDTNormal"/>
              <w:autoSpaceDE/>
              <w:jc w:val="left"/>
            </w:pPr>
            <w:r w:rsidRPr="00450351">
              <w:t>Наличие инвалидности:</w:t>
            </w:r>
          </w:p>
          <w:p w14:paraId="0F134A02" w14:textId="77777777" w:rsidR="005666FB" w:rsidRPr="00450351" w:rsidRDefault="005666FB" w:rsidP="002C52EB">
            <w:pPr>
              <w:pStyle w:val="ConsDTNormal"/>
              <w:autoSpaceDE/>
              <w:jc w:val="left"/>
            </w:pPr>
            <w:r w:rsidRPr="00450351">
              <w:t>ДА / НЕТ</w:t>
            </w:r>
          </w:p>
        </w:tc>
        <w:tc>
          <w:tcPr>
            <w:tcW w:w="3798" w:type="dxa"/>
            <w:gridSpan w:val="2"/>
            <w:tcBorders>
              <w:top w:val="nil"/>
              <w:left w:val="nil"/>
              <w:bottom w:val="nil"/>
              <w:right w:val="nil"/>
            </w:tcBorders>
          </w:tcPr>
          <w:p w14:paraId="720AF202" w14:textId="77777777" w:rsidR="005666FB" w:rsidRPr="00450351" w:rsidRDefault="005666FB" w:rsidP="002C52EB">
            <w:pPr>
              <w:pStyle w:val="ConsDTNormal"/>
              <w:autoSpaceDE/>
              <w:jc w:val="left"/>
            </w:pPr>
            <w:r w:rsidRPr="00450351">
              <w:t>Дата выдачи справки:</w:t>
            </w:r>
          </w:p>
        </w:tc>
        <w:tc>
          <w:tcPr>
            <w:tcW w:w="2381" w:type="dxa"/>
            <w:gridSpan w:val="2"/>
            <w:tcBorders>
              <w:top w:val="nil"/>
              <w:left w:val="nil"/>
              <w:bottom w:val="nil"/>
              <w:right w:val="nil"/>
            </w:tcBorders>
          </w:tcPr>
          <w:p w14:paraId="28F33B47" w14:textId="77777777" w:rsidR="005666FB" w:rsidRPr="00450351" w:rsidRDefault="005666FB" w:rsidP="002C52EB">
            <w:pPr>
              <w:pStyle w:val="ConsDTNormal"/>
              <w:autoSpaceDE/>
              <w:jc w:val="left"/>
            </w:pPr>
            <w:r w:rsidRPr="00450351">
              <w:t>Дата окончания действия справки:</w:t>
            </w:r>
          </w:p>
        </w:tc>
        <w:tc>
          <w:tcPr>
            <w:tcW w:w="1474" w:type="dxa"/>
            <w:tcBorders>
              <w:top w:val="nil"/>
              <w:left w:val="nil"/>
              <w:bottom w:val="nil"/>
              <w:right w:val="nil"/>
            </w:tcBorders>
          </w:tcPr>
          <w:p w14:paraId="1635D2B6" w14:textId="77777777" w:rsidR="005666FB" w:rsidRPr="00450351" w:rsidRDefault="005666FB" w:rsidP="002C52EB">
            <w:pPr>
              <w:pStyle w:val="ConsDTNormal"/>
              <w:autoSpaceDE/>
              <w:jc w:val="left"/>
            </w:pPr>
          </w:p>
        </w:tc>
        <w:tc>
          <w:tcPr>
            <w:tcW w:w="2381" w:type="dxa"/>
            <w:tcBorders>
              <w:top w:val="nil"/>
              <w:left w:val="nil"/>
              <w:bottom w:val="nil"/>
              <w:right w:val="nil"/>
            </w:tcBorders>
          </w:tcPr>
          <w:p w14:paraId="29E14146" w14:textId="77777777" w:rsidR="005666FB" w:rsidRPr="00450351" w:rsidRDefault="005666FB" w:rsidP="002C52EB">
            <w:pPr>
              <w:pStyle w:val="ConsDTNormal"/>
              <w:autoSpaceDE/>
              <w:jc w:val="left"/>
            </w:pPr>
            <w:r w:rsidRPr="00450351">
              <w:t>Льготный тариф, %</w:t>
            </w:r>
          </w:p>
        </w:tc>
      </w:tr>
    </w:tbl>
    <w:p w14:paraId="127B049C" w14:textId="77777777" w:rsidR="005666FB" w:rsidRPr="00450351" w:rsidRDefault="005666FB" w:rsidP="002C52EB">
      <w:pPr>
        <w:pStyle w:val="ConsNormal"/>
        <w:rPr>
          <w:rFonts w:ascii="Times New Roman"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271"/>
        <w:gridCol w:w="1039"/>
        <w:gridCol w:w="1040"/>
        <w:gridCol w:w="1039"/>
        <w:gridCol w:w="1040"/>
        <w:gridCol w:w="1039"/>
        <w:gridCol w:w="1040"/>
        <w:gridCol w:w="1039"/>
        <w:gridCol w:w="1040"/>
        <w:gridCol w:w="1039"/>
        <w:gridCol w:w="1040"/>
        <w:gridCol w:w="1039"/>
        <w:gridCol w:w="1040"/>
      </w:tblGrid>
      <w:tr w:rsidR="008110DC" w:rsidRPr="00450351" w14:paraId="55790E9F" w14:textId="77777777" w:rsidTr="001D54FE">
        <w:tc>
          <w:tcPr>
            <w:tcW w:w="3369" w:type="dxa"/>
            <w:gridSpan w:val="2"/>
            <w:vMerge w:val="restart"/>
            <w:tcBorders>
              <w:top w:val="single" w:sz="6" w:space="0" w:color="auto"/>
              <w:left w:val="single" w:sz="6" w:space="0" w:color="auto"/>
              <w:bottom w:val="nil"/>
              <w:right w:val="single" w:sz="6" w:space="0" w:color="auto"/>
            </w:tcBorders>
          </w:tcPr>
          <w:p w14:paraId="146C9749" w14:textId="77777777" w:rsidR="005666FB" w:rsidRPr="00450351" w:rsidRDefault="005666FB" w:rsidP="002C52EB">
            <w:pPr>
              <w:pStyle w:val="ConsDTNormal"/>
              <w:autoSpaceDE/>
              <w:jc w:val="left"/>
            </w:pPr>
          </w:p>
        </w:tc>
        <w:tc>
          <w:tcPr>
            <w:tcW w:w="12474" w:type="dxa"/>
            <w:gridSpan w:val="12"/>
            <w:tcBorders>
              <w:top w:val="single" w:sz="6" w:space="0" w:color="auto"/>
              <w:left w:val="single" w:sz="6" w:space="0" w:color="auto"/>
              <w:bottom w:val="single" w:sz="6" w:space="0" w:color="auto"/>
              <w:right w:val="single" w:sz="6" w:space="0" w:color="auto"/>
            </w:tcBorders>
          </w:tcPr>
          <w:p w14:paraId="24F4915B" w14:textId="77777777" w:rsidR="005666FB" w:rsidRPr="00450351" w:rsidRDefault="005666FB" w:rsidP="002C52EB">
            <w:pPr>
              <w:pStyle w:val="ConsDTNormal"/>
              <w:autoSpaceDE/>
              <w:jc w:val="center"/>
            </w:pPr>
            <w:r w:rsidRPr="00450351">
              <w:t>Суммы (в рублях и копейках)</w:t>
            </w:r>
          </w:p>
        </w:tc>
      </w:tr>
      <w:tr w:rsidR="008110DC" w:rsidRPr="00450351" w14:paraId="61E7DDAA" w14:textId="77777777" w:rsidTr="001D54FE">
        <w:tc>
          <w:tcPr>
            <w:tcW w:w="3369" w:type="dxa"/>
            <w:gridSpan w:val="2"/>
            <w:vMerge/>
            <w:tcBorders>
              <w:top w:val="nil"/>
              <w:left w:val="single" w:sz="6" w:space="0" w:color="auto"/>
              <w:bottom w:val="single" w:sz="6" w:space="0" w:color="auto"/>
              <w:right w:val="single" w:sz="6" w:space="0" w:color="auto"/>
            </w:tcBorders>
          </w:tcPr>
          <w:p w14:paraId="2032DD4E" w14:textId="77777777" w:rsidR="005666FB" w:rsidRPr="00450351" w:rsidRDefault="005666FB" w:rsidP="002C52EB">
            <w:pPr>
              <w:pStyle w:val="ConsNormal"/>
              <w:jc w:val="left"/>
              <w:rPr>
                <w:rFonts w:ascii="Times New Roman" w:hAnsi="Times New Roman" w:cs="Times New Roman"/>
                <w:sz w:val="24"/>
                <w:szCs w:val="24"/>
              </w:rPr>
            </w:pPr>
          </w:p>
        </w:tc>
        <w:tc>
          <w:tcPr>
            <w:tcW w:w="1039" w:type="dxa"/>
            <w:tcBorders>
              <w:top w:val="single" w:sz="6" w:space="0" w:color="auto"/>
              <w:left w:val="single" w:sz="6" w:space="0" w:color="auto"/>
              <w:bottom w:val="single" w:sz="6" w:space="0" w:color="auto"/>
              <w:right w:val="single" w:sz="6" w:space="0" w:color="auto"/>
            </w:tcBorders>
          </w:tcPr>
          <w:p w14:paraId="5A60B042" w14:textId="77777777" w:rsidR="005666FB" w:rsidRPr="00450351" w:rsidRDefault="005666FB" w:rsidP="002C52EB">
            <w:pPr>
              <w:pStyle w:val="ConsDTNormal"/>
              <w:autoSpaceDE/>
              <w:ind w:left="-57" w:right="-57"/>
              <w:jc w:val="center"/>
              <w:rPr>
                <w:spacing w:val="-10"/>
              </w:rPr>
            </w:pPr>
            <w:r w:rsidRPr="00450351">
              <w:rPr>
                <w:spacing w:val="-10"/>
              </w:rPr>
              <w:t>Январь</w:t>
            </w:r>
          </w:p>
        </w:tc>
        <w:tc>
          <w:tcPr>
            <w:tcW w:w="1040" w:type="dxa"/>
            <w:tcBorders>
              <w:top w:val="single" w:sz="6" w:space="0" w:color="auto"/>
              <w:left w:val="single" w:sz="6" w:space="0" w:color="auto"/>
              <w:bottom w:val="single" w:sz="6" w:space="0" w:color="auto"/>
              <w:right w:val="single" w:sz="6" w:space="0" w:color="auto"/>
            </w:tcBorders>
          </w:tcPr>
          <w:p w14:paraId="4A56B349" w14:textId="77777777" w:rsidR="005666FB" w:rsidRPr="00450351" w:rsidRDefault="005666FB" w:rsidP="002C52EB">
            <w:pPr>
              <w:pStyle w:val="ConsDTNormal"/>
              <w:autoSpaceDE/>
              <w:ind w:left="-57" w:right="-57"/>
              <w:jc w:val="center"/>
              <w:rPr>
                <w:spacing w:val="-10"/>
              </w:rPr>
            </w:pPr>
            <w:r w:rsidRPr="00450351">
              <w:rPr>
                <w:spacing w:val="-10"/>
              </w:rPr>
              <w:t>Февраль</w:t>
            </w:r>
          </w:p>
        </w:tc>
        <w:tc>
          <w:tcPr>
            <w:tcW w:w="1039" w:type="dxa"/>
            <w:tcBorders>
              <w:top w:val="single" w:sz="6" w:space="0" w:color="auto"/>
              <w:left w:val="single" w:sz="6" w:space="0" w:color="auto"/>
              <w:bottom w:val="single" w:sz="6" w:space="0" w:color="auto"/>
              <w:right w:val="single" w:sz="6" w:space="0" w:color="auto"/>
            </w:tcBorders>
          </w:tcPr>
          <w:p w14:paraId="7B28D327" w14:textId="77777777" w:rsidR="005666FB" w:rsidRPr="00450351" w:rsidRDefault="005666FB" w:rsidP="002C52EB">
            <w:pPr>
              <w:pStyle w:val="ConsDTNormal"/>
              <w:autoSpaceDE/>
              <w:ind w:left="-57" w:right="-57"/>
              <w:jc w:val="center"/>
              <w:rPr>
                <w:spacing w:val="-10"/>
              </w:rPr>
            </w:pPr>
            <w:r w:rsidRPr="00450351">
              <w:rPr>
                <w:spacing w:val="-10"/>
              </w:rPr>
              <w:t>Март</w:t>
            </w:r>
          </w:p>
        </w:tc>
        <w:tc>
          <w:tcPr>
            <w:tcW w:w="1040" w:type="dxa"/>
            <w:tcBorders>
              <w:top w:val="single" w:sz="6" w:space="0" w:color="auto"/>
              <w:left w:val="single" w:sz="6" w:space="0" w:color="auto"/>
              <w:bottom w:val="single" w:sz="6" w:space="0" w:color="auto"/>
              <w:right w:val="single" w:sz="6" w:space="0" w:color="auto"/>
            </w:tcBorders>
          </w:tcPr>
          <w:p w14:paraId="683984FD" w14:textId="77777777" w:rsidR="005666FB" w:rsidRPr="00450351" w:rsidRDefault="005666FB" w:rsidP="002C52EB">
            <w:pPr>
              <w:pStyle w:val="ConsDTNormal"/>
              <w:autoSpaceDE/>
              <w:ind w:left="-57" w:right="-57"/>
              <w:jc w:val="center"/>
              <w:rPr>
                <w:spacing w:val="-10"/>
              </w:rPr>
            </w:pPr>
            <w:r w:rsidRPr="00450351">
              <w:rPr>
                <w:spacing w:val="-10"/>
              </w:rPr>
              <w:t>Апрель</w:t>
            </w:r>
          </w:p>
        </w:tc>
        <w:tc>
          <w:tcPr>
            <w:tcW w:w="1039" w:type="dxa"/>
            <w:tcBorders>
              <w:top w:val="single" w:sz="6" w:space="0" w:color="auto"/>
              <w:left w:val="single" w:sz="6" w:space="0" w:color="auto"/>
              <w:bottom w:val="single" w:sz="6" w:space="0" w:color="auto"/>
              <w:right w:val="single" w:sz="6" w:space="0" w:color="auto"/>
            </w:tcBorders>
          </w:tcPr>
          <w:p w14:paraId="01AFC7A3" w14:textId="77777777" w:rsidR="005666FB" w:rsidRPr="00450351" w:rsidRDefault="005666FB" w:rsidP="002C52EB">
            <w:pPr>
              <w:pStyle w:val="ConsDTNormal"/>
              <w:autoSpaceDE/>
              <w:ind w:left="-57" w:right="-57"/>
              <w:jc w:val="center"/>
              <w:rPr>
                <w:spacing w:val="-10"/>
              </w:rPr>
            </w:pPr>
            <w:r w:rsidRPr="00450351">
              <w:rPr>
                <w:spacing w:val="-10"/>
              </w:rPr>
              <w:t>Май</w:t>
            </w:r>
          </w:p>
        </w:tc>
        <w:tc>
          <w:tcPr>
            <w:tcW w:w="1040" w:type="dxa"/>
            <w:tcBorders>
              <w:top w:val="single" w:sz="6" w:space="0" w:color="auto"/>
              <w:left w:val="single" w:sz="6" w:space="0" w:color="auto"/>
              <w:bottom w:val="single" w:sz="6" w:space="0" w:color="auto"/>
              <w:right w:val="single" w:sz="6" w:space="0" w:color="auto"/>
            </w:tcBorders>
          </w:tcPr>
          <w:p w14:paraId="4F8A7701" w14:textId="77777777" w:rsidR="005666FB" w:rsidRPr="00450351" w:rsidRDefault="005666FB" w:rsidP="002C52EB">
            <w:pPr>
              <w:pStyle w:val="ConsDTNormal"/>
              <w:autoSpaceDE/>
              <w:ind w:left="-57" w:right="-57"/>
              <w:jc w:val="center"/>
              <w:rPr>
                <w:spacing w:val="-10"/>
              </w:rPr>
            </w:pPr>
            <w:r w:rsidRPr="00450351">
              <w:rPr>
                <w:spacing w:val="-10"/>
              </w:rPr>
              <w:t>Июнь</w:t>
            </w:r>
          </w:p>
        </w:tc>
        <w:tc>
          <w:tcPr>
            <w:tcW w:w="1039" w:type="dxa"/>
            <w:tcBorders>
              <w:top w:val="single" w:sz="6" w:space="0" w:color="auto"/>
              <w:left w:val="single" w:sz="6" w:space="0" w:color="auto"/>
              <w:bottom w:val="single" w:sz="6" w:space="0" w:color="auto"/>
              <w:right w:val="single" w:sz="6" w:space="0" w:color="auto"/>
            </w:tcBorders>
          </w:tcPr>
          <w:p w14:paraId="0E044373" w14:textId="77777777" w:rsidR="005666FB" w:rsidRPr="00450351" w:rsidRDefault="005666FB" w:rsidP="002C52EB">
            <w:pPr>
              <w:pStyle w:val="ConsDTNormal"/>
              <w:autoSpaceDE/>
              <w:ind w:left="-57" w:right="-57"/>
              <w:jc w:val="center"/>
              <w:rPr>
                <w:spacing w:val="-10"/>
              </w:rPr>
            </w:pPr>
            <w:r w:rsidRPr="00450351">
              <w:rPr>
                <w:spacing w:val="-10"/>
              </w:rPr>
              <w:t>Июль</w:t>
            </w:r>
          </w:p>
        </w:tc>
        <w:tc>
          <w:tcPr>
            <w:tcW w:w="1040" w:type="dxa"/>
            <w:tcBorders>
              <w:top w:val="single" w:sz="6" w:space="0" w:color="auto"/>
              <w:left w:val="single" w:sz="6" w:space="0" w:color="auto"/>
              <w:bottom w:val="single" w:sz="6" w:space="0" w:color="auto"/>
              <w:right w:val="single" w:sz="6" w:space="0" w:color="auto"/>
            </w:tcBorders>
          </w:tcPr>
          <w:p w14:paraId="549C5457" w14:textId="77777777" w:rsidR="005666FB" w:rsidRPr="00450351" w:rsidRDefault="005666FB" w:rsidP="002C52EB">
            <w:pPr>
              <w:pStyle w:val="ConsDTNormal"/>
              <w:autoSpaceDE/>
              <w:ind w:left="-57" w:right="-57"/>
              <w:jc w:val="center"/>
              <w:rPr>
                <w:spacing w:val="-10"/>
              </w:rPr>
            </w:pPr>
            <w:r w:rsidRPr="00450351">
              <w:rPr>
                <w:spacing w:val="-10"/>
              </w:rPr>
              <w:t>Август</w:t>
            </w:r>
          </w:p>
        </w:tc>
        <w:tc>
          <w:tcPr>
            <w:tcW w:w="1039" w:type="dxa"/>
            <w:tcBorders>
              <w:top w:val="single" w:sz="6" w:space="0" w:color="auto"/>
              <w:left w:val="single" w:sz="6" w:space="0" w:color="auto"/>
              <w:bottom w:val="single" w:sz="6" w:space="0" w:color="auto"/>
              <w:right w:val="single" w:sz="6" w:space="0" w:color="auto"/>
            </w:tcBorders>
          </w:tcPr>
          <w:p w14:paraId="0C5C64FA" w14:textId="77777777" w:rsidR="005666FB" w:rsidRPr="00450351" w:rsidRDefault="005666FB" w:rsidP="002C52EB">
            <w:pPr>
              <w:pStyle w:val="ConsDTNormal"/>
              <w:autoSpaceDE/>
              <w:ind w:left="-57" w:right="-57"/>
              <w:jc w:val="center"/>
              <w:rPr>
                <w:spacing w:val="-10"/>
              </w:rPr>
            </w:pPr>
            <w:r w:rsidRPr="00450351">
              <w:rPr>
                <w:spacing w:val="-10"/>
              </w:rPr>
              <w:t>Сентябрь</w:t>
            </w:r>
          </w:p>
        </w:tc>
        <w:tc>
          <w:tcPr>
            <w:tcW w:w="1040" w:type="dxa"/>
            <w:tcBorders>
              <w:top w:val="single" w:sz="6" w:space="0" w:color="auto"/>
              <w:left w:val="single" w:sz="6" w:space="0" w:color="auto"/>
              <w:bottom w:val="single" w:sz="6" w:space="0" w:color="auto"/>
              <w:right w:val="single" w:sz="6" w:space="0" w:color="auto"/>
            </w:tcBorders>
          </w:tcPr>
          <w:p w14:paraId="4F9A765A" w14:textId="77777777" w:rsidR="005666FB" w:rsidRPr="00450351" w:rsidRDefault="005666FB" w:rsidP="002C52EB">
            <w:pPr>
              <w:pStyle w:val="ConsDTNormal"/>
              <w:autoSpaceDE/>
              <w:ind w:left="-57" w:right="-57"/>
              <w:jc w:val="center"/>
              <w:rPr>
                <w:spacing w:val="-10"/>
              </w:rPr>
            </w:pPr>
            <w:r w:rsidRPr="00450351">
              <w:rPr>
                <w:spacing w:val="-10"/>
              </w:rPr>
              <w:t>Октябрь</w:t>
            </w:r>
          </w:p>
        </w:tc>
        <w:tc>
          <w:tcPr>
            <w:tcW w:w="1039" w:type="dxa"/>
            <w:tcBorders>
              <w:top w:val="single" w:sz="6" w:space="0" w:color="auto"/>
              <w:left w:val="single" w:sz="6" w:space="0" w:color="auto"/>
              <w:bottom w:val="single" w:sz="6" w:space="0" w:color="auto"/>
              <w:right w:val="single" w:sz="6" w:space="0" w:color="auto"/>
            </w:tcBorders>
          </w:tcPr>
          <w:p w14:paraId="73BB48FD" w14:textId="77777777" w:rsidR="005666FB" w:rsidRPr="00450351" w:rsidRDefault="005666FB" w:rsidP="002C52EB">
            <w:pPr>
              <w:pStyle w:val="ConsDTNormal"/>
              <w:autoSpaceDE/>
              <w:ind w:left="-57" w:right="-57"/>
              <w:jc w:val="center"/>
              <w:rPr>
                <w:spacing w:val="-10"/>
              </w:rPr>
            </w:pPr>
            <w:r w:rsidRPr="00450351">
              <w:rPr>
                <w:spacing w:val="-10"/>
              </w:rPr>
              <w:t>Ноябрь</w:t>
            </w:r>
          </w:p>
        </w:tc>
        <w:tc>
          <w:tcPr>
            <w:tcW w:w="1040" w:type="dxa"/>
            <w:tcBorders>
              <w:top w:val="single" w:sz="6" w:space="0" w:color="auto"/>
              <w:left w:val="single" w:sz="6" w:space="0" w:color="auto"/>
              <w:bottom w:val="single" w:sz="6" w:space="0" w:color="auto"/>
              <w:right w:val="single" w:sz="6" w:space="0" w:color="auto"/>
            </w:tcBorders>
          </w:tcPr>
          <w:p w14:paraId="72EBFA22" w14:textId="77777777" w:rsidR="005666FB" w:rsidRPr="00450351" w:rsidRDefault="005666FB" w:rsidP="002C52EB">
            <w:pPr>
              <w:pStyle w:val="ConsDTNormal"/>
              <w:autoSpaceDE/>
              <w:ind w:left="-57" w:right="-57"/>
              <w:jc w:val="center"/>
              <w:rPr>
                <w:spacing w:val="-10"/>
              </w:rPr>
            </w:pPr>
            <w:r w:rsidRPr="00450351">
              <w:rPr>
                <w:spacing w:val="-10"/>
              </w:rPr>
              <w:t>Декабрь</w:t>
            </w:r>
          </w:p>
        </w:tc>
      </w:tr>
      <w:tr w:rsidR="008110DC" w:rsidRPr="00450351" w14:paraId="2138703E" w14:textId="77777777" w:rsidTr="001D54FE">
        <w:tc>
          <w:tcPr>
            <w:tcW w:w="2098" w:type="dxa"/>
            <w:vMerge w:val="restart"/>
            <w:tcBorders>
              <w:top w:val="single" w:sz="6" w:space="0" w:color="auto"/>
              <w:left w:val="single" w:sz="6" w:space="0" w:color="auto"/>
              <w:bottom w:val="nil"/>
              <w:right w:val="single" w:sz="6" w:space="0" w:color="auto"/>
            </w:tcBorders>
          </w:tcPr>
          <w:p w14:paraId="172FB194" w14:textId="01EFC200" w:rsidR="005666FB" w:rsidRPr="00450351" w:rsidRDefault="005666FB" w:rsidP="002C52EB">
            <w:pPr>
              <w:pStyle w:val="ConsDTNormal"/>
              <w:autoSpaceDE/>
              <w:jc w:val="left"/>
            </w:pPr>
            <w:r w:rsidRPr="00450351">
              <w:t xml:space="preserve">Выплаты в соответствии с п. 1 ст. 20.1 Закона </w:t>
            </w:r>
            <w:r w:rsidR="00384A7B">
              <w:t>№</w:t>
            </w:r>
            <w:r w:rsidRPr="00450351">
              <w:t xml:space="preserve"> 125-ФЗ</w:t>
            </w:r>
          </w:p>
        </w:tc>
        <w:tc>
          <w:tcPr>
            <w:tcW w:w="1271" w:type="dxa"/>
            <w:tcBorders>
              <w:top w:val="single" w:sz="6" w:space="0" w:color="auto"/>
              <w:left w:val="single" w:sz="6" w:space="0" w:color="auto"/>
              <w:bottom w:val="single" w:sz="6" w:space="0" w:color="auto"/>
              <w:right w:val="single" w:sz="6" w:space="0" w:color="auto"/>
            </w:tcBorders>
          </w:tcPr>
          <w:p w14:paraId="1BBC470C" w14:textId="77777777" w:rsidR="005666FB" w:rsidRPr="00450351" w:rsidRDefault="005666FB" w:rsidP="002C52EB">
            <w:pPr>
              <w:pStyle w:val="ConsDTNormal"/>
              <w:autoSpaceDE/>
              <w:jc w:val="left"/>
            </w:pPr>
            <w:r w:rsidRPr="00450351">
              <w:t>за месяц</w:t>
            </w:r>
          </w:p>
        </w:tc>
        <w:tc>
          <w:tcPr>
            <w:tcW w:w="1039" w:type="dxa"/>
            <w:tcBorders>
              <w:top w:val="single" w:sz="6" w:space="0" w:color="auto"/>
              <w:left w:val="single" w:sz="6" w:space="0" w:color="auto"/>
              <w:bottom w:val="single" w:sz="6" w:space="0" w:color="auto"/>
              <w:right w:val="single" w:sz="6" w:space="0" w:color="auto"/>
            </w:tcBorders>
          </w:tcPr>
          <w:p w14:paraId="20FE4764"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6058B5D"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2DC045EE"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44477874"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04E4CE70"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8D05F6D"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4CE9B00A"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3C134880"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4AD11A4F"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2EB314C"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23CF2054"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C1809AF" w14:textId="77777777" w:rsidR="005666FB" w:rsidRPr="00450351" w:rsidRDefault="005666FB" w:rsidP="002C52EB">
            <w:pPr>
              <w:pStyle w:val="ConsDTNormal"/>
              <w:autoSpaceDE/>
              <w:jc w:val="left"/>
            </w:pPr>
          </w:p>
        </w:tc>
      </w:tr>
      <w:tr w:rsidR="008110DC" w:rsidRPr="00450351" w14:paraId="32EF46D5" w14:textId="77777777" w:rsidTr="001D54FE">
        <w:tc>
          <w:tcPr>
            <w:tcW w:w="2098" w:type="dxa"/>
            <w:vMerge/>
            <w:tcBorders>
              <w:top w:val="nil"/>
              <w:left w:val="single" w:sz="6" w:space="0" w:color="auto"/>
              <w:bottom w:val="nil"/>
              <w:right w:val="single" w:sz="6" w:space="0" w:color="auto"/>
            </w:tcBorders>
          </w:tcPr>
          <w:p w14:paraId="0D36C30F" w14:textId="77777777" w:rsidR="005666FB" w:rsidRPr="00450351" w:rsidRDefault="005666FB" w:rsidP="002C52EB">
            <w:pPr>
              <w:pStyle w:val="ConsNormal"/>
              <w:jc w:val="left"/>
              <w:rPr>
                <w:rFonts w:ascii="Times New Roman" w:hAnsi="Times New Roman" w:cs="Times New Roman"/>
                <w:sz w:val="24"/>
                <w:szCs w:val="24"/>
              </w:rPr>
            </w:pPr>
          </w:p>
        </w:tc>
        <w:tc>
          <w:tcPr>
            <w:tcW w:w="1271" w:type="dxa"/>
            <w:tcBorders>
              <w:top w:val="single" w:sz="6" w:space="0" w:color="auto"/>
              <w:left w:val="single" w:sz="6" w:space="0" w:color="auto"/>
              <w:bottom w:val="single" w:sz="6" w:space="0" w:color="auto"/>
              <w:right w:val="single" w:sz="6" w:space="0" w:color="auto"/>
            </w:tcBorders>
          </w:tcPr>
          <w:p w14:paraId="08E5C356" w14:textId="77777777" w:rsidR="005666FB" w:rsidRPr="00450351" w:rsidRDefault="005666FB" w:rsidP="002C52EB">
            <w:pPr>
              <w:pStyle w:val="ConsDTNormal"/>
              <w:autoSpaceDE/>
              <w:jc w:val="left"/>
            </w:pPr>
            <w:r w:rsidRPr="00450351">
              <w:t>с начала года</w:t>
            </w:r>
          </w:p>
        </w:tc>
        <w:tc>
          <w:tcPr>
            <w:tcW w:w="1039" w:type="dxa"/>
            <w:tcBorders>
              <w:top w:val="single" w:sz="6" w:space="0" w:color="auto"/>
              <w:left w:val="single" w:sz="6" w:space="0" w:color="auto"/>
              <w:bottom w:val="single" w:sz="6" w:space="0" w:color="auto"/>
              <w:right w:val="single" w:sz="6" w:space="0" w:color="auto"/>
            </w:tcBorders>
          </w:tcPr>
          <w:p w14:paraId="71836626"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8F2AA94"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7086C375"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7D055B95"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51975B8A"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369F9314"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22DA26D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26116911"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04F86BEC"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4950FFCC"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4371FE64"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7390E89" w14:textId="77777777" w:rsidR="005666FB" w:rsidRPr="00450351" w:rsidRDefault="005666FB" w:rsidP="002C52EB">
            <w:pPr>
              <w:pStyle w:val="ConsDTNormal"/>
              <w:autoSpaceDE/>
              <w:jc w:val="left"/>
            </w:pPr>
          </w:p>
        </w:tc>
      </w:tr>
      <w:tr w:rsidR="008110DC" w:rsidRPr="00450351" w14:paraId="4CDDB75A" w14:textId="77777777" w:rsidTr="001D54FE">
        <w:tc>
          <w:tcPr>
            <w:tcW w:w="2098" w:type="dxa"/>
            <w:vMerge w:val="restart"/>
            <w:tcBorders>
              <w:top w:val="single" w:sz="6" w:space="0" w:color="auto"/>
              <w:left w:val="single" w:sz="6" w:space="0" w:color="auto"/>
              <w:bottom w:val="nil"/>
              <w:right w:val="single" w:sz="6" w:space="0" w:color="auto"/>
            </w:tcBorders>
          </w:tcPr>
          <w:p w14:paraId="207D2189" w14:textId="195115C5" w:rsidR="005666FB" w:rsidRPr="00450351" w:rsidRDefault="005666FB" w:rsidP="002C52EB">
            <w:pPr>
              <w:pStyle w:val="ConsDTNormal"/>
              <w:autoSpaceDE/>
              <w:jc w:val="left"/>
            </w:pPr>
            <w:r w:rsidRPr="00450351">
              <w:t xml:space="preserve">Из них суммы, не подлежащие обложению страховыми взносами в соответствии со ст. 20.2 Закона </w:t>
            </w:r>
            <w:r w:rsidR="00384A7B">
              <w:t>№</w:t>
            </w:r>
            <w:r w:rsidRPr="00450351">
              <w:t xml:space="preserve"> 125-ФЗ</w:t>
            </w:r>
          </w:p>
        </w:tc>
        <w:tc>
          <w:tcPr>
            <w:tcW w:w="1271" w:type="dxa"/>
            <w:tcBorders>
              <w:top w:val="single" w:sz="6" w:space="0" w:color="auto"/>
              <w:left w:val="single" w:sz="6" w:space="0" w:color="auto"/>
              <w:bottom w:val="single" w:sz="6" w:space="0" w:color="auto"/>
              <w:right w:val="single" w:sz="6" w:space="0" w:color="auto"/>
            </w:tcBorders>
          </w:tcPr>
          <w:p w14:paraId="7B7C5B88" w14:textId="77777777" w:rsidR="005666FB" w:rsidRPr="00450351" w:rsidRDefault="005666FB" w:rsidP="002C52EB">
            <w:pPr>
              <w:pStyle w:val="ConsDTNormal"/>
              <w:autoSpaceDE/>
              <w:jc w:val="left"/>
            </w:pPr>
            <w:r w:rsidRPr="00450351">
              <w:t>за месяц</w:t>
            </w:r>
          </w:p>
        </w:tc>
        <w:tc>
          <w:tcPr>
            <w:tcW w:w="1039" w:type="dxa"/>
            <w:tcBorders>
              <w:top w:val="single" w:sz="6" w:space="0" w:color="auto"/>
              <w:left w:val="single" w:sz="6" w:space="0" w:color="auto"/>
              <w:bottom w:val="single" w:sz="6" w:space="0" w:color="auto"/>
              <w:right w:val="single" w:sz="6" w:space="0" w:color="auto"/>
            </w:tcBorders>
          </w:tcPr>
          <w:p w14:paraId="6CD07DA5"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15710BEB"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2CE2FC48"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1AF51BB1"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48341E5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127D66B9"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6FDA7CA1"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2BEC19E3"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BA9D470"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D477E4A"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AC4C02A"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90CD896" w14:textId="77777777" w:rsidR="005666FB" w:rsidRPr="00450351" w:rsidRDefault="005666FB" w:rsidP="002C52EB">
            <w:pPr>
              <w:pStyle w:val="ConsDTNormal"/>
              <w:autoSpaceDE/>
              <w:jc w:val="left"/>
            </w:pPr>
          </w:p>
        </w:tc>
      </w:tr>
      <w:tr w:rsidR="008110DC" w:rsidRPr="00450351" w14:paraId="18FB61D5" w14:textId="77777777" w:rsidTr="001D54FE">
        <w:tc>
          <w:tcPr>
            <w:tcW w:w="2098" w:type="dxa"/>
            <w:vMerge/>
            <w:tcBorders>
              <w:top w:val="nil"/>
              <w:left w:val="single" w:sz="6" w:space="0" w:color="auto"/>
              <w:bottom w:val="nil"/>
              <w:right w:val="single" w:sz="6" w:space="0" w:color="auto"/>
            </w:tcBorders>
          </w:tcPr>
          <w:p w14:paraId="70CFCEC2" w14:textId="77777777" w:rsidR="005666FB" w:rsidRPr="00450351" w:rsidRDefault="005666FB" w:rsidP="002C52EB">
            <w:pPr>
              <w:pStyle w:val="ConsNormal"/>
              <w:jc w:val="left"/>
              <w:rPr>
                <w:rFonts w:ascii="Times New Roman" w:hAnsi="Times New Roman" w:cs="Times New Roman"/>
                <w:sz w:val="24"/>
                <w:szCs w:val="24"/>
              </w:rPr>
            </w:pPr>
          </w:p>
        </w:tc>
        <w:tc>
          <w:tcPr>
            <w:tcW w:w="1271" w:type="dxa"/>
            <w:tcBorders>
              <w:top w:val="single" w:sz="6" w:space="0" w:color="auto"/>
              <w:left w:val="single" w:sz="6" w:space="0" w:color="auto"/>
              <w:bottom w:val="single" w:sz="6" w:space="0" w:color="auto"/>
              <w:right w:val="single" w:sz="6" w:space="0" w:color="auto"/>
            </w:tcBorders>
          </w:tcPr>
          <w:p w14:paraId="6F3BEB39" w14:textId="77777777" w:rsidR="005666FB" w:rsidRPr="00450351" w:rsidRDefault="005666FB" w:rsidP="002C52EB">
            <w:pPr>
              <w:pStyle w:val="ConsDTNormal"/>
              <w:autoSpaceDE/>
              <w:jc w:val="left"/>
            </w:pPr>
            <w:r w:rsidRPr="00450351">
              <w:t>с начала года</w:t>
            </w:r>
          </w:p>
        </w:tc>
        <w:tc>
          <w:tcPr>
            <w:tcW w:w="1039" w:type="dxa"/>
            <w:tcBorders>
              <w:top w:val="single" w:sz="6" w:space="0" w:color="auto"/>
              <w:left w:val="single" w:sz="6" w:space="0" w:color="auto"/>
              <w:bottom w:val="single" w:sz="6" w:space="0" w:color="auto"/>
              <w:right w:val="single" w:sz="6" w:space="0" w:color="auto"/>
            </w:tcBorders>
          </w:tcPr>
          <w:p w14:paraId="68BBE88F"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BD5A3B9"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DF6A7A8"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1A8A9B65"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5278307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67E8C0C3"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6737F020"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6803DC0E"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771DFC85"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46D68AF"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0455F0D9"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70055E31" w14:textId="77777777" w:rsidR="005666FB" w:rsidRPr="00450351" w:rsidRDefault="005666FB" w:rsidP="002C52EB">
            <w:pPr>
              <w:pStyle w:val="ConsDTNormal"/>
              <w:autoSpaceDE/>
              <w:jc w:val="left"/>
            </w:pPr>
          </w:p>
        </w:tc>
      </w:tr>
      <w:tr w:rsidR="008110DC" w:rsidRPr="00450351" w14:paraId="717FED1B" w14:textId="77777777" w:rsidTr="001D54FE">
        <w:tc>
          <w:tcPr>
            <w:tcW w:w="2098" w:type="dxa"/>
            <w:vMerge w:val="restart"/>
            <w:tcBorders>
              <w:top w:val="single" w:sz="6" w:space="0" w:color="auto"/>
              <w:left w:val="single" w:sz="6" w:space="0" w:color="auto"/>
              <w:bottom w:val="nil"/>
              <w:right w:val="single" w:sz="6" w:space="0" w:color="auto"/>
            </w:tcBorders>
          </w:tcPr>
          <w:p w14:paraId="7EE4EEBC" w14:textId="77777777" w:rsidR="005666FB" w:rsidRPr="00450351" w:rsidRDefault="005666FB" w:rsidP="002C52EB">
            <w:pPr>
              <w:pStyle w:val="ConsDTNormal"/>
              <w:autoSpaceDE/>
              <w:jc w:val="left"/>
            </w:pPr>
            <w:r w:rsidRPr="00450351">
              <w:lastRenderedPageBreak/>
              <w:t>База для начисления страховых взносов в СФР</w:t>
            </w:r>
          </w:p>
        </w:tc>
        <w:tc>
          <w:tcPr>
            <w:tcW w:w="1271" w:type="dxa"/>
            <w:tcBorders>
              <w:top w:val="single" w:sz="6" w:space="0" w:color="auto"/>
              <w:left w:val="single" w:sz="6" w:space="0" w:color="auto"/>
              <w:bottom w:val="single" w:sz="6" w:space="0" w:color="auto"/>
              <w:right w:val="single" w:sz="6" w:space="0" w:color="auto"/>
            </w:tcBorders>
          </w:tcPr>
          <w:p w14:paraId="2FA791A4" w14:textId="77777777" w:rsidR="005666FB" w:rsidRPr="00450351" w:rsidRDefault="005666FB" w:rsidP="002C52EB">
            <w:pPr>
              <w:pStyle w:val="ConsDTNormal"/>
              <w:autoSpaceDE/>
              <w:jc w:val="left"/>
            </w:pPr>
            <w:r w:rsidRPr="00450351">
              <w:t>за месяц</w:t>
            </w:r>
          </w:p>
        </w:tc>
        <w:tc>
          <w:tcPr>
            <w:tcW w:w="1039" w:type="dxa"/>
            <w:tcBorders>
              <w:top w:val="single" w:sz="6" w:space="0" w:color="auto"/>
              <w:left w:val="single" w:sz="6" w:space="0" w:color="auto"/>
              <w:bottom w:val="single" w:sz="6" w:space="0" w:color="auto"/>
              <w:right w:val="single" w:sz="6" w:space="0" w:color="auto"/>
            </w:tcBorders>
          </w:tcPr>
          <w:p w14:paraId="4A8B176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50E51B7"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2161BE43"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3DCCCF94"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7544464A"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74989CE"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3B3886A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2931801"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600C9595"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DD37050"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3888F39"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78EB2F3B" w14:textId="77777777" w:rsidR="005666FB" w:rsidRPr="00450351" w:rsidRDefault="005666FB" w:rsidP="002C52EB">
            <w:pPr>
              <w:pStyle w:val="ConsDTNormal"/>
              <w:autoSpaceDE/>
              <w:jc w:val="left"/>
            </w:pPr>
          </w:p>
        </w:tc>
      </w:tr>
      <w:tr w:rsidR="008110DC" w:rsidRPr="00450351" w14:paraId="4ADC8E70" w14:textId="77777777" w:rsidTr="001D54FE">
        <w:tc>
          <w:tcPr>
            <w:tcW w:w="2098" w:type="dxa"/>
            <w:vMerge/>
            <w:tcBorders>
              <w:top w:val="nil"/>
              <w:left w:val="single" w:sz="6" w:space="0" w:color="auto"/>
              <w:bottom w:val="nil"/>
              <w:right w:val="single" w:sz="6" w:space="0" w:color="auto"/>
            </w:tcBorders>
          </w:tcPr>
          <w:p w14:paraId="53B81C9E" w14:textId="77777777" w:rsidR="005666FB" w:rsidRPr="00450351" w:rsidRDefault="005666FB" w:rsidP="002C52EB">
            <w:pPr>
              <w:pStyle w:val="ConsNormal"/>
              <w:jc w:val="left"/>
              <w:rPr>
                <w:rFonts w:ascii="Times New Roman" w:hAnsi="Times New Roman" w:cs="Times New Roman"/>
                <w:sz w:val="24"/>
                <w:szCs w:val="24"/>
              </w:rPr>
            </w:pPr>
          </w:p>
        </w:tc>
        <w:tc>
          <w:tcPr>
            <w:tcW w:w="1271" w:type="dxa"/>
            <w:tcBorders>
              <w:top w:val="single" w:sz="6" w:space="0" w:color="auto"/>
              <w:left w:val="single" w:sz="6" w:space="0" w:color="auto"/>
              <w:bottom w:val="single" w:sz="6" w:space="0" w:color="auto"/>
              <w:right w:val="single" w:sz="6" w:space="0" w:color="auto"/>
            </w:tcBorders>
          </w:tcPr>
          <w:p w14:paraId="592EC452" w14:textId="77777777" w:rsidR="005666FB" w:rsidRPr="00450351" w:rsidRDefault="005666FB" w:rsidP="002C52EB">
            <w:pPr>
              <w:pStyle w:val="ConsDTNormal"/>
              <w:autoSpaceDE/>
              <w:jc w:val="left"/>
            </w:pPr>
            <w:r w:rsidRPr="00450351">
              <w:t>с начала года</w:t>
            </w:r>
          </w:p>
        </w:tc>
        <w:tc>
          <w:tcPr>
            <w:tcW w:w="1039" w:type="dxa"/>
            <w:tcBorders>
              <w:top w:val="single" w:sz="6" w:space="0" w:color="auto"/>
              <w:left w:val="single" w:sz="6" w:space="0" w:color="auto"/>
              <w:bottom w:val="single" w:sz="6" w:space="0" w:color="auto"/>
              <w:right w:val="single" w:sz="6" w:space="0" w:color="auto"/>
            </w:tcBorders>
          </w:tcPr>
          <w:p w14:paraId="722E5F58"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780C9FD6"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75CD21A"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EF4DE93"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730B90E8"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1DC2F684"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5B77DE86"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20A099D7"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4C3A9ACE"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7F51B888"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7D214897"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0EACD8F" w14:textId="77777777" w:rsidR="005666FB" w:rsidRPr="00450351" w:rsidRDefault="005666FB" w:rsidP="002C52EB">
            <w:pPr>
              <w:pStyle w:val="ConsDTNormal"/>
              <w:autoSpaceDE/>
              <w:jc w:val="left"/>
            </w:pPr>
          </w:p>
        </w:tc>
      </w:tr>
      <w:tr w:rsidR="008110DC" w:rsidRPr="00450351" w14:paraId="2949CDD2" w14:textId="77777777" w:rsidTr="001D54FE">
        <w:tc>
          <w:tcPr>
            <w:tcW w:w="2098" w:type="dxa"/>
            <w:vMerge w:val="restart"/>
            <w:tcBorders>
              <w:top w:val="single" w:sz="6" w:space="0" w:color="auto"/>
              <w:left w:val="single" w:sz="6" w:space="0" w:color="auto"/>
              <w:bottom w:val="nil"/>
              <w:right w:val="single" w:sz="6" w:space="0" w:color="auto"/>
            </w:tcBorders>
          </w:tcPr>
          <w:p w14:paraId="0A512DF7" w14:textId="77777777" w:rsidR="005666FB" w:rsidRPr="00450351" w:rsidRDefault="005666FB" w:rsidP="002C52EB">
            <w:pPr>
              <w:pStyle w:val="ConsDTNormal"/>
              <w:autoSpaceDE/>
              <w:jc w:val="left"/>
            </w:pPr>
            <w:r w:rsidRPr="00450351">
              <w:t>Начислено страховых взносов в СФР</w:t>
            </w:r>
          </w:p>
        </w:tc>
        <w:tc>
          <w:tcPr>
            <w:tcW w:w="1271" w:type="dxa"/>
            <w:tcBorders>
              <w:top w:val="single" w:sz="6" w:space="0" w:color="auto"/>
              <w:left w:val="single" w:sz="6" w:space="0" w:color="auto"/>
              <w:bottom w:val="single" w:sz="6" w:space="0" w:color="auto"/>
              <w:right w:val="single" w:sz="6" w:space="0" w:color="auto"/>
            </w:tcBorders>
          </w:tcPr>
          <w:p w14:paraId="675D2269" w14:textId="77777777" w:rsidR="005666FB" w:rsidRPr="00450351" w:rsidRDefault="005666FB" w:rsidP="002C52EB">
            <w:pPr>
              <w:pStyle w:val="ConsDTNormal"/>
              <w:autoSpaceDE/>
              <w:jc w:val="left"/>
            </w:pPr>
            <w:r w:rsidRPr="00450351">
              <w:t>за месяц</w:t>
            </w:r>
          </w:p>
        </w:tc>
        <w:tc>
          <w:tcPr>
            <w:tcW w:w="1039" w:type="dxa"/>
            <w:tcBorders>
              <w:top w:val="single" w:sz="6" w:space="0" w:color="auto"/>
              <w:left w:val="single" w:sz="6" w:space="0" w:color="auto"/>
              <w:bottom w:val="single" w:sz="6" w:space="0" w:color="auto"/>
              <w:right w:val="single" w:sz="6" w:space="0" w:color="auto"/>
            </w:tcBorders>
          </w:tcPr>
          <w:p w14:paraId="7AFE137F"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03EEAEC"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08C715E9"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8A04BA2"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88272B7"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F779E1C"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0AF98AE4"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225203D4"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3F699BEE"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18FD0FA"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550E6A8"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BAD7AB8" w14:textId="77777777" w:rsidR="005666FB" w:rsidRPr="00450351" w:rsidRDefault="005666FB" w:rsidP="002C52EB">
            <w:pPr>
              <w:pStyle w:val="ConsDTNormal"/>
              <w:autoSpaceDE/>
              <w:jc w:val="left"/>
            </w:pPr>
          </w:p>
        </w:tc>
      </w:tr>
      <w:tr w:rsidR="008110DC" w:rsidRPr="00450351" w14:paraId="262E0222" w14:textId="77777777" w:rsidTr="001D54FE">
        <w:tc>
          <w:tcPr>
            <w:tcW w:w="2098" w:type="dxa"/>
            <w:vMerge/>
            <w:tcBorders>
              <w:top w:val="nil"/>
              <w:left w:val="single" w:sz="6" w:space="0" w:color="auto"/>
              <w:bottom w:val="single" w:sz="6" w:space="0" w:color="auto"/>
              <w:right w:val="single" w:sz="6" w:space="0" w:color="auto"/>
            </w:tcBorders>
          </w:tcPr>
          <w:p w14:paraId="0F69B720" w14:textId="77777777" w:rsidR="005666FB" w:rsidRPr="00450351" w:rsidRDefault="005666FB" w:rsidP="002C52EB">
            <w:pPr>
              <w:pStyle w:val="ConsNormal"/>
              <w:jc w:val="left"/>
              <w:rPr>
                <w:rFonts w:ascii="Times New Roman" w:hAnsi="Times New Roman" w:cs="Times New Roman"/>
                <w:sz w:val="24"/>
                <w:szCs w:val="24"/>
              </w:rPr>
            </w:pPr>
          </w:p>
        </w:tc>
        <w:tc>
          <w:tcPr>
            <w:tcW w:w="1271" w:type="dxa"/>
            <w:tcBorders>
              <w:top w:val="single" w:sz="6" w:space="0" w:color="auto"/>
              <w:left w:val="single" w:sz="6" w:space="0" w:color="auto"/>
              <w:bottom w:val="single" w:sz="6" w:space="0" w:color="auto"/>
              <w:right w:val="single" w:sz="6" w:space="0" w:color="auto"/>
            </w:tcBorders>
          </w:tcPr>
          <w:p w14:paraId="65A30530" w14:textId="77777777" w:rsidR="005666FB" w:rsidRPr="00450351" w:rsidRDefault="005666FB" w:rsidP="002C52EB">
            <w:pPr>
              <w:pStyle w:val="ConsDTNormal"/>
              <w:autoSpaceDE/>
              <w:jc w:val="left"/>
            </w:pPr>
            <w:r w:rsidRPr="00450351">
              <w:t>с начала года</w:t>
            </w:r>
          </w:p>
        </w:tc>
        <w:tc>
          <w:tcPr>
            <w:tcW w:w="1039" w:type="dxa"/>
            <w:tcBorders>
              <w:top w:val="single" w:sz="6" w:space="0" w:color="auto"/>
              <w:left w:val="single" w:sz="6" w:space="0" w:color="auto"/>
              <w:bottom w:val="single" w:sz="6" w:space="0" w:color="auto"/>
              <w:right w:val="single" w:sz="6" w:space="0" w:color="auto"/>
            </w:tcBorders>
          </w:tcPr>
          <w:p w14:paraId="3A0AF5FA"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18B551B"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694CCC1D"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423F7689"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7B3453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5373ABA5"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178CB029"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0B4ED8DC"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6AE219BB"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7F020268" w14:textId="77777777" w:rsidR="005666FB" w:rsidRPr="00450351" w:rsidRDefault="005666FB" w:rsidP="002C52EB">
            <w:pPr>
              <w:pStyle w:val="ConsDTNormal"/>
              <w:autoSpaceDE/>
              <w:jc w:val="left"/>
            </w:pPr>
          </w:p>
        </w:tc>
        <w:tc>
          <w:tcPr>
            <w:tcW w:w="1039" w:type="dxa"/>
            <w:tcBorders>
              <w:top w:val="single" w:sz="6" w:space="0" w:color="auto"/>
              <w:left w:val="single" w:sz="6" w:space="0" w:color="auto"/>
              <w:bottom w:val="single" w:sz="6" w:space="0" w:color="auto"/>
              <w:right w:val="single" w:sz="6" w:space="0" w:color="auto"/>
            </w:tcBorders>
          </w:tcPr>
          <w:p w14:paraId="0B234A25" w14:textId="77777777" w:rsidR="005666FB" w:rsidRPr="00450351" w:rsidRDefault="005666FB" w:rsidP="002C52EB">
            <w:pPr>
              <w:pStyle w:val="ConsDTNormal"/>
              <w:autoSpaceDE/>
              <w:jc w:val="left"/>
            </w:pPr>
          </w:p>
        </w:tc>
        <w:tc>
          <w:tcPr>
            <w:tcW w:w="1040" w:type="dxa"/>
            <w:tcBorders>
              <w:top w:val="single" w:sz="6" w:space="0" w:color="auto"/>
              <w:left w:val="single" w:sz="6" w:space="0" w:color="auto"/>
              <w:bottom w:val="single" w:sz="6" w:space="0" w:color="auto"/>
              <w:right w:val="single" w:sz="6" w:space="0" w:color="auto"/>
            </w:tcBorders>
          </w:tcPr>
          <w:p w14:paraId="63E01261" w14:textId="77777777" w:rsidR="005666FB" w:rsidRPr="00450351" w:rsidRDefault="005666FB" w:rsidP="002C52EB">
            <w:pPr>
              <w:pStyle w:val="ConsDTNormal"/>
              <w:autoSpaceDE/>
              <w:jc w:val="left"/>
            </w:pPr>
          </w:p>
        </w:tc>
      </w:tr>
    </w:tbl>
    <w:p w14:paraId="4E14A599" w14:textId="77777777" w:rsidR="005666FB" w:rsidRPr="00450351" w:rsidRDefault="005666FB" w:rsidP="002C52EB">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098"/>
        <w:gridCol w:w="1701"/>
        <w:gridCol w:w="2721"/>
      </w:tblGrid>
      <w:tr w:rsidR="005666FB" w:rsidRPr="00450351" w14:paraId="667148E7" w14:textId="77777777" w:rsidTr="00BE1BC3">
        <w:tc>
          <w:tcPr>
            <w:tcW w:w="2551" w:type="dxa"/>
            <w:tcBorders>
              <w:top w:val="nil"/>
              <w:left w:val="nil"/>
              <w:bottom w:val="nil"/>
              <w:right w:val="nil"/>
            </w:tcBorders>
          </w:tcPr>
          <w:p w14:paraId="0921B0DB" w14:textId="77777777" w:rsidR="005666FB" w:rsidRPr="00450351" w:rsidRDefault="005666FB" w:rsidP="002C52EB">
            <w:pPr>
              <w:pStyle w:val="ConsDTNormal"/>
              <w:autoSpaceDE/>
              <w:jc w:val="left"/>
            </w:pPr>
            <w:r w:rsidRPr="00450351">
              <w:t>Ответственное лицо:</w:t>
            </w:r>
          </w:p>
        </w:tc>
        <w:tc>
          <w:tcPr>
            <w:tcW w:w="2098" w:type="dxa"/>
            <w:tcBorders>
              <w:top w:val="nil"/>
              <w:left w:val="nil"/>
              <w:bottom w:val="nil"/>
              <w:right w:val="nil"/>
            </w:tcBorders>
          </w:tcPr>
          <w:p w14:paraId="6C8A85F7" w14:textId="77777777" w:rsidR="005666FB" w:rsidRPr="00450351" w:rsidRDefault="005666FB" w:rsidP="002C52EB">
            <w:pPr>
              <w:pStyle w:val="ConsDTNormal"/>
              <w:autoSpaceDE/>
              <w:jc w:val="center"/>
            </w:pPr>
            <w:r w:rsidRPr="00450351">
              <w:t>_____________</w:t>
            </w:r>
          </w:p>
          <w:p w14:paraId="19424EB7" w14:textId="77777777" w:rsidR="005666FB" w:rsidRPr="00450351" w:rsidRDefault="005666FB" w:rsidP="002C52EB">
            <w:pPr>
              <w:pStyle w:val="ConsDTNormal"/>
              <w:autoSpaceDE/>
              <w:jc w:val="center"/>
            </w:pPr>
            <w:r w:rsidRPr="00450351">
              <w:t>(должность)</w:t>
            </w:r>
          </w:p>
        </w:tc>
        <w:tc>
          <w:tcPr>
            <w:tcW w:w="1701" w:type="dxa"/>
            <w:tcBorders>
              <w:top w:val="nil"/>
              <w:left w:val="nil"/>
              <w:bottom w:val="nil"/>
              <w:right w:val="nil"/>
            </w:tcBorders>
          </w:tcPr>
          <w:p w14:paraId="1FD2913B" w14:textId="77777777" w:rsidR="005666FB" w:rsidRPr="00450351" w:rsidRDefault="005666FB" w:rsidP="002C52EB">
            <w:pPr>
              <w:pStyle w:val="ConsDTNormal"/>
              <w:autoSpaceDE/>
              <w:jc w:val="center"/>
            </w:pPr>
            <w:r w:rsidRPr="00450351">
              <w:t>__________</w:t>
            </w:r>
          </w:p>
          <w:p w14:paraId="6C1A5A99" w14:textId="77777777" w:rsidR="005666FB" w:rsidRPr="00450351" w:rsidRDefault="005666FB" w:rsidP="002C52EB">
            <w:pPr>
              <w:pStyle w:val="ConsDTNormal"/>
              <w:autoSpaceDE/>
              <w:jc w:val="center"/>
            </w:pPr>
            <w:r w:rsidRPr="00450351">
              <w:t>(подпись)</w:t>
            </w:r>
          </w:p>
        </w:tc>
        <w:tc>
          <w:tcPr>
            <w:tcW w:w="2721" w:type="dxa"/>
            <w:tcBorders>
              <w:top w:val="nil"/>
              <w:left w:val="nil"/>
              <w:bottom w:val="nil"/>
              <w:right w:val="nil"/>
            </w:tcBorders>
          </w:tcPr>
          <w:p w14:paraId="4A129B70" w14:textId="77777777" w:rsidR="005666FB" w:rsidRPr="00450351" w:rsidRDefault="005666FB" w:rsidP="002C52EB">
            <w:pPr>
              <w:pStyle w:val="ConsDTNormal"/>
              <w:autoSpaceDE/>
              <w:jc w:val="center"/>
            </w:pPr>
            <w:r w:rsidRPr="00450351">
              <w:t>___________________</w:t>
            </w:r>
          </w:p>
          <w:p w14:paraId="46E1FB44" w14:textId="77777777" w:rsidR="005666FB" w:rsidRPr="00450351" w:rsidRDefault="005666FB" w:rsidP="002C52EB">
            <w:pPr>
              <w:pStyle w:val="ConsDTNormal"/>
              <w:autoSpaceDE/>
              <w:jc w:val="center"/>
            </w:pPr>
            <w:r w:rsidRPr="00450351">
              <w:t>(Ф.И.О.)</w:t>
            </w:r>
          </w:p>
        </w:tc>
      </w:tr>
    </w:tbl>
    <w:p w14:paraId="11A56D1F" w14:textId="569C8D36" w:rsidR="00B449CB" w:rsidRPr="00450351" w:rsidRDefault="00B449CB" w:rsidP="00B449CB">
      <w:pPr>
        <w:pStyle w:val="ConsNormal"/>
        <w:rPr>
          <w:rFonts w:ascii="Times New Roman" w:hAnsi="Times New Roman" w:cs="Times New Roman"/>
          <w:sz w:val="24"/>
          <w:szCs w:val="24"/>
        </w:rPr>
      </w:pPr>
      <w:bookmarkStart w:id="3" w:name="_GoBack"/>
      <w:bookmarkEnd w:id="3"/>
    </w:p>
    <w:sectPr w:rsidR="00B449CB" w:rsidRPr="00450351" w:rsidSect="00B449CB">
      <w:pgSz w:w="16838" w:h="11906" w:orient="landscape"/>
      <w:pgMar w:top="567"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F92F0" w14:textId="77777777" w:rsidR="00741D3E" w:rsidRDefault="00741D3E" w:rsidP="003321E5">
      <w:pPr>
        <w:spacing w:after="0" w:line="240" w:lineRule="auto"/>
      </w:pPr>
      <w:r>
        <w:separator/>
      </w:r>
    </w:p>
  </w:endnote>
  <w:endnote w:type="continuationSeparator" w:id="0">
    <w:p w14:paraId="1C15F1D1" w14:textId="77777777" w:rsidR="00741D3E" w:rsidRDefault="00741D3E" w:rsidP="0033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BA23" w14:textId="77777777" w:rsidR="00741D3E" w:rsidRDefault="00741D3E" w:rsidP="003321E5">
      <w:pPr>
        <w:spacing w:after="0" w:line="240" w:lineRule="auto"/>
      </w:pPr>
      <w:r>
        <w:separator/>
      </w:r>
    </w:p>
  </w:footnote>
  <w:footnote w:type="continuationSeparator" w:id="0">
    <w:p w14:paraId="3BC5E272" w14:textId="77777777" w:rsidR="00741D3E" w:rsidRDefault="00741D3E" w:rsidP="0033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0032" w14:textId="77112762" w:rsidR="00384A7B" w:rsidRPr="00D655AC" w:rsidRDefault="00384A7B" w:rsidP="002E0FF3">
    <w:pPr>
      <w:pStyle w:val="a4"/>
      <w:spacing w:line="240" w:lineRule="auto"/>
      <w:jc w:val="right"/>
      <w:rPr>
        <w:rFonts w:ascii="Times New Roman" w:hAnsi="Times New Roman"/>
        <w:b/>
        <w:bCs/>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D419" w14:textId="74B28C9A" w:rsidR="00384A7B" w:rsidRPr="004066D5" w:rsidRDefault="00384A7B" w:rsidP="00E8776F">
    <w:pPr>
      <w:spacing w:before="17"/>
      <w:ind w:left="20"/>
      <w:jc w:val="right"/>
      <w:rPr>
        <w:rFonts w:ascii="Times New Roman" w:hAnsi="Times New Roman"/>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
      </v:shape>
    </w:pict>
  </w:numPicBullet>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E"/>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3A90C33"/>
    <w:multiLevelType w:val="multilevel"/>
    <w:tmpl w:val="1C042322"/>
    <w:lvl w:ilvl="0">
      <w:start w:val="5"/>
      <w:numFmt w:val="decimal"/>
      <w:lvlText w:val="%1"/>
      <w:lvlJc w:val="left"/>
      <w:pPr>
        <w:ind w:left="391" w:hanging="247"/>
      </w:pPr>
      <w:rPr>
        <w:rFonts w:cs="Times New Roman" w:hint="default"/>
      </w:rPr>
    </w:lvl>
    <w:lvl w:ilvl="1">
      <w:start w:val="1"/>
      <w:numFmt w:val="decimal"/>
      <w:lvlText w:val="%1.%2."/>
      <w:lvlJc w:val="left"/>
      <w:pPr>
        <w:ind w:left="391" w:hanging="247"/>
      </w:pPr>
      <w:rPr>
        <w:rFonts w:ascii="Times New Roman" w:eastAsia="Times New Roman" w:hAnsi="Times New Roman" w:cs="Times New Roman" w:hint="default"/>
        <w:b/>
        <w:bCs/>
        <w:w w:val="99"/>
        <w:sz w:val="14"/>
        <w:szCs w:val="14"/>
      </w:rPr>
    </w:lvl>
    <w:lvl w:ilvl="2">
      <w:numFmt w:val="bullet"/>
      <w:lvlText w:val="•"/>
      <w:lvlJc w:val="left"/>
      <w:pPr>
        <w:ind w:left="3503" w:hanging="247"/>
      </w:pPr>
      <w:rPr>
        <w:rFonts w:hint="default"/>
      </w:rPr>
    </w:lvl>
    <w:lvl w:ilvl="3">
      <w:numFmt w:val="bullet"/>
      <w:lvlText w:val="•"/>
      <w:lvlJc w:val="left"/>
      <w:pPr>
        <w:ind w:left="5055" w:hanging="247"/>
      </w:pPr>
      <w:rPr>
        <w:rFonts w:hint="default"/>
      </w:rPr>
    </w:lvl>
    <w:lvl w:ilvl="4">
      <w:numFmt w:val="bullet"/>
      <w:lvlText w:val="•"/>
      <w:lvlJc w:val="left"/>
      <w:pPr>
        <w:ind w:left="6607" w:hanging="247"/>
      </w:pPr>
      <w:rPr>
        <w:rFonts w:hint="default"/>
      </w:rPr>
    </w:lvl>
    <w:lvl w:ilvl="5">
      <w:numFmt w:val="bullet"/>
      <w:lvlText w:val="•"/>
      <w:lvlJc w:val="left"/>
      <w:pPr>
        <w:ind w:left="8159" w:hanging="247"/>
      </w:pPr>
      <w:rPr>
        <w:rFonts w:hint="default"/>
      </w:rPr>
    </w:lvl>
    <w:lvl w:ilvl="6">
      <w:numFmt w:val="bullet"/>
      <w:lvlText w:val="•"/>
      <w:lvlJc w:val="left"/>
      <w:pPr>
        <w:ind w:left="9711" w:hanging="247"/>
      </w:pPr>
      <w:rPr>
        <w:rFonts w:hint="default"/>
      </w:rPr>
    </w:lvl>
    <w:lvl w:ilvl="7">
      <w:numFmt w:val="bullet"/>
      <w:lvlText w:val="•"/>
      <w:lvlJc w:val="left"/>
      <w:pPr>
        <w:ind w:left="11262" w:hanging="247"/>
      </w:pPr>
      <w:rPr>
        <w:rFonts w:hint="default"/>
      </w:rPr>
    </w:lvl>
    <w:lvl w:ilvl="8">
      <w:numFmt w:val="bullet"/>
      <w:lvlText w:val="•"/>
      <w:lvlJc w:val="left"/>
      <w:pPr>
        <w:ind w:left="12814" w:hanging="247"/>
      </w:pPr>
      <w:rPr>
        <w:rFonts w:hint="default"/>
      </w:rPr>
    </w:lvl>
  </w:abstractNum>
  <w:abstractNum w:abstractNumId="4" w15:restartNumberingAfterBreak="0">
    <w:nsid w:val="13C77804"/>
    <w:multiLevelType w:val="hybridMultilevel"/>
    <w:tmpl w:val="DDA209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9046BD0"/>
    <w:multiLevelType w:val="hybridMultilevel"/>
    <w:tmpl w:val="9BD0FDF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FC01E67"/>
    <w:multiLevelType w:val="hybridMultilevel"/>
    <w:tmpl w:val="A7E458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57D2ED0"/>
    <w:multiLevelType w:val="hybridMultilevel"/>
    <w:tmpl w:val="49F835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A84B52"/>
    <w:multiLevelType w:val="hybridMultilevel"/>
    <w:tmpl w:val="8A3A430A"/>
    <w:lvl w:ilvl="0" w:tplc="2272BCB0">
      <w:start w:val="1"/>
      <w:numFmt w:val="bullet"/>
      <w:pStyle w:val="1"/>
      <w:lvlText w:val=""/>
      <w:lvlPicBulletId w:val="0"/>
      <w:lvlJc w:val="left"/>
      <w:pPr>
        <w:tabs>
          <w:tab w:val="num" w:pos="720"/>
        </w:tabs>
        <w:ind w:left="720" w:hanging="360"/>
      </w:pPr>
      <w:rPr>
        <w:rFonts w:ascii="Symbol" w:hAnsi="Symbol" w:hint="default"/>
      </w:rPr>
    </w:lvl>
    <w:lvl w:ilvl="1" w:tplc="45D09484">
      <w:start w:val="1"/>
      <w:numFmt w:val="bullet"/>
      <w:pStyle w:val="2"/>
      <w:lvlText w:val=""/>
      <w:lvlJc w:val="left"/>
      <w:pPr>
        <w:tabs>
          <w:tab w:val="num" w:pos="1440"/>
        </w:tabs>
        <w:ind w:left="1440" w:hanging="360"/>
      </w:pPr>
      <w:rPr>
        <w:rFonts w:ascii="Symbol" w:hAnsi="Symbol" w:hint="default"/>
      </w:rPr>
    </w:lvl>
    <w:lvl w:ilvl="2" w:tplc="F51277C0">
      <w:start w:val="1"/>
      <w:numFmt w:val="bullet"/>
      <w:lvlText w:val=""/>
      <w:lvlJc w:val="left"/>
      <w:pPr>
        <w:tabs>
          <w:tab w:val="num" w:pos="2160"/>
        </w:tabs>
        <w:ind w:left="2160" w:hanging="360"/>
      </w:pPr>
      <w:rPr>
        <w:rFonts w:ascii="Symbol" w:hAnsi="Symbol" w:hint="default"/>
      </w:rPr>
    </w:lvl>
    <w:lvl w:ilvl="3" w:tplc="7D2A3B02">
      <w:start w:val="1"/>
      <w:numFmt w:val="bullet"/>
      <w:lvlText w:val=""/>
      <w:lvlJc w:val="left"/>
      <w:pPr>
        <w:tabs>
          <w:tab w:val="num" w:pos="2880"/>
        </w:tabs>
        <w:ind w:left="2880" w:hanging="360"/>
      </w:pPr>
      <w:rPr>
        <w:rFonts w:ascii="Symbol" w:hAnsi="Symbol" w:hint="default"/>
      </w:rPr>
    </w:lvl>
    <w:lvl w:ilvl="4" w:tplc="3254107C">
      <w:start w:val="1"/>
      <w:numFmt w:val="bullet"/>
      <w:lvlText w:val=""/>
      <w:lvlJc w:val="left"/>
      <w:pPr>
        <w:tabs>
          <w:tab w:val="num" w:pos="3600"/>
        </w:tabs>
        <w:ind w:left="3600" w:hanging="360"/>
      </w:pPr>
      <w:rPr>
        <w:rFonts w:ascii="Symbol" w:hAnsi="Symbol" w:hint="default"/>
      </w:rPr>
    </w:lvl>
    <w:lvl w:ilvl="5" w:tplc="E510442C">
      <w:start w:val="1"/>
      <w:numFmt w:val="bullet"/>
      <w:lvlText w:val=""/>
      <w:lvlJc w:val="left"/>
      <w:pPr>
        <w:tabs>
          <w:tab w:val="num" w:pos="4320"/>
        </w:tabs>
        <w:ind w:left="4320" w:hanging="360"/>
      </w:pPr>
      <w:rPr>
        <w:rFonts w:ascii="Symbol" w:hAnsi="Symbol" w:hint="default"/>
      </w:rPr>
    </w:lvl>
    <w:lvl w:ilvl="6" w:tplc="BE9021A4">
      <w:start w:val="1"/>
      <w:numFmt w:val="bullet"/>
      <w:lvlText w:val=""/>
      <w:lvlJc w:val="left"/>
      <w:pPr>
        <w:tabs>
          <w:tab w:val="num" w:pos="5040"/>
        </w:tabs>
        <w:ind w:left="5040" w:hanging="360"/>
      </w:pPr>
      <w:rPr>
        <w:rFonts w:ascii="Symbol" w:hAnsi="Symbol" w:hint="default"/>
      </w:rPr>
    </w:lvl>
    <w:lvl w:ilvl="7" w:tplc="1B84EC34">
      <w:start w:val="1"/>
      <w:numFmt w:val="bullet"/>
      <w:lvlText w:val=""/>
      <w:lvlJc w:val="left"/>
      <w:pPr>
        <w:tabs>
          <w:tab w:val="num" w:pos="5760"/>
        </w:tabs>
        <w:ind w:left="5760" w:hanging="360"/>
      </w:pPr>
      <w:rPr>
        <w:rFonts w:ascii="Symbol" w:hAnsi="Symbol" w:hint="default"/>
      </w:rPr>
    </w:lvl>
    <w:lvl w:ilvl="8" w:tplc="22F2F2C6">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D21980"/>
    <w:multiLevelType w:val="hybridMultilevel"/>
    <w:tmpl w:val="DD3C0B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D4257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1" w15:restartNumberingAfterBreak="0">
    <w:nsid w:val="4F3F66E1"/>
    <w:multiLevelType w:val="hybridMultilevel"/>
    <w:tmpl w:val="8F9CCE72"/>
    <w:lvl w:ilvl="0" w:tplc="6CA44C90">
      <w:start w:val="1"/>
      <w:numFmt w:val="bullet"/>
      <w:lvlText w:val=""/>
      <w:lvlJc w:val="left"/>
      <w:pPr>
        <w:tabs>
          <w:tab w:val="num" w:pos="1404"/>
        </w:tabs>
        <w:ind w:left="1404"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start w:val="1"/>
      <w:numFmt w:val="bullet"/>
      <w:lvlText w:val=""/>
      <w:lvlJc w:val="left"/>
      <w:pPr>
        <w:tabs>
          <w:tab w:val="num" w:pos="2844"/>
        </w:tabs>
        <w:ind w:left="2844" w:hanging="360"/>
      </w:pPr>
      <w:rPr>
        <w:rFonts w:ascii="Wingdings" w:hAnsi="Wingdings" w:hint="default"/>
      </w:rPr>
    </w:lvl>
    <w:lvl w:ilvl="3" w:tplc="04190001">
      <w:start w:val="1"/>
      <w:numFmt w:val="bullet"/>
      <w:lvlText w:val=""/>
      <w:lvlJc w:val="left"/>
      <w:pPr>
        <w:tabs>
          <w:tab w:val="num" w:pos="3564"/>
        </w:tabs>
        <w:ind w:left="3564" w:hanging="360"/>
      </w:pPr>
      <w:rPr>
        <w:rFonts w:ascii="Symbol" w:hAnsi="Symbol" w:hint="default"/>
      </w:rPr>
    </w:lvl>
    <w:lvl w:ilvl="4" w:tplc="04190003">
      <w:start w:val="1"/>
      <w:numFmt w:val="bullet"/>
      <w:lvlText w:val="o"/>
      <w:lvlJc w:val="left"/>
      <w:pPr>
        <w:tabs>
          <w:tab w:val="num" w:pos="4284"/>
        </w:tabs>
        <w:ind w:left="4284" w:hanging="360"/>
      </w:pPr>
      <w:rPr>
        <w:rFonts w:ascii="Courier New" w:hAnsi="Courier New" w:hint="default"/>
      </w:rPr>
    </w:lvl>
    <w:lvl w:ilvl="5" w:tplc="04190005">
      <w:start w:val="1"/>
      <w:numFmt w:val="bullet"/>
      <w:lvlText w:val=""/>
      <w:lvlJc w:val="left"/>
      <w:pPr>
        <w:tabs>
          <w:tab w:val="num" w:pos="5004"/>
        </w:tabs>
        <w:ind w:left="5004" w:hanging="360"/>
      </w:pPr>
      <w:rPr>
        <w:rFonts w:ascii="Wingdings" w:hAnsi="Wingdings" w:hint="default"/>
      </w:rPr>
    </w:lvl>
    <w:lvl w:ilvl="6" w:tplc="04190001">
      <w:start w:val="1"/>
      <w:numFmt w:val="bullet"/>
      <w:lvlText w:val=""/>
      <w:lvlJc w:val="left"/>
      <w:pPr>
        <w:tabs>
          <w:tab w:val="num" w:pos="5724"/>
        </w:tabs>
        <w:ind w:left="5724" w:hanging="360"/>
      </w:pPr>
      <w:rPr>
        <w:rFonts w:ascii="Symbol" w:hAnsi="Symbol" w:hint="default"/>
      </w:rPr>
    </w:lvl>
    <w:lvl w:ilvl="7" w:tplc="04190003">
      <w:start w:val="1"/>
      <w:numFmt w:val="bullet"/>
      <w:lvlText w:val="o"/>
      <w:lvlJc w:val="left"/>
      <w:pPr>
        <w:tabs>
          <w:tab w:val="num" w:pos="6444"/>
        </w:tabs>
        <w:ind w:left="6444" w:hanging="360"/>
      </w:pPr>
      <w:rPr>
        <w:rFonts w:ascii="Courier New" w:hAnsi="Courier New" w:hint="default"/>
      </w:rPr>
    </w:lvl>
    <w:lvl w:ilvl="8" w:tplc="04190005">
      <w:start w:val="1"/>
      <w:numFmt w:val="bullet"/>
      <w:lvlText w:val=""/>
      <w:lvlJc w:val="left"/>
      <w:pPr>
        <w:tabs>
          <w:tab w:val="num" w:pos="7164"/>
        </w:tabs>
        <w:ind w:left="7164" w:hanging="360"/>
      </w:pPr>
      <w:rPr>
        <w:rFonts w:ascii="Wingdings" w:hAnsi="Wingdings" w:hint="default"/>
      </w:rPr>
    </w:lvl>
  </w:abstractNum>
  <w:abstractNum w:abstractNumId="12" w15:restartNumberingAfterBreak="0">
    <w:nsid w:val="4F3F7700"/>
    <w:multiLevelType w:val="multilevel"/>
    <w:tmpl w:val="52005730"/>
    <w:lvl w:ilvl="0">
      <w:start w:val="1"/>
      <w:numFmt w:val="decimal"/>
      <w:pStyle w:val="heading1normal"/>
      <w:suff w:val="space"/>
      <w:lvlText w:val="%1."/>
      <w:lvlJc w:val="left"/>
      <w:rPr>
        <w:rFonts w:cs="Times New Roman"/>
      </w:rPr>
    </w:lvl>
    <w:lvl w:ilvl="1">
      <w:start w:val="1"/>
      <w:numFmt w:val="decimal"/>
      <w:pStyle w:val="heading2normal"/>
      <w:suff w:val="space"/>
      <w:lvlText w:val="%1.%2."/>
      <w:lvlJc w:val="left"/>
      <w:rPr>
        <w:rFonts w:cs="Times New Roman"/>
      </w:rPr>
    </w:lvl>
    <w:lvl w:ilvl="2">
      <w:start w:val="1"/>
      <w:numFmt w:val="decimal"/>
      <w:pStyle w:val="heading3normal"/>
      <w:suff w:val="space"/>
      <w:lvlText w:val="%1.%2.%3."/>
      <w:lvlJc w:val="left"/>
      <w:rPr>
        <w:rFonts w:cs="Times New Roman"/>
      </w:rPr>
    </w:lvl>
    <w:lvl w:ilvl="3">
      <w:start w:val="1"/>
      <w:numFmt w:val="decimal"/>
      <w:pStyle w:val="heading4normal"/>
      <w:suff w:val="space"/>
      <w:lvlText w:val="%1.%2.%3.%4."/>
      <w:lvlJc w:val="left"/>
      <w:rPr>
        <w:rFonts w:cs="Times New Roman"/>
      </w:rPr>
    </w:lvl>
    <w:lvl w:ilvl="4">
      <w:start w:val="1"/>
      <w:numFmt w:val="decimal"/>
      <w:pStyle w:val="heading5normal"/>
      <w:suff w:val="space"/>
      <w:lvlText w:val="%1.%2.%3.%4.%5."/>
      <w:lvlJc w:val="left"/>
      <w:rPr>
        <w:rFonts w:cs="Times New Roman"/>
      </w:rPr>
    </w:lvl>
    <w:lvl w:ilvl="5">
      <w:start w:val="1"/>
      <w:numFmt w:val="decimal"/>
      <w:pStyle w:val="heading6normal"/>
      <w:suff w:val="space"/>
      <w:lvlText w:val="%1.%2.%3.%4.%5.%6."/>
      <w:lvlJc w:val="left"/>
      <w:rPr>
        <w:rFonts w:cs="Times New Roman"/>
      </w:rPr>
    </w:lvl>
    <w:lvl w:ilvl="6">
      <w:start w:val="1"/>
      <w:numFmt w:val="decimal"/>
      <w:pStyle w:val="heading7normal"/>
      <w:suff w:val="space"/>
      <w:lvlText w:val="%1.%2.%3.%4.%5.%6.%7."/>
      <w:lvlJc w:val="left"/>
      <w:rPr>
        <w:rFonts w:cs="Times New Roman"/>
      </w:rPr>
    </w:lvl>
    <w:lvl w:ilvl="7">
      <w:start w:val="1"/>
      <w:numFmt w:val="decimal"/>
      <w:pStyle w:val="heading8normal"/>
      <w:suff w:val="space"/>
      <w:lvlText w:val="%1.%2.%3.%4.%5.%6.%7.%8."/>
      <w:lvlJc w:val="left"/>
      <w:rPr>
        <w:rFonts w:cs="Times New Roman"/>
      </w:rPr>
    </w:lvl>
    <w:lvl w:ilvl="8">
      <w:start w:val="1"/>
      <w:numFmt w:val="decimal"/>
      <w:pStyle w:val="heading9normal"/>
      <w:suff w:val="space"/>
      <w:lvlText w:val="%1.%2.%3.%4.%5.%6.%7.%8.%9."/>
      <w:lvlJc w:val="left"/>
      <w:rPr>
        <w:rFonts w:cs="Times New Roman"/>
      </w:rPr>
    </w:lvl>
  </w:abstractNum>
  <w:abstractNum w:abstractNumId="13" w15:restartNumberingAfterBreak="0">
    <w:nsid w:val="4F3F770A"/>
    <w:multiLevelType w:val="multilevel"/>
    <w:tmpl w:val="520057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4" w15:restartNumberingAfterBreak="0">
    <w:nsid w:val="5B8B262F"/>
    <w:multiLevelType w:val="multilevel"/>
    <w:tmpl w:val="FCB0A788"/>
    <w:lvl w:ilvl="0">
      <w:start w:val="1"/>
      <w:numFmt w:val="decimal"/>
      <w:lvlText w:val="%1."/>
      <w:lvlJc w:val="left"/>
      <w:pPr>
        <w:tabs>
          <w:tab w:val="num" w:pos="540"/>
        </w:tabs>
        <w:ind w:left="540" w:hanging="300"/>
      </w:pPr>
      <w:rPr>
        <w:rFonts w:cs="Times New Roman" w:hint="default"/>
      </w:rPr>
    </w:lvl>
    <w:lvl w:ilvl="1">
      <w:start w:val="1"/>
      <w:numFmt w:val="decimal"/>
      <w:lvlText w:val="%1."/>
      <w:lvlJc w:val="left"/>
      <w:pPr>
        <w:tabs>
          <w:tab w:val="num" w:pos="540"/>
        </w:tabs>
        <w:ind w:left="540" w:hanging="300"/>
      </w:pPr>
      <w:rPr>
        <w:rFonts w:cs="Times New Roman" w:hint="default"/>
      </w:rPr>
    </w:lvl>
    <w:lvl w:ilvl="2">
      <w:start w:val="1"/>
      <w:numFmt w:val="decimal"/>
      <w:lvlText w:val="%1."/>
      <w:lvlJc w:val="left"/>
      <w:pPr>
        <w:tabs>
          <w:tab w:val="num" w:pos="540"/>
        </w:tabs>
        <w:ind w:left="540" w:hanging="300"/>
      </w:pPr>
      <w:rPr>
        <w:rFonts w:cs="Times New Roman" w:hint="default"/>
      </w:rPr>
    </w:lvl>
    <w:lvl w:ilvl="3">
      <w:start w:val="1"/>
      <w:numFmt w:val="decimal"/>
      <w:lvlText w:val="%1."/>
      <w:lvlJc w:val="left"/>
      <w:pPr>
        <w:tabs>
          <w:tab w:val="num" w:pos="540"/>
        </w:tabs>
        <w:ind w:left="540" w:hanging="300"/>
      </w:pPr>
      <w:rPr>
        <w:rFonts w:cs="Times New Roman" w:hint="default"/>
      </w:rPr>
    </w:lvl>
    <w:lvl w:ilvl="4">
      <w:start w:val="1"/>
      <w:numFmt w:val="decimal"/>
      <w:lvlText w:val="%1."/>
      <w:lvlJc w:val="left"/>
      <w:pPr>
        <w:tabs>
          <w:tab w:val="num" w:pos="540"/>
        </w:tabs>
        <w:ind w:left="540" w:hanging="300"/>
      </w:pPr>
      <w:rPr>
        <w:rFonts w:cs="Times New Roman" w:hint="default"/>
      </w:rPr>
    </w:lvl>
    <w:lvl w:ilvl="5">
      <w:start w:val="1"/>
      <w:numFmt w:val="decimal"/>
      <w:lvlText w:val="%1."/>
      <w:lvlJc w:val="left"/>
      <w:pPr>
        <w:tabs>
          <w:tab w:val="num" w:pos="540"/>
        </w:tabs>
        <w:ind w:left="540" w:hanging="300"/>
      </w:pPr>
      <w:rPr>
        <w:rFonts w:cs="Times New Roman" w:hint="default"/>
      </w:rPr>
    </w:lvl>
    <w:lvl w:ilvl="6">
      <w:start w:val="1"/>
      <w:numFmt w:val="decimal"/>
      <w:lvlText w:val="%1."/>
      <w:lvlJc w:val="left"/>
      <w:pPr>
        <w:tabs>
          <w:tab w:val="num" w:pos="540"/>
        </w:tabs>
        <w:ind w:left="540" w:hanging="300"/>
      </w:pPr>
      <w:rPr>
        <w:rFonts w:cs="Times New Roman" w:hint="default"/>
      </w:rPr>
    </w:lvl>
    <w:lvl w:ilvl="7">
      <w:start w:val="1"/>
      <w:numFmt w:val="decimal"/>
      <w:lvlText w:val="%1."/>
      <w:lvlJc w:val="left"/>
      <w:pPr>
        <w:tabs>
          <w:tab w:val="num" w:pos="540"/>
        </w:tabs>
        <w:ind w:left="540" w:hanging="300"/>
      </w:pPr>
      <w:rPr>
        <w:rFonts w:cs="Times New Roman" w:hint="default"/>
      </w:rPr>
    </w:lvl>
    <w:lvl w:ilvl="8">
      <w:start w:val="1"/>
      <w:numFmt w:val="decimal"/>
      <w:lvlText w:val="%1."/>
      <w:lvlJc w:val="left"/>
      <w:pPr>
        <w:tabs>
          <w:tab w:val="num" w:pos="540"/>
        </w:tabs>
        <w:ind w:left="540" w:hanging="300"/>
      </w:pPr>
      <w:rPr>
        <w:rFonts w:cs="Times New Roman" w:hint="default"/>
      </w:rPr>
    </w:lvl>
  </w:abstractNum>
  <w:abstractNum w:abstractNumId="15" w15:restartNumberingAfterBreak="0">
    <w:nsid w:val="5EC32970"/>
    <w:multiLevelType w:val="multilevel"/>
    <w:tmpl w:val="AAE0C134"/>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6" w15:restartNumberingAfterBreak="0">
    <w:nsid w:val="6386542D"/>
    <w:multiLevelType w:val="multilevel"/>
    <w:tmpl w:val="88583C30"/>
    <w:lvl w:ilvl="0">
      <w:start w:val="1"/>
      <w:numFmt w:val="bullet"/>
      <w:lvlText w:val=""/>
      <w:lvlJc w:val="left"/>
      <w:pPr>
        <w:tabs>
          <w:tab w:val="num" w:pos="1517"/>
        </w:tabs>
        <w:ind w:left="1517" w:hanging="769"/>
      </w:pPr>
      <w:rPr>
        <w:rFonts w:ascii="Symbol" w:hAnsi="Symbol" w:hint="default"/>
      </w:rPr>
    </w:lvl>
    <w:lvl w:ilvl="1">
      <w:start w:val="1"/>
      <w:numFmt w:val="bullet"/>
      <w:lvlText w:val="-"/>
      <w:lvlJc w:val="left"/>
      <w:pPr>
        <w:tabs>
          <w:tab w:val="num" w:pos="2778"/>
        </w:tabs>
        <w:ind w:left="3005" w:hanging="1020"/>
      </w:pPr>
      <w:rPr>
        <w:rFonts w:ascii="Courier New" w:hAnsi="Courier New" w:hint="default"/>
      </w:rPr>
    </w:lvl>
    <w:lvl w:ilvl="2">
      <w:start w:val="1"/>
      <w:numFmt w:val="bullet"/>
      <w:lvlText w:val=""/>
      <w:lvlJc w:val="left"/>
      <w:pPr>
        <w:tabs>
          <w:tab w:val="num" w:pos="3060"/>
        </w:tabs>
        <w:ind w:left="3060" w:hanging="360"/>
      </w:pPr>
      <w:rPr>
        <w:rFonts w:ascii="Symbol" w:hAnsi="Symbol" w:hint="default"/>
        <w:color w:val="auto"/>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6CCE7BCC"/>
    <w:multiLevelType w:val="multilevel"/>
    <w:tmpl w:val="414EDB2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734F6C83"/>
    <w:multiLevelType w:val="multilevel"/>
    <w:tmpl w:val="6AAA75DC"/>
    <w:lvl w:ilvl="0">
      <w:start w:val="4"/>
      <w:numFmt w:val="decimal"/>
      <w:lvlText w:val="%1"/>
      <w:lvlJc w:val="left"/>
      <w:pPr>
        <w:ind w:left="413" w:hanging="269"/>
      </w:pPr>
      <w:rPr>
        <w:rFonts w:cs="Times New Roman" w:hint="default"/>
      </w:rPr>
    </w:lvl>
    <w:lvl w:ilvl="1">
      <w:start w:val="1"/>
      <w:numFmt w:val="decimal"/>
      <w:lvlText w:val="%1.%2."/>
      <w:lvlJc w:val="left"/>
      <w:pPr>
        <w:ind w:left="413" w:hanging="269"/>
      </w:pPr>
      <w:rPr>
        <w:rFonts w:ascii="Times New Roman" w:eastAsia="Times New Roman" w:hAnsi="Times New Roman" w:cs="Times New Roman" w:hint="default"/>
        <w:b/>
        <w:bCs/>
        <w:w w:val="102"/>
        <w:sz w:val="15"/>
        <w:szCs w:val="15"/>
      </w:rPr>
    </w:lvl>
    <w:lvl w:ilvl="2">
      <w:numFmt w:val="bullet"/>
      <w:lvlText w:val="•"/>
      <w:lvlJc w:val="left"/>
      <w:pPr>
        <w:ind w:left="3519" w:hanging="269"/>
      </w:pPr>
      <w:rPr>
        <w:rFonts w:hint="default"/>
      </w:rPr>
    </w:lvl>
    <w:lvl w:ilvl="3">
      <w:numFmt w:val="bullet"/>
      <w:lvlText w:val="•"/>
      <w:lvlJc w:val="left"/>
      <w:pPr>
        <w:ind w:left="5069" w:hanging="269"/>
      </w:pPr>
      <w:rPr>
        <w:rFonts w:hint="default"/>
      </w:rPr>
    </w:lvl>
    <w:lvl w:ilvl="4">
      <w:numFmt w:val="bullet"/>
      <w:lvlText w:val="•"/>
      <w:lvlJc w:val="left"/>
      <w:pPr>
        <w:ind w:left="6619" w:hanging="269"/>
      </w:pPr>
      <w:rPr>
        <w:rFonts w:hint="default"/>
      </w:rPr>
    </w:lvl>
    <w:lvl w:ilvl="5">
      <w:numFmt w:val="bullet"/>
      <w:lvlText w:val="•"/>
      <w:lvlJc w:val="left"/>
      <w:pPr>
        <w:ind w:left="8169" w:hanging="269"/>
      </w:pPr>
      <w:rPr>
        <w:rFonts w:hint="default"/>
      </w:rPr>
    </w:lvl>
    <w:lvl w:ilvl="6">
      <w:numFmt w:val="bullet"/>
      <w:lvlText w:val="•"/>
      <w:lvlJc w:val="left"/>
      <w:pPr>
        <w:ind w:left="9719" w:hanging="269"/>
      </w:pPr>
      <w:rPr>
        <w:rFonts w:hint="default"/>
      </w:rPr>
    </w:lvl>
    <w:lvl w:ilvl="7">
      <w:numFmt w:val="bullet"/>
      <w:lvlText w:val="•"/>
      <w:lvlJc w:val="left"/>
      <w:pPr>
        <w:ind w:left="11268" w:hanging="269"/>
      </w:pPr>
      <w:rPr>
        <w:rFonts w:hint="default"/>
      </w:rPr>
    </w:lvl>
    <w:lvl w:ilvl="8">
      <w:numFmt w:val="bullet"/>
      <w:lvlText w:val="•"/>
      <w:lvlJc w:val="left"/>
      <w:pPr>
        <w:ind w:left="12818" w:hanging="269"/>
      </w:pPr>
      <w:rPr>
        <w:rFonts w:hint="default"/>
      </w:rPr>
    </w:lvl>
  </w:abstractNum>
  <w:abstractNum w:abstractNumId="19" w15:restartNumberingAfterBreak="0">
    <w:nsid w:val="74BA4228"/>
    <w:multiLevelType w:val="multilevel"/>
    <w:tmpl w:val="008A0916"/>
    <w:lvl w:ilvl="0">
      <w:start w:val="3"/>
      <w:numFmt w:val="decimal"/>
      <w:lvlText w:val="%1"/>
      <w:lvlJc w:val="left"/>
      <w:pPr>
        <w:ind w:left="700" w:hanging="387"/>
      </w:pPr>
      <w:rPr>
        <w:rFonts w:cs="Times New Roman" w:hint="default"/>
      </w:rPr>
    </w:lvl>
    <w:lvl w:ilvl="1">
      <w:start w:val="3"/>
      <w:numFmt w:val="decimal"/>
      <w:lvlText w:val="%1.%2."/>
      <w:lvlJc w:val="left"/>
      <w:pPr>
        <w:ind w:left="700" w:hanging="387"/>
      </w:pPr>
      <w:rPr>
        <w:rFonts w:ascii="Times New Roman" w:eastAsia="Times New Roman" w:hAnsi="Times New Roman" w:cs="Times New Roman" w:hint="default"/>
        <w:b/>
        <w:bCs/>
        <w:w w:val="100"/>
        <w:sz w:val="22"/>
        <w:szCs w:val="22"/>
      </w:rPr>
    </w:lvl>
    <w:lvl w:ilvl="2">
      <w:start w:val="2"/>
      <w:numFmt w:val="decimal"/>
      <w:lvlText w:val="%1.%2.%3."/>
      <w:lvlJc w:val="left"/>
      <w:pPr>
        <w:ind w:left="866" w:hanging="552"/>
      </w:pPr>
      <w:rPr>
        <w:rFonts w:ascii="Times New Roman" w:eastAsia="Times New Roman" w:hAnsi="Times New Roman" w:cs="Times New Roman" w:hint="default"/>
        <w:w w:val="100"/>
        <w:sz w:val="22"/>
        <w:szCs w:val="22"/>
      </w:rPr>
    </w:lvl>
    <w:lvl w:ilvl="3">
      <w:numFmt w:val="bullet"/>
      <w:lvlText w:val="•"/>
      <w:lvlJc w:val="left"/>
      <w:pPr>
        <w:ind w:left="3145" w:hanging="552"/>
      </w:pPr>
      <w:rPr>
        <w:rFonts w:hint="default"/>
      </w:rPr>
    </w:lvl>
    <w:lvl w:ilvl="4">
      <w:numFmt w:val="bullet"/>
      <w:lvlText w:val="•"/>
      <w:lvlJc w:val="left"/>
      <w:pPr>
        <w:ind w:left="4288" w:hanging="552"/>
      </w:pPr>
      <w:rPr>
        <w:rFonts w:hint="default"/>
      </w:rPr>
    </w:lvl>
    <w:lvl w:ilvl="5">
      <w:numFmt w:val="bullet"/>
      <w:lvlText w:val="•"/>
      <w:lvlJc w:val="left"/>
      <w:pPr>
        <w:ind w:left="5431" w:hanging="552"/>
      </w:pPr>
      <w:rPr>
        <w:rFonts w:hint="default"/>
      </w:rPr>
    </w:lvl>
    <w:lvl w:ilvl="6">
      <w:numFmt w:val="bullet"/>
      <w:lvlText w:val="•"/>
      <w:lvlJc w:val="left"/>
      <w:pPr>
        <w:ind w:left="6574" w:hanging="552"/>
      </w:pPr>
      <w:rPr>
        <w:rFonts w:hint="default"/>
      </w:rPr>
    </w:lvl>
    <w:lvl w:ilvl="7">
      <w:numFmt w:val="bullet"/>
      <w:lvlText w:val="•"/>
      <w:lvlJc w:val="left"/>
      <w:pPr>
        <w:ind w:left="7717" w:hanging="552"/>
      </w:pPr>
      <w:rPr>
        <w:rFonts w:hint="default"/>
      </w:rPr>
    </w:lvl>
    <w:lvl w:ilvl="8">
      <w:numFmt w:val="bullet"/>
      <w:lvlText w:val="•"/>
      <w:lvlJc w:val="left"/>
      <w:pPr>
        <w:ind w:left="8860" w:hanging="552"/>
      </w:pPr>
      <w:rPr>
        <w:rFonts w:hint="default"/>
      </w:rPr>
    </w:lvl>
  </w:abstractNum>
  <w:abstractNum w:abstractNumId="20" w15:restartNumberingAfterBreak="0">
    <w:nsid w:val="7A6C4EEA"/>
    <w:multiLevelType w:val="hybridMultilevel"/>
    <w:tmpl w:val="4EA80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C384DFE"/>
    <w:multiLevelType w:val="hybridMultilevel"/>
    <w:tmpl w:val="BD6437F2"/>
    <w:lvl w:ilvl="0" w:tplc="66EE3FB6">
      <w:start w:val="1"/>
      <w:numFmt w:val="decimal"/>
      <w:lvlText w:val="%1."/>
      <w:lvlJc w:val="left"/>
      <w:pPr>
        <w:ind w:left="720" w:hanging="360"/>
      </w:pPr>
      <w:rPr>
        <w:rFonts w:cs="Times New Roman" w:hint="default"/>
        <w:color w:val="3366F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8"/>
  </w:num>
  <w:num w:numId="3">
    <w:abstractNumId w:val="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1"/>
    <w:lvlOverride w:ilvl="0">
      <w:startOverride w:val="1"/>
    </w:lvlOverride>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0"/>
  </w:num>
  <w:num w:numId="16">
    <w:abstractNumId w:val="0"/>
    <w:lvlOverride w:ilvl="0">
      <w:startOverride w:val="1"/>
    </w:lvlOverride>
  </w:num>
  <w:num w:numId="17">
    <w:abstractNumId w:val="2"/>
    <w:lvlOverride w:ilvl="0">
      <w:startOverride w:val="1"/>
    </w:lvlOverride>
  </w:num>
  <w:num w:numId="18">
    <w:abstractNumId w:val="15"/>
  </w:num>
  <w:num w:numId="19">
    <w:abstractNumId w:val="5"/>
  </w:num>
  <w:num w:numId="20">
    <w:abstractNumId w:val="7"/>
  </w:num>
  <w:num w:numId="21">
    <w:abstractNumId w:val="21"/>
  </w:num>
  <w:num w:numId="22">
    <w:abstractNumId w:val="6"/>
  </w:num>
  <w:num w:numId="23">
    <w:abstractNumId w:val="17"/>
  </w:num>
  <w:num w:numId="24">
    <w:abstractNumId w:val="14"/>
  </w:num>
  <w:num w:numId="25">
    <w:abstractNumId w:val="19"/>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FB"/>
    <w:rsid w:val="00016C5D"/>
    <w:rsid w:val="00053B78"/>
    <w:rsid w:val="000575E9"/>
    <w:rsid w:val="00065889"/>
    <w:rsid w:val="00086EC8"/>
    <w:rsid w:val="000905BC"/>
    <w:rsid w:val="00095371"/>
    <w:rsid w:val="000A4CE5"/>
    <w:rsid w:val="000A7795"/>
    <w:rsid w:val="000B012D"/>
    <w:rsid w:val="000D1706"/>
    <w:rsid w:val="00101CA7"/>
    <w:rsid w:val="00103140"/>
    <w:rsid w:val="00121899"/>
    <w:rsid w:val="00143279"/>
    <w:rsid w:val="0014725E"/>
    <w:rsid w:val="0016113B"/>
    <w:rsid w:val="0018283E"/>
    <w:rsid w:val="001927CB"/>
    <w:rsid w:val="001D54FE"/>
    <w:rsid w:val="001E3E9B"/>
    <w:rsid w:val="00211AAC"/>
    <w:rsid w:val="00264D31"/>
    <w:rsid w:val="00276E76"/>
    <w:rsid w:val="002A2364"/>
    <w:rsid w:val="002B6F98"/>
    <w:rsid w:val="002C110B"/>
    <w:rsid w:val="002C52EB"/>
    <w:rsid w:val="002D1D73"/>
    <w:rsid w:val="002E0FF3"/>
    <w:rsid w:val="00306AE0"/>
    <w:rsid w:val="003200CB"/>
    <w:rsid w:val="003321E5"/>
    <w:rsid w:val="00335F2A"/>
    <w:rsid w:val="00336F71"/>
    <w:rsid w:val="003452CF"/>
    <w:rsid w:val="00370A37"/>
    <w:rsid w:val="00371197"/>
    <w:rsid w:val="00384A7B"/>
    <w:rsid w:val="003C78F8"/>
    <w:rsid w:val="003D0A10"/>
    <w:rsid w:val="003D7DCA"/>
    <w:rsid w:val="0040344A"/>
    <w:rsid w:val="004066D5"/>
    <w:rsid w:val="00406E7A"/>
    <w:rsid w:val="00432FC8"/>
    <w:rsid w:val="0044131C"/>
    <w:rsid w:val="004414B2"/>
    <w:rsid w:val="00450351"/>
    <w:rsid w:val="00453118"/>
    <w:rsid w:val="00453CF9"/>
    <w:rsid w:val="004544F4"/>
    <w:rsid w:val="00466C64"/>
    <w:rsid w:val="004D1BDA"/>
    <w:rsid w:val="004D60FD"/>
    <w:rsid w:val="004E5D5F"/>
    <w:rsid w:val="004E66AF"/>
    <w:rsid w:val="00503B7C"/>
    <w:rsid w:val="00565B1D"/>
    <w:rsid w:val="005666FB"/>
    <w:rsid w:val="00584ACA"/>
    <w:rsid w:val="005B0401"/>
    <w:rsid w:val="005B057C"/>
    <w:rsid w:val="005C1798"/>
    <w:rsid w:val="005C1A97"/>
    <w:rsid w:val="00616440"/>
    <w:rsid w:val="0063252D"/>
    <w:rsid w:val="006330B7"/>
    <w:rsid w:val="0063527F"/>
    <w:rsid w:val="006630EF"/>
    <w:rsid w:val="0066731F"/>
    <w:rsid w:val="006C6C90"/>
    <w:rsid w:val="006D012C"/>
    <w:rsid w:val="00703304"/>
    <w:rsid w:val="00741D3E"/>
    <w:rsid w:val="00766AC3"/>
    <w:rsid w:val="00777DEB"/>
    <w:rsid w:val="00782A21"/>
    <w:rsid w:val="00787795"/>
    <w:rsid w:val="00787C15"/>
    <w:rsid w:val="0079570C"/>
    <w:rsid w:val="007E431A"/>
    <w:rsid w:val="007F6115"/>
    <w:rsid w:val="008110DC"/>
    <w:rsid w:val="00817DA0"/>
    <w:rsid w:val="00824583"/>
    <w:rsid w:val="0085236B"/>
    <w:rsid w:val="0085524D"/>
    <w:rsid w:val="00862D25"/>
    <w:rsid w:val="008757CA"/>
    <w:rsid w:val="008835C9"/>
    <w:rsid w:val="008B4C3B"/>
    <w:rsid w:val="008E34A2"/>
    <w:rsid w:val="008F10F6"/>
    <w:rsid w:val="00902941"/>
    <w:rsid w:val="009030B6"/>
    <w:rsid w:val="009034E1"/>
    <w:rsid w:val="00925B19"/>
    <w:rsid w:val="0092741A"/>
    <w:rsid w:val="009D199F"/>
    <w:rsid w:val="00A10C4C"/>
    <w:rsid w:val="00A1411F"/>
    <w:rsid w:val="00A23D7C"/>
    <w:rsid w:val="00A26648"/>
    <w:rsid w:val="00A42162"/>
    <w:rsid w:val="00A51EE6"/>
    <w:rsid w:val="00A61B66"/>
    <w:rsid w:val="00A81BE0"/>
    <w:rsid w:val="00A9382F"/>
    <w:rsid w:val="00AA7AD8"/>
    <w:rsid w:val="00AD38F7"/>
    <w:rsid w:val="00AD5B94"/>
    <w:rsid w:val="00AF1071"/>
    <w:rsid w:val="00B024B6"/>
    <w:rsid w:val="00B268BA"/>
    <w:rsid w:val="00B33AC3"/>
    <w:rsid w:val="00B449CB"/>
    <w:rsid w:val="00B67905"/>
    <w:rsid w:val="00B86414"/>
    <w:rsid w:val="00B91878"/>
    <w:rsid w:val="00BA325E"/>
    <w:rsid w:val="00BC494D"/>
    <w:rsid w:val="00BE0A5A"/>
    <w:rsid w:val="00BE1BC3"/>
    <w:rsid w:val="00BF05CB"/>
    <w:rsid w:val="00BF4B19"/>
    <w:rsid w:val="00C2242F"/>
    <w:rsid w:val="00C22CDF"/>
    <w:rsid w:val="00C36AF3"/>
    <w:rsid w:val="00C819E8"/>
    <w:rsid w:val="00CA2524"/>
    <w:rsid w:val="00CA3522"/>
    <w:rsid w:val="00CC2D4E"/>
    <w:rsid w:val="00CD4629"/>
    <w:rsid w:val="00CD6340"/>
    <w:rsid w:val="00D126BA"/>
    <w:rsid w:val="00D129C7"/>
    <w:rsid w:val="00D1417C"/>
    <w:rsid w:val="00D2288C"/>
    <w:rsid w:val="00D25F17"/>
    <w:rsid w:val="00D306E0"/>
    <w:rsid w:val="00D307D0"/>
    <w:rsid w:val="00D3605E"/>
    <w:rsid w:val="00D36513"/>
    <w:rsid w:val="00D57190"/>
    <w:rsid w:val="00D57B5B"/>
    <w:rsid w:val="00D655AC"/>
    <w:rsid w:val="00D82140"/>
    <w:rsid w:val="00D84906"/>
    <w:rsid w:val="00DA2342"/>
    <w:rsid w:val="00E05F5D"/>
    <w:rsid w:val="00E20237"/>
    <w:rsid w:val="00E501F8"/>
    <w:rsid w:val="00E51A80"/>
    <w:rsid w:val="00E8776F"/>
    <w:rsid w:val="00E9744F"/>
    <w:rsid w:val="00EA1678"/>
    <w:rsid w:val="00EA2D0C"/>
    <w:rsid w:val="00EA3784"/>
    <w:rsid w:val="00ED6F7D"/>
    <w:rsid w:val="00EF12E8"/>
    <w:rsid w:val="00EF67A3"/>
    <w:rsid w:val="00F0050C"/>
    <w:rsid w:val="00F11F68"/>
    <w:rsid w:val="00F14596"/>
    <w:rsid w:val="00F2306E"/>
    <w:rsid w:val="00F2468B"/>
    <w:rsid w:val="00F85E67"/>
    <w:rsid w:val="00FA0AC6"/>
    <w:rsid w:val="00FC655C"/>
    <w:rsid w:val="00FC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1E1E9"/>
  <w14:defaultImageDpi w14:val="0"/>
  <w15:docId w15:val="{E6F3A056-1DDD-4312-8551-09F4C35C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6FB"/>
    <w:pPr>
      <w:spacing w:after="200" w:line="276" w:lineRule="auto"/>
    </w:pPr>
    <w:rPr>
      <w:rFonts w:cs="Times New Roman"/>
      <w:sz w:val="22"/>
      <w:szCs w:val="22"/>
      <w:lang w:eastAsia="en-US"/>
    </w:rPr>
  </w:style>
  <w:style w:type="paragraph" w:styleId="1">
    <w:name w:val="heading 1"/>
    <w:basedOn w:val="a"/>
    <w:next w:val="a0"/>
    <w:link w:val="10"/>
    <w:uiPriority w:val="1"/>
    <w:qFormat/>
    <w:rsid w:val="00D129C7"/>
    <w:pPr>
      <w:keepNext/>
      <w:keepLines/>
      <w:numPr>
        <w:numId w:val="2"/>
      </w:numPr>
      <w:suppressAutoHyphens/>
      <w:spacing w:before="240" w:after="120"/>
      <w:jc w:val="center"/>
      <w:outlineLvl w:val="0"/>
    </w:pPr>
    <w:rPr>
      <w:rFonts w:ascii="Times New Roman" w:hAnsi="Times New Roman"/>
      <w:b/>
      <w:bCs/>
      <w:sz w:val="24"/>
      <w:szCs w:val="28"/>
      <w:lang w:eastAsia="ar-SA"/>
    </w:rPr>
  </w:style>
  <w:style w:type="paragraph" w:styleId="2">
    <w:name w:val="heading 2"/>
    <w:basedOn w:val="a"/>
    <w:next w:val="a0"/>
    <w:link w:val="20"/>
    <w:uiPriority w:val="9"/>
    <w:unhideWhenUsed/>
    <w:qFormat/>
    <w:rsid w:val="00D129C7"/>
    <w:pPr>
      <w:numPr>
        <w:ilvl w:val="1"/>
        <w:numId w:val="2"/>
      </w:numPr>
      <w:suppressAutoHyphens/>
      <w:spacing w:before="120" w:after="120"/>
      <w:jc w:val="both"/>
      <w:outlineLvl w:val="1"/>
    </w:pPr>
    <w:rPr>
      <w:rFonts w:ascii="Times New Roman" w:hAnsi="Times New Roman"/>
      <w:bCs/>
      <w:szCs w:val="26"/>
      <w:lang w:eastAsia="ar-SA"/>
    </w:rPr>
  </w:style>
  <w:style w:type="paragraph" w:styleId="3">
    <w:name w:val="heading 3"/>
    <w:basedOn w:val="a"/>
    <w:next w:val="a"/>
    <w:link w:val="30"/>
    <w:uiPriority w:val="9"/>
    <w:semiHidden/>
    <w:unhideWhenUsed/>
    <w:qFormat/>
    <w:rsid w:val="0079570C"/>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
    <w:semiHidden/>
    <w:unhideWhenUsed/>
    <w:qFormat/>
    <w:rsid w:val="0079570C"/>
    <w:pPr>
      <w:spacing w:before="120" w:after="120"/>
      <w:ind w:firstLine="482"/>
      <w:jc w:val="both"/>
      <w:outlineLvl w:val="3"/>
    </w:pPr>
    <w:rPr>
      <w:rFonts w:ascii="Times New Roman" w:hAnsi="Times New Roman" w:cs="Calibri"/>
      <w:bCs/>
      <w:iCs/>
      <w:lang w:eastAsia="ru-RU"/>
    </w:rPr>
  </w:style>
  <w:style w:type="paragraph" w:styleId="5">
    <w:name w:val="heading 5"/>
    <w:basedOn w:val="a"/>
    <w:next w:val="a"/>
    <w:link w:val="50"/>
    <w:uiPriority w:val="9"/>
    <w:semiHidden/>
    <w:unhideWhenUsed/>
    <w:qFormat/>
    <w:rsid w:val="0079570C"/>
    <w:pPr>
      <w:spacing w:before="240" w:after="60" w:line="240" w:lineRule="auto"/>
      <w:outlineLvl w:val="4"/>
    </w:pPr>
    <w:rPr>
      <w:rFonts w:ascii="Times New Roman" w:hAnsi="Times New Roman" w:cs="Calibri"/>
      <w:b/>
      <w:bCs/>
      <w:i/>
      <w:iCs/>
      <w:sz w:val="26"/>
      <w:szCs w:val="26"/>
      <w:lang w:eastAsia="ru-RU"/>
    </w:rPr>
  </w:style>
  <w:style w:type="paragraph" w:styleId="6">
    <w:name w:val="heading 6"/>
    <w:basedOn w:val="a"/>
    <w:next w:val="a"/>
    <w:link w:val="60"/>
    <w:uiPriority w:val="9"/>
    <w:semiHidden/>
    <w:unhideWhenUsed/>
    <w:qFormat/>
    <w:rsid w:val="0079570C"/>
    <w:pPr>
      <w:keepNext/>
      <w:keepLines/>
      <w:spacing w:before="200" w:after="0"/>
      <w:ind w:firstLine="482"/>
      <w:jc w:val="both"/>
      <w:outlineLvl w:val="5"/>
    </w:pPr>
    <w:rPr>
      <w:rFonts w:ascii="Times New Roman" w:hAnsi="Times New Roman" w:cs="Calibri"/>
      <w:i/>
      <w:iCs/>
      <w:color w:val="243F60"/>
      <w:lang w:eastAsia="ru-RU"/>
    </w:rPr>
  </w:style>
  <w:style w:type="paragraph" w:styleId="7">
    <w:name w:val="heading 7"/>
    <w:basedOn w:val="a"/>
    <w:next w:val="a"/>
    <w:link w:val="70"/>
    <w:uiPriority w:val="9"/>
    <w:semiHidden/>
    <w:unhideWhenUsed/>
    <w:qFormat/>
    <w:rsid w:val="0079570C"/>
    <w:pPr>
      <w:keepNext/>
      <w:keepLines/>
      <w:spacing w:before="200" w:after="0"/>
      <w:ind w:firstLine="482"/>
      <w:jc w:val="both"/>
      <w:outlineLvl w:val="6"/>
    </w:pPr>
    <w:rPr>
      <w:rFonts w:ascii="Times New Roman" w:hAnsi="Times New Roman" w:cs="Calibri"/>
      <w:i/>
      <w:iCs/>
      <w:color w:val="404040"/>
      <w:lang w:eastAsia="ru-RU"/>
    </w:rPr>
  </w:style>
  <w:style w:type="paragraph" w:styleId="8">
    <w:name w:val="heading 8"/>
    <w:basedOn w:val="a"/>
    <w:next w:val="a"/>
    <w:link w:val="80"/>
    <w:uiPriority w:val="9"/>
    <w:semiHidden/>
    <w:unhideWhenUsed/>
    <w:qFormat/>
    <w:rsid w:val="0079570C"/>
    <w:pPr>
      <w:keepNext/>
      <w:keepLines/>
      <w:spacing w:before="200" w:after="0"/>
      <w:ind w:firstLine="482"/>
      <w:jc w:val="both"/>
      <w:outlineLvl w:val="7"/>
    </w:pPr>
    <w:rPr>
      <w:rFonts w:ascii="Times New Roman" w:hAnsi="Times New Roman" w:cs="Calibri"/>
      <w:color w:val="4F81BD"/>
      <w:szCs w:val="20"/>
      <w:lang w:eastAsia="ru-RU"/>
    </w:rPr>
  </w:style>
  <w:style w:type="paragraph" w:styleId="9">
    <w:name w:val="heading 9"/>
    <w:basedOn w:val="a"/>
    <w:next w:val="a"/>
    <w:link w:val="90"/>
    <w:uiPriority w:val="9"/>
    <w:semiHidden/>
    <w:unhideWhenUsed/>
    <w:qFormat/>
    <w:rsid w:val="0079570C"/>
    <w:pPr>
      <w:keepNext/>
      <w:keepLines/>
      <w:spacing w:before="200" w:after="0"/>
      <w:ind w:firstLine="482"/>
      <w:jc w:val="both"/>
      <w:outlineLvl w:val="8"/>
    </w:pPr>
    <w:rPr>
      <w:rFonts w:ascii="Times New Roman" w:hAnsi="Times New Roman" w:cs="Calibri"/>
      <w:i/>
      <w:iCs/>
      <w:color w:val="4040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locked/>
    <w:rsid w:val="00D129C7"/>
    <w:rPr>
      <w:rFonts w:ascii="Times New Roman" w:hAnsi="Times New Roman" w:cs="Times New Roman"/>
      <w:b/>
      <w:bCs/>
      <w:sz w:val="28"/>
      <w:szCs w:val="28"/>
      <w:lang w:val="x-none" w:eastAsia="ar-SA" w:bidi="ar-SA"/>
    </w:rPr>
  </w:style>
  <w:style w:type="character" w:customStyle="1" w:styleId="20">
    <w:name w:val="Заголовок 2 Знак"/>
    <w:basedOn w:val="a1"/>
    <w:link w:val="2"/>
    <w:uiPriority w:val="9"/>
    <w:locked/>
    <w:rsid w:val="00D129C7"/>
    <w:rPr>
      <w:rFonts w:ascii="Times New Roman" w:hAnsi="Times New Roman" w:cs="Times New Roman"/>
      <w:bCs/>
      <w:sz w:val="26"/>
      <w:szCs w:val="26"/>
      <w:lang w:val="x-none" w:eastAsia="ar-SA" w:bidi="ar-SA"/>
    </w:rPr>
  </w:style>
  <w:style w:type="character" w:customStyle="1" w:styleId="30">
    <w:name w:val="Заголовок 3 Знак"/>
    <w:basedOn w:val="a1"/>
    <w:link w:val="3"/>
    <w:uiPriority w:val="9"/>
    <w:semiHidden/>
    <w:locked/>
    <w:rsid w:val="0079570C"/>
    <w:rPr>
      <w:rFonts w:ascii="Arial" w:hAnsi="Arial" w:cs="Arial"/>
      <w:b/>
      <w:bCs/>
      <w:sz w:val="26"/>
      <w:szCs w:val="26"/>
    </w:rPr>
  </w:style>
  <w:style w:type="character" w:customStyle="1" w:styleId="40">
    <w:name w:val="Заголовок 4 Знак"/>
    <w:basedOn w:val="a1"/>
    <w:link w:val="4"/>
    <w:uiPriority w:val="9"/>
    <w:semiHidden/>
    <w:locked/>
    <w:rsid w:val="0079570C"/>
    <w:rPr>
      <w:rFonts w:ascii="Times New Roman" w:hAnsi="Times New Roman" w:cs="Times New Roman"/>
      <w:bCs/>
      <w:iCs/>
      <w:sz w:val="22"/>
      <w:szCs w:val="22"/>
    </w:rPr>
  </w:style>
  <w:style w:type="character" w:customStyle="1" w:styleId="50">
    <w:name w:val="Заголовок 5 Знак"/>
    <w:basedOn w:val="a1"/>
    <w:link w:val="5"/>
    <w:uiPriority w:val="9"/>
    <w:semiHidden/>
    <w:locked/>
    <w:rsid w:val="0079570C"/>
    <w:rPr>
      <w:rFonts w:ascii="Times New Roman" w:hAnsi="Times New Roman" w:cs="Times New Roman"/>
      <w:b/>
      <w:bCs/>
      <w:i/>
      <w:iCs/>
      <w:sz w:val="26"/>
      <w:szCs w:val="26"/>
    </w:rPr>
  </w:style>
  <w:style w:type="character" w:customStyle="1" w:styleId="60">
    <w:name w:val="Заголовок 6 Знак"/>
    <w:basedOn w:val="a1"/>
    <w:link w:val="6"/>
    <w:uiPriority w:val="9"/>
    <w:semiHidden/>
    <w:locked/>
    <w:rsid w:val="0079570C"/>
    <w:rPr>
      <w:rFonts w:ascii="Times New Roman" w:hAnsi="Times New Roman" w:cs="Times New Roman"/>
      <w:i/>
      <w:iCs/>
      <w:color w:val="243F60"/>
      <w:sz w:val="22"/>
      <w:szCs w:val="22"/>
    </w:rPr>
  </w:style>
  <w:style w:type="character" w:customStyle="1" w:styleId="70">
    <w:name w:val="Заголовок 7 Знак"/>
    <w:basedOn w:val="a1"/>
    <w:link w:val="7"/>
    <w:uiPriority w:val="9"/>
    <w:semiHidden/>
    <w:locked/>
    <w:rsid w:val="0079570C"/>
    <w:rPr>
      <w:rFonts w:ascii="Times New Roman" w:hAnsi="Times New Roman" w:cs="Times New Roman"/>
      <w:i/>
      <w:iCs/>
      <w:color w:val="404040"/>
      <w:sz w:val="22"/>
      <w:szCs w:val="22"/>
    </w:rPr>
  </w:style>
  <w:style w:type="character" w:customStyle="1" w:styleId="80">
    <w:name w:val="Заголовок 8 Знак"/>
    <w:basedOn w:val="a1"/>
    <w:link w:val="8"/>
    <w:uiPriority w:val="9"/>
    <w:semiHidden/>
    <w:locked/>
    <w:rsid w:val="0079570C"/>
    <w:rPr>
      <w:rFonts w:ascii="Times New Roman" w:hAnsi="Times New Roman" w:cs="Times New Roman"/>
      <w:color w:val="4F81BD"/>
      <w:sz w:val="22"/>
    </w:rPr>
  </w:style>
  <w:style w:type="character" w:customStyle="1" w:styleId="90">
    <w:name w:val="Заголовок 9 Знак"/>
    <w:basedOn w:val="a1"/>
    <w:link w:val="9"/>
    <w:uiPriority w:val="9"/>
    <w:semiHidden/>
    <w:locked/>
    <w:rsid w:val="0079570C"/>
    <w:rPr>
      <w:rFonts w:ascii="Times New Roman" w:hAnsi="Times New Roman" w:cs="Times New Roman"/>
      <w:i/>
      <w:iCs/>
      <w:color w:val="404040"/>
      <w:sz w:val="22"/>
    </w:rPr>
  </w:style>
  <w:style w:type="paragraph" w:styleId="a4">
    <w:name w:val="header"/>
    <w:basedOn w:val="a"/>
    <w:link w:val="a5"/>
    <w:uiPriority w:val="99"/>
    <w:unhideWhenUsed/>
    <w:rsid w:val="003321E5"/>
    <w:pPr>
      <w:tabs>
        <w:tab w:val="center" w:pos="4677"/>
        <w:tab w:val="right" w:pos="9355"/>
      </w:tabs>
    </w:pPr>
  </w:style>
  <w:style w:type="character" w:customStyle="1" w:styleId="a5">
    <w:name w:val="Верхний колонтитул Знак"/>
    <w:basedOn w:val="a1"/>
    <w:link w:val="a4"/>
    <w:uiPriority w:val="99"/>
    <w:locked/>
    <w:rsid w:val="003321E5"/>
    <w:rPr>
      <w:rFonts w:cs="Times New Roman"/>
      <w:sz w:val="22"/>
    </w:rPr>
  </w:style>
  <w:style w:type="paragraph" w:styleId="a6">
    <w:name w:val="footer"/>
    <w:basedOn w:val="a"/>
    <w:link w:val="a7"/>
    <w:uiPriority w:val="99"/>
    <w:unhideWhenUsed/>
    <w:rsid w:val="003321E5"/>
    <w:pPr>
      <w:tabs>
        <w:tab w:val="center" w:pos="4677"/>
        <w:tab w:val="right" w:pos="9355"/>
      </w:tabs>
    </w:pPr>
  </w:style>
  <w:style w:type="character" w:customStyle="1" w:styleId="a7">
    <w:name w:val="Нижний колонтитул Знак"/>
    <w:basedOn w:val="a1"/>
    <w:link w:val="a6"/>
    <w:uiPriority w:val="99"/>
    <w:locked/>
    <w:rsid w:val="003321E5"/>
    <w:rPr>
      <w:rFonts w:cs="Times New Roman"/>
      <w:sz w:val="22"/>
    </w:rPr>
  </w:style>
  <w:style w:type="table" w:styleId="a8">
    <w:name w:val="Table Grid"/>
    <w:basedOn w:val="a2"/>
    <w:uiPriority w:val="39"/>
    <w:rsid w:val="00566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B057C"/>
    <w:pPr>
      <w:widowControl w:val="0"/>
      <w:autoSpaceDE w:val="0"/>
      <w:autoSpaceDN w:val="0"/>
    </w:pPr>
    <w:rPr>
      <w:rFonts w:ascii="Courier New" w:hAnsi="Courier New" w:cs="Courier New"/>
    </w:rPr>
  </w:style>
  <w:style w:type="paragraph" w:customStyle="1" w:styleId="Normalunindented">
    <w:name w:val="Normal unindented"/>
    <w:aliases w:val="Обычный Без отступа"/>
    <w:qFormat/>
    <w:rsid w:val="00AA7AD8"/>
    <w:pPr>
      <w:spacing w:before="120" w:after="120" w:line="276" w:lineRule="auto"/>
      <w:jc w:val="both"/>
    </w:pPr>
    <w:rPr>
      <w:rFonts w:ascii="Times New Roman" w:hAnsi="Times New Roman" w:cs="Times New Roman"/>
      <w:sz w:val="22"/>
      <w:szCs w:val="22"/>
    </w:rPr>
  </w:style>
  <w:style w:type="paragraph" w:customStyle="1" w:styleId="ConsNormal">
    <w:name w:val="ConsNormal"/>
    <w:link w:val="ConsNormal0"/>
    <w:rsid w:val="005666FB"/>
    <w:pPr>
      <w:autoSpaceDE w:val="0"/>
      <w:autoSpaceDN w:val="0"/>
      <w:adjustRightInd w:val="0"/>
      <w:jc w:val="both"/>
    </w:pPr>
    <w:rPr>
      <w:rFonts w:ascii="Courier New" w:hAnsi="Courier New" w:cs="Courier New"/>
    </w:rPr>
  </w:style>
  <w:style w:type="paragraph" w:customStyle="1" w:styleId="ConsDTNormal">
    <w:name w:val="ConsDTNormal"/>
    <w:link w:val="ConsDTNormal0"/>
    <w:uiPriority w:val="99"/>
    <w:rsid w:val="005666FB"/>
    <w:pPr>
      <w:autoSpaceDE w:val="0"/>
      <w:autoSpaceDN w:val="0"/>
      <w:adjustRightInd w:val="0"/>
      <w:jc w:val="both"/>
    </w:pPr>
    <w:rPr>
      <w:rFonts w:ascii="Times New Roman" w:hAnsi="Times New Roman" w:cs="Times New Roman"/>
      <w:sz w:val="24"/>
      <w:szCs w:val="24"/>
    </w:rPr>
  </w:style>
  <w:style w:type="paragraph" w:customStyle="1" w:styleId="ConsNonformat">
    <w:name w:val="ConsNonformat"/>
    <w:link w:val="ConsNonformat0"/>
    <w:uiPriority w:val="99"/>
    <w:rsid w:val="005666FB"/>
    <w:pPr>
      <w:autoSpaceDE w:val="0"/>
      <w:autoSpaceDN w:val="0"/>
      <w:adjustRightInd w:val="0"/>
      <w:jc w:val="both"/>
    </w:pPr>
    <w:rPr>
      <w:rFonts w:ascii="Courier New" w:hAnsi="Courier New" w:cs="Courier New"/>
    </w:rPr>
  </w:style>
  <w:style w:type="paragraph" w:customStyle="1" w:styleId="ConsPlusNormal">
    <w:name w:val="ConsPlusNormal"/>
    <w:rsid w:val="002C110B"/>
    <w:pPr>
      <w:widowControl w:val="0"/>
      <w:autoSpaceDE w:val="0"/>
      <w:autoSpaceDN w:val="0"/>
    </w:pPr>
    <w:rPr>
      <w:rFonts w:ascii="Arial" w:hAnsi="Arial" w:cs="Arial"/>
      <w:szCs w:val="22"/>
    </w:rPr>
  </w:style>
  <w:style w:type="paragraph" w:customStyle="1" w:styleId="ConsDTNonformat">
    <w:name w:val="ConsDTNonformat"/>
    <w:uiPriority w:val="99"/>
    <w:rsid w:val="00A51EE6"/>
    <w:pPr>
      <w:autoSpaceDE w:val="0"/>
      <w:autoSpaceDN w:val="0"/>
      <w:adjustRightInd w:val="0"/>
      <w:jc w:val="both"/>
    </w:pPr>
    <w:rPr>
      <w:rFonts w:ascii="Courier New" w:hAnsi="Courier New" w:cs="Courier New"/>
      <w:sz w:val="22"/>
      <w:szCs w:val="22"/>
      <w:lang w:eastAsia="en-US"/>
    </w:rPr>
  </w:style>
  <w:style w:type="character" w:customStyle="1" w:styleId="ConsNormal0">
    <w:name w:val="ConsNormal Знак"/>
    <w:link w:val="ConsNormal"/>
    <w:locked/>
    <w:rsid w:val="006330B7"/>
    <w:rPr>
      <w:rFonts w:ascii="Courier New" w:hAnsi="Courier New"/>
    </w:rPr>
  </w:style>
  <w:style w:type="character" w:styleId="a9">
    <w:name w:val="Hyperlink"/>
    <w:basedOn w:val="a1"/>
    <w:uiPriority w:val="99"/>
    <w:unhideWhenUsed/>
    <w:rsid w:val="00D129C7"/>
    <w:rPr>
      <w:rFonts w:ascii="Times New Roman" w:hAnsi="Times New Roman" w:cs="Times New Roman"/>
      <w:color w:val="0563C1"/>
      <w:u w:val="single"/>
    </w:rPr>
  </w:style>
  <w:style w:type="character" w:styleId="aa">
    <w:name w:val="FollowedHyperlink"/>
    <w:basedOn w:val="a1"/>
    <w:uiPriority w:val="99"/>
    <w:semiHidden/>
    <w:unhideWhenUsed/>
    <w:rsid w:val="00D129C7"/>
    <w:rPr>
      <w:rFonts w:ascii="Times New Roman" w:hAnsi="Times New Roman" w:cs="Times New Roman"/>
      <w:color w:val="954F72"/>
      <w:u w:val="single"/>
    </w:rPr>
  </w:style>
  <w:style w:type="paragraph" w:styleId="a0">
    <w:name w:val="Body Text"/>
    <w:basedOn w:val="a"/>
    <w:link w:val="ab"/>
    <w:uiPriority w:val="1"/>
    <w:unhideWhenUsed/>
    <w:qFormat/>
    <w:rsid w:val="00D129C7"/>
    <w:pPr>
      <w:spacing w:after="120" w:line="256" w:lineRule="auto"/>
    </w:pPr>
  </w:style>
  <w:style w:type="character" w:customStyle="1" w:styleId="ab">
    <w:name w:val="Основной текст Знак"/>
    <w:basedOn w:val="a1"/>
    <w:link w:val="a0"/>
    <w:uiPriority w:val="1"/>
    <w:locked/>
    <w:rsid w:val="00D129C7"/>
    <w:rPr>
      <w:rFonts w:cs="Times New Roman"/>
      <w:sz w:val="22"/>
      <w:szCs w:val="22"/>
      <w:lang w:val="x-none" w:eastAsia="en-US"/>
    </w:rPr>
  </w:style>
  <w:style w:type="paragraph" w:styleId="ac">
    <w:name w:val="Normal (Web)"/>
    <w:basedOn w:val="a"/>
    <w:uiPriority w:val="99"/>
    <w:unhideWhenUsed/>
    <w:rsid w:val="00D129C7"/>
    <w:pPr>
      <w:spacing w:before="100" w:beforeAutospacing="1" w:after="100" w:afterAutospacing="1" w:line="240" w:lineRule="auto"/>
    </w:pPr>
    <w:rPr>
      <w:rFonts w:ascii="Times New Roman" w:hAnsi="Times New Roman"/>
      <w:sz w:val="24"/>
      <w:szCs w:val="24"/>
      <w:lang w:eastAsia="ru-RU"/>
    </w:rPr>
  </w:style>
  <w:style w:type="paragraph" w:styleId="ad">
    <w:name w:val="annotation text"/>
    <w:basedOn w:val="a"/>
    <w:link w:val="ae"/>
    <w:uiPriority w:val="99"/>
    <w:unhideWhenUsed/>
    <w:rsid w:val="00D129C7"/>
    <w:pPr>
      <w:spacing w:after="160" w:line="240" w:lineRule="auto"/>
    </w:pPr>
    <w:rPr>
      <w:sz w:val="20"/>
      <w:szCs w:val="20"/>
    </w:rPr>
  </w:style>
  <w:style w:type="character" w:customStyle="1" w:styleId="ae">
    <w:name w:val="Текст примечания Знак"/>
    <w:basedOn w:val="a1"/>
    <w:link w:val="ad"/>
    <w:uiPriority w:val="99"/>
    <w:locked/>
    <w:rsid w:val="00D129C7"/>
    <w:rPr>
      <w:rFonts w:cs="Times New Roman"/>
      <w:lang w:val="x-none" w:eastAsia="en-US"/>
    </w:rPr>
  </w:style>
  <w:style w:type="paragraph" w:styleId="af">
    <w:name w:val="Document Map"/>
    <w:basedOn w:val="a"/>
    <w:link w:val="af0"/>
    <w:uiPriority w:val="99"/>
    <w:semiHidden/>
    <w:unhideWhenUsed/>
    <w:rsid w:val="00D129C7"/>
    <w:pPr>
      <w:shd w:val="clear" w:color="auto" w:fill="000080"/>
      <w:spacing w:after="160" w:line="256" w:lineRule="auto"/>
    </w:pPr>
    <w:rPr>
      <w:rFonts w:ascii="Tahoma" w:hAnsi="Tahoma" w:cs="Tahoma"/>
      <w:sz w:val="20"/>
      <w:szCs w:val="20"/>
    </w:rPr>
  </w:style>
  <w:style w:type="character" w:customStyle="1" w:styleId="af0">
    <w:name w:val="Схема документа Знак"/>
    <w:basedOn w:val="a1"/>
    <w:link w:val="af"/>
    <w:uiPriority w:val="99"/>
    <w:semiHidden/>
    <w:locked/>
    <w:rsid w:val="00D129C7"/>
    <w:rPr>
      <w:rFonts w:ascii="Tahoma" w:hAnsi="Tahoma" w:cs="Tahoma"/>
      <w:shd w:val="clear" w:color="auto" w:fill="000080"/>
      <w:lang w:val="x-none" w:eastAsia="en-US"/>
    </w:rPr>
  </w:style>
  <w:style w:type="paragraph" w:styleId="af1">
    <w:name w:val="annotation subject"/>
    <w:basedOn w:val="ad"/>
    <w:next w:val="ad"/>
    <w:link w:val="af2"/>
    <w:uiPriority w:val="99"/>
    <w:semiHidden/>
    <w:unhideWhenUsed/>
    <w:rsid w:val="00D129C7"/>
    <w:rPr>
      <w:b/>
      <w:bCs/>
    </w:rPr>
  </w:style>
  <w:style w:type="character" w:customStyle="1" w:styleId="af2">
    <w:name w:val="Тема примечания Знак"/>
    <w:basedOn w:val="ae"/>
    <w:link w:val="af1"/>
    <w:uiPriority w:val="99"/>
    <w:semiHidden/>
    <w:locked/>
    <w:rsid w:val="00D129C7"/>
    <w:rPr>
      <w:rFonts w:cs="Times New Roman"/>
      <w:b/>
      <w:bCs/>
      <w:lang w:val="x-none" w:eastAsia="en-US"/>
    </w:rPr>
  </w:style>
  <w:style w:type="paragraph" w:styleId="af3">
    <w:name w:val="Balloon Text"/>
    <w:basedOn w:val="a"/>
    <w:link w:val="af4"/>
    <w:uiPriority w:val="99"/>
    <w:semiHidden/>
    <w:unhideWhenUsed/>
    <w:rsid w:val="00D129C7"/>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locked/>
    <w:rsid w:val="00D129C7"/>
    <w:rPr>
      <w:rFonts w:ascii="Segoe UI" w:hAnsi="Segoe UI" w:cs="Segoe UI"/>
      <w:sz w:val="18"/>
      <w:szCs w:val="18"/>
      <w:lang w:val="x-none" w:eastAsia="en-US"/>
    </w:rPr>
  </w:style>
  <w:style w:type="paragraph" w:styleId="af5">
    <w:name w:val="Revision"/>
    <w:uiPriority w:val="99"/>
    <w:semiHidden/>
    <w:rsid w:val="00D129C7"/>
    <w:rPr>
      <w:rFonts w:cs="Times New Roman"/>
      <w:sz w:val="22"/>
      <w:szCs w:val="22"/>
    </w:rPr>
  </w:style>
  <w:style w:type="paragraph" w:styleId="af6">
    <w:name w:val="List Paragraph"/>
    <w:basedOn w:val="a"/>
    <w:uiPriority w:val="1"/>
    <w:qFormat/>
    <w:rsid w:val="00D129C7"/>
    <w:pPr>
      <w:ind w:left="720"/>
      <w:contextualSpacing/>
    </w:pPr>
  </w:style>
  <w:style w:type="paragraph" w:customStyle="1" w:styleId="11">
    <w:name w:val="Обычный (веб)1"/>
    <w:basedOn w:val="a"/>
    <w:uiPriority w:val="99"/>
    <w:rsid w:val="00D129C7"/>
    <w:pPr>
      <w:suppressAutoHyphens/>
      <w:spacing w:before="100" w:after="100" w:line="100" w:lineRule="atLeast"/>
    </w:pPr>
    <w:rPr>
      <w:rFonts w:ascii="Times New Roman" w:hAnsi="Times New Roman"/>
      <w:sz w:val="24"/>
      <w:szCs w:val="24"/>
      <w:lang w:eastAsia="ar-SA"/>
    </w:rPr>
  </w:style>
  <w:style w:type="paragraph" w:customStyle="1" w:styleId="12">
    <w:name w:val="Абзац списка1"/>
    <w:basedOn w:val="a"/>
    <w:uiPriority w:val="99"/>
    <w:rsid w:val="00D129C7"/>
    <w:pPr>
      <w:suppressAutoHyphens/>
      <w:ind w:left="720"/>
    </w:pPr>
    <w:rPr>
      <w:lang w:eastAsia="ar-SA"/>
    </w:rPr>
  </w:style>
  <w:style w:type="paragraph" w:customStyle="1" w:styleId="heading1normal">
    <w:name w:val="heading 1 normal"/>
    <w:aliases w:val="Заголовок 1 Обычный"/>
    <w:basedOn w:val="a"/>
    <w:next w:val="a"/>
    <w:uiPriority w:val="9"/>
    <w:qFormat/>
    <w:rsid w:val="00D129C7"/>
    <w:pPr>
      <w:numPr>
        <w:numId w:val="4"/>
      </w:numPr>
      <w:spacing w:before="120" w:after="120"/>
      <w:jc w:val="both"/>
      <w:outlineLvl w:val="0"/>
    </w:pPr>
    <w:rPr>
      <w:rFonts w:ascii="Times New Roman" w:hAnsi="Times New Roman"/>
      <w:lang w:eastAsia="ru-RU"/>
    </w:rPr>
  </w:style>
  <w:style w:type="paragraph" w:customStyle="1" w:styleId="heading2normal">
    <w:name w:val="heading 2 normal"/>
    <w:aliases w:val="Заголовок 2 Обычный"/>
    <w:basedOn w:val="a"/>
    <w:next w:val="a"/>
    <w:uiPriority w:val="9"/>
    <w:qFormat/>
    <w:rsid w:val="00D129C7"/>
    <w:pPr>
      <w:numPr>
        <w:ilvl w:val="1"/>
        <w:numId w:val="4"/>
      </w:numPr>
      <w:spacing w:before="120" w:after="120"/>
      <w:ind w:firstLine="482"/>
      <w:jc w:val="both"/>
      <w:outlineLvl w:val="1"/>
    </w:pPr>
    <w:rPr>
      <w:rFonts w:ascii="Times New Roman" w:hAnsi="Times New Roman"/>
      <w:lang w:eastAsia="ru-RU"/>
    </w:rPr>
  </w:style>
  <w:style w:type="paragraph" w:customStyle="1" w:styleId="heading3normal">
    <w:name w:val="heading 3 normal"/>
    <w:aliases w:val="Заголовок 3 Обычный"/>
    <w:basedOn w:val="a"/>
    <w:next w:val="a"/>
    <w:uiPriority w:val="9"/>
    <w:qFormat/>
    <w:rsid w:val="00D129C7"/>
    <w:pPr>
      <w:numPr>
        <w:ilvl w:val="2"/>
        <w:numId w:val="4"/>
      </w:numPr>
      <w:spacing w:before="120" w:after="120"/>
      <w:ind w:firstLine="482"/>
      <w:jc w:val="both"/>
      <w:outlineLvl w:val="2"/>
    </w:pPr>
    <w:rPr>
      <w:rFonts w:ascii="Times New Roman" w:hAnsi="Times New Roman"/>
      <w:lang w:eastAsia="ru-RU"/>
    </w:rPr>
  </w:style>
  <w:style w:type="paragraph" w:customStyle="1" w:styleId="heading4normal">
    <w:name w:val="heading 4 normal"/>
    <w:aliases w:val="Заголовок 4 Обычный"/>
    <w:basedOn w:val="a"/>
    <w:next w:val="a"/>
    <w:uiPriority w:val="9"/>
    <w:qFormat/>
    <w:rsid w:val="00D129C7"/>
    <w:pPr>
      <w:numPr>
        <w:ilvl w:val="3"/>
        <w:numId w:val="4"/>
      </w:numPr>
      <w:spacing w:before="120" w:after="120"/>
      <w:ind w:firstLine="482"/>
      <w:jc w:val="both"/>
      <w:outlineLvl w:val="3"/>
    </w:pPr>
    <w:rPr>
      <w:rFonts w:ascii="Times New Roman" w:hAnsi="Times New Roman"/>
      <w:lang w:eastAsia="ru-RU"/>
    </w:rPr>
  </w:style>
  <w:style w:type="paragraph" w:customStyle="1" w:styleId="heading5normal">
    <w:name w:val="heading 5 normal"/>
    <w:aliases w:val="Заголовок 5 Обычный"/>
    <w:basedOn w:val="a"/>
    <w:next w:val="a"/>
    <w:uiPriority w:val="9"/>
    <w:qFormat/>
    <w:rsid w:val="00D129C7"/>
    <w:pPr>
      <w:numPr>
        <w:ilvl w:val="4"/>
        <w:numId w:val="4"/>
      </w:numPr>
      <w:spacing w:before="120" w:after="120"/>
      <w:ind w:firstLine="482"/>
      <w:jc w:val="both"/>
      <w:outlineLvl w:val="4"/>
    </w:pPr>
    <w:rPr>
      <w:rFonts w:ascii="Times New Roman" w:hAnsi="Times New Roman"/>
      <w:lang w:eastAsia="ru-RU"/>
    </w:rPr>
  </w:style>
  <w:style w:type="paragraph" w:customStyle="1" w:styleId="heading6normal">
    <w:name w:val="heading 6 normal"/>
    <w:aliases w:val="Заголовок 6 Обычный"/>
    <w:basedOn w:val="a"/>
    <w:next w:val="a"/>
    <w:uiPriority w:val="9"/>
    <w:qFormat/>
    <w:rsid w:val="00D129C7"/>
    <w:pPr>
      <w:numPr>
        <w:ilvl w:val="5"/>
        <w:numId w:val="4"/>
      </w:numPr>
      <w:spacing w:before="120" w:after="120"/>
      <w:ind w:firstLine="482"/>
      <w:jc w:val="both"/>
      <w:outlineLvl w:val="5"/>
    </w:pPr>
    <w:rPr>
      <w:rFonts w:ascii="Times New Roman" w:hAnsi="Times New Roman"/>
      <w:lang w:eastAsia="ru-RU"/>
    </w:rPr>
  </w:style>
  <w:style w:type="paragraph" w:customStyle="1" w:styleId="heading7normal">
    <w:name w:val="heading 7 normal"/>
    <w:aliases w:val="Заголовок 7 Обычный"/>
    <w:basedOn w:val="a"/>
    <w:next w:val="a"/>
    <w:uiPriority w:val="9"/>
    <w:qFormat/>
    <w:rsid w:val="00D129C7"/>
    <w:pPr>
      <w:numPr>
        <w:ilvl w:val="6"/>
        <w:numId w:val="4"/>
      </w:numPr>
      <w:spacing w:before="120" w:after="120"/>
      <w:ind w:firstLine="482"/>
      <w:jc w:val="both"/>
      <w:outlineLvl w:val="6"/>
    </w:pPr>
    <w:rPr>
      <w:rFonts w:ascii="Times New Roman" w:hAnsi="Times New Roman"/>
      <w:lang w:eastAsia="ru-RU"/>
    </w:rPr>
  </w:style>
  <w:style w:type="paragraph" w:customStyle="1" w:styleId="heading8normal">
    <w:name w:val="heading 8 normal"/>
    <w:aliases w:val="Заголовок 8 Обычный"/>
    <w:basedOn w:val="a"/>
    <w:next w:val="a"/>
    <w:uiPriority w:val="9"/>
    <w:qFormat/>
    <w:rsid w:val="00D129C7"/>
    <w:pPr>
      <w:numPr>
        <w:ilvl w:val="7"/>
        <w:numId w:val="4"/>
      </w:numPr>
      <w:spacing w:before="120" w:after="120"/>
      <w:ind w:firstLine="482"/>
      <w:jc w:val="both"/>
      <w:outlineLvl w:val="7"/>
    </w:pPr>
    <w:rPr>
      <w:rFonts w:ascii="Times New Roman" w:hAnsi="Times New Roman"/>
      <w:lang w:eastAsia="ru-RU"/>
    </w:rPr>
  </w:style>
  <w:style w:type="paragraph" w:customStyle="1" w:styleId="heading9normal">
    <w:name w:val="heading 9 normal"/>
    <w:aliases w:val="Заголовок 9 Обычный"/>
    <w:basedOn w:val="a"/>
    <w:next w:val="a"/>
    <w:uiPriority w:val="9"/>
    <w:qFormat/>
    <w:rsid w:val="00D129C7"/>
    <w:pPr>
      <w:numPr>
        <w:ilvl w:val="8"/>
        <w:numId w:val="4"/>
      </w:numPr>
      <w:spacing w:before="120" w:after="120"/>
      <w:ind w:firstLine="482"/>
      <w:jc w:val="both"/>
      <w:outlineLvl w:val="8"/>
    </w:pPr>
    <w:rPr>
      <w:rFonts w:ascii="Times New Roman" w:hAnsi="Times New Roman"/>
      <w:lang w:eastAsia="ru-RU"/>
    </w:rPr>
  </w:style>
  <w:style w:type="character" w:styleId="af7">
    <w:name w:val="annotation reference"/>
    <w:basedOn w:val="a1"/>
    <w:uiPriority w:val="99"/>
    <w:semiHidden/>
    <w:unhideWhenUsed/>
    <w:rsid w:val="00D129C7"/>
    <w:rPr>
      <w:rFonts w:ascii="Times New Roman" w:hAnsi="Times New Roman" w:cs="Times New Roman"/>
      <w:sz w:val="16"/>
    </w:rPr>
  </w:style>
  <w:style w:type="character" w:customStyle="1" w:styleId="arefseq">
    <w:name w:val="aref_seq"/>
    <w:uiPriority w:val="99"/>
    <w:rsid w:val="00D129C7"/>
    <w:rPr>
      <w:rFonts w:ascii="Times New Roman" w:hAnsi="Times New Roman"/>
    </w:rPr>
  </w:style>
  <w:style w:type="table" w:customStyle="1" w:styleId="13">
    <w:name w:val="Сетка таблицы1"/>
    <w:basedOn w:val="a2"/>
    <w:uiPriority w:val="59"/>
    <w:rsid w:val="00D129C7"/>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1"/>
    <w:uiPriority w:val="20"/>
    <w:qFormat/>
    <w:rsid w:val="0079570C"/>
    <w:rPr>
      <w:rFonts w:ascii="Times New Roman" w:hAnsi="Times New Roman" w:cs="Times New Roman"/>
      <w:i/>
    </w:rPr>
  </w:style>
  <w:style w:type="character" w:styleId="af9">
    <w:name w:val="Strong"/>
    <w:basedOn w:val="a1"/>
    <w:uiPriority w:val="22"/>
    <w:qFormat/>
    <w:rsid w:val="0079570C"/>
    <w:rPr>
      <w:rFonts w:ascii="Times New Roman" w:hAnsi="Times New Roman" w:cs="Times New Roman"/>
      <w:b/>
    </w:rPr>
  </w:style>
  <w:style w:type="paragraph" w:styleId="14">
    <w:name w:val="toc 1"/>
    <w:basedOn w:val="a"/>
    <w:next w:val="a"/>
    <w:autoRedefine/>
    <w:uiPriority w:val="39"/>
    <w:semiHidden/>
    <w:unhideWhenUsed/>
    <w:rsid w:val="0079570C"/>
    <w:pPr>
      <w:spacing w:after="0" w:line="240" w:lineRule="auto"/>
    </w:pPr>
    <w:rPr>
      <w:rFonts w:ascii="Times New Roman" w:hAnsi="Times New Roman" w:cs="Calibri"/>
      <w:sz w:val="24"/>
      <w:szCs w:val="24"/>
      <w:lang w:eastAsia="ru-RU"/>
    </w:rPr>
  </w:style>
  <w:style w:type="paragraph" w:styleId="afa">
    <w:name w:val="Normal Indent"/>
    <w:basedOn w:val="a"/>
    <w:uiPriority w:val="99"/>
    <w:semiHidden/>
    <w:unhideWhenUsed/>
    <w:rsid w:val="0079570C"/>
    <w:pPr>
      <w:spacing w:after="0" w:line="240" w:lineRule="auto"/>
      <w:ind w:left="708"/>
    </w:pPr>
    <w:rPr>
      <w:rFonts w:ascii="Times New Roman" w:hAnsi="Times New Roman" w:cs="Calibri"/>
      <w:sz w:val="24"/>
      <w:szCs w:val="24"/>
      <w:lang w:eastAsia="ru-RU"/>
    </w:rPr>
  </w:style>
  <w:style w:type="character" w:customStyle="1" w:styleId="afb">
    <w:name w:val="Текст сноски Знак"/>
    <w:link w:val="afc"/>
    <w:uiPriority w:val="99"/>
    <w:semiHidden/>
    <w:locked/>
    <w:rsid w:val="0079570C"/>
    <w:rPr>
      <w:rFonts w:ascii="Times New Roman" w:hAnsi="Times New Roman"/>
    </w:rPr>
  </w:style>
  <w:style w:type="paragraph" w:styleId="afc">
    <w:name w:val="footnote text"/>
    <w:basedOn w:val="a"/>
    <w:link w:val="afb"/>
    <w:uiPriority w:val="99"/>
    <w:semiHidden/>
    <w:unhideWhenUsed/>
    <w:rsid w:val="0079570C"/>
    <w:pPr>
      <w:spacing w:before="120" w:after="120" w:line="216" w:lineRule="auto"/>
      <w:ind w:firstLine="482"/>
      <w:jc w:val="both"/>
    </w:pPr>
    <w:rPr>
      <w:rFonts w:ascii="Times New Roman" w:hAnsi="Times New Roman" w:cs="Calibri"/>
      <w:sz w:val="20"/>
      <w:szCs w:val="20"/>
      <w:lang w:eastAsia="ru-RU"/>
    </w:rPr>
  </w:style>
  <w:style w:type="character" w:customStyle="1" w:styleId="15">
    <w:name w:val="Текст сноски Знак1"/>
    <w:basedOn w:val="a1"/>
    <w:uiPriority w:val="99"/>
    <w:semiHidden/>
    <w:rPr>
      <w:rFonts w:cs="Times New Roman"/>
      <w:lang w:eastAsia="en-US"/>
    </w:rPr>
  </w:style>
  <w:style w:type="character" w:customStyle="1" w:styleId="19">
    <w:name w:val="Текст сноски Знак19"/>
    <w:basedOn w:val="a1"/>
    <w:uiPriority w:val="99"/>
    <w:semiHidden/>
    <w:rPr>
      <w:rFonts w:cs="Times New Roman"/>
      <w:lang w:val="x-none" w:eastAsia="en-US"/>
    </w:rPr>
  </w:style>
  <w:style w:type="character" w:customStyle="1" w:styleId="18">
    <w:name w:val="Текст сноски Знак18"/>
    <w:basedOn w:val="a1"/>
    <w:uiPriority w:val="99"/>
    <w:semiHidden/>
    <w:rPr>
      <w:rFonts w:cs="Times New Roman"/>
      <w:lang w:val="x-none" w:eastAsia="en-US"/>
    </w:rPr>
  </w:style>
  <w:style w:type="character" w:customStyle="1" w:styleId="17">
    <w:name w:val="Текст сноски Знак17"/>
    <w:basedOn w:val="a1"/>
    <w:uiPriority w:val="99"/>
    <w:semiHidden/>
    <w:rPr>
      <w:rFonts w:cs="Times New Roman"/>
      <w:lang w:val="x-none" w:eastAsia="en-US"/>
    </w:rPr>
  </w:style>
  <w:style w:type="character" w:customStyle="1" w:styleId="16">
    <w:name w:val="Текст сноски Знак16"/>
    <w:basedOn w:val="a1"/>
    <w:uiPriority w:val="99"/>
    <w:semiHidden/>
    <w:rPr>
      <w:rFonts w:cs="Times New Roman"/>
      <w:lang w:val="x-none" w:eastAsia="en-US"/>
    </w:rPr>
  </w:style>
  <w:style w:type="character" w:customStyle="1" w:styleId="150">
    <w:name w:val="Текст сноски Знак15"/>
    <w:basedOn w:val="a1"/>
    <w:uiPriority w:val="99"/>
    <w:semiHidden/>
    <w:rPr>
      <w:rFonts w:cs="Times New Roman"/>
      <w:lang w:val="x-none" w:eastAsia="en-US"/>
    </w:rPr>
  </w:style>
  <w:style w:type="character" w:customStyle="1" w:styleId="140">
    <w:name w:val="Текст сноски Знак14"/>
    <w:basedOn w:val="a1"/>
    <w:uiPriority w:val="99"/>
    <w:semiHidden/>
    <w:rPr>
      <w:rFonts w:cs="Times New Roman"/>
      <w:lang w:val="x-none" w:eastAsia="en-US"/>
    </w:rPr>
  </w:style>
  <w:style w:type="character" w:customStyle="1" w:styleId="130">
    <w:name w:val="Текст сноски Знак13"/>
    <w:basedOn w:val="a1"/>
    <w:uiPriority w:val="99"/>
    <w:semiHidden/>
    <w:rPr>
      <w:rFonts w:cs="Times New Roman"/>
      <w:lang w:val="x-none" w:eastAsia="en-US"/>
    </w:rPr>
  </w:style>
  <w:style w:type="character" w:customStyle="1" w:styleId="120">
    <w:name w:val="Текст сноски Знак12"/>
    <w:basedOn w:val="a1"/>
    <w:uiPriority w:val="99"/>
    <w:semiHidden/>
    <w:rPr>
      <w:rFonts w:cs="Times New Roman"/>
      <w:lang w:val="x-none" w:eastAsia="en-US"/>
    </w:rPr>
  </w:style>
  <w:style w:type="character" w:customStyle="1" w:styleId="110">
    <w:name w:val="Текст сноски Знак11"/>
    <w:basedOn w:val="a1"/>
    <w:uiPriority w:val="99"/>
    <w:semiHidden/>
    <w:rsid w:val="0079570C"/>
    <w:rPr>
      <w:rFonts w:cs="Times New Roman"/>
      <w:lang w:val="x-none" w:eastAsia="en-US"/>
    </w:rPr>
  </w:style>
  <w:style w:type="character" w:customStyle="1" w:styleId="1a">
    <w:name w:val="Верхний колонтитул Знак1"/>
    <w:uiPriority w:val="99"/>
    <w:semiHidden/>
    <w:rsid w:val="0079570C"/>
    <w:rPr>
      <w:rFonts w:ascii="Calibri" w:hAnsi="Calibri"/>
    </w:rPr>
  </w:style>
  <w:style w:type="character" w:customStyle="1" w:styleId="1b">
    <w:name w:val="Нижний колонтитул Знак1"/>
    <w:uiPriority w:val="99"/>
    <w:semiHidden/>
    <w:rsid w:val="0079570C"/>
    <w:rPr>
      <w:rFonts w:ascii="Calibri" w:hAnsi="Calibri"/>
    </w:rPr>
  </w:style>
  <w:style w:type="paragraph" w:styleId="afd">
    <w:name w:val="Subtitle"/>
    <w:basedOn w:val="a"/>
    <w:next w:val="a"/>
    <w:link w:val="afe"/>
    <w:uiPriority w:val="11"/>
    <w:qFormat/>
    <w:rsid w:val="0079570C"/>
    <w:pPr>
      <w:spacing w:before="120" w:after="120"/>
      <w:ind w:firstLine="482"/>
      <w:jc w:val="both"/>
    </w:pPr>
    <w:rPr>
      <w:rFonts w:ascii="Times New Roman" w:hAnsi="Times New Roman" w:cs="Calibri"/>
      <w:i/>
      <w:iCs/>
      <w:color w:val="4F81BD"/>
      <w:spacing w:val="15"/>
      <w:sz w:val="24"/>
      <w:szCs w:val="24"/>
      <w:lang w:eastAsia="ru-RU"/>
    </w:rPr>
  </w:style>
  <w:style w:type="character" w:customStyle="1" w:styleId="afe">
    <w:name w:val="Подзаголовок Знак"/>
    <w:basedOn w:val="a1"/>
    <w:link w:val="afd"/>
    <w:uiPriority w:val="11"/>
    <w:locked/>
    <w:rsid w:val="0079570C"/>
    <w:rPr>
      <w:rFonts w:ascii="Times New Roman" w:hAnsi="Times New Roman" w:cs="Times New Roman"/>
      <w:i/>
      <w:iCs/>
      <w:color w:val="4F81BD"/>
      <w:spacing w:val="15"/>
      <w:sz w:val="24"/>
      <w:szCs w:val="24"/>
    </w:rPr>
  </w:style>
  <w:style w:type="character" w:customStyle="1" w:styleId="1c">
    <w:name w:val="Схема документа Знак1"/>
    <w:uiPriority w:val="99"/>
    <w:semiHidden/>
    <w:rsid w:val="0079570C"/>
    <w:rPr>
      <w:rFonts w:ascii="Tahoma" w:hAnsi="Tahoma"/>
      <w:sz w:val="16"/>
    </w:rPr>
  </w:style>
  <w:style w:type="character" w:customStyle="1" w:styleId="1d">
    <w:name w:val="Тема примечания Знак1"/>
    <w:uiPriority w:val="99"/>
    <w:semiHidden/>
    <w:rsid w:val="0079570C"/>
    <w:rPr>
      <w:rFonts w:ascii="Times New Roman" w:hAnsi="Times New Roman"/>
      <w:b/>
      <w:sz w:val="20"/>
      <w:lang w:val="x-none" w:eastAsia="ru-RU"/>
    </w:rPr>
  </w:style>
  <w:style w:type="character" w:customStyle="1" w:styleId="1e">
    <w:name w:val="Текст выноски Знак1"/>
    <w:uiPriority w:val="99"/>
    <w:semiHidden/>
    <w:rsid w:val="0079570C"/>
    <w:rPr>
      <w:rFonts w:ascii="Tahoma" w:hAnsi="Tahoma"/>
      <w:sz w:val="16"/>
    </w:rPr>
  </w:style>
  <w:style w:type="paragraph" w:styleId="aff">
    <w:name w:val="No Spacing"/>
    <w:uiPriority w:val="1"/>
    <w:qFormat/>
    <w:rsid w:val="0079570C"/>
    <w:rPr>
      <w:sz w:val="22"/>
      <w:szCs w:val="22"/>
    </w:rPr>
  </w:style>
  <w:style w:type="paragraph" w:styleId="21">
    <w:name w:val="Quote"/>
    <w:basedOn w:val="a"/>
    <w:next w:val="a"/>
    <w:link w:val="22"/>
    <w:uiPriority w:val="29"/>
    <w:qFormat/>
    <w:rsid w:val="0079570C"/>
    <w:pPr>
      <w:pBdr>
        <w:left w:val="single" w:sz="24" w:space="10" w:color="999999"/>
      </w:pBdr>
      <w:spacing w:before="120" w:after="0"/>
      <w:ind w:left="964"/>
      <w:jc w:val="both"/>
    </w:pPr>
    <w:rPr>
      <w:rFonts w:ascii="Times New Roman" w:hAnsi="Times New Roman" w:cs="Calibri"/>
      <w:i/>
      <w:iCs/>
      <w:color w:val="8064A2"/>
      <w:lang w:eastAsia="ru-RU"/>
    </w:rPr>
  </w:style>
  <w:style w:type="character" w:customStyle="1" w:styleId="22">
    <w:name w:val="Цитата 2 Знак"/>
    <w:basedOn w:val="a1"/>
    <w:link w:val="21"/>
    <w:uiPriority w:val="29"/>
    <w:locked/>
    <w:rsid w:val="0079570C"/>
    <w:rPr>
      <w:rFonts w:ascii="Times New Roman" w:hAnsi="Times New Roman" w:cs="Times New Roman"/>
      <w:i/>
      <w:iCs/>
      <w:color w:val="8064A2"/>
      <w:sz w:val="22"/>
      <w:szCs w:val="22"/>
    </w:rPr>
  </w:style>
  <w:style w:type="paragraph" w:styleId="aff0">
    <w:name w:val="Intense Quote"/>
    <w:basedOn w:val="a"/>
    <w:next w:val="a"/>
    <w:link w:val="aff1"/>
    <w:uiPriority w:val="30"/>
    <w:qFormat/>
    <w:rsid w:val="0079570C"/>
    <w:pPr>
      <w:pBdr>
        <w:bottom w:val="single" w:sz="4" w:space="4" w:color="4F81BD"/>
      </w:pBdr>
      <w:spacing w:before="200" w:after="0"/>
      <w:ind w:left="936" w:right="936" w:firstLine="482"/>
      <w:jc w:val="both"/>
    </w:pPr>
    <w:rPr>
      <w:rFonts w:ascii="Times New Roman" w:hAnsi="Times New Roman" w:cs="Calibri"/>
      <w:b/>
      <w:bCs/>
      <w:i/>
      <w:iCs/>
      <w:color w:val="4F81BD"/>
      <w:lang w:eastAsia="ru-RU"/>
    </w:rPr>
  </w:style>
  <w:style w:type="character" w:customStyle="1" w:styleId="aff1">
    <w:name w:val="Выделенная цитата Знак"/>
    <w:basedOn w:val="a1"/>
    <w:link w:val="aff0"/>
    <w:uiPriority w:val="30"/>
    <w:locked/>
    <w:rsid w:val="0079570C"/>
    <w:rPr>
      <w:rFonts w:ascii="Times New Roman" w:hAnsi="Times New Roman" w:cs="Times New Roman"/>
      <w:b/>
      <w:bCs/>
      <w:i/>
      <w:iCs/>
      <w:color w:val="4F81BD"/>
      <w:sz w:val="22"/>
      <w:szCs w:val="22"/>
    </w:rPr>
  </w:style>
  <w:style w:type="character" w:customStyle="1" w:styleId="body">
    <w:name w:val="body Знак Знак"/>
    <w:link w:val="body0"/>
    <w:semiHidden/>
    <w:locked/>
    <w:rsid w:val="0079570C"/>
    <w:rPr>
      <w:rFonts w:ascii="Times New Roman" w:hAnsi="Times New Roman"/>
    </w:rPr>
  </w:style>
  <w:style w:type="paragraph" w:customStyle="1" w:styleId="body0">
    <w:name w:val="body Знак"/>
    <w:basedOn w:val="a"/>
    <w:link w:val="body"/>
    <w:semiHidden/>
    <w:rsid w:val="0079570C"/>
    <w:pPr>
      <w:overflowPunct w:val="0"/>
      <w:autoSpaceDE w:val="0"/>
      <w:autoSpaceDN w:val="0"/>
      <w:adjustRightInd w:val="0"/>
      <w:spacing w:before="120" w:after="120" w:line="240" w:lineRule="auto"/>
      <w:jc w:val="both"/>
    </w:pPr>
    <w:rPr>
      <w:rFonts w:ascii="Times New Roman" w:hAnsi="Times New Roman"/>
      <w:sz w:val="20"/>
      <w:szCs w:val="20"/>
      <w:lang w:eastAsia="ru-RU"/>
    </w:rPr>
  </w:style>
  <w:style w:type="character" w:customStyle="1" w:styleId="DeletedPlaceholder">
    <w:name w:val="DeletedPlaceholder Знак"/>
    <w:link w:val="DeletedPlaceholder0"/>
    <w:uiPriority w:val="29"/>
    <w:semiHidden/>
    <w:locked/>
    <w:rsid w:val="0079570C"/>
    <w:rPr>
      <w:rFonts w:ascii="Times New Roman" w:hAnsi="Times New Roman"/>
      <w:i/>
      <w:color w:val="FF3F1F"/>
    </w:rPr>
  </w:style>
  <w:style w:type="paragraph" w:customStyle="1" w:styleId="DeletedPlaceholder0">
    <w:name w:val="DeletedPlaceholder"/>
    <w:aliases w:val="Подстановка"/>
    <w:basedOn w:val="a"/>
    <w:next w:val="a"/>
    <w:link w:val="DeletedPlaceholder"/>
    <w:uiPriority w:val="29"/>
    <w:semiHidden/>
    <w:qFormat/>
    <w:rsid w:val="0079570C"/>
    <w:pPr>
      <w:pBdr>
        <w:left w:val="single" w:sz="24" w:space="10" w:color="999999"/>
      </w:pBdr>
      <w:spacing w:before="120" w:after="0"/>
      <w:ind w:left="964"/>
      <w:jc w:val="both"/>
    </w:pPr>
    <w:rPr>
      <w:rFonts w:ascii="Times New Roman" w:hAnsi="Times New Roman"/>
      <w:i/>
      <w:color w:val="FF3F1F"/>
      <w:sz w:val="20"/>
      <w:szCs w:val="20"/>
      <w:lang w:eastAsia="ru-RU"/>
    </w:rPr>
  </w:style>
  <w:style w:type="character" w:customStyle="1" w:styleId="ConsDTNormal0">
    <w:name w:val="ConsDTNormal Знак"/>
    <w:link w:val="ConsDTNormal"/>
    <w:locked/>
    <w:rsid w:val="0079570C"/>
    <w:rPr>
      <w:rFonts w:ascii="Times New Roman" w:hAnsi="Times New Roman"/>
      <w:sz w:val="24"/>
    </w:rPr>
  </w:style>
  <w:style w:type="character" w:customStyle="1" w:styleId="ConsNonformat0">
    <w:name w:val="ConsNonformat Знак"/>
    <w:link w:val="ConsNonformat"/>
    <w:uiPriority w:val="99"/>
    <w:locked/>
    <w:rsid w:val="0079570C"/>
    <w:rPr>
      <w:rFonts w:ascii="Courier New" w:hAnsi="Courier New"/>
    </w:rPr>
  </w:style>
  <w:style w:type="character" w:styleId="aff2">
    <w:name w:val="Subtle Emphasis"/>
    <w:basedOn w:val="a1"/>
    <w:uiPriority w:val="19"/>
    <w:qFormat/>
    <w:rsid w:val="0079570C"/>
    <w:rPr>
      <w:rFonts w:ascii="Times New Roman" w:hAnsi="Times New Roman" w:cs="Times New Roman"/>
      <w:i/>
      <w:color w:val="000000"/>
    </w:rPr>
  </w:style>
  <w:style w:type="character" w:styleId="aff3">
    <w:name w:val="Intense Emphasis"/>
    <w:basedOn w:val="a1"/>
    <w:uiPriority w:val="21"/>
    <w:qFormat/>
    <w:rsid w:val="0079570C"/>
    <w:rPr>
      <w:rFonts w:ascii="Times New Roman" w:hAnsi="Times New Roman" w:cs="Times New Roman"/>
      <w:b/>
      <w:i/>
      <w:color w:val="000000"/>
    </w:rPr>
  </w:style>
  <w:style w:type="character" w:styleId="aff4">
    <w:name w:val="Subtle Reference"/>
    <w:basedOn w:val="a1"/>
    <w:uiPriority w:val="31"/>
    <w:qFormat/>
    <w:rsid w:val="0079570C"/>
    <w:rPr>
      <w:rFonts w:ascii="Times New Roman" w:hAnsi="Times New Roman" w:cs="Times New Roman"/>
      <w:smallCaps/>
      <w:color w:val="000000"/>
      <w:u w:val="single"/>
    </w:rPr>
  </w:style>
  <w:style w:type="character" w:styleId="aff5">
    <w:name w:val="Intense Reference"/>
    <w:basedOn w:val="a1"/>
    <w:uiPriority w:val="32"/>
    <w:qFormat/>
    <w:rsid w:val="0079570C"/>
    <w:rPr>
      <w:rFonts w:ascii="Times New Roman" w:hAnsi="Times New Roman" w:cs="Times New Roman"/>
      <w:b/>
      <w:smallCaps/>
      <w:color w:val="000000"/>
      <w:spacing w:val="5"/>
      <w:u w:val="single"/>
    </w:rPr>
  </w:style>
  <w:style w:type="character" w:styleId="aff6">
    <w:name w:val="Book Title"/>
    <w:basedOn w:val="a1"/>
    <w:uiPriority w:val="33"/>
    <w:qFormat/>
    <w:rsid w:val="0079570C"/>
    <w:rPr>
      <w:rFonts w:ascii="Times New Roman" w:hAnsi="Times New Roman" w:cs="Times New Roman"/>
      <w:b/>
      <w:smallCaps/>
      <w:spacing w:val="5"/>
    </w:rPr>
  </w:style>
  <w:style w:type="character" w:customStyle="1" w:styleId="aff7">
    <w:name w:val="Заголовок Знак"/>
    <w:aliases w:val="Текст сноски Знак Знак"/>
    <w:uiPriority w:val="10"/>
    <w:locked/>
    <w:rsid w:val="0079570C"/>
    <w:rPr>
      <w:rFonts w:ascii="Times New Roman" w:hAnsi="Times New Roman"/>
      <w:b/>
      <w:spacing w:val="5"/>
      <w:kern w:val="28"/>
      <w:sz w:val="52"/>
    </w:rPr>
  </w:style>
  <w:style w:type="character" w:customStyle="1" w:styleId="apple-converted-space">
    <w:name w:val="apple-converted-space"/>
    <w:rsid w:val="0079570C"/>
  </w:style>
  <w:style w:type="character" w:customStyle="1" w:styleId="placeholder">
    <w:name w:val="placeholder"/>
    <w:rsid w:val="0079570C"/>
  </w:style>
  <w:style w:type="character" w:customStyle="1" w:styleId="171">
    <w:name w:val="Тема примечания Знак171"/>
    <w:uiPriority w:val="99"/>
    <w:semiHidden/>
    <w:rsid w:val="0016113B"/>
    <w:rPr>
      <w:b/>
      <w:lang w:val="x-none" w:eastAsia="en-US"/>
    </w:rPr>
  </w:style>
  <w:style w:type="character" w:customStyle="1" w:styleId="170">
    <w:name w:val="Тема примечания Знак170"/>
    <w:uiPriority w:val="99"/>
    <w:semiHidden/>
    <w:rsid w:val="0016113B"/>
    <w:rPr>
      <w:b/>
      <w:lang w:val="x-none" w:eastAsia="en-US"/>
    </w:rPr>
  </w:style>
  <w:style w:type="character" w:customStyle="1" w:styleId="169">
    <w:name w:val="Тема примечания Знак169"/>
    <w:uiPriority w:val="99"/>
    <w:semiHidden/>
    <w:rsid w:val="0016113B"/>
    <w:rPr>
      <w:b/>
      <w:lang w:val="x-none" w:eastAsia="en-US"/>
    </w:rPr>
  </w:style>
  <w:style w:type="character" w:customStyle="1" w:styleId="168">
    <w:name w:val="Тема примечания Знак168"/>
    <w:uiPriority w:val="99"/>
    <w:semiHidden/>
    <w:rsid w:val="0016113B"/>
    <w:rPr>
      <w:b/>
      <w:lang w:val="x-none" w:eastAsia="en-US"/>
    </w:rPr>
  </w:style>
  <w:style w:type="character" w:customStyle="1" w:styleId="167">
    <w:name w:val="Тема примечания Знак167"/>
    <w:uiPriority w:val="99"/>
    <w:semiHidden/>
    <w:rsid w:val="0016113B"/>
    <w:rPr>
      <w:b/>
      <w:lang w:val="x-none" w:eastAsia="en-US"/>
    </w:rPr>
  </w:style>
  <w:style w:type="character" w:customStyle="1" w:styleId="166">
    <w:name w:val="Тема примечания Знак166"/>
    <w:uiPriority w:val="99"/>
    <w:semiHidden/>
    <w:rsid w:val="0016113B"/>
    <w:rPr>
      <w:b/>
      <w:lang w:val="x-none" w:eastAsia="en-US"/>
    </w:rPr>
  </w:style>
  <w:style w:type="character" w:customStyle="1" w:styleId="165">
    <w:name w:val="Тема примечания Знак165"/>
    <w:uiPriority w:val="99"/>
    <w:semiHidden/>
    <w:rsid w:val="0016113B"/>
    <w:rPr>
      <w:b/>
      <w:lang w:val="x-none" w:eastAsia="en-US"/>
    </w:rPr>
  </w:style>
  <w:style w:type="character" w:customStyle="1" w:styleId="164">
    <w:name w:val="Тема примечания Знак164"/>
    <w:uiPriority w:val="99"/>
    <w:semiHidden/>
    <w:rsid w:val="0016113B"/>
    <w:rPr>
      <w:b/>
      <w:lang w:val="x-none" w:eastAsia="en-US"/>
    </w:rPr>
  </w:style>
  <w:style w:type="character" w:customStyle="1" w:styleId="163">
    <w:name w:val="Тема примечания Знак163"/>
    <w:uiPriority w:val="99"/>
    <w:semiHidden/>
    <w:rsid w:val="0016113B"/>
    <w:rPr>
      <w:b/>
      <w:lang w:val="x-none" w:eastAsia="en-US"/>
    </w:rPr>
  </w:style>
  <w:style w:type="character" w:customStyle="1" w:styleId="162">
    <w:name w:val="Тема примечания Знак162"/>
    <w:uiPriority w:val="99"/>
    <w:semiHidden/>
    <w:rsid w:val="0016113B"/>
    <w:rPr>
      <w:b/>
      <w:lang w:val="x-none" w:eastAsia="en-US"/>
    </w:rPr>
  </w:style>
  <w:style w:type="character" w:customStyle="1" w:styleId="161">
    <w:name w:val="Тема примечания Знак161"/>
    <w:uiPriority w:val="99"/>
    <w:semiHidden/>
    <w:rsid w:val="0016113B"/>
    <w:rPr>
      <w:b/>
      <w:lang w:val="x-none" w:eastAsia="en-US"/>
    </w:rPr>
  </w:style>
  <w:style w:type="character" w:customStyle="1" w:styleId="160">
    <w:name w:val="Тема примечания Знак160"/>
    <w:uiPriority w:val="99"/>
    <w:semiHidden/>
    <w:rsid w:val="0016113B"/>
    <w:rPr>
      <w:b/>
      <w:lang w:val="x-none" w:eastAsia="en-US"/>
    </w:rPr>
  </w:style>
  <w:style w:type="character" w:customStyle="1" w:styleId="159">
    <w:name w:val="Тема примечания Знак159"/>
    <w:uiPriority w:val="99"/>
    <w:semiHidden/>
    <w:rsid w:val="0016113B"/>
    <w:rPr>
      <w:b/>
      <w:lang w:val="x-none" w:eastAsia="en-US"/>
    </w:rPr>
  </w:style>
  <w:style w:type="character" w:customStyle="1" w:styleId="158">
    <w:name w:val="Тема примечания Знак158"/>
    <w:uiPriority w:val="99"/>
    <w:semiHidden/>
    <w:rsid w:val="0016113B"/>
    <w:rPr>
      <w:b/>
      <w:lang w:val="x-none" w:eastAsia="en-US"/>
    </w:rPr>
  </w:style>
  <w:style w:type="character" w:customStyle="1" w:styleId="157">
    <w:name w:val="Тема примечания Знак157"/>
    <w:uiPriority w:val="99"/>
    <w:semiHidden/>
    <w:rsid w:val="0016113B"/>
    <w:rPr>
      <w:b/>
      <w:lang w:val="x-none" w:eastAsia="en-US"/>
    </w:rPr>
  </w:style>
  <w:style w:type="character" w:customStyle="1" w:styleId="156">
    <w:name w:val="Тема примечания Знак156"/>
    <w:uiPriority w:val="99"/>
    <w:semiHidden/>
    <w:rsid w:val="0016113B"/>
    <w:rPr>
      <w:b/>
      <w:lang w:val="x-none" w:eastAsia="en-US"/>
    </w:rPr>
  </w:style>
  <w:style w:type="character" w:customStyle="1" w:styleId="155">
    <w:name w:val="Тема примечания Знак155"/>
    <w:uiPriority w:val="99"/>
    <w:semiHidden/>
    <w:rsid w:val="0016113B"/>
    <w:rPr>
      <w:b/>
      <w:lang w:val="x-none" w:eastAsia="en-US"/>
    </w:rPr>
  </w:style>
  <w:style w:type="character" w:customStyle="1" w:styleId="154">
    <w:name w:val="Тема примечания Знак154"/>
    <w:uiPriority w:val="99"/>
    <w:semiHidden/>
    <w:rsid w:val="0016113B"/>
    <w:rPr>
      <w:b/>
      <w:lang w:val="x-none" w:eastAsia="en-US"/>
    </w:rPr>
  </w:style>
  <w:style w:type="character" w:customStyle="1" w:styleId="153">
    <w:name w:val="Тема примечания Знак153"/>
    <w:uiPriority w:val="99"/>
    <w:semiHidden/>
    <w:rsid w:val="0016113B"/>
    <w:rPr>
      <w:b/>
      <w:lang w:val="x-none" w:eastAsia="en-US"/>
    </w:rPr>
  </w:style>
  <w:style w:type="character" w:customStyle="1" w:styleId="152">
    <w:name w:val="Тема примечания Знак152"/>
    <w:uiPriority w:val="99"/>
    <w:semiHidden/>
    <w:rsid w:val="0016113B"/>
    <w:rPr>
      <w:b/>
      <w:lang w:val="x-none" w:eastAsia="en-US"/>
    </w:rPr>
  </w:style>
  <w:style w:type="character" w:customStyle="1" w:styleId="151">
    <w:name w:val="Тема примечания Знак151"/>
    <w:uiPriority w:val="99"/>
    <w:semiHidden/>
    <w:rsid w:val="0016113B"/>
    <w:rPr>
      <w:b/>
      <w:lang w:val="x-none" w:eastAsia="en-US"/>
    </w:rPr>
  </w:style>
  <w:style w:type="character" w:customStyle="1" w:styleId="1500">
    <w:name w:val="Тема примечания Знак150"/>
    <w:uiPriority w:val="99"/>
    <w:semiHidden/>
    <w:rsid w:val="0016113B"/>
    <w:rPr>
      <w:b/>
      <w:lang w:val="x-none" w:eastAsia="en-US"/>
    </w:rPr>
  </w:style>
  <w:style w:type="character" w:customStyle="1" w:styleId="149">
    <w:name w:val="Тема примечания Знак149"/>
    <w:uiPriority w:val="99"/>
    <w:semiHidden/>
    <w:rsid w:val="0016113B"/>
    <w:rPr>
      <w:b/>
      <w:lang w:val="x-none" w:eastAsia="en-US"/>
    </w:rPr>
  </w:style>
  <w:style w:type="character" w:customStyle="1" w:styleId="148">
    <w:name w:val="Тема примечания Знак148"/>
    <w:uiPriority w:val="99"/>
    <w:semiHidden/>
    <w:rsid w:val="0016113B"/>
    <w:rPr>
      <w:b/>
      <w:lang w:val="x-none" w:eastAsia="en-US"/>
    </w:rPr>
  </w:style>
  <w:style w:type="character" w:customStyle="1" w:styleId="147">
    <w:name w:val="Тема примечания Знак147"/>
    <w:uiPriority w:val="99"/>
    <w:semiHidden/>
    <w:rsid w:val="0016113B"/>
    <w:rPr>
      <w:b/>
      <w:lang w:val="x-none" w:eastAsia="en-US"/>
    </w:rPr>
  </w:style>
  <w:style w:type="character" w:customStyle="1" w:styleId="146">
    <w:name w:val="Тема примечания Знак146"/>
    <w:uiPriority w:val="99"/>
    <w:semiHidden/>
    <w:rsid w:val="0016113B"/>
    <w:rPr>
      <w:b/>
      <w:lang w:val="x-none" w:eastAsia="en-US"/>
    </w:rPr>
  </w:style>
  <w:style w:type="character" w:customStyle="1" w:styleId="145">
    <w:name w:val="Тема примечания Знак145"/>
    <w:uiPriority w:val="99"/>
    <w:semiHidden/>
    <w:rsid w:val="0016113B"/>
    <w:rPr>
      <w:b/>
      <w:lang w:val="x-none" w:eastAsia="en-US"/>
    </w:rPr>
  </w:style>
  <w:style w:type="character" w:customStyle="1" w:styleId="144">
    <w:name w:val="Тема примечания Знак144"/>
    <w:uiPriority w:val="99"/>
    <w:semiHidden/>
    <w:rsid w:val="0016113B"/>
    <w:rPr>
      <w:b/>
      <w:lang w:val="x-none" w:eastAsia="en-US"/>
    </w:rPr>
  </w:style>
  <w:style w:type="character" w:customStyle="1" w:styleId="143">
    <w:name w:val="Тема примечания Знак143"/>
    <w:uiPriority w:val="99"/>
    <w:semiHidden/>
    <w:rsid w:val="0016113B"/>
    <w:rPr>
      <w:b/>
      <w:lang w:val="x-none" w:eastAsia="en-US"/>
    </w:rPr>
  </w:style>
  <w:style w:type="character" w:customStyle="1" w:styleId="142">
    <w:name w:val="Тема примечания Знак142"/>
    <w:uiPriority w:val="99"/>
    <w:semiHidden/>
    <w:rsid w:val="0016113B"/>
    <w:rPr>
      <w:b/>
      <w:lang w:val="x-none" w:eastAsia="en-US"/>
    </w:rPr>
  </w:style>
  <w:style w:type="character" w:customStyle="1" w:styleId="141">
    <w:name w:val="Тема примечания Знак141"/>
    <w:uiPriority w:val="99"/>
    <w:semiHidden/>
    <w:rsid w:val="0016113B"/>
    <w:rPr>
      <w:b/>
      <w:lang w:val="x-none" w:eastAsia="en-US"/>
    </w:rPr>
  </w:style>
  <w:style w:type="character" w:customStyle="1" w:styleId="1400">
    <w:name w:val="Тема примечания Знак140"/>
    <w:uiPriority w:val="99"/>
    <w:semiHidden/>
    <w:rsid w:val="0016113B"/>
    <w:rPr>
      <w:b/>
      <w:lang w:val="x-none" w:eastAsia="en-US"/>
    </w:rPr>
  </w:style>
  <w:style w:type="character" w:customStyle="1" w:styleId="139">
    <w:name w:val="Тема примечания Знак139"/>
    <w:uiPriority w:val="99"/>
    <w:semiHidden/>
    <w:rsid w:val="0016113B"/>
    <w:rPr>
      <w:b/>
      <w:lang w:val="x-none" w:eastAsia="en-US"/>
    </w:rPr>
  </w:style>
  <w:style w:type="character" w:customStyle="1" w:styleId="138">
    <w:name w:val="Тема примечания Знак138"/>
    <w:uiPriority w:val="99"/>
    <w:semiHidden/>
    <w:rsid w:val="0016113B"/>
    <w:rPr>
      <w:b/>
      <w:lang w:val="x-none" w:eastAsia="en-US"/>
    </w:rPr>
  </w:style>
  <w:style w:type="character" w:customStyle="1" w:styleId="137">
    <w:name w:val="Тема примечания Знак137"/>
    <w:uiPriority w:val="99"/>
    <w:semiHidden/>
    <w:rsid w:val="0016113B"/>
    <w:rPr>
      <w:b/>
      <w:lang w:val="x-none" w:eastAsia="en-US"/>
    </w:rPr>
  </w:style>
  <w:style w:type="character" w:customStyle="1" w:styleId="136">
    <w:name w:val="Тема примечания Знак136"/>
    <w:uiPriority w:val="99"/>
    <w:semiHidden/>
    <w:rsid w:val="0016113B"/>
    <w:rPr>
      <w:b/>
      <w:lang w:val="x-none" w:eastAsia="en-US"/>
    </w:rPr>
  </w:style>
  <w:style w:type="character" w:customStyle="1" w:styleId="135">
    <w:name w:val="Тема примечания Знак135"/>
    <w:uiPriority w:val="99"/>
    <w:semiHidden/>
    <w:rsid w:val="0016113B"/>
    <w:rPr>
      <w:b/>
      <w:lang w:val="x-none" w:eastAsia="en-US"/>
    </w:rPr>
  </w:style>
  <w:style w:type="character" w:customStyle="1" w:styleId="134">
    <w:name w:val="Тема примечания Знак134"/>
    <w:uiPriority w:val="99"/>
    <w:semiHidden/>
    <w:rsid w:val="0016113B"/>
    <w:rPr>
      <w:b/>
      <w:lang w:val="x-none" w:eastAsia="en-US"/>
    </w:rPr>
  </w:style>
  <w:style w:type="character" w:customStyle="1" w:styleId="133">
    <w:name w:val="Тема примечания Знак133"/>
    <w:uiPriority w:val="99"/>
    <w:semiHidden/>
    <w:rsid w:val="0016113B"/>
    <w:rPr>
      <w:b/>
      <w:lang w:val="x-none" w:eastAsia="en-US"/>
    </w:rPr>
  </w:style>
  <w:style w:type="character" w:customStyle="1" w:styleId="132">
    <w:name w:val="Тема примечания Знак132"/>
    <w:uiPriority w:val="99"/>
    <w:semiHidden/>
    <w:rsid w:val="0016113B"/>
    <w:rPr>
      <w:b/>
      <w:lang w:val="x-none" w:eastAsia="en-US"/>
    </w:rPr>
  </w:style>
  <w:style w:type="character" w:customStyle="1" w:styleId="131">
    <w:name w:val="Тема примечания Знак131"/>
    <w:uiPriority w:val="99"/>
    <w:semiHidden/>
    <w:rsid w:val="0016113B"/>
    <w:rPr>
      <w:b/>
      <w:lang w:val="x-none" w:eastAsia="en-US"/>
    </w:rPr>
  </w:style>
  <w:style w:type="character" w:customStyle="1" w:styleId="1300">
    <w:name w:val="Тема примечания Знак130"/>
    <w:uiPriority w:val="99"/>
    <w:semiHidden/>
    <w:rsid w:val="0016113B"/>
    <w:rPr>
      <w:b/>
      <w:lang w:val="x-none" w:eastAsia="en-US"/>
    </w:rPr>
  </w:style>
  <w:style w:type="character" w:customStyle="1" w:styleId="129">
    <w:name w:val="Тема примечания Знак129"/>
    <w:uiPriority w:val="99"/>
    <w:semiHidden/>
    <w:rsid w:val="0016113B"/>
    <w:rPr>
      <w:b/>
      <w:lang w:val="x-none" w:eastAsia="en-US"/>
    </w:rPr>
  </w:style>
  <w:style w:type="character" w:customStyle="1" w:styleId="128">
    <w:name w:val="Тема примечания Знак128"/>
    <w:uiPriority w:val="99"/>
    <w:semiHidden/>
    <w:rsid w:val="0016113B"/>
    <w:rPr>
      <w:b/>
      <w:lang w:val="x-none" w:eastAsia="en-US"/>
    </w:rPr>
  </w:style>
  <w:style w:type="character" w:customStyle="1" w:styleId="127">
    <w:name w:val="Тема примечания Знак127"/>
    <w:uiPriority w:val="99"/>
    <w:semiHidden/>
    <w:rsid w:val="0016113B"/>
    <w:rPr>
      <w:b/>
      <w:lang w:val="x-none" w:eastAsia="en-US"/>
    </w:rPr>
  </w:style>
  <w:style w:type="character" w:customStyle="1" w:styleId="126">
    <w:name w:val="Тема примечания Знак126"/>
    <w:uiPriority w:val="99"/>
    <w:semiHidden/>
    <w:rsid w:val="0016113B"/>
    <w:rPr>
      <w:b/>
      <w:lang w:val="x-none" w:eastAsia="en-US"/>
    </w:rPr>
  </w:style>
  <w:style w:type="character" w:customStyle="1" w:styleId="125">
    <w:name w:val="Тема примечания Знак125"/>
    <w:uiPriority w:val="99"/>
    <w:semiHidden/>
    <w:rsid w:val="0016113B"/>
    <w:rPr>
      <w:b/>
      <w:lang w:val="x-none" w:eastAsia="en-US"/>
    </w:rPr>
  </w:style>
  <w:style w:type="character" w:customStyle="1" w:styleId="124">
    <w:name w:val="Тема примечания Знак124"/>
    <w:uiPriority w:val="99"/>
    <w:semiHidden/>
    <w:rsid w:val="0016113B"/>
    <w:rPr>
      <w:b/>
      <w:lang w:val="x-none" w:eastAsia="en-US"/>
    </w:rPr>
  </w:style>
  <w:style w:type="character" w:customStyle="1" w:styleId="123">
    <w:name w:val="Тема примечания Знак123"/>
    <w:uiPriority w:val="99"/>
    <w:semiHidden/>
    <w:rsid w:val="0016113B"/>
    <w:rPr>
      <w:b/>
      <w:lang w:val="x-none" w:eastAsia="en-US"/>
    </w:rPr>
  </w:style>
  <w:style w:type="character" w:customStyle="1" w:styleId="122">
    <w:name w:val="Тема примечания Знак122"/>
    <w:uiPriority w:val="99"/>
    <w:semiHidden/>
    <w:rsid w:val="0016113B"/>
    <w:rPr>
      <w:b/>
      <w:lang w:val="x-none" w:eastAsia="en-US"/>
    </w:rPr>
  </w:style>
  <w:style w:type="character" w:customStyle="1" w:styleId="121">
    <w:name w:val="Тема примечания Знак121"/>
    <w:uiPriority w:val="99"/>
    <w:semiHidden/>
    <w:rsid w:val="0016113B"/>
    <w:rPr>
      <w:b/>
      <w:lang w:val="x-none" w:eastAsia="en-US"/>
    </w:rPr>
  </w:style>
  <w:style w:type="character" w:customStyle="1" w:styleId="1200">
    <w:name w:val="Тема примечания Знак120"/>
    <w:uiPriority w:val="99"/>
    <w:semiHidden/>
    <w:rsid w:val="0016113B"/>
    <w:rPr>
      <w:b/>
      <w:lang w:val="x-none" w:eastAsia="en-US"/>
    </w:rPr>
  </w:style>
  <w:style w:type="character" w:customStyle="1" w:styleId="119">
    <w:name w:val="Тема примечания Знак119"/>
    <w:uiPriority w:val="99"/>
    <w:semiHidden/>
    <w:rsid w:val="0016113B"/>
    <w:rPr>
      <w:b/>
      <w:lang w:val="x-none" w:eastAsia="en-US"/>
    </w:rPr>
  </w:style>
  <w:style w:type="character" w:customStyle="1" w:styleId="118">
    <w:name w:val="Тема примечания Знак118"/>
    <w:uiPriority w:val="99"/>
    <w:semiHidden/>
    <w:rsid w:val="0016113B"/>
    <w:rPr>
      <w:b/>
      <w:lang w:val="x-none" w:eastAsia="en-US"/>
    </w:rPr>
  </w:style>
  <w:style w:type="character" w:customStyle="1" w:styleId="117">
    <w:name w:val="Тема примечания Знак117"/>
    <w:uiPriority w:val="99"/>
    <w:semiHidden/>
    <w:rsid w:val="0016113B"/>
    <w:rPr>
      <w:b/>
      <w:lang w:val="x-none" w:eastAsia="en-US"/>
    </w:rPr>
  </w:style>
  <w:style w:type="character" w:customStyle="1" w:styleId="116">
    <w:name w:val="Тема примечания Знак116"/>
    <w:uiPriority w:val="99"/>
    <w:semiHidden/>
    <w:rsid w:val="0016113B"/>
    <w:rPr>
      <w:b/>
      <w:lang w:val="x-none" w:eastAsia="en-US"/>
    </w:rPr>
  </w:style>
  <w:style w:type="character" w:customStyle="1" w:styleId="115">
    <w:name w:val="Тема примечания Знак115"/>
    <w:uiPriority w:val="99"/>
    <w:semiHidden/>
    <w:rsid w:val="0016113B"/>
    <w:rPr>
      <w:b/>
      <w:lang w:val="x-none" w:eastAsia="en-US"/>
    </w:rPr>
  </w:style>
  <w:style w:type="character" w:customStyle="1" w:styleId="114">
    <w:name w:val="Тема примечания Знак114"/>
    <w:uiPriority w:val="99"/>
    <w:semiHidden/>
    <w:rsid w:val="0016113B"/>
    <w:rPr>
      <w:b/>
      <w:lang w:val="x-none" w:eastAsia="en-US"/>
    </w:rPr>
  </w:style>
  <w:style w:type="character" w:customStyle="1" w:styleId="113">
    <w:name w:val="Тема примечания Знак113"/>
    <w:uiPriority w:val="99"/>
    <w:semiHidden/>
    <w:rsid w:val="0016113B"/>
    <w:rPr>
      <w:b/>
      <w:lang w:val="x-none" w:eastAsia="en-US"/>
    </w:rPr>
  </w:style>
  <w:style w:type="character" w:customStyle="1" w:styleId="112">
    <w:name w:val="Тема примечания Знак112"/>
    <w:uiPriority w:val="99"/>
    <w:semiHidden/>
    <w:rsid w:val="0016113B"/>
    <w:rPr>
      <w:b/>
      <w:lang w:val="x-none" w:eastAsia="en-US"/>
    </w:rPr>
  </w:style>
  <w:style w:type="character" w:customStyle="1" w:styleId="111">
    <w:name w:val="Тема примечания Знак111"/>
    <w:uiPriority w:val="99"/>
    <w:semiHidden/>
    <w:rsid w:val="0016113B"/>
    <w:rPr>
      <w:b/>
      <w:lang w:val="x-none" w:eastAsia="en-US"/>
    </w:rPr>
  </w:style>
  <w:style w:type="character" w:customStyle="1" w:styleId="1100">
    <w:name w:val="Тема примечания Знак110"/>
    <w:uiPriority w:val="99"/>
    <w:semiHidden/>
    <w:rsid w:val="0016113B"/>
    <w:rPr>
      <w:b/>
      <w:lang w:val="x-none" w:eastAsia="en-US"/>
    </w:rPr>
  </w:style>
  <w:style w:type="character" w:customStyle="1" w:styleId="190">
    <w:name w:val="Тема примечания Знак19"/>
    <w:uiPriority w:val="99"/>
    <w:semiHidden/>
    <w:rsid w:val="0016113B"/>
    <w:rPr>
      <w:b/>
      <w:lang w:val="x-none" w:eastAsia="en-US"/>
    </w:rPr>
  </w:style>
  <w:style w:type="character" w:customStyle="1" w:styleId="180">
    <w:name w:val="Тема примечания Знак18"/>
    <w:uiPriority w:val="99"/>
    <w:semiHidden/>
    <w:rsid w:val="0016113B"/>
    <w:rPr>
      <w:b/>
      <w:lang w:val="x-none" w:eastAsia="en-US"/>
    </w:rPr>
  </w:style>
  <w:style w:type="character" w:customStyle="1" w:styleId="172">
    <w:name w:val="Тема примечания Знак17"/>
    <w:uiPriority w:val="99"/>
    <w:semiHidden/>
    <w:rsid w:val="0016113B"/>
    <w:rPr>
      <w:b/>
      <w:lang w:val="x-none" w:eastAsia="en-US"/>
    </w:rPr>
  </w:style>
  <w:style w:type="character" w:customStyle="1" w:styleId="16a">
    <w:name w:val="Тема примечания Знак16"/>
    <w:uiPriority w:val="99"/>
    <w:semiHidden/>
    <w:rsid w:val="0016113B"/>
    <w:rPr>
      <w:b/>
      <w:lang w:val="x-none" w:eastAsia="en-US"/>
    </w:rPr>
  </w:style>
  <w:style w:type="character" w:customStyle="1" w:styleId="15a">
    <w:name w:val="Тема примечания Знак15"/>
    <w:uiPriority w:val="99"/>
    <w:semiHidden/>
    <w:rsid w:val="0016113B"/>
    <w:rPr>
      <w:b/>
      <w:lang w:val="x-none" w:eastAsia="en-US"/>
    </w:rPr>
  </w:style>
  <w:style w:type="character" w:customStyle="1" w:styleId="14a">
    <w:name w:val="Тема примечания Знак14"/>
    <w:uiPriority w:val="99"/>
    <w:semiHidden/>
    <w:rsid w:val="0016113B"/>
    <w:rPr>
      <w:b/>
      <w:lang w:val="x-none" w:eastAsia="en-US"/>
    </w:rPr>
  </w:style>
  <w:style w:type="character" w:customStyle="1" w:styleId="13a">
    <w:name w:val="Тема примечания Знак13"/>
    <w:uiPriority w:val="99"/>
    <w:semiHidden/>
    <w:rsid w:val="0016113B"/>
    <w:rPr>
      <w:b/>
      <w:lang w:val="x-none" w:eastAsia="en-US"/>
    </w:rPr>
  </w:style>
  <w:style w:type="character" w:customStyle="1" w:styleId="12a">
    <w:name w:val="Тема примечания Знак12"/>
    <w:uiPriority w:val="99"/>
    <w:semiHidden/>
    <w:rsid w:val="0016113B"/>
    <w:rPr>
      <w:b/>
      <w:lang w:val="x-none" w:eastAsia="en-US"/>
    </w:rPr>
  </w:style>
  <w:style w:type="character" w:customStyle="1" w:styleId="11a">
    <w:name w:val="Тема примечания Знак11"/>
    <w:uiPriority w:val="99"/>
    <w:semiHidden/>
    <w:rsid w:val="0016113B"/>
    <w:rPr>
      <w:b/>
      <w:lang w:val="x-none" w:eastAsia="en-US"/>
    </w:rPr>
  </w:style>
  <w:style w:type="character" w:customStyle="1" w:styleId="1710">
    <w:name w:val="Текст выноски Знак171"/>
    <w:uiPriority w:val="99"/>
    <w:semiHidden/>
    <w:rsid w:val="0016113B"/>
    <w:rPr>
      <w:rFonts w:ascii="Tahoma" w:hAnsi="Tahoma"/>
      <w:sz w:val="16"/>
      <w:lang w:val="x-none" w:eastAsia="en-US"/>
    </w:rPr>
  </w:style>
  <w:style w:type="character" w:customStyle="1" w:styleId="1700">
    <w:name w:val="Текст выноски Знак170"/>
    <w:uiPriority w:val="99"/>
    <w:semiHidden/>
    <w:rsid w:val="0016113B"/>
    <w:rPr>
      <w:rFonts w:ascii="Tahoma" w:hAnsi="Tahoma"/>
      <w:sz w:val="16"/>
      <w:lang w:val="x-none" w:eastAsia="en-US"/>
    </w:rPr>
  </w:style>
  <w:style w:type="character" w:customStyle="1" w:styleId="1690">
    <w:name w:val="Текст выноски Знак169"/>
    <w:uiPriority w:val="99"/>
    <w:semiHidden/>
    <w:rsid w:val="0016113B"/>
    <w:rPr>
      <w:rFonts w:ascii="Tahoma" w:hAnsi="Tahoma"/>
      <w:sz w:val="16"/>
      <w:lang w:val="x-none" w:eastAsia="en-US"/>
    </w:rPr>
  </w:style>
  <w:style w:type="character" w:customStyle="1" w:styleId="1680">
    <w:name w:val="Текст выноски Знак168"/>
    <w:uiPriority w:val="99"/>
    <w:semiHidden/>
    <w:rsid w:val="0016113B"/>
    <w:rPr>
      <w:rFonts w:ascii="Tahoma" w:hAnsi="Tahoma"/>
      <w:sz w:val="16"/>
      <w:lang w:val="x-none" w:eastAsia="en-US"/>
    </w:rPr>
  </w:style>
  <w:style w:type="character" w:customStyle="1" w:styleId="1670">
    <w:name w:val="Текст выноски Знак167"/>
    <w:uiPriority w:val="99"/>
    <w:semiHidden/>
    <w:rsid w:val="0016113B"/>
    <w:rPr>
      <w:rFonts w:ascii="Tahoma" w:hAnsi="Tahoma"/>
      <w:sz w:val="16"/>
      <w:lang w:val="x-none" w:eastAsia="en-US"/>
    </w:rPr>
  </w:style>
  <w:style w:type="character" w:customStyle="1" w:styleId="1660">
    <w:name w:val="Текст выноски Знак166"/>
    <w:uiPriority w:val="99"/>
    <w:semiHidden/>
    <w:rsid w:val="0016113B"/>
    <w:rPr>
      <w:rFonts w:ascii="Tahoma" w:hAnsi="Tahoma"/>
      <w:sz w:val="16"/>
      <w:lang w:val="x-none" w:eastAsia="en-US"/>
    </w:rPr>
  </w:style>
  <w:style w:type="character" w:customStyle="1" w:styleId="1650">
    <w:name w:val="Текст выноски Знак165"/>
    <w:uiPriority w:val="99"/>
    <w:semiHidden/>
    <w:rsid w:val="0016113B"/>
    <w:rPr>
      <w:rFonts w:ascii="Tahoma" w:hAnsi="Tahoma"/>
      <w:sz w:val="16"/>
      <w:lang w:val="x-none" w:eastAsia="en-US"/>
    </w:rPr>
  </w:style>
  <w:style w:type="character" w:customStyle="1" w:styleId="1640">
    <w:name w:val="Текст выноски Знак164"/>
    <w:uiPriority w:val="99"/>
    <w:semiHidden/>
    <w:rsid w:val="0016113B"/>
    <w:rPr>
      <w:rFonts w:ascii="Tahoma" w:hAnsi="Tahoma"/>
      <w:sz w:val="16"/>
      <w:lang w:val="x-none" w:eastAsia="en-US"/>
    </w:rPr>
  </w:style>
  <w:style w:type="character" w:customStyle="1" w:styleId="1630">
    <w:name w:val="Текст выноски Знак163"/>
    <w:uiPriority w:val="99"/>
    <w:semiHidden/>
    <w:rsid w:val="0016113B"/>
    <w:rPr>
      <w:rFonts w:ascii="Tahoma" w:hAnsi="Tahoma"/>
      <w:sz w:val="16"/>
      <w:lang w:val="x-none" w:eastAsia="en-US"/>
    </w:rPr>
  </w:style>
  <w:style w:type="character" w:customStyle="1" w:styleId="1620">
    <w:name w:val="Текст выноски Знак162"/>
    <w:uiPriority w:val="99"/>
    <w:semiHidden/>
    <w:rsid w:val="0016113B"/>
    <w:rPr>
      <w:rFonts w:ascii="Tahoma" w:hAnsi="Tahoma"/>
      <w:sz w:val="16"/>
      <w:lang w:val="x-none" w:eastAsia="en-US"/>
    </w:rPr>
  </w:style>
  <w:style w:type="character" w:customStyle="1" w:styleId="1610">
    <w:name w:val="Текст выноски Знак161"/>
    <w:uiPriority w:val="99"/>
    <w:semiHidden/>
    <w:rsid w:val="0016113B"/>
    <w:rPr>
      <w:rFonts w:ascii="Tahoma" w:hAnsi="Tahoma"/>
      <w:sz w:val="16"/>
      <w:lang w:val="x-none" w:eastAsia="en-US"/>
    </w:rPr>
  </w:style>
  <w:style w:type="character" w:customStyle="1" w:styleId="1600">
    <w:name w:val="Текст выноски Знак160"/>
    <w:uiPriority w:val="99"/>
    <w:semiHidden/>
    <w:rsid w:val="0016113B"/>
    <w:rPr>
      <w:rFonts w:ascii="Tahoma" w:hAnsi="Tahoma"/>
      <w:sz w:val="16"/>
      <w:lang w:val="x-none" w:eastAsia="en-US"/>
    </w:rPr>
  </w:style>
  <w:style w:type="character" w:customStyle="1" w:styleId="1590">
    <w:name w:val="Текст выноски Знак159"/>
    <w:uiPriority w:val="99"/>
    <w:semiHidden/>
    <w:rsid w:val="0016113B"/>
    <w:rPr>
      <w:rFonts w:ascii="Tahoma" w:hAnsi="Tahoma"/>
      <w:sz w:val="16"/>
      <w:lang w:val="x-none" w:eastAsia="en-US"/>
    </w:rPr>
  </w:style>
  <w:style w:type="character" w:customStyle="1" w:styleId="1580">
    <w:name w:val="Текст выноски Знак158"/>
    <w:uiPriority w:val="99"/>
    <w:semiHidden/>
    <w:rsid w:val="0016113B"/>
    <w:rPr>
      <w:rFonts w:ascii="Tahoma" w:hAnsi="Tahoma"/>
      <w:sz w:val="16"/>
      <w:lang w:val="x-none" w:eastAsia="en-US"/>
    </w:rPr>
  </w:style>
  <w:style w:type="character" w:customStyle="1" w:styleId="1570">
    <w:name w:val="Текст выноски Знак157"/>
    <w:uiPriority w:val="99"/>
    <w:semiHidden/>
    <w:rsid w:val="0016113B"/>
    <w:rPr>
      <w:rFonts w:ascii="Tahoma" w:hAnsi="Tahoma"/>
      <w:sz w:val="16"/>
      <w:lang w:val="x-none" w:eastAsia="en-US"/>
    </w:rPr>
  </w:style>
  <w:style w:type="character" w:customStyle="1" w:styleId="1560">
    <w:name w:val="Текст выноски Знак156"/>
    <w:uiPriority w:val="99"/>
    <w:semiHidden/>
    <w:rsid w:val="0016113B"/>
    <w:rPr>
      <w:rFonts w:ascii="Tahoma" w:hAnsi="Tahoma"/>
      <w:sz w:val="16"/>
      <w:lang w:val="x-none" w:eastAsia="en-US"/>
    </w:rPr>
  </w:style>
  <w:style w:type="character" w:customStyle="1" w:styleId="1550">
    <w:name w:val="Текст выноски Знак155"/>
    <w:uiPriority w:val="99"/>
    <w:semiHidden/>
    <w:rsid w:val="0016113B"/>
    <w:rPr>
      <w:rFonts w:ascii="Tahoma" w:hAnsi="Tahoma"/>
      <w:sz w:val="16"/>
      <w:lang w:val="x-none" w:eastAsia="en-US"/>
    </w:rPr>
  </w:style>
  <w:style w:type="character" w:customStyle="1" w:styleId="1540">
    <w:name w:val="Текст выноски Знак154"/>
    <w:uiPriority w:val="99"/>
    <w:semiHidden/>
    <w:rsid w:val="0016113B"/>
    <w:rPr>
      <w:rFonts w:ascii="Tahoma" w:hAnsi="Tahoma"/>
      <w:sz w:val="16"/>
      <w:lang w:val="x-none" w:eastAsia="en-US"/>
    </w:rPr>
  </w:style>
  <w:style w:type="character" w:customStyle="1" w:styleId="1530">
    <w:name w:val="Текст выноски Знак153"/>
    <w:uiPriority w:val="99"/>
    <w:semiHidden/>
    <w:rsid w:val="0016113B"/>
    <w:rPr>
      <w:rFonts w:ascii="Tahoma" w:hAnsi="Tahoma"/>
      <w:sz w:val="16"/>
      <w:lang w:val="x-none" w:eastAsia="en-US"/>
    </w:rPr>
  </w:style>
  <w:style w:type="character" w:customStyle="1" w:styleId="1520">
    <w:name w:val="Текст выноски Знак152"/>
    <w:uiPriority w:val="99"/>
    <w:semiHidden/>
    <w:rsid w:val="0016113B"/>
    <w:rPr>
      <w:rFonts w:ascii="Tahoma" w:hAnsi="Tahoma"/>
      <w:sz w:val="16"/>
      <w:lang w:val="x-none" w:eastAsia="en-US"/>
    </w:rPr>
  </w:style>
  <w:style w:type="character" w:customStyle="1" w:styleId="1510">
    <w:name w:val="Текст выноски Знак151"/>
    <w:uiPriority w:val="99"/>
    <w:semiHidden/>
    <w:rsid w:val="0016113B"/>
    <w:rPr>
      <w:rFonts w:ascii="Tahoma" w:hAnsi="Tahoma"/>
      <w:sz w:val="16"/>
      <w:lang w:val="x-none" w:eastAsia="en-US"/>
    </w:rPr>
  </w:style>
  <w:style w:type="character" w:customStyle="1" w:styleId="1501">
    <w:name w:val="Текст выноски Знак150"/>
    <w:uiPriority w:val="99"/>
    <w:semiHidden/>
    <w:rsid w:val="0016113B"/>
    <w:rPr>
      <w:rFonts w:ascii="Tahoma" w:hAnsi="Tahoma"/>
      <w:sz w:val="16"/>
      <w:lang w:val="x-none" w:eastAsia="en-US"/>
    </w:rPr>
  </w:style>
  <w:style w:type="character" w:customStyle="1" w:styleId="1490">
    <w:name w:val="Текст выноски Знак149"/>
    <w:uiPriority w:val="99"/>
    <w:semiHidden/>
    <w:rsid w:val="0016113B"/>
    <w:rPr>
      <w:rFonts w:ascii="Tahoma" w:hAnsi="Tahoma"/>
      <w:sz w:val="16"/>
      <w:lang w:val="x-none" w:eastAsia="en-US"/>
    </w:rPr>
  </w:style>
  <w:style w:type="character" w:customStyle="1" w:styleId="1480">
    <w:name w:val="Текст выноски Знак148"/>
    <w:uiPriority w:val="99"/>
    <w:semiHidden/>
    <w:rsid w:val="0016113B"/>
    <w:rPr>
      <w:rFonts w:ascii="Tahoma" w:hAnsi="Tahoma"/>
      <w:sz w:val="16"/>
      <w:lang w:val="x-none" w:eastAsia="en-US"/>
    </w:rPr>
  </w:style>
  <w:style w:type="character" w:customStyle="1" w:styleId="1470">
    <w:name w:val="Текст выноски Знак147"/>
    <w:uiPriority w:val="99"/>
    <w:semiHidden/>
    <w:rsid w:val="0016113B"/>
    <w:rPr>
      <w:rFonts w:ascii="Tahoma" w:hAnsi="Tahoma"/>
      <w:sz w:val="16"/>
      <w:lang w:val="x-none" w:eastAsia="en-US"/>
    </w:rPr>
  </w:style>
  <w:style w:type="character" w:customStyle="1" w:styleId="1460">
    <w:name w:val="Текст выноски Знак146"/>
    <w:uiPriority w:val="99"/>
    <w:semiHidden/>
    <w:rsid w:val="0016113B"/>
    <w:rPr>
      <w:rFonts w:ascii="Tahoma" w:hAnsi="Tahoma"/>
      <w:sz w:val="16"/>
      <w:lang w:val="x-none" w:eastAsia="en-US"/>
    </w:rPr>
  </w:style>
  <w:style w:type="character" w:customStyle="1" w:styleId="1450">
    <w:name w:val="Текст выноски Знак145"/>
    <w:uiPriority w:val="99"/>
    <w:semiHidden/>
    <w:rsid w:val="0016113B"/>
    <w:rPr>
      <w:rFonts w:ascii="Tahoma" w:hAnsi="Tahoma"/>
      <w:sz w:val="16"/>
      <w:lang w:val="x-none" w:eastAsia="en-US"/>
    </w:rPr>
  </w:style>
  <w:style w:type="character" w:customStyle="1" w:styleId="1440">
    <w:name w:val="Текст выноски Знак144"/>
    <w:uiPriority w:val="99"/>
    <w:semiHidden/>
    <w:rsid w:val="0016113B"/>
    <w:rPr>
      <w:rFonts w:ascii="Tahoma" w:hAnsi="Tahoma"/>
      <w:sz w:val="16"/>
      <w:lang w:val="x-none" w:eastAsia="en-US"/>
    </w:rPr>
  </w:style>
  <w:style w:type="character" w:customStyle="1" w:styleId="1430">
    <w:name w:val="Текст выноски Знак143"/>
    <w:uiPriority w:val="99"/>
    <w:semiHidden/>
    <w:rsid w:val="0016113B"/>
    <w:rPr>
      <w:rFonts w:ascii="Tahoma" w:hAnsi="Tahoma"/>
      <w:sz w:val="16"/>
      <w:lang w:val="x-none" w:eastAsia="en-US"/>
    </w:rPr>
  </w:style>
  <w:style w:type="character" w:customStyle="1" w:styleId="1420">
    <w:name w:val="Текст выноски Знак142"/>
    <w:uiPriority w:val="99"/>
    <w:semiHidden/>
    <w:rsid w:val="0016113B"/>
    <w:rPr>
      <w:rFonts w:ascii="Tahoma" w:hAnsi="Tahoma"/>
      <w:sz w:val="16"/>
      <w:lang w:val="x-none" w:eastAsia="en-US"/>
    </w:rPr>
  </w:style>
  <w:style w:type="character" w:customStyle="1" w:styleId="1410">
    <w:name w:val="Текст выноски Знак141"/>
    <w:uiPriority w:val="99"/>
    <w:semiHidden/>
    <w:rsid w:val="0016113B"/>
    <w:rPr>
      <w:rFonts w:ascii="Tahoma" w:hAnsi="Tahoma"/>
      <w:sz w:val="16"/>
      <w:lang w:val="x-none" w:eastAsia="en-US"/>
    </w:rPr>
  </w:style>
  <w:style w:type="character" w:customStyle="1" w:styleId="1401">
    <w:name w:val="Текст выноски Знак140"/>
    <w:uiPriority w:val="99"/>
    <w:semiHidden/>
    <w:rsid w:val="0016113B"/>
    <w:rPr>
      <w:rFonts w:ascii="Tahoma" w:hAnsi="Tahoma"/>
      <w:sz w:val="16"/>
      <w:lang w:val="x-none" w:eastAsia="en-US"/>
    </w:rPr>
  </w:style>
  <w:style w:type="character" w:customStyle="1" w:styleId="1390">
    <w:name w:val="Текст выноски Знак139"/>
    <w:uiPriority w:val="99"/>
    <w:semiHidden/>
    <w:rsid w:val="0016113B"/>
    <w:rPr>
      <w:rFonts w:ascii="Tahoma" w:hAnsi="Tahoma"/>
      <w:sz w:val="16"/>
      <w:lang w:val="x-none" w:eastAsia="en-US"/>
    </w:rPr>
  </w:style>
  <w:style w:type="character" w:customStyle="1" w:styleId="1380">
    <w:name w:val="Текст выноски Знак138"/>
    <w:uiPriority w:val="99"/>
    <w:semiHidden/>
    <w:rsid w:val="0016113B"/>
    <w:rPr>
      <w:rFonts w:ascii="Tahoma" w:hAnsi="Tahoma"/>
      <w:sz w:val="16"/>
      <w:lang w:val="x-none" w:eastAsia="en-US"/>
    </w:rPr>
  </w:style>
  <w:style w:type="character" w:customStyle="1" w:styleId="1370">
    <w:name w:val="Текст выноски Знак137"/>
    <w:uiPriority w:val="99"/>
    <w:semiHidden/>
    <w:rsid w:val="0016113B"/>
    <w:rPr>
      <w:rFonts w:ascii="Tahoma" w:hAnsi="Tahoma"/>
      <w:sz w:val="16"/>
      <w:lang w:val="x-none" w:eastAsia="en-US"/>
    </w:rPr>
  </w:style>
  <w:style w:type="character" w:customStyle="1" w:styleId="1360">
    <w:name w:val="Текст выноски Знак136"/>
    <w:uiPriority w:val="99"/>
    <w:semiHidden/>
    <w:rsid w:val="0016113B"/>
    <w:rPr>
      <w:rFonts w:ascii="Tahoma" w:hAnsi="Tahoma"/>
      <w:sz w:val="16"/>
      <w:lang w:val="x-none" w:eastAsia="en-US"/>
    </w:rPr>
  </w:style>
  <w:style w:type="character" w:customStyle="1" w:styleId="1350">
    <w:name w:val="Текст выноски Знак135"/>
    <w:uiPriority w:val="99"/>
    <w:semiHidden/>
    <w:rsid w:val="0016113B"/>
    <w:rPr>
      <w:rFonts w:ascii="Tahoma" w:hAnsi="Tahoma"/>
      <w:sz w:val="16"/>
      <w:lang w:val="x-none" w:eastAsia="en-US"/>
    </w:rPr>
  </w:style>
  <w:style w:type="character" w:customStyle="1" w:styleId="1340">
    <w:name w:val="Текст выноски Знак134"/>
    <w:uiPriority w:val="99"/>
    <w:semiHidden/>
    <w:rsid w:val="0016113B"/>
    <w:rPr>
      <w:rFonts w:ascii="Tahoma" w:hAnsi="Tahoma"/>
      <w:sz w:val="16"/>
      <w:lang w:val="x-none" w:eastAsia="en-US"/>
    </w:rPr>
  </w:style>
  <w:style w:type="character" w:customStyle="1" w:styleId="1330">
    <w:name w:val="Текст выноски Знак133"/>
    <w:uiPriority w:val="99"/>
    <w:semiHidden/>
    <w:rsid w:val="0016113B"/>
    <w:rPr>
      <w:rFonts w:ascii="Tahoma" w:hAnsi="Tahoma"/>
      <w:sz w:val="16"/>
      <w:lang w:val="x-none" w:eastAsia="en-US"/>
    </w:rPr>
  </w:style>
  <w:style w:type="character" w:customStyle="1" w:styleId="1320">
    <w:name w:val="Текст выноски Знак132"/>
    <w:uiPriority w:val="99"/>
    <w:semiHidden/>
    <w:rsid w:val="0016113B"/>
    <w:rPr>
      <w:rFonts w:ascii="Tahoma" w:hAnsi="Tahoma"/>
      <w:sz w:val="16"/>
      <w:lang w:val="x-none" w:eastAsia="en-US"/>
    </w:rPr>
  </w:style>
  <w:style w:type="character" w:customStyle="1" w:styleId="1310">
    <w:name w:val="Текст выноски Знак131"/>
    <w:uiPriority w:val="99"/>
    <w:semiHidden/>
    <w:rsid w:val="0016113B"/>
    <w:rPr>
      <w:rFonts w:ascii="Tahoma" w:hAnsi="Tahoma"/>
      <w:sz w:val="16"/>
      <w:lang w:val="x-none" w:eastAsia="en-US"/>
    </w:rPr>
  </w:style>
  <w:style w:type="character" w:customStyle="1" w:styleId="1301">
    <w:name w:val="Текст выноски Знак130"/>
    <w:uiPriority w:val="99"/>
    <w:semiHidden/>
    <w:rsid w:val="0016113B"/>
    <w:rPr>
      <w:rFonts w:ascii="Tahoma" w:hAnsi="Tahoma"/>
      <w:sz w:val="16"/>
      <w:lang w:val="x-none" w:eastAsia="en-US"/>
    </w:rPr>
  </w:style>
  <w:style w:type="character" w:customStyle="1" w:styleId="1290">
    <w:name w:val="Текст выноски Знак129"/>
    <w:uiPriority w:val="99"/>
    <w:semiHidden/>
    <w:rsid w:val="0016113B"/>
    <w:rPr>
      <w:rFonts w:ascii="Tahoma" w:hAnsi="Tahoma"/>
      <w:sz w:val="16"/>
      <w:lang w:val="x-none" w:eastAsia="en-US"/>
    </w:rPr>
  </w:style>
  <w:style w:type="character" w:customStyle="1" w:styleId="1280">
    <w:name w:val="Текст выноски Знак128"/>
    <w:uiPriority w:val="99"/>
    <w:semiHidden/>
    <w:rsid w:val="0016113B"/>
    <w:rPr>
      <w:rFonts w:ascii="Tahoma" w:hAnsi="Tahoma"/>
      <w:sz w:val="16"/>
      <w:lang w:val="x-none" w:eastAsia="en-US"/>
    </w:rPr>
  </w:style>
  <w:style w:type="character" w:customStyle="1" w:styleId="1270">
    <w:name w:val="Текст выноски Знак127"/>
    <w:uiPriority w:val="99"/>
    <w:semiHidden/>
    <w:rsid w:val="0016113B"/>
    <w:rPr>
      <w:rFonts w:ascii="Tahoma" w:hAnsi="Tahoma"/>
      <w:sz w:val="16"/>
      <w:lang w:val="x-none" w:eastAsia="en-US"/>
    </w:rPr>
  </w:style>
  <w:style w:type="character" w:customStyle="1" w:styleId="1260">
    <w:name w:val="Текст выноски Знак126"/>
    <w:uiPriority w:val="99"/>
    <w:semiHidden/>
    <w:rsid w:val="0016113B"/>
    <w:rPr>
      <w:rFonts w:ascii="Tahoma" w:hAnsi="Tahoma"/>
      <w:sz w:val="16"/>
      <w:lang w:val="x-none" w:eastAsia="en-US"/>
    </w:rPr>
  </w:style>
  <w:style w:type="character" w:customStyle="1" w:styleId="1250">
    <w:name w:val="Текст выноски Знак125"/>
    <w:uiPriority w:val="99"/>
    <w:semiHidden/>
    <w:rsid w:val="0016113B"/>
    <w:rPr>
      <w:rFonts w:ascii="Tahoma" w:hAnsi="Tahoma"/>
      <w:sz w:val="16"/>
      <w:lang w:val="x-none" w:eastAsia="en-US"/>
    </w:rPr>
  </w:style>
  <w:style w:type="character" w:customStyle="1" w:styleId="1240">
    <w:name w:val="Текст выноски Знак124"/>
    <w:uiPriority w:val="99"/>
    <w:semiHidden/>
    <w:rsid w:val="0016113B"/>
    <w:rPr>
      <w:rFonts w:ascii="Tahoma" w:hAnsi="Tahoma"/>
      <w:sz w:val="16"/>
      <w:lang w:val="x-none" w:eastAsia="en-US"/>
    </w:rPr>
  </w:style>
  <w:style w:type="character" w:customStyle="1" w:styleId="1230">
    <w:name w:val="Текст выноски Знак123"/>
    <w:uiPriority w:val="99"/>
    <w:semiHidden/>
    <w:rsid w:val="0016113B"/>
    <w:rPr>
      <w:rFonts w:ascii="Tahoma" w:hAnsi="Tahoma"/>
      <w:sz w:val="16"/>
      <w:lang w:val="x-none" w:eastAsia="en-US"/>
    </w:rPr>
  </w:style>
  <w:style w:type="character" w:customStyle="1" w:styleId="1220">
    <w:name w:val="Текст выноски Знак122"/>
    <w:uiPriority w:val="99"/>
    <w:semiHidden/>
    <w:rsid w:val="0016113B"/>
    <w:rPr>
      <w:rFonts w:ascii="Tahoma" w:hAnsi="Tahoma"/>
      <w:sz w:val="16"/>
      <w:lang w:val="x-none" w:eastAsia="en-US"/>
    </w:rPr>
  </w:style>
  <w:style w:type="character" w:customStyle="1" w:styleId="1210">
    <w:name w:val="Текст выноски Знак121"/>
    <w:uiPriority w:val="99"/>
    <w:semiHidden/>
    <w:rsid w:val="0016113B"/>
    <w:rPr>
      <w:rFonts w:ascii="Tahoma" w:hAnsi="Tahoma"/>
      <w:sz w:val="16"/>
      <w:lang w:val="x-none" w:eastAsia="en-US"/>
    </w:rPr>
  </w:style>
  <w:style w:type="character" w:customStyle="1" w:styleId="1201">
    <w:name w:val="Текст выноски Знак120"/>
    <w:uiPriority w:val="99"/>
    <w:semiHidden/>
    <w:rsid w:val="0016113B"/>
    <w:rPr>
      <w:rFonts w:ascii="Tahoma" w:hAnsi="Tahoma"/>
      <w:sz w:val="16"/>
      <w:lang w:val="x-none" w:eastAsia="en-US"/>
    </w:rPr>
  </w:style>
  <w:style w:type="character" w:customStyle="1" w:styleId="1190">
    <w:name w:val="Текст выноски Знак119"/>
    <w:uiPriority w:val="99"/>
    <w:semiHidden/>
    <w:rsid w:val="0016113B"/>
    <w:rPr>
      <w:rFonts w:ascii="Tahoma" w:hAnsi="Tahoma"/>
      <w:sz w:val="16"/>
      <w:lang w:val="x-none" w:eastAsia="en-US"/>
    </w:rPr>
  </w:style>
  <w:style w:type="character" w:customStyle="1" w:styleId="1180">
    <w:name w:val="Текст выноски Знак118"/>
    <w:uiPriority w:val="99"/>
    <w:semiHidden/>
    <w:rsid w:val="0016113B"/>
    <w:rPr>
      <w:rFonts w:ascii="Tahoma" w:hAnsi="Tahoma"/>
      <w:sz w:val="16"/>
      <w:lang w:val="x-none" w:eastAsia="en-US"/>
    </w:rPr>
  </w:style>
  <w:style w:type="character" w:customStyle="1" w:styleId="1170">
    <w:name w:val="Текст выноски Знак117"/>
    <w:uiPriority w:val="99"/>
    <w:semiHidden/>
    <w:rsid w:val="0016113B"/>
    <w:rPr>
      <w:rFonts w:ascii="Tahoma" w:hAnsi="Tahoma"/>
      <w:sz w:val="16"/>
      <w:lang w:val="x-none" w:eastAsia="en-US"/>
    </w:rPr>
  </w:style>
  <w:style w:type="character" w:customStyle="1" w:styleId="1160">
    <w:name w:val="Текст выноски Знак116"/>
    <w:uiPriority w:val="99"/>
    <w:semiHidden/>
    <w:rsid w:val="0016113B"/>
    <w:rPr>
      <w:rFonts w:ascii="Tahoma" w:hAnsi="Tahoma"/>
      <w:sz w:val="16"/>
      <w:lang w:val="x-none" w:eastAsia="en-US"/>
    </w:rPr>
  </w:style>
  <w:style w:type="character" w:customStyle="1" w:styleId="1150">
    <w:name w:val="Текст выноски Знак115"/>
    <w:uiPriority w:val="99"/>
    <w:semiHidden/>
    <w:rsid w:val="0016113B"/>
    <w:rPr>
      <w:rFonts w:ascii="Tahoma" w:hAnsi="Tahoma"/>
      <w:sz w:val="16"/>
      <w:lang w:val="x-none" w:eastAsia="en-US"/>
    </w:rPr>
  </w:style>
  <w:style w:type="character" w:customStyle="1" w:styleId="1140">
    <w:name w:val="Текст выноски Знак114"/>
    <w:uiPriority w:val="99"/>
    <w:semiHidden/>
    <w:rsid w:val="0016113B"/>
    <w:rPr>
      <w:rFonts w:ascii="Tahoma" w:hAnsi="Tahoma"/>
      <w:sz w:val="16"/>
      <w:lang w:val="x-none" w:eastAsia="en-US"/>
    </w:rPr>
  </w:style>
  <w:style w:type="character" w:customStyle="1" w:styleId="1130">
    <w:name w:val="Текст выноски Знак113"/>
    <w:uiPriority w:val="99"/>
    <w:semiHidden/>
    <w:rsid w:val="0016113B"/>
    <w:rPr>
      <w:rFonts w:ascii="Tahoma" w:hAnsi="Tahoma"/>
      <w:sz w:val="16"/>
      <w:lang w:val="x-none" w:eastAsia="en-US"/>
    </w:rPr>
  </w:style>
  <w:style w:type="character" w:customStyle="1" w:styleId="1120">
    <w:name w:val="Текст выноски Знак112"/>
    <w:uiPriority w:val="99"/>
    <w:semiHidden/>
    <w:rsid w:val="0016113B"/>
    <w:rPr>
      <w:rFonts w:ascii="Tahoma" w:hAnsi="Tahoma"/>
      <w:sz w:val="16"/>
      <w:lang w:val="x-none" w:eastAsia="en-US"/>
    </w:rPr>
  </w:style>
  <w:style w:type="character" w:customStyle="1" w:styleId="1110">
    <w:name w:val="Текст выноски Знак111"/>
    <w:uiPriority w:val="99"/>
    <w:semiHidden/>
    <w:rsid w:val="0016113B"/>
    <w:rPr>
      <w:rFonts w:ascii="Tahoma" w:hAnsi="Tahoma"/>
      <w:sz w:val="16"/>
      <w:lang w:val="x-none" w:eastAsia="en-US"/>
    </w:rPr>
  </w:style>
  <w:style w:type="character" w:customStyle="1" w:styleId="1101">
    <w:name w:val="Текст выноски Знак110"/>
    <w:uiPriority w:val="99"/>
    <w:semiHidden/>
    <w:rsid w:val="0016113B"/>
    <w:rPr>
      <w:rFonts w:ascii="Tahoma" w:hAnsi="Tahoma"/>
      <w:sz w:val="16"/>
      <w:lang w:val="x-none" w:eastAsia="en-US"/>
    </w:rPr>
  </w:style>
  <w:style w:type="character" w:customStyle="1" w:styleId="191">
    <w:name w:val="Текст выноски Знак19"/>
    <w:uiPriority w:val="99"/>
    <w:semiHidden/>
    <w:rsid w:val="0016113B"/>
    <w:rPr>
      <w:rFonts w:ascii="Tahoma" w:hAnsi="Tahoma"/>
      <w:sz w:val="16"/>
      <w:lang w:val="x-none" w:eastAsia="en-US"/>
    </w:rPr>
  </w:style>
  <w:style w:type="character" w:customStyle="1" w:styleId="181">
    <w:name w:val="Текст выноски Знак18"/>
    <w:uiPriority w:val="99"/>
    <w:semiHidden/>
    <w:rsid w:val="0016113B"/>
    <w:rPr>
      <w:rFonts w:ascii="Tahoma" w:hAnsi="Tahoma"/>
      <w:sz w:val="16"/>
      <w:lang w:val="x-none" w:eastAsia="en-US"/>
    </w:rPr>
  </w:style>
  <w:style w:type="character" w:customStyle="1" w:styleId="173">
    <w:name w:val="Текст выноски Знак17"/>
    <w:uiPriority w:val="99"/>
    <w:semiHidden/>
    <w:rsid w:val="0016113B"/>
    <w:rPr>
      <w:rFonts w:ascii="Tahoma" w:hAnsi="Tahoma"/>
      <w:sz w:val="16"/>
      <w:lang w:val="x-none" w:eastAsia="en-US"/>
    </w:rPr>
  </w:style>
  <w:style w:type="character" w:customStyle="1" w:styleId="16b">
    <w:name w:val="Текст выноски Знак16"/>
    <w:uiPriority w:val="99"/>
    <w:semiHidden/>
    <w:rsid w:val="0016113B"/>
    <w:rPr>
      <w:rFonts w:ascii="Tahoma" w:hAnsi="Tahoma"/>
      <w:sz w:val="16"/>
      <w:lang w:val="x-none" w:eastAsia="en-US"/>
    </w:rPr>
  </w:style>
  <w:style w:type="character" w:customStyle="1" w:styleId="15b">
    <w:name w:val="Текст выноски Знак15"/>
    <w:uiPriority w:val="99"/>
    <w:semiHidden/>
    <w:rsid w:val="0016113B"/>
    <w:rPr>
      <w:rFonts w:ascii="Tahoma" w:hAnsi="Tahoma"/>
      <w:sz w:val="16"/>
      <w:lang w:val="x-none" w:eastAsia="en-US"/>
    </w:rPr>
  </w:style>
  <w:style w:type="character" w:customStyle="1" w:styleId="14b">
    <w:name w:val="Текст выноски Знак14"/>
    <w:uiPriority w:val="99"/>
    <w:semiHidden/>
    <w:rsid w:val="0016113B"/>
    <w:rPr>
      <w:rFonts w:ascii="Tahoma" w:hAnsi="Tahoma"/>
      <w:sz w:val="16"/>
      <w:lang w:val="x-none" w:eastAsia="en-US"/>
    </w:rPr>
  </w:style>
  <w:style w:type="character" w:customStyle="1" w:styleId="13b">
    <w:name w:val="Текст выноски Знак13"/>
    <w:uiPriority w:val="99"/>
    <w:semiHidden/>
    <w:rsid w:val="0016113B"/>
    <w:rPr>
      <w:rFonts w:ascii="Tahoma" w:hAnsi="Tahoma"/>
      <w:sz w:val="16"/>
      <w:lang w:val="x-none" w:eastAsia="en-US"/>
    </w:rPr>
  </w:style>
  <w:style w:type="character" w:customStyle="1" w:styleId="12b">
    <w:name w:val="Текст выноски Знак12"/>
    <w:uiPriority w:val="99"/>
    <w:semiHidden/>
    <w:rsid w:val="0016113B"/>
    <w:rPr>
      <w:rFonts w:ascii="Tahoma" w:hAnsi="Tahoma"/>
      <w:sz w:val="16"/>
      <w:lang w:val="x-none" w:eastAsia="en-US"/>
    </w:rPr>
  </w:style>
  <w:style w:type="character" w:customStyle="1" w:styleId="11b">
    <w:name w:val="Текст выноски Знак11"/>
    <w:uiPriority w:val="99"/>
    <w:semiHidden/>
    <w:rsid w:val="0016113B"/>
    <w:rPr>
      <w:rFonts w:ascii="Tahoma" w:hAnsi="Tahoma"/>
      <w:sz w:val="16"/>
      <w:lang w:val="x-none" w:eastAsia="en-US"/>
    </w:rPr>
  </w:style>
  <w:style w:type="table" w:customStyle="1" w:styleId="TableNormal">
    <w:name w:val="Table Normal"/>
    <w:uiPriority w:val="2"/>
    <w:semiHidden/>
    <w:unhideWhenUsed/>
    <w:qFormat/>
    <w:rsid w:val="0016113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113B"/>
    <w:pPr>
      <w:widowControl w:val="0"/>
      <w:autoSpaceDE w:val="0"/>
      <w:autoSpaceDN w:val="0"/>
      <w:spacing w:after="0" w:line="240" w:lineRule="auto"/>
      <w:ind w:left="19"/>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02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O-PushkarevaMA\Documents\&#1064;&#1072;&#1073;&#1083;&#1086;&#1085;%20&#1043;&#1056;&#1044;&#1041;%2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1F0A-C9E7-4B52-BCB2-2EF74C92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ГРДБ 3</Template>
  <TotalTime>1</TotalTime>
  <Pages>111</Pages>
  <Words>29737</Words>
  <Characters>169504</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198844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Александра Одайная</cp:lastModifiedBy>
  <cp:revision>2</cp:revision>
  <dcterms:created xsi:type="dcterms:W3CDTF">2025-10-24T12:23:00Z</dcterms:created>
  <dcterms:modified xsi:type="dcterms:W3CDTF">2025-10-24T12:23:00Z</dcterms:modified>
</cp:coreProperties>
</file>