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b/>
          <w:bCs/>
          <w:color w:val="000000" w:themeColor="text1"/>
          <w14:textFill>
            <w14:solidFill>
              <w14:schemeClr w14:val="tx1"/>
            </w14:solidFill>
          </w14:textFill>
        </w:rPr>
      </w:pPr>
      <w:bookmarkStart w:id="1" w:name="_GoBack"/>
      <w:bookmarkEnd w:id="1"/>
    </w:p>
    <w:p>
      <w:pPr>
        <w:autoSpaceDE w:val="0"/>
        <w:autoSpaceDN w:val="0"/>
        <w:adjustRightInd w:val="0"/>
        <w:jc w:val="center"/>
        <w:rPr>
          <w:color w:val="000000" w:themeColor="text1"/>
          <w14:textFill>
            <w14:solidFill>
              <w14:schemeClr w14:val="tx1"/>
            </w14:solidFill>
          </w14:textFill>
        </w:rPr>
      </w:pPr>
      <w:r>
        <w:rPr>
          <w:b/>
          <w:bCs/>
          <w:color w:val="000000" w:themeColor="text1"/>
          <w14:textFill>
            <w14:solidFill>
              <w14:schemeClr w14:val="tx1"/>
            </w14:solidFill>
          </w14:textFill>
        </w:rPr>
        <w:t>Соглашение</w:t>
      </w:r>
    </w:p>
    <w:p>
      <w:pPr>
        <w:autoSpaceDE w:val="0"/>
        <w:autoSpaceDN w:val="0"/>
        <w:adjustRightInd w:val="0"/>
        <w:jc w:val="center"/>
        <w:rPr>
          <w:b/>
          <w:bCs/>
          <w:color w:val="000000" w:themeColor="text1"/>
          <w14:textFill>
            <w14:solidFill>
              <w14:schemeClr w14:val="tx1"/>
            </w14:solidFill>
          </w14:textFill>
        </w:rPr>
      </w:pPr>
      <w:r>
        <w:rPr>
          <w:b/>
          <w:bCs/>
          <w:color w:val="000000" w:themeColor="text1"/>
          <w14:textFill>
            <w14:solidFill>
              <w14:schemeClr w14:val="tx1"/>
            </w14:solidFill>
          </w14:textFill>
        </w:rPr>
        <w:t>об уступке прав и переводе долга по договору</w:t>
      </w:r>
    </w:p>
    <w:p>
      <w:pPr>
        <w:autoSpaceDE w:val="0"/>
        <w:autoSpaceDN w:val="0"/>
        <w:adjustRightInd w:val="0"/>
        <w:jc w:val="center"/>
        <w:rPr>
          <w:color w:val="000000" w:themeColor="text1"/>
          <w14:textFill>
            <w14:solidFill>
              <w14:schemeClr w14:val="tx1"/>
            </w14:solidFill>
          </w14:textFill>
        </w:rPr>
      </w:pPr>
      <w:r>
        <w:rPr>
          <w:b/>
          <w:bCs/>
          <w:color w:val="000000" w:themeColor="text1"/>
          <w14:textFill>
            <w14:solidFill>
              <w14:schemeClr w14:val="tx1"/>
            </w14:solidFill>
          </w14:textFill>
        </w:rPr>
        <w:t>(образец)</w:t>
      </w:r>
    </w:p>
    <w:p>
      <w:pPr>
        <w:autoSpaceDE w:val="0"/>
        <w:autoSpaceDN w:val="0"/>
        <w:adjustRightInd w:val="0"/>
        <w:jc w:val="both"/>
        <w:rPr>
          <w:color w:val="000000" w:themeColor="text1"/>
          <w14:textFill>
            <w14:solidFill>
              <w14:schemeClr w14:val="tx1"/>
            </w14:solidFill>
          </w14:textFill>
        </w:rPr>
      </w:pPr>
    </w:p>
    <w:p>
      <w:pPr>
        <w:autoSpaceDE w:val="0"/>
        <w:autoSpaceDN w:val="0"/>
        <w:adjustRightInd w:val="0"/>
        <w:jc w:val="both"/>
        <w:rPr>
          <w:color w:val="000000" w:themeColor="text1"/>
          <w14:textFill>
            <w14:solidFill>
              <w14:schemeClr w14:val="tx1"/>
            </w14:solidFill>
          </w14:textFill>
        </w:rPr>
      </w:pPr>
      <w:r>
        <w:rPr>
          <w:color w:val="000000" w:themeColor="text1"/>
          <w14:textFill>
            <w14:solidFill>
              <w14:schemeClr w14:val="tx1"/>
            </w14:solidFill>
          </w14:textFill>
        </w:rPr>
        <w:t>г. Санкт-Петербург                                                                          «__» _______________ 2020  г.</w:t>
      </w:r>
      <w:r>
        <w:rPr>
          <w:color w:val="000000" w:themeColor="text1"/>
          <w14:textFill>
            <w14:solidFill>
              <w14:schemeClr w14:val="tx1"/>
            </w14:solidFill>
          </w14:textFill>
        </w:rPr>
        <w:br w:type="textWrapping"/>
      </w:r>
    </w:p>
    <w:p>
      <w:pPr>
        <w:autoSpaceDE w:val="0"/>
        <w:autoSpaceDN w:val="0"/>
        <w:adjustRightInd w:val="0"/>
        <w:ind w:firstLine="540"/>
        <w:jc w:val="both"/>
        <w:rPr>
          <w:color w:val="000000" w:themeColor="text1"/>
          <w14:textFill>
            <w14:solidFill>
              <w14:schemeClr w14:val="tx1"/>
            </w14:solidFill>
          </w14:textFill>
        </w:rPr>
      </w:pPr>
      <w:r>
        <w:rPr>
          <w:b/>
          <w:color w:val="000000" w:themeColor="text1"/>
          <w14:textFill>
            <w14:solidFill>
              <w14:schemeClr w14:val="tx1"/>
            </w14:solidFill>
          </w14:textFill>
        </w:rPr>
        <w:t>ООО «Лютик»</w:t>
      </w:r>
      <w:r>
        <w:rPr>
          <w:color w:val="000000" w:themeColor="text1"/>
          <w14:textFill>
            <w14:solidFill>
              <w14:schemeClr w14:val="tx1"/>
            </w14:solidFill>
          </w14:textFill>
        </w:rPr>
        <w:t xml:space="preserve">, именуемое в дальнейшем "Арендодатель", в лице генерального директора Василькова С.А., действующего на основании Устава, </w:t>
      </w:r>
    </w:p>
    <w:p>
      <w:pPr>
        <w:autoSpaceDE w:val="0"/>
        <w:autoSpaceDN w:val="0"/>
        <w:adjustRightInd w:val="0"/>
        <w:ind w:firstLine="540"/>
        <w:jc w:val="both"/>
        <w:rPr>
          <w:color w:val="000000" w:themeColor="text1"/>
          <w14:textFill>
            <w14:solidFill>
              <w14:schemeClr w14:val="tx1"/>
            </w14:solidFill>
          </w14:textFill>
        </w:rPr>
      </w:pPr>
      <w:r>
        <w:rPr>
          <w:b/>
          <w:color w:val="000000" w:themeColor="text1"/>
          <w14:textFill>
            <w14:solidFill>
              <w14:schemeClr w14:val="tx1"/>
            </w14:solidFill>
          </w14:textFill>
        </w:rPr>
        <w:t>ООО «Ромашка»</w:t>
      </w:r>
      <w:r>
        <w:rPr>
          <w:color w:val="000000" w:themeColor="text1"/>
          <w14:textFill>
            <w14:solidFill>
              <w14:schemeClr w14:val="tx1"/>
            </w14:solidFill>
          </w14:textFill>
        </w:rPr>
        <w:t>, именуемое дальнейшем "Действующий арендатор", в лице генерального директора Колокольчикова О.А., действующего на основании Устава,</w:t>
      </w:r>
    </w:p>
    <w:p>
      <w:pPr>
        <w:autoSpaceDE w:val="0"/>
        <w:autoSpaceDN w:val="0"/>
        <w:adjustRightInd w:val="0"/>
        <w:ind w:firstLine="540"/>
        <w:jc w:val="both"/>
        <w:rPr>
          <w:color w:val="000000" w:themeColor="text1"/>
          <w14:textFill>
            <w14:solidFill>
              <w14:schemeClr w14:val="tx1"/>
            </w14:solidFill>
          </w14:textFill>
        </w:rPr>
      </w:pPr>
      <w:r>
        <w:rPr>
          <w:b/>
          <w:color w:val="000000" w:themeColor="text1"/>
          <w14:textFill>
            <w14:solidFill>
              <w14:schemeClr w14:val="tx1"/>
            </w14:solidFill>
          </w14:textFill>
        </w:rPr>
        <w:t>ООО «Василек»</w:t>
      </w:r>
      <w:r>
        <w:rPr>
          <w:color w:val="000000" w:themeColor="text1"/>
          <w14:textFill>
            <w14:solidFill>
              <w14:schemeClr w14:val="tx1"/>
            </w14:solidFill>
          </w14:textFill>
        </w:rPr>
        <w:t xml:space="preserve">, именуемое в дальнейшем "Новый арендатор", в лице Ромашкова Н.Е., действующего на основании Устава, </w:t>
      </w:r>
    </w:p>
    <w:p>
      <w:pPr>
        <w:autoSpaceDE w:val="0"/>
        <w:autoSpaceDN w:val="0"/>
        <w:adjustRightInd w:val="0"/>
        <w:ind w:firstLine="540"/>
        <w:jc w:val="both"/>
        <w:rPr>
          <w:color w:val="000000" w:themeColor="text1"/>
          <w14:textFill>
            <w14:solidFill>
              <w14:schemeClr w14:val="tx1"/>
            </w14:solidFill>
          </w14:textFill>
        </w:rPr>
      </w:pPr>
      <w:r>
        <w:rPr>
          <w:color w:val="000000" w:themeColor="text1"/>
          <w14:textFill>
            <w14:solidFill>
              <w14:schemeClr w14:val="tx1"/>
            </w14:solidFill>
          </w14:textFill>
        </w:rPr>
        <w:t>совместно именуемые "Стороны", заключили настоящее Соглашение о нижеследующем:</w:t>
      </w:r>
    </w:p>
    <w:p>
      <w:pPr>
        <w:autoSpaceDE w:val="0"/>
        <w:autoSpaceDN w:val="0"/>
        <w:adjustRightInd w:val="0"/>
        <w:jc w:val="both"/>
        <w:rPr>
          <w:color w:val="000000" w:themeColor="text1"/>
          <w14:textFill>
            <w14:solidFill>
              <w14:schemeClr w14:val="tx1"/>
            </w14:solidFill>
          </w14:textFill>
        </w:rPr>
      </w:pPr>
      <w:bookmarkStart w:id="0" w:name="_Hlk7521661"/>
      <w:bookmarkEnd w:id="0"/>
    </w:p>
    <w:p>
      <w:pPr>
        <w:autoSpaceDE w:val="0"/>
        <w:autoSpaceDN w:val="0"/>
        <w:adjustRightInd w:val="0"/>
        <w:jc w:val="center"/>
        <w:rPr>
          <w:color w:val="000000" w:themeColor="text1"/>
          <w14:textFill>
            <w14:solidFill>
              <w14:schemeClr w14:val="tx1"/>
            </w14:solidFill>
          </w14:textFill>
        </w:rPr>
      </w:pPr>
      <w:r>
        <w:rPr>
          <w:color w:val="000000" w:themeColor="text1"/>
          <w14:textFill>
            <w14:solidFill>
              <w14:schemeClr w14:val="tx1"/>
            </w14:solidFill>
          </w14:textFill>
        </w:rPr>
        <w:t>1. Предмет Соглашения</w:t>
      </w:r>
    </w:p>
    <w:p>
      <w:pPr>
        <w:autoSpaceDE w:val="0"/>
        <w:autoSpaceDN w:val="0"/>
        <w:adjustRightInd w:val="0"/>
        <w:jc w:val="both"/>
        <w:rPr>
          <w:color w:val="000000" w:themeColor="text1"/>
          <w14:textFill>
            <w14:solidFill>
              <w14:schemeClr w14:val="tx1"/>
            </w14:solidFill>
          </w14:textFill>
        </w:rPr>
      </w:pPr>
    </w:p>
    <w:p>
      <w:pPr>
        <w:autoSpaceDE w:val="0"/>
        <w:autoSpaceDN w:val="0"/>
        <w:adjustRightInd w:val="0"/>
        <w:ind w:firstLine="540"/>
        <w:jc w:val="both"/>
        <w:rPr>
          <w:color w:val="000000" w:themeColor="text1"/>
          <w14:textFill>
            <w14:solidFill>
              <w14:schemeClr w14:val="tx1"/>
            </w14:solidFill>
          </w14:textFill>
        </w:rPr>
      </w:pPr>
      <w:r>
        <w:rPr>
          <w:color w:val="000000" w:themeColor="text1"/>
          <w14:textFill>
            <w14:solidFill>
              <w14:schemeClr w14:val="tx1"/>
            </w14:solidFill>
          </w14:textFill>
        </w:rPr>
        <w:t xml:space="preserve">1.1. Действующий арендатор с согласия Арендодателя уступает все свои права и обязанности по Договору от "11"августа 2020 г. №  17/20 долгосрочной аренды здания с кадастровым номером ХХХХХХХХХ, расположенного по адресу: г. Санкт-Петербург, ул. Вознесенская, д. 13, лит. А. пом. 7А, общей площадью 120 кв. м, а также право на пользование земельным участком с кадастровым номером ХХХХХХХХХ, общей площадью ХХХХХХ, прилегающим к зданию и необходимым для его использования, Новому арендатору, а Новый арендатор обязуется передать Действующему арендатору денежные средства в размере ХХХХХХ рублей в счет возмещения Действующему арендатору внесенной им Арендодателю в качестве предоплаты арендной платы за третий квартал 2020 г. в размере ХХХХХХ рублей. </w:t>
      </w:r>
    </w:p>
    <w:p>
      <w:pPr>
        <w:autoSpaceDE w:val="0"/>
        <w:autoSpaceDN w:val="0"/>
        <w:adjustRightInd w:val="0"/>
        <w:ind w:firstLine="540"/>
        <w:jc w:val="both"/>
        <w:rPr>
          <w:color w:val="000000" w:themeColor="text1"/>
          <w14:textFill>
            <w14:solidFill>
              <w14:schemeClr w14:val="tx1"/>
            </w14:solidFill>
          </w14:textFill>
        </w:rPr>
      </w:pPr>
      <w:r>
        <w:rPr>
          <w:color w:val="000000" w:themeColor="text1"/>
          <w14:textFill>
            <w14:solidFill>
              <w14:schemeClr w14:val="tx1"/>
            </w14:solidFill>
          </w14:textFill>
        </w:rPr>
        <w:t xml:space="preserve">1.1.1. Оставшийся срок аренды - до «31» декабря 2021 г. </w:t>
      </w:r>
    </w:p>
    <w:p>
      <w:pPr>
        <w:autoSpaceDE w:val="0"/>
        <w:autoSpaceDN w:val="0"/>
        <w:adjustRightInd w:val="0"/>
        <w:ind w:firstLine="540"/>
        <w:jc w:val="both"/>
        <w:rPr>
          <w:color w:val="000000" w:themeColor="text1"/>
          <w14:textFill>
            <w14:solidFill>
              <w14:schemeClr w14:val="tx1"/>
            </w14:solidFill>
          </w14:textFill>
        </w:rPr>
      </w:pPr>
      <w:r>
        <w:rPr>
          <w:color w:val="000000" w:themeColor="text1"/>
          <w14:textFill>
            <w14:solidFill>
              <w14:schemeClr w14:val="tx1"/>
            </w14:solidFill>
          </w14:textFill>
        </w:rPr>
        <w:t>1.1.2. Размер арендной платы - ХХХХХХ в месяц, в том числе НДС ___% в размере ____________ (_______________) рублей.</w:t>
      </w:r>
    </w:p>
    <w:p>
      <w:pPr>
        <w:autoSpaceDE w:val="0"/>
        <w:autoSpaceDN w:val="0"/>
        <w:adjustRightInd w:val="0"/>
        <w:ind w:firstLine="540"/>
        <w:jc w:val="both"/>
        <w:rPr>
          <w:color w:val="000000" w:themeColor="text1"/>
          <w14:textFill>
            <w14:solidFill>
              <w14:schemeClr w14:val="tx1"/>
            </w14:solidFill>
          </w14:textFill>
        </w:rPr>
      </w:pPr>
      <w:r>
        <w:rPr>
          <w:color w:val="000000" w:themeColor="text1"/>
          <w14:textFill>
            <w14:solidFill>
              <w14:schemeClr w14:val="tx1"/>
            </w14:solidFill>
          </w14:textFill>
        </w:rPr>
        <w:t xml:space="preserve">1.1.3. Существенные условия Договора аренды от "11"августа 2020 г. №  17/20: ____.  </w:t>
      </w:r>
    </w:p>
    <w:p>
      <w:pPr>
        <w:autoSpaceDE w:val="0"/>
        <w:autoSpaceDN w:val="0"/>
        <w:adjustRightInd w:val="0"/>
        <w:ind w:firstLine="540"/>
        <w:jc w:val="both"/>
        <w:rPr>
          <w:color w:val="000000" w:themeColor="text1"/>
          <w14:textFill>
            <w14:solidFill>
              <w14:schemeClr w14:val="tx1"/>
            </w14:solidFill>
          </w14:textFill>
        </w:rPr>
      </w:pPr>
      <w:r>
        <w:rPr>
          <w:color w:val="000000" w:themeColor="text1"/>
          <w14:textFill>
            <w14:solidFill>
              <w14:schemeClr w14:val="tx1"/>
            </w14:solidFill>
          </w14:textFill>
        </w:rPr>
        <w:t>1.2. Все права и обязанности по Договору от "11"августа 2020 г. №  17/20.  долгосрочной аренды здания передаются Действующим арендатором Новому арендатору в полном объеме, существовавшем на момент заключения настоящего Соглашения.</w:t>
      </w:r>
    </w:p>
    <w:p>
      <w:pPr>
        <w:autoSpaceDE w:val="0"/>
        <w:autoSpaceDN w:val="0"/>
        <w:adjustRightInd w:val="0"/>
        <w:ind w:firstLine="540"/>
        <w:jc w:val="both"/>
        <w:rPr>
          <w:color w:val="000000" w:themeColor="text1"/>
          <w14:textFill>
            <w14:solidFill>
              <w14:schemeClr w14:val="tx1"/>
            </w14:solidFill>
          </w14:textFill>
        </w:rPr>
      </w:pPr>
      <w:r>
        <w:rPr>
          <w:color w:val="000000" w:themeColor="text1"/>
          <w14:textFill>
            <w14:solidFill>
              <w14:schemeClr w14:val="tx1"/>
            </w14:solidFill>
          </w14:textFill>
        </w:rPr>
        <w:t xml:space="preserve">1.4. Арендуемое имущество, ключи и оборудование передаются от Действующего арендатора Новому арендатору по Акту приема-передачи в течение ____ (__________) календарных дней с момента </w:t>
      </w:r>
      <w:r>
        <w:rPr>
          <w:iCs/>
          <w:color w:val="000000" w:themeColor="text1"/>
          <w14:textFill>
            <w14:solidFill>
              <w14:schemeClr w14:val="tx1"/>
            </w14:solidFill>
          </w14:textFill>
        </w:rPr>
        <w:t xml:space="preserve">заключения настоящего Соглашения. </w:t>
      </w:r>
    </w:p>
    <w:p>
      <w:pPr>
        <w:autoSpaceDE w:val="0"/>
        <w:autoSpaceDN w:val="0"/>
        <w:adjustRightInd w:val="0"/>
        <w:ind w:firstLine="540"/>
        <w:jc w:val="both"/>
        <w:rPr>
          <w:color w:val="000000" w:themeColor="text1"/>
          <w14:textFill>
            <w14:solidFill>
              <w14:schemeClr w14:val="tx1"/>
            </w14:solidFill>
          </w14:textFill>
        </w:rPr>
      </w:pPr>
      <w:r>
        <w:rPr>
          <w:color w:val="000000" w:themeColor="text1"/>
          <w14:textFill>
            <w14:solidFill>
              <w14:schemeClr w14:val="tx1"/>
            </w14:solidFill>
          </w14:textFill>
        </w:rPr>
        <w:t xml:space="preserve">1.5. Расходы на государственную регистрацию настоящего Соглашения несет Действующий арендатор. </w:t>
      </w:r>
    </w:p>
    <w:p>
      <w:pPr>
        <w:autoSpaceDE w:val="0"/>
        <w:autoSpaceDN w:val="0"/>
        <w:adjustRightInd w:val="0"/>
        <w:jc w:val="both"/>
        <w:rPr>
          <w:color w:val="000000" w:themeColor="text1"/>
          <w14:textFill>
            <w14:solidFill>
              <w14:schemeClr w14:val="tx1"/>
            </w14:solidFill>
          </w14:textFill>
        </w:rPr>
      </w:pPr>
    </w:p>
    <w:p>
      <w:pPr>
        <w:autoSpaceDE w:val="0"/>
        <w:autoSpaceDN w:val="0"/>
        <w:adjustRightInd w:val="0"/>
        <w:jc w:val="center"/>
        <w:rPr>
          <w:color w:val="000000" w:themeColor="text1"/>
          <w14:textFill>
            <w14:solidFill>
              <w14:schemeClr w14:val="tx1"/>
            </w14:solidFill>
          </w14:textFill>
        </w:rPr>
      </w:pPr>
      <w:r>
        <w:rPr>
          <w:color w:val="000000" w:themeColor="text1"/>
          <w14:textFill>
            <w14:solidFill>
              <w14:schemeClr w14:val="tx1"/>
            </w14:solidFill>
          </w14:textFill>
        </w:rPr>
        <w:t>2. Обязанности Сторон</w:t>
      </w:r>
    </w:p>
    <w:p>
      <w:pPr>
        <w:autoSpaceDE w:val="0"/>
        <w:autoSpaceDN w:val="0"/>
        <w:adjustRightInd w:val="0"/>
        <w:jc w:val="both"/>
        <w:rPr>
          <w:color w:val="000000" w:themeColor="text1"/>
          <w14:textFill>
            <w14:solidFill>
              <w14:schemeClr w14:val="tx1"/>
            </w14:solidFill>
          </w14:textFill>
        </w:rPr>
      </w:pPr>
    </w:p>
    <w:p>
      <w:pPr>
        <w:autoSpaceDE w:val="0"/>
        <w:autoSpaceDN w:val="0"/>
        <w:adjustRightInd w:val="0"/>
        <w:ind w:firstLine="540"/>
        <w:jc w:val="both"/>
        <w:rPr>
          <w:color w:val="000000" w:themeColor="text1"/>
          <w14:textFill>
            <w14:solidFill>
              <w14:schemeClr w14:val="tx1"/>
            </w14:solidFill>
          </w14:textFill>
        </w:rPr>
      </w:pPr>
      <w:r>
        <w:rPr>
          <w:color w:val="000000" w:themeColor="text1"/>
          <w14:textFill>
            <w14:solidFill>
              <w14:schemeClr w14:val="tx1"/>
            </w14:solidFill>
          </w14:textFill>
        </w:rPr>
        <w:t>2.1. Указанные в п. 1.1 настоящего Соглашения денежные средства перечисляются Новым арендатором на расчетный счет Действующего арендатора в течение рабочих дней после подписания настоящего Соглашения. Денежные средства считаются перечисленными с момента их поступления на расчетный счет Действующего арендатора.</w:t>
      </w:r>
    </w:p>
    <w:p>
      <w:pPr>
        <w:autoSpaceDE w:val="0"/>
        <w:autoSpaceDN w:val="0"/>
        <w:adjustRightInd w:val="0"/>
        <w:ind w:firstLine="540"/>
        <w:jc w:val="both"/>
        <w:rPr>
          <w:color w:val="000000" w:themeColor="text1"/>
          <w14:textFill>
            <w14:solidFill>
              <w14:schemeClr w14:val="tx1"/>
            </w14:solidFill>
          </w14:textFill>
        </w:rPr>
      </w:pPr>
      <w:r>
        <w:rPr>
          <w:color w:val="000000" w:themeColor="text1"/>
          <w14:textFill>
            <w14:solidFill>
              <w14:schemeClr w14:val="tx1"/>
            </w14:solidFill>
          </w14:textFill>
        </w:rPr>
        <w:t>2.2. Действующий арендатор обязуется незамедлительно в письменной форме известить Арендодателя о получении от Нового арендатора денежных средств, указанных в п. 1.1 Соглашения.</w:t>
      </w:r>
    </w:p>
    <w:p>
      <w:pPr>
        <w:autoSpaceDE w:val="0"/>
        <w:autoSpaceDN w:val="0"/>
        <w:adjustRightInd w:val="0"/>
        <w:ind w:firstLine="540"/>
        <w:jc w:val="both"/>
        <w:rPr>
          <w:color w:val="000000" w:themeColor="text1"/>
          <w14:textFill>
            <w14:solidFill>
              <w14:schemeClr w14:val="tx1"/>
            </w14:solidFill>
          </w14:textFill>
        </w:rPr>
      </w:pPr>
      <w:r>
        <w:rPr>
          <w:color w:val="000000" w:themeColor="text1"/>
          <w14:textFill>
            <w14:solidFill>
              <w14:schemeClr w14:val="tx1"/>
            </w14:solidFill>
          </w14:textFill>
        </w:rPr>
        <w:t>2.3. Арендодатель обязуется в течение _____ дней после получения от Действующего арендатора письменного подтверждения о получении суммы, указанной в п. 1.1 настоящего Соглашения, подписать с Новым арендатором дополнительное соглашение к Договору аренды с сохранением всех прежних условий Договора аренды, кроме наименования и реквизитов Сторон Договора. Условия Договора аренды могут быть изменены лишь по соглашению между Новым арендатором и Арендодателем.</w:t>
      </w:r>
    </w:p>
    <w:p>
      <w:pPr>
        <w:autoSpaceDE w:val="0"/>
        <w:autoSpaceDN w:val="0"/>
        <w:adjustRightInd w:val="0"/>
        <w:ind w:firstLine="540"/>
        <w:jc w:val="both"/>
        <w:rPr>
          <w:color w:val="000000" w:themeColor="text1"/>
          <w14:textFill>
            <w14:solidFill>
              <w14:schemeClr w14:val="tx1"/>
            </w14:solidFill>
          </w14:textFill>
        </w:rPr>
      </w:pPr>
      <w:r>
        <w:rPr>
          <w:color w:val="000000" w:themeColor="text1"/>
          <w14:textFill>
            <w14:solidFill>
              <w14:schemeClr w14:val="tx1"/>
            </w14:solidFill>
          </w14:textFill>
        </w:rPr>
        <w:t>2.4. Арендодатель обязуется считать денежные средства, внесенные Действующим арендатором Арендодателю в качестве предоплаты в счет арендной платы за _______________, внесенными Новым арендатором за аренду здания в указанный период, а обеспечительный платеж, внесенный Действующим арендатором Арендодателю, считать внесенным Новым арендатором Арендодателю во исполнение условий Договора аренды здания.</w:t>
      </w:r>
    </w:p>
    <w:p>
      <w:pPr>
        <w:autoSpaceDE w:val="0"/>
        <w:autoSpaceDN w:val="0"/>
        <w:adjustRightInd w:val="0"/>
        <w:ind w:firstLine="540"/>
        <w:jc w:val="both"/>
        <w:rPr>
          <w:color w:val="000000" w:themeColor="text1"/>
          <w14:textFill>
            <w14:solidFill>
              <w14:schemeClr w14:val="tx1"/>
            </w14:solidFill>
          </w14:textFill>
        </w:rPr>
      </w:pPr>
      <w:r>
        <w:rPr>
          <w:color w:val="000000" w:themeColor="text1"/>
          <w14:textFill>
            <w14:solidFill>
              <w14:schemeClr w14:val="tx1"/>
            </w14:solidFill>
          </w14:textFill>
        </w:rPr>
        <w:t>2.5. Действующий арендатор гарантирует, а Арендодатель подтверждает, что на момент заключения настоящего Соглашения задолженность Действующего арендатора по перечислению арендной платы Арендодателю отсутствует.</w:t>
      </w:r>
    </w:p>
    <w:p>
      <w:pPr>
        <w:autoSpaceDE w:val="0"/>
        <w:autoSpaceDN w:val="0"/>
        <w:adjustRightInd w:val="0"/>
        <w:ind w:firstLine="540"/>
        <w:jc w:val="both"/>
        <w:rPr>
          <w:color w:val="000000" w:themeColor="text1"/>
          <w14:textFill>
            <w14:solidFill>
              <w14:schemeClr w14:val="tx1"/>
            </w14:solidFill>
          </w14:textFill>
        </w:rPr>
      </w:pPr>
      <w:r>
        <w:rPr>
          <w:color w:val="000000" w:themeColor="text1"/>
          <w14:textFill>
            <w14:solidFill>
              <w14:schemeClr w14:val="tx1"/>
            </w14:solidFill>
          </w14:textFill>
        </w:rPr>
        <w:t>2.6. Новый арендатор обязуется надлежащим образом осуществлять все принятые на себя обязательства по Договору аренды N _______.</w:t>
      </w:r>
    </w:p>
    <w:p>
      <w:pPr>
        <w:autoSpaceDE w:val="0"/>
        <w:autoSpaceDN w:val="0"/>
        <w:adjustRightInd w:val="0"/>
        <w:ind w:firstLine="540"/>
        <w:jc w:val="both"/>
        <w:rPr>
          <w:color w:val="000000" w:themeColor="text1"/>
          <w14:textFill>
            <w14:solidFill>
              <w14:schemeClr w14:val="tx1"/>
            </w14:solidFill>
          </w14:textFill>
        </w:rPr>
      </w:pPr>
      <w:r>
        <w:rPr>
          <w:color w:val="000000" w:themeColor="text1"/>
          <w14:textFill>
            <w14:solidFill>
              <w14:schemeClr w14:val="tx1"/>
            </w14:solidFill>
          </w14:textFill>
        </w:rPr>
        <w:t>2.7. Новый арендатор обязуется в теч</w:t>
      </w:r>
      <w:r>
        <w:t xml:space="preserve">ение </w:t>
      </w:r>
      <w:r>
        <w:rPr>
          <w:bCs/>
        </w:rPr>
        <w:t xml:space="preserve">___ (____________) </w:t>
      </w:r>
      <w:r>
        <w:t>рабочи</w:t>
      </w:r>
      <w:r>
        <w:rPr>
          <w:color w:val="000000" w:themeColor="text1"/>
          <w14:textFill>
            <w14:solidFill>
              <w14:schemeClr w14:val="tx1"/>
            </w14:solidFill>
          </w14:textFill>
        </w:rPr>
        <w:t>х (</w:t>
      </w:r>
      <w:r>
        <w:rPr>
          <w:i/>
          <w:iCs/>
          <w:color w:val="000000" w:themeColor="text1"/>
          <w14:textFill>
            <w14:solidFill>
              <w14:schemeClr w14:val="tx1"/>
            </w14:solidFill>
          </w14:textFill>
        </w:rPr>
        <w:t>вариант:</w:t>
      </w:r>
      <w:r>
        <w:rPr>
          <w:color w:val="000000" w:themeColor="text1"/>
          <w14:textFill>
            <w14:solidFill>
              <w14:schemeClr w14:val="tx1"/>
            </w14:solidFill>
          </w14:textFill>
        </w:rPr>
        <w:t xml:space="preserve"> календарных) дней с момента подписания дополнительного соглашения к Договору аренды с Арендодателем подать документы для регистрации изменений к Договору аренды в ____________________________________________ </w:t>
      </w:r>
      <w:r>
        <w:rPr>
          <w:i/>
          <w:iCs/>
          <w:color w:val="000000" w:themeColor="text1"/>
          <w14:textFill>
            <w14:solidFill>
              <w14:schemeClr w14:val="tx1"/>
            </w14:solidFill>
          </w14:textFill>
        </w:rPr>
        <w:t>(наименование органа, осуществляющего регистрацию)</w:t>
      </w:r>
      <w:r>
        <w:rPr>
          <w:color w:val="000000" w:themeColor="text1"/>
          <w14:textFill>
            <w14:solidFill>
              <w14:schemeClr w14:val="tx1"/>
            </w14:solidFill>
          </w14:textFill>
        </w:rPr>
        <w:t>.</w:t>
      </w:r>
    </w:p>
    <w:p>
      <w:pPr>
        <w:autoSpaceDE w:val="0"/>
        <w:autoSpaceDN w:val="0"/>
        <w:adjustRightInd w:val="0"/>
        <w:ind w:firstLine="540"/>
        <w:jc w:val="both"/>
        <w:rPr>
          <w:color w:val="000000" w:themeColor="text1"/>
          <w14:textFill>
            <w14:solidFill>
              <w14:schemeClr w14:val="tx1"/>
            </w14:solidFill>
          </w14:textFill>
        </w:rPr>
      </w:pPr>
      <w:r>
        <w:rPr>
          <w:color w:val="000000" w:themeColor="text1"/>
          <w14:textFill>
            <w14:solidFill>
              <w14:schemeClr w14:val="tx1"/>
            </w14:solidFill>
          </w14:textFill>
        </w:rPr>
        <w:t>2.8. Действующий арендатор обязуется в течение ___ (____________) календарных (</w:t>
      </w:r>
      <w:r>
        <w:rPr>
          <w:i/>
          <w:iCs/>
          <w:color w:val="000000" w:themeColor="text1"/>
          <w14:textFill>
            <w14:solidFill>
              <w14:schemeClr w14:val="tx1"/>
            </w14:solidFill>
          </w14:textFill>
        </w:rPr>
        <w:t>вариант:</w:t>
      </w:r>
      <w:r>
        <w:rPr>
          <w:color w:val="000000" w:themeColor="text1"/>
          <w14:textFill>
            <w14:solidFill>
              <w14:schemeClr w14:val="tx1"/>
            </w14:solidFill>
          </w14:textFill>
        </w:rPr>
        <w:t xml:space="preserve"> рабочих) дней с момента вступления в силу настоящего Соглашения передать Новому арендатору оригиналы Договора аренды N ____ и всех дополнений и приложений к нему, а также копии платежных поручений, подтверждающих перечисление арендной платы за предшествовавший уступке прав и обязанностей период действия Договора аренды N ____ по Акту приема-передачи документов (Приложение N ___).</w:t>
      </w:r>
    </w:p>
    <w:p>
      <w:pPr>
        <w:autoSpaceDE w:val="0"/>
        <w:autoSpaceDN w:val="0"/>
        <w:adjustRightInd w:val="0"/>
        <w:jc w:val="both"/>
        <w:rPr>
          <w:color w:val="000000" w:themeColor="text1"/>
          <w14:textFill>
            <w14:solidFill>
              <w14:schemeClr w14:val="tx1"/>
            </w14:solidFill>
          </w14:textFill>
        </w:rPr>
      </w:pPr>
    </w:p>
    <w:p>
      <w:pPr>
        <w:autoSpaceDE w:val="0"/>
        <w:autoSpaceDN w:val="0"/>
        <w:adjustRightInd w:val="0"/>
        <w:jc w:val="center"/>
        <w:rPr>
          <w:color w:val="000000" w:themeColor="text1"/>
          <w14:textFill>
            <w14:solidFill>
              <w14:schemeClr w14:val="tx1"/>
            </w14:solidFill>
          </w14:textFill>
        </w:rPr>
      </w:pPr>
      <w:r>
        <w:rPr>
          <w:color w:val="000000" w:themeColor="text1"/>
          <w14:textFill>
            <w14:solidFill>
              <w14:schemeClr w14:val="tx1"/>
            </w14:solidFill>
          </w14:textFill>
        </w:rPr>
        <w:t>3. Ответственность Сторон</w:t>
      </w:r>
    </w:p>
    <w:p>
      <w:pPr>
        <w:autoSpaceDE w:val="0"/>
        <w:autoSpaceDN w:val="0"/>
        <w:adjustRightInd w:val="0"/>
        <w:jc w:val="both"/>
        <w:rPr>
          <w:color w:val="000000" w:themeColor="text1"/>
          <w14:textFill>
            <w14:solidFill>
              <w14:schemeClr w14:val="tx1"/>
            </w14:solidFill>
          </w14:textFill>
        </w:rPr>
      </w:pPr>
    </w:p>
    <w:p>
      <w:pPr>
        <w:autoSpaceDE w:val="0"/>
        <w:autoSpaceDN w:val="0"/>
        <w:adjustRightInd w:val="0"/>
        <w:ind w:firstLine="540"/>
        <w:jc w:val="both"/>
        <w:rPr>
          <w:color w:val="000000" w:themeColor="text1"/>
          <w14:textFill>
            <w14:solidFill>
              <w14:schemeClr w14:val="tx1"/>
            </w14:solidFill>
          </w14:textFill>
        </w:rPr>
      </w:pPr>
      <w:r>
        <w:rPr>
          <w:color w:val="000000" w:themeColor="text1"/>
          <w14:textFill>
            <w14:solidFill>
              <w14:schemeClr w14:val="tx1"/>
            </w14:solidFill>
          </w14:textFill>
        </w:rPr>
        <w:t>3.1. В случае невыполнения Новым арендатором обязанности, предусмотренной п. 2.1 настоящего Соглашения, в установленный срок настоящее Соглашение считается расторгнутым, а уступка прав и обязанностей по Договору аренды N ____ - несостоявшейся.</w:t>
      </w:r>
    </w:p>
    <w:p>
      <w:pPr>
        <w:autoSpaceDE w:val="0"/>
        <w:autoSpaceDN w:val="0"/>
        <w:adjustRightInd w:val="0"/>
        <w:ind w:firstLine="540"/>
        <w:jc w:val="both"/>
        <w:rPr>
          <w:color w:val="000000" w:themeColor="text1"/>
          <w14:textFill>
            <w14:solidFill>
              <w14:schemeClr w14:val="tx1"/>
            </w14:solidFill>
          </w14:textFill>
        </w:rPr>
      </w:pPr>
      <w:r>
        <w:rPr>
          <w:color w:val="000000" w:themeColor="text1"/>
          <w14:textFill>
            <w14:solidFill>
              <w14:schemeClr w14:val="tx1"/>
            </w14:solidFill>
          </w14:textFill>
        </w:rPr>
        <w:t>3.2. В случае невыполнения обязанности, предусмотренной п. 2.7 настоящего Соглашения, в установленный срок по вине Нового арендатора он выплачивает Действующему арендатору штраф в размере денежных средств, указанных в п. 1.1 Соглашения, само Соглашение считается расторгнутым, а уступка прав и обязанностей по Договору аренды - несостоявшейся.</w:t>
      </w:r>
    </w:p>
    <w:p>
      <w:pPr>
        <w:autoSpaceDE w:val="0"/>
        <w:autoSpaceDN w:val="0"/>
        <w:adjustRightInd w:val="0"/>
        <w:ind w:firstLine="540"/>
        <w:jc w:val="both"/>
        <w:rPr>
          <w:color w:val="000000" w:themeColor="text1"/>
          <w14:textFill>
            <w14:solidFill>
              <w14:schemeClr w14:val="tx1"/>
            </w14:solidFill>
          </w14:textFill>
        </w:rPr>
      </w:pPr>
      <w:r>
        <w:rPr>
          <w:color w:val="000000" w:themeColor="text1"/>
          <w14:textFill>
            <w14:solidFill>
              <w14:schemeClr w14:val="tx1"/>
            </w14:solidFill>
          </w14:textFill>
        </w:rPr>
        <w:t xml:space="preserve">3.3. В случае отказа Арендодателя от подписания дополнительного соглашения к Договору аренды от "___"_____________ ____ г. </w:t>
      </w:r>
      <w:r>
        <w:rPr>
          <w:color w:val="000000"/>
        </w:rPr>
        <w:t>N _____</w:t>
      </w:r>
      <w:r>
        <w:rPr>
          <w:color w:val="000000" w:themeColor="text1"/>
          <w14:textFill>
            <w14:solidFill>
              <w14:schemeClr w14:val="tx1"/>
            </w14:solidFill>
          </w14:textFill>
        </w:rPr>
        <w:t xml:space="preserve"> либо нарушения сроков подписания по вине Арендодателя Новый арендатор вправе обратиться в арбитражный суд с соответствующим требованием о понуждении Арендодателя к подписанию дополнительного соглашения, а также взыскать с Арендодателя убытки, причиненные нарушением настоящего Соглашения.</w:t>
      </w:r>
    </w:p>
    <w:p>
      <w:pPr>
        <w:autoSpaceDE w:val="0"/>
        <w:autoSpaceDN w:val="0"/>
        <w:adjustRightInd w:val="0"/>
        <w:ind w:firstLine="540"/>
        <w:jc w:val="both"/>
        <w:rPr>
          <w:color w:val="000000" w:themeColor="text1"/>
          <w14:textFill>
            <w14:solidFill>
              <w14:schemeClr w14:val="tx1"/>
            </w14:solidFill>
          </w14:textFill>
        </w:rPr>
      </w:pPr>
      <w:r>
        <w:rPr>
          <w:color w:val="000000" w:themeColor="text1"/>
          <w14:textFill>
            <w14:solidFill>
              <w14:schemeClr w14:val="tx1"/>
            </w14:solidFill>
          </w14:textFill>
        </w:rPr>
        <w:t>3.4. В случае если неисполнение или ненадлежащее исполнение одной Стороной настоящего Соглашения повлекло его досрочное прекращение и другая Сторона заключила взамен него аналогичное соглашение, потерпевшая Сторона вправе потребовать от виновной Стороны возмещения убытков в виде разницы между ценой, установленной в прекращенном Соглашении, и ценой по условиям соглашения, заключенного взамен прекращенного Соглашения.</w:t>
      </w:r>
    </w:p>
    <w:p>
      <w:pPr>
        <w:autoSpaceDE w:val="0"/>
        <w:autoSpaceDN w:val="0"/>
        <w:adjustRightInd w:val="0"/>
        <w:ind w:firstLine="540"/>
        <w:jc w:val="both"/>
        <w:rPr>
          <w:color w:val="000000" w:themeColor="text1"/>
          <w14:textFill>
            <w14:solidFill>
              <w14:schemeClr w14:val="tx1"/>
            </w14:solidFill>
          </w14:textFill>
        </w:rPr>
      </w:pPr>
      <w:r>
        <w:rPr>
          <w:color w:val="000000" w:themeColor="text1"/>
          <w14:textFill>
            <w14:solidFill>
              <w14:schemeClr w14:val="tx1"/>
            </w14:solidFill>
          </w14:textFill>
        </w:rPr>
        <w:t>3.5. Действующий арендатор отвечает в размере реального ущерба (и упущенной выгоды) перед Новым арендатором за недостатки сданного в аренду имущества, которые не были им оговорены при заключении настоящего Соглашения или не были заранее известны Новому арендатору либо не могли быть обнаружены Новым арендатором во время осмотра имущества или проверки его исправности при заключении Соглашения или передаче имущества по Акту приема-передачи здания.</w:t>
      </w:r>
    </w:p>
    <w:p>
      <w:pPr>
        <w:autoSpaceDE w:val="0"/>
        <w:autoSpaceDN w:val="0"/>
        <w:adjustRightInd w:val="0"/>
        <w:jc w:val="both"/>
        <w:rPr>
          <w:color w:val="000000" w:themeColor="text1"/>
          <w14:textFill>
            <w14:solidFill>
              <w14:schemeClr w14:val="tx1"/>
            </w14:solidFill>
          </w14:textFill>
        </w:rPr>
      </w:pPr>
    </w:p>
    <w:p>
      <w:pPr>
        <w:autoSpaceDE w:val="0"/>
        <w:autoSpaceDN w:val="0"/>
        <w:adjustRightInd w:val="0"/>
        <w:jc w:val="center"/>
        <w:rPr>
          <w:color w:val="000000" w:themeColor="text1"/>
          <w14:textFill>
            <w14:solidFill>
              <w14:schemeClr w14:val="tx1"/>
            </w14:solidFill>
          </w14:textFill>
        </w:rPr>
      </w:pPr>
      <w:r>
        <w:rPr>
          <w:color w:val="000000" w:themeColor="text1"/>
          <w14:textFill>
            <w14:solidFill>
              <w14:schemeClr w14:val="tx1"/>
            </w14:solidFill>
          </w14:textFill>
        </w:rPr>
        <w:t>4. Заключительные положения</w:t>
      </w:r>
    </w:p>
    <w:p>
      <w:pPr>
        <w:autoSpaceDE w:val="0"/>
        <w:autoSpaceDN w:val="0"/>
        <w:adjustRightInd w:val="0"/>
        <w:jc w:val="both"/>
        <w:rPr>
          <w:color w:val="000000" w:themeColor="text1"/>
          <w14:textFill>
            <w14:solidFill>
              <w14:schemeClr w14:val="tx1"/>
            </w14:solidFill>
          </w14:textFill>
        </w:rPr>
      </w:pPr>
    </w:p>
    <w:p>
      <w:pPr>
        <w:autoSpaceDE w:val="0"/>
        <w:autoSpaceDN w:val="0"/>
        <w:adjustRightInd w:val="0"/>
        <w:ind w:firstLine="540"/>
        <w:jc w:val="both"/>
        <w:rPr>
          <w:color w:val="000000" w:themeColor="text1"/>
          <w14:textFill>
            <w14:solidFill>
              <w14:schemeClr w14:val="tx1"/>
            </w14:solidFill>
          </w14:textFill>
        </w:rPr>
      </w:pPr>
      <w:r>
        <w:rPr>
          <w:color w:val="000000" w:themeColor="text1"/>
          <w14:textFill>
            <w14:solidFill>
              <w14:schemeClr w14:val="tx1"/>
            </w14:solidFill>
          </w14:textFill>
        </w:rPr>
        <w:t>4.1. Настоящее Соглашение подписывается Сторонами, подлежит государственной регистрации и вступает в силу (считается заключенным) с момента такой регистрации.</w:t>
      </w:r>
    </w:p>
    <w:p>
      <w:pPr>
        <w:autoSpaceDE w:val="0"/>
        <w:autoSpaceDN w:val="0"/>
        <w:adjustRightInd w:val="0"/>
        <w:ind w:firstLine="540"/>
        <w:jc w:val="both"/>
        <w:rPr>
          <w:color w:val="000000" w:themeColor="text1"/>
          <w14:textFill>
            <w14:solidFill>
              <w14:schemeClr w14:val="tx1"/>
            </w14:solidFill>
          </w14:textFill>
        </w:rPr>
      </w:pPr>
      <w:r>
        <w:rPr>
          <w:color w:val="000000" w:themeColor="text1"/>
          <w14:textFill>
            <w14:solidFill>
              <w14:schemeClr w14:val="tx1"/>
            </w14:solidFill>
          </w14:textFill>
        </w:rPr>
        <w:t>4.2. Соглашение составлено в четырех экземплярах, имеющих одинаковую юридическую силу, по одному экземпляру для каждой Стороны и один экземпляр для регистрирующего органа.</w:t>
      </w:r>
    </w:p>
    <w:p>
      <w:pPr>
        <w:autoSpaceDE w:val="0"/>
        <w:autoSpaceDN w:val="0"/>
        <w:adjustRightInd w:val="0"/>
        <w:ind w:firstLine="540"/>
        <w:jc w:val="both"/>
        <w:rPr>
          <w:color w:val="000000" w:themeColor="text1"/>
          <w14:textFill>
            <w14:solidFill>
              <w14:schemeClr w14:val="tx1"/>
            </w14:solidFill>
          </w14:textFill>
        </w:rPr>
      </w:pPr>
      <w:r>
        <w:rPr>
          <w:color w:val="000000" w:themeColor="text1"/>
          <w14:textFill>
            <w14:solidFill>
              <w14:schemeClr w14:val="tx1"/>
            </w14:solidFill>
          </w14:textFill>
        </w:rPr>
        <w:t>4.3. Стороны не вправе отказаться в одностороннем порядке от выполнения своих обязательств по настоящему Соглашению.</w:t>
      </w:r>
    </w:p>
    <w:p>
      <w:pPr>
        <w:autoSpaceDE w:val="0"/>
        <w:autoSpaceDN w:val="0"/>
        <w:adjustRightInd w:val="0"/>
        <w:ind w:firstLine="540"/>
        <w:jc w:val="both"/>
        <w:rPr>
          <w:color w:val="000000" w:themeColor="text1"/>
          <w14:textFill>
            <w14:solidFill>
              <w14:schemeClr w14:val="tx1"/>
            </w14:solidFill>
          </w14:textFill>
        </w:rPr>
      </w:pPr>
      <w:r>
        <w:rPr>
          <w:color w:val="000000" w:themeColor="text1"/>
          <w14:textFill>
            <w14:solidFill>
              <w14:schemeClr w14:val="tx1"/>
            </w14:solidFill>
          </w14:textFill>
        </w:rPr>
        <w:t>4.4. Неотъемлемой частью настоящего Соглашения являются приложения:</w:t>
      </w:r>
    </w:p>
    <w:p>
      <w:pPr>
        <w:autoSpaceDE w:val="0"/>
        <w:autoSpaceDN w:val="0"/>
        <w:adjustRightInd w:val="0"/>
        <w:ind w:firstLine="540"/>
        <w:jc w:val="both"/>
        <w:rPr>
          <w:color w:val="000000" w:themeColor="text1"/>
          <w14:textFill>
            <w14:solidFill>
              <w14:schemeClr w14:val="tx1"/>
            </w14:solidFill>
          </w14:textFill>
        </w:rPr>
      </w:pPr>
      <w:r>
        <w:rPr>
          <w:color w:val="000000" w:themeColor="text1"/>
          <w14:textFill>
            <w14:solidFill>
              <w14:schemeClr w14:val="tx1"/>
            </w14:solidFill>
          </w14:textFill>
        </w:rPr>
        <w:t>4.4.1. Выписка из Единого государственного реестра недвижимости (Приложение N ____).</w:t>
      </w:r>
    </w:p>
    <w:p>
      <w:pPr>
        <w:autoSpaceDE w:val="0"/>
        <w:autoSpaceDN w:val="0"/>
        <w:adjustRightInd w:val="0"/>
        <w:ind w:firstLine="540"/>
        <w:jc w:val="both"/>
        <w:rPr>
          <w:color w:val="000000" w:themeColor="text1"/>
          <w14:textFill>
            <w14:solidFill>
              <w14:schemeClr w14:val="tx1"/>
            </w14:solidFill>
          </w14:textFill>
        </w:rPr>
      </w:pPr>
      <w:r>
        <w:rPr>
          <w:color w:val="000000" w:themeColor="text1"/>
          <w14:textFill>
            <w14:solidFill>
              <w14:schemeClr w14:val="tx1"/>
            </w14:solidFill>
          </w14:textFill>
        </w:rPr>
        <w:t>4.4.2. Акт приема-передачи здания (Приложение N ____).</w:t>
      </w:r>
    </w:p>
    <w:p>
      <w:pPr>
        <w:autoSpaceDE w:val="0"/>
        <w:autoSpaceDN w:val="0"/>
        <w:adjustRightInd w:val="0"/>
        <w:ind w:firstLine="540"/>
        <w:jc w:val="both"/>
        <w:rPr>
          <w:color w:val="000000" w:themeColor="text1"/>
          <w14:textFill>
            <w14:solidFill>
              <w14:schemeClr w14:val="tx1"/>
            </w14:solidFill>
          </w14:textFill>
        </w:rPr>
      </w:pPr>
      <w:r>
        <w:rPr>
          <w:color w:val="000000" w:themeColor="text1"/>
          <w14:textFill>
            <w14:solidFill>
              <w14:schemeClr w14:val="tx1"/>
            </w14:solidFill>
          </w14:textFill>
        </w:rPr>
        <w:t>4.4.3. Акт приема-передачи документов (Приложение N ____).</w:t>
      </w:r>
    </w:p>
    <w:p>
      <w:pPr>
        <w:autoSpaceDE w:val="0"/>
        <w:autoSpaceDN w:val="0"/>
        <w:adjustRightInd w:val="0"/>
        <w:jc w:val="both"/>
        <w:rPr>
          <w:color w:val="000000" w:themeColor="text1"/>
          <w14:textFill>
            <w14:solidFill>
              <w14:schemeClr w14:val="tx1"/>
            </w14:solidFill>
          </w14:textFill>
        </w:rPr>
      </w:pPr>
    </w:p>
    <w:p>
      <w:pPr>
        <w:autoSpaceDE w:val="0"/>
        <w:autoSpaceDN w:val="0"/>
        <w:adjustRightInd w:val="0"/>
        <w:jc w:val="center"/>
        <w:rPr>
          <w:color w:val="000000" w:themeColor="text1"/>
          <w14:textFill>
            <w14:solidFill>
              <w14:schemeClr w14:val="tx1"/>
            </w14:solidFill>
          </w14:textFill>
        </w:rPr>
      </w:pPr>
      <w:r>
        <w:rPr>
          <w:color w:val="000000" w:themeColor="text1"/>
          <w14:textFill>
            <w14:solidFill>
              <w14:schemeClr w14:val="tx1"/>
            </w14:solidFill>
          </w14:textFill>
        </w:rPr>
        <w:t>5. Адреса и реквизиты Сторон</w:t>
      </w:r>
    </w:p>
    <w:p>
      <w:pPr>
        <w:autoSpaceDE w:val="0"/>
        <w:autoSpaceDN w:val="0"/>
        <w:adjustRightInd w:val="0"/>
        <w:ind w:firstLine="540"/>
        <w:jc w:val="both"/>
        <w:rPr>
          <w:lang w:eastAsia="en-US"/>
        </w:rPr>
      </w:pPr>
    </w:p>
    <w:p>
      <w:pPr>
        <w:autoSpaceDE w:val="0"/>
        <w:autoSpaceDN w:val="0"/>
        <w:adjustRightInd w:val="0"/>
        <w:ind w:firstLine="540"/>
        <w:jc w:val="both"/>
        <w:rPr>
          <w:lang w:eastAsia="en-US"/>
        </w:rPr>
      </w:pPr>
    </w:p>
    <w:p>
      <w:pPr>
        <w:autoSpaceDE w:val="0"/>
        <w:autoSpaceDN w:val="0"/>
        <w:adjustRightInd w:val="0"/>
        <w:ind w:firstLine="540"/>
        <w:jc w:val="both"/>
      </w:pPr>
    </w:p>
    <w:sectPr>
      <w:pgSz w:w="11906" w:h="16838"/>
      <w:pgMar w:top="1134" w:right="850" w:bottom="1134" w:left="1701"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cumentProtection w:enforcement="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01E"/>
    <w:rsid w:val="00070D54"/>
    <w:rsid w:val="000A06F3"/>
    <w:rsid w:val="00117CF3"/>
    <w:rsid w:val="0012039D"/>
    <w:rsid w:val="001360FF"/>
    <w:rsid w:val="001855E7"/>
    <w:rsid w:val="001A3158"/>
    <w:rsid w:val="001B2951"/>
    <w:rsid w:val="001F7E1D"/>
    <w:rsid w:val="00257E2E"/>
    <w:rsid w:val="002A5217"/>
    <w:rsid w:val="002B2AE1"/>
    <w:rsid w:val="002D6A6F"/>
    <w:rsid w:val="003224C4"/>
    <w:rsid w:val="003474B1"/>
    <w:rsid w:val="003A0E2B"/>
    <w:rsid w:val="0041442F"/>
    <w:rsid w:val="00453E6F"/>
    <w:rsid w:val="004657F9"/>
    <w:rsid w:val="0049197C"/>
    <w:rsid w:val="00493B6A"/>
    <w:rsid w:val="0050723B"/>
    <w:rsid w:val="005E7423"/>
    <w:rsid w:val="006132E9"/>
    <w:rsid w:val="00645AC5"/>
    <w:rsid w:val="0066732E"/>
    <w:rsid w:val="006A5D1E"/>
    <w:rsid w:val="006C136A"/>
    <w:rsid w:val="006C2D2F"/>
    <w:rsid w:val="006E32F5"/>
    <w:rsid w:val="006F1357"/>
    <w:rsid w:val="0071193A"/>
    <w:rsid w:val="007A7BC7"/>
    <w:rsid w:val="00813DF6"/>
    <w:rsid w:val="00827679"/>
    <w:rsid w:val="00845A83"/>
    <w:rsid w:val="00856069"/>
    <w:rsid w:val="00890D53"/>
    <w:rsid w:val="008C064E"/>
    <w:rsid w:val="008E19A1"/>
    <w:rsid w:val="008E2DE2"/>
    <w:rsid w:val="00917EA4"/>
    <w:rsid w:val="0093772A"/>
    <w:rsid w:val="0094644D"/>
    <w:rsid w:val="0095501E"/>
    <w:rsid w:val="0098195C"/>
    <w:rsid w:val="009B2AB6"/>
    <w:rsid w:val="009D0E0B"/>
    <w:rsid w:val="009D2A0B"/>
    <w:rsid w:val="00A0186B"/>
    <w:rsid w:val="00A15013"/>
    <w:rsid w:val="00A20AEC"/>
    <w:rsid w:val="00A22DF5"/>
    <w:rsid w:val="00A2630A"/>
    <w:rsid w:val="00A40208"/>
    <w:rsid w:val="00A41970"/>
    <w:rsid w:val="00A93B43"/>
    <w:rsid w:val="00AE67BD"/>
    <w:rsid w:val="00B02B47"/>
    <w:rsid w:val="00B24375"/>
    <w:rsid w:val="00B30AEF"/>
    <w:rsid w:val="00B97373"/>
    <w:rsid w:val="00C03126"/>
    <w:rsid w:val="00C078C4"/>
    <w:rsid w:val="00C07DBD"/>
    <w:rsid w:val="00C5709C"/>
    <w:rsid w:val="00C707C4"/>
    <w:rsid w:val="00C71CE5"/>
    <w:rsid w:val="00C83204"/>
    <w:rsid w:val="00CC3163"/>
    <w:rsid w:val="00CC482D"/>
    <w:rsid w:val="00CC578A"/>
    <w:rsid w:val="00CE40BC"/>
    <w:rsid w:val="00CF58DF"/>
    <w:rsid w:val="00D85D4C"/>
    <w:rsid w:val="00DF642D"/>
    <w:rsid w:val="00E24E0E"/>
    <w:rsid w:val="00E26B1E"/>
    <w:rsid w:val="00E51E6D"/>
    <w:rsid w:val="00E62799"/>
    <w:rsid w:val="00EB6089"/>
    <w:rsid w:val="00EC4609"/>
    <w:rsid w:val="00F52DC4"/>
    <w:rsid w:val="00FA1CB3"/>
    <w:rsid w:val="00FA2F88"/>
    <w:rsid w:val="00FA6D14"/>
    <w:rsid w:val="00FB0841"/>
    <w:rsid w:val="00FB7DF6"/>
    <w:rsid w:val="2FEE292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0" w:line="240" w:lineRule="auto"/>
    </w:pPr>
    <w:rPr>
      <w:rFonts w:ascii="Times New Roman" w:hAnsi="Times New Roman" w:cs="Times New Roman" w:eastAsiaTheme="minorHAnsi"/>
      <w:sz w:val="24"/>
      <w:szCs w:val="24"/>
      <w:lang w:val="ru-RU" w:eastAsia="ru-RU" w:bidi="ar-SA"/>
    </w:rPr>
  </w:style>
  <w:style w:type="character" w:default="1" w:styleId="6">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semiHidden/>
    <w:unhideWhenUsed/>
    <w:uiPriority w:val="99"/>
    <w:rPr>
      <w:rFonts w:ascii="Tahoma" w:hAnsi="Tahoma" w:cs="Tahoma"/>
      <w:sz w:val="16"/>
      <w:szCs w:val="16"/>
    </w:rPr>
  </w:style>
  <w:style w:type="paragraph" w:styleId="3">
    <w:name w:val="annotation text"/>
    <w:basedOn w:val="1"/>
    <w:link w:val="10"/>
    <w:semiHidden/>
    <w:unhideWhenUsed/>
    <w:uiPriority w:val="99"/>
    <w:rPr>
      <w:sz w:val="20"/>
      <w:szCs w:val="20"/>
    </w:rPr>
  </w:style>
  <w:style w:type="paragraph" w:styleId="4">
    <w:name w:val="annotation subject"/>
    <w:basedOn w:val="3"/>
    <w:next w:val="3"/>
    <w:link w:val="11"/>
    <w:semiHidden/>
    <w:unhideWhenUsed/>
    <w:uiPriority w:val="99"/>
    <w:rPr>
      <w:b/>
      <w:bCs/>
    </w:rPr>
  </w:style>
  <w:style w:type="paragraph" w:styleId="5">
    <w:name w:val="Normal (Web)"/>
    <w:basedOn w:val="1"/>
    <w:semiHidden/>
    <w:unhideWhenUsed/>
    <w:uiPriority w:val="99"/>
    <w:pPr>
      <w:spacing w:before="100" w:beforeAutospacing="1" w:after="100" w:afterAutospacing="1"/>
    </w:pPr>
  </w:style>
  <w:style w:type="character" w:styleId="7">
    <w:name w:val="annotation reference"/>
    <w:basedOn w:val="6"/>
    <w:semiHidden/>
    <w:unhideWhenUsed/>
    <w:uiPriority w:val="99"/>
    <w:rPr>
      <w:sz w:val="16"/>
      <w:szCs w:val="16"/>
    </w:rPr>
  </w:style>
  <w:style w:type="character" w:styleId="8">
    <w:name w:val="Hyperlink"/>
    <w:basedOn w:val="6"/>
    <w:semiHidden/>
    <w:unhideWhenUsed/>
    <w:uiPriority w:val="99"/>
    <w:rPr>
      <w:color w:val="0000FF"/>
      <w:u w:val="single"/>
    </w:rPr>
  </w:style>
  <w:style w:type="character" w:customStyle="1" w:styleId="10">
    <w:name w:val="Текст примечания Знак"/>
    <w:basedOn w:val="6"/>
    <w:link w:val="3"/>
    <w:semiHidden/>
    <w:uiPriority w:val="99"/>
    <w:rPr>
      <w:rFonts w:ascii="Times New Roman" w:hAnsi="Times New Roman" w:cs="Times New Roman"/>
      <w:sz w:val="20"/>
      <w:szCs w:val="20"/>
      <w:lang w:eastAsia="ru-RU"/>
    </w:rPr>
  </w:style>
  <w:style w:type="character" w:customStyle="1" w:styleId="11">
    <w:name w:val="Тема примечания Знак"/>
    <w:basedOn w:val="10"/>
    <w:link w:val="4"/>
    <w:semiHidden/>
    <w:uiPriority w:val="99"/>
    <w:rPr>
      <w:rFonts w:ascii="Times New Roman" w:hAnsi="Times New Roman" w:cs="Times New Roman"/>
      <w:b/>
      <w:bCs/>
      <w:sz w:val="20"/>
      <w:szCs w:val="20"/>
      <w:lang w:eastAsia="ru-RU"/>
    </w:rPr>
  </w:style>
  <w:style w:type="character" w:customStyle="1" w:styleId="12">
    <w:name w:val="Текст выноски Знак"/>
    <w:basedOn w:val="6"/>
    <w:link w:val="2"/>
    <w:semiHidden/>
    <w:uiPriority w:val="99"/>
    <w:rPr>
      <w:rFonts w:ascii="Tahoma" w:hAnsi="Tahoma" w:cs="Tahoma"/>
      <w:sz w:val="16"/>
      <w:szCs w:val="16"/>
      <w:lang w:eastAsia="ru-RU"/>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4</Pages>
  <Words>1628</Words>
  <Characters>9284</Characters>
  <Lines>77</Lines>
  <Paragraphs>21</Paragraphs>
  <TotalTime>71</TotalTime>
  <ScaleCrop>false</ScaleCrop>
  <LinksUpToDate>false</LinksUpToDate>
  <CharactersWithSpaces>10891</CharactersWithSpaces>
  <Application>WPS Office_11.2.0.9684_F1E327BC-269C-435d-A152-05C5408002CA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2020-09-24T13:04:00Z</dcterms:created>
  <dc:creator>Mariya A. Krukova</dc:creator>
  <cp:lastModifiedBy>Редактор</cp:lastModifiedBy>
  <dcterms:modified xsi:type="dcterms:W3CDTF">2020-10-14T07:12:00Z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1049-11.2.0.9684</vt:lpwstr>
  </property>
</Properties>
</file>