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месту требования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Петрова П.П., Сидорова С.С.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ХАРАКТЕРИСТИКА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1989 г.р.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отрицательной стороны. Данный жилец ведет антиобщественный образ жизни, нигде не работает, распивает спиртные напитки с другими лицами в подъезде № 2 указанного дома, курит на лестничной площадке.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неоднократно был замечен лежащим в нетрезвом виде в лифте и а лестничных площадках, а также неоднократно ловился на порче общедомового имущества, в частности, Иванов И.И. несколько раз разбивал окна подъезда, ломал входные двери.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многочисленные замечания со стороны проживающих в доме лиц не реагирует.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