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DE2" w:rsidRDefault="00E83DE2" w:rsidP="003C51AD">
      <w:pPr>
        <w:jc w:val="right"/>
        <w:rPr>
          <w:rFonts w:ascii="Arial Narrow" w:hAnsi="Arial Narrow"/>
          <w:b/>
          <w:szCs w:val="22"/>
        </w:rPr>
      </w:pPr>
      <w:r w:rsidRPr="00421903">
        <w:rPr>
          <w:rFonts w:ascii="Arial Narrow" w:hAnsi="Arial Narrow"/>
          <w:b/>
          <w:szCs w:val="22"/>
        </w:rPr>
        <w:t xml:space="preserve">                                                                </w:t>
      </w:r>
      <w:r>
        <w:rPr>
          <w:rFonts w:ascii="Arial Narrow" w:hAnsi="Arial Narrow"/>
          <w:b/>
          <w:szCs w:val="22"/>
        </w:rPr>
        <w:t xml:space="preserve">                               </w:t>
      </w:r>
      <w:r w:rsidR="003C51AD">
        <w:rPr>
          <w:rFonts w:ascii="Arial Narrow" w:hAnsi="Arial Narrow"/>
          <w:b/>
          <w:szCs w:val="22"/>
        </w:rPr>
        <w:t>УТВЕРЖДЕН</w:t>
      </w:r>
    </w:p>
    <w:p w:rsidR="003C51AD" w:rsidRDefault="00E83DE2" w:rsidP="003C51AD">
      <w:pPr>
        <w:jc w:val="right"/>
        <w:rPr>
          <w:rFonts w:ascii="Arial Narrow" w:hAnsi="Arial Narrow"/>
          <w:b/>
          <w:szCs w:val="22"/>
        </w:rPr>
      </w:pPr>
      <w:r>
        <w:rPr>
          <w:rFonts w:ascii="Arial Narrow" w:hAnsi="Arial Narrow"/>
          <w:b/>
          <w:szCs w:val="22"/>
        </w:rPr>
        <w:t xml:space="preserve">                                                          </w:t>
      </w:r>
      <w:r w:rsidR="003C51AD">
        <w:rPr>
          <w:rFonts w:ascii="Arial Narrow" w:hAnsi="Arial Narrow"/>
          <w:b/>
          <w:szCs w:val="22"/>
        </w:rPr>
        <w:t xml:space="preserve">решением </w:t>
      </w:r>
      <w:r w:rsidR="00D66AB9">
        <w:rPr>
          <w:rFonts w:ascii="Arial Narrow" w:hAnsi="Arial Narrow"/>
          <w:b/>
          <w:szCs w:val="22"/>
        </w:rPr>
        <w:t>единственного учредителя</w:t>
      </w:r>
      <w:r w:rsidR="003C51AD">
        <w:rPr>
          <w:rFonts w:ascii="Arial Narrow" w:hAnsi="Arial Narrow"/>
          <w:b/>
          <w:szCs w:val="22"/>
        </w:rPr>
        <w:t>,</w:t>
      </w:r>
    </w:p>
    <w:p w:rsidR="00E83DE2" w:rsidRDefault="00D66AB9" w:rsidP="003C51AD">
      <w:pPr>
        <w:jc w:val="right"/>
        <w:rPr>
          <w:rFonts w:ascii="Arial Narrow" w:hAnsi="Arial Narrow"/>
          <w:b/>
          <w:szCs w:val="22"/>
        </w:rPr>
      </w:pPr>
      <w:r>
        <w:rPr>
          <w:rFonts w:ascii="Arial Narrow" w:hAnsi="Arial Narrow"/>
          <w:b/>
          <w:szCs w:val="22"/>
        </w:rPr>
        <w:t>Решение</w:t>
      </w:r>
      <w:r w:rsidR="003C51AD">
        <w:rPr>
          <w:rFonts w:ascii="Arial Narrow" w:hAnsi="Arial Narrow"/>
          <w:b/>
          <w:szCs w:val="22"/>
        </w:rPr>
        <w:t xml:space="preserve"> </w:t>
      </w:r>
      <w:r w:rsidR="00E83DE2">
        <w:rPr>
          <w:rFonts w:ascii="Arial Narrow" w:hAnsi="Arial Narrow"/>
          <w:b/>
          <w:szCs w:val="22"/>
        </w:rPr>
        <w:t xml:space="preserve"> № 1 от «</w:t>
      </w:r>
      <w:r w:rsidR="003C51AD">
        <w:rPr>
          <w:rFonts w:ascii="Arial Narrow" w:hAnsi="Arial Narrow"/>
          <w:b/>
          <w:szCs w:val="22"/>
        </w:rPr>
        <w:t xml:space="preserve">22 </w:t>
      </w:r>
      <w:r w:rsidR="00E83DE2">
        <w:rPr>
          <w:rFonts w:ascii="Arial Narrow" w:hAnsi="Arial Narrow"/>
          <w:b/>
          <w:szCs w:val="22"/>
        </w:rPr>
        <w:t xml:space="preserve">» </w:t>
      </w:r>
      <w:r w:rsidR="003C51AD">
        <w:rPr>
          <w:rFonts w:ascii="Arial Narrow" w:hAnsi="Arial Narrow"/>
          <w:b/>
          <w:szCs w:val="22"/>
        </w:rPr>
        <w:t>марта  2021</w:t>
      </w:r>
      <w:r w:rsidR="00E83DE2">
        <w:rPr>
          <w:rFonts w:ascii="Arial Narrow" w:hAnsi="Arial Narrow"/>
          <w:b/>
          <w:szCs w:val="22"/>
        </w:rPr>
        <w:t xml:space="preserve"> г.</w:t>
      </w:r>
    </w:p>
    <w:p w:rsidR="00600768" w:rsidRPr="00E83DE2" w:rsidRDefault="00600768" w:rsidP="00600768">
      <w:pPr>
        <w:jc w:val="right"/>
        <w:rPr>
          <w:kern w:val="22"/>
        </w:rPr>
      </w:pPr>
    </w:p>
    <w:p w:rsidR="00600768" w:rsidRPr="00E83DE2" w:rsidRDefault="00600768" w:rsidP="00600768">
      <w:pPr>
        <w:spacing w:after="222"/>
        <w:ind w:firstLine="284"/>
        <w:jc w:val="center"/>
        <w:rPr>
          <w:kern w:val="22"/>
        </w:rPr>
      </w:pPr>
    </w:p>
    <w:p w:rsidR="00600768" w:rsidRPr="00E83DE2" w:rsidRDefault="00600768" w:rsidP="00600768">
      <w:pPr>
        <w:rPr>
          <w:kern w:val="22"/>
        </w:rPr>
      </w:pPr>
    </w:p>
    <w:p w:rsidR="0058427E" w:rsidRPr="00E83DE2" w:rsidRDefault="0058427E" w:rsidP="0058427E">
      <w:pPr>
        <w:spacing w:after="222"/>
        <w:ind w:firstLine="284"/>
        <w:jc w:val="center"/>
        <w:rPr>
          <w:kern w:val="22"/>
        </w:rPr>
      </w:pPr>
    </w:p>
    <w:p w:rsidR="0058427E" w:rsidRPr="00E83DE2" w:rsidRDefault="0058427E" w:rsidP="0058427E">
      <w:pPr>
        <w:spacing w:after="222"/>
        <w:ind w:firstLine="284"/>
        <w:jc w:val="center"/>
        <w:rPr>
          <w:kern w:val="22"/>
        </w:rPr>
      </w:pPr>
    </w:p>
    <w:p w:rsidR="00600768" w:rsidRPr="00E83DE2" w:rsidRDefault="00600768" w:rsidP="00600768">
      <w:pPr>
        <w:spacing w:after="222"/>
        <w:ind w:firstLine="284"/>
        <w:jc w:val="center"/>
        <w:rPr>
          <w:kern w:val="22"/>
        </w:rPr>
      </w:pPr>
    </w:p>
    <w:p w:rsidR="00600768" w:rsidRPr="00E83DE2" w:rsidRDefault="00600768" w:rsidP="0004284C">
      <w:pPr>
        <w:pStyle w:val="2"/>
        <w:jc w:val="center"/>
        <w:rPr>
          <w:rFonts w:ascii="Times New Roman" w:hAnsi="Times New Roman" w:cs="Times New Roman"/>
          <w:kern w:val="22"/>
          <w:sz w:val="40"/>
        </w:rPr>
      </w:pPr>
    </w:p>
    <w:p w:rsidR="00600768" w:rsidRPr="00E83DE2" w:rsidRDefault="00600768" w:rsidP="00600768">
      <w:pPr>
        <w:rPr>
          <w:kern w:val="22"/>
        </w:rPr>
      </w:pPr>
    </w:p>
    <w:p w:rsidR="00600768" w:rsidRPr="001B5F34" w:rsidRDefault="00600768" w:rsidP="00600768">
      <w:pPr>
        <w:rPr>
          <w:kern w:val="22"/>
          <w:lang w:val="lt-LT"/>
        </w:rPr>
      </w:pPr>
    </w:p>
    <w:p w:rsidR="00600768" w:rsidRPr="00E83DE2" w:rsidRDefault="00600768" w:rsidP="00600768">
      <w:pPr>
        <w:rPr>
          <w:kern w:val="22"/>
        </w:rPr>
      </w:pPr>
    </w:p>
    <w:p w:rsidR="00600768" w:rsidRPr="00E83DE2" w:rsidRDefault="00600768" w:rsidP="00600768">
      <w:pPr>
        <w:rPr>
          <w:kern w:val="22"/>
        </w:rPr>
      </w:pPr>
    </w:p>
    <w:p w:rsidR="00600768" w:rsidRPr="00E83DE2" w:rsidRDefault="00600768" w:rsidP="00600768">
      <w:pPr>
        <w:rPr>
          <w:kern w:val="22"/>
        </w:rPr>
      </w:pPr>
    </w:p>
    <w:p w:rsidR="00600768" w:rsidRPr="00E83DE2" w:rsidRDefault="00600768" w:rsidP="00600768">
      <w:pPr>
        <w:rPr>
          <w:kern w:val="22"/>
        </w:rPr>
      </w:pPr>
    </w:p>
    <w:p w:rsidR="00CB5B12" w:rsidRPr="00E83DE2" w:rsidRDefault="00CB5B12" w:rsidP="00600768">
      <w:pPr>
        <w:rPr>
          <w:kern w:val="22"/>
        </w:rPr>
      </w:pPr>
    </w:p>
    <w:p w:rsidR="00600768" w:rsidRPr="00E83DE2" w:rsidRDefault="00600768" w:rsidP="00600768">
      <w:pPr>
        <w:rPr>
          <w:kern w:val="22"/>
        </w:rPr>
      </w:pPr>
    </w:p>
    <w:p w:rsidR="003C51AD" w:rsidRPr="002F6ED9" w:rsidRDefault="003C51AD" w:rsidP="003C51AD">
      <w:pPr>
        <w:jc w:val="center"/>
        <w:rPr>
          <w:rFonts w:ascii="Arial Narrow" w:hAnsi="Arial Narrow"/>
          <w:b/>
          <w:sz w:val="44"/>
          <w:szCs w:val="44"/>
        </w:rPr>
      </w:pPr>
      <w:r w:rsidRPr="002F6ED9">
        <w:rPr>
          <w:rFonts w:ascii="Arial Narrow" w:hAnsi="Arial Narrow"/>
          <w:b/>
          <w:sz w:val="44"/>
          <w:szCs w:val="44"/>
        </w:rPr>
        <w:t>УСТАВ</w:t>
      </w:r>
    </w:p>
    <w:p w:rsidR="003C51AD" w:rsidRDefault="003C51AD" w:rsidP="003C51AD">
      <w:pPr>
        <w:jc w:val="center"/>
        <w:rPr>
          <w:rFonts w:ascii="Arial Narrow" w:hAnsi="Arial Narrow"/>
          <w:b/>
          <w:sz w:val="36"/>
          <w:szCs w:val="36"/>
        </w:rPr>
      </w:pPr>
      <w:r>
        <w:rPr>
          <w:rFonts w:ascii="Arial Narrow" w:hAnsi="Arial Narrow"/>
          <w:b/>
          <w:sz w:val="36"/>
          <w:szCs w:val="36"/>
        </w:rPr>
        <w:t>Общества</w:t>
      </w:r>
      <w:r w:rsidRPr="00896AA9">
        <w:rPr>
          <w:rFonts w:ascii="Arial Narrow" w:hAnsi="Arial Narrow"/>
          <w:b/>
          <w:sz w:val="36"/>
          <w:szCs w:val="36"/>
        </w:rPr>
        <w:t xml:space="preserve"> с ограниченной ответственностью </w:t>
      </w:r>
    </w:p>
    <w:p w:rsidR="003C51AD" w:rsidRPr="003C51AD" w:rsidRDefault="003C51AD" w:rsidP="003C51AD">
      <w:pPr>
        <w:jc w:val="center"/>
        <w:rPr>
          <w:b/>
          <w:sz w:val="36"/>
          <w:szCs w:val="36"/>
        </w:rPr>
      </w:pPr>
      <w:r w:rsidRPr="003C51AD">
        <w:rPr>
          <w:b/>
          <w:sz w:val="36"/>
          <w:szCs w:val="36"/>
          <w:shd w:val="clear" w:color="auto" w:fill="FFFFFF"/>
        </w:rPr>
        <w:t>"Ppt.ru"</w:t>
      </w:r>
    </w:p>
    <w:p w:rsidR="00CB5B12" w:rsidRPr="00E83DE2" w:rsidRDefault="00CB5B12" w:rsidP="00600768">
      <w:pPr>
        <w:jc w:val="center"/>
        <w:rPr>
          <w:kern w:val="22"/>
        </w:rPr>
      </w:pPr>
    </w:p>
    <w:p w:rsidR="00CB5B12" w:rsidRPr="00E83DE2" w:rsidRDefault="00CB5B12" w:rsidP="00600768">
      <w:pPr>
        <w:jc w:val="center"/>
        <w:rPr>
          <w:kern w:val="22"/>
        </w:rPr>
      </w:pPr>
    </w:p>
    <w:p w:rsidR="00CB5B12" w:rsidRPr="00E83DE2" w:rsidRDefault="00CB5B12" w:rsidP="00600768">
      <w:pPr>
        <w:jc w:val="center"/>
        <w:rPr>
          <w:kern w:val="22"/>
        </w:rPr>
      </w:pPr>
    </w:p>
    <w:p w:rsidR="00CB5B12" w:rsidRPr="00E83DE2" w:rsidRDefault="00CB5B12" w:rsidP="00600768">
      <w:pPr>
        <w:jc w:val="center"/>
        <w:rPr>
          <w:kern w:val="22"/>
        </w:rPr>
      </w:pPr>
    </w:p>
    <w:p w:rsidR="00CB5B12" w:rsidRPr="00E83DE2" w:rsidRDefault="00CB5B12" w:rsidP="00600768">
      <w:pPr>
        <w:jc w:val="center"/>
        <w:rPr>
          <w:kern w:val="22"/>
        </w:rPr>
      </w:pPr>
    </w:p>
    <w:p w:rsidR="00CB5B12" w:rsidRPr="00E83DE2" w:rsidRDefault="00CB5B12" w:rsidP="00600768">
      <w:pPr>
        <w:jc w:val="center"/>
        <w:rPr>
          <w:kern w:val="22"/>
        </w:rPr>
      </w:pPr>
    </w:p>
    <w:p w:rsidR="00CB5B12" w:rsidRPr="00E83DE2" w:rsidRDefault="00CB5B12" w:rsidP="00600768">
      <w:pPr>
        <w:jc w:val="center"/>
        <w:rPr>
          <w:kern w:val="22"/>
        </w:rPr>
      </w:pPr>
    </w:p>
    <w:p w:rsidR="00CB5B12" w:rsidRPr="00E83DE2" w:rsidRDefault="00CB5B12" w:rsidP="00600768">
      <w:pPr>
        <w:jc w:val="center"/>
        <w:rPr>
          <w:kern w:val="22"/>
        </w:rPr>
      </w:pPr>
    </w:p>
    <w:p w:rsidR="00CB5B12" w:rsidRPr="00E83DE2" w:rsidRDefault="00CB5B12" w:rsidP="00600768">
      <w:pPr>
        <w:jc w:val="center"/>
        <w:rPr>
          <w:kern w:val="22"/>
        </w:rPr>
      </w:pPr>
    </w:p>
    <w:p w:rsidR="00600768" w:rsidRPr="00E83DE2" w:rsidRDefault="00600768" w:rsidP="00600768">
      <w:pPr>
        <w:jc w:val="center"/>
        <w:rPr>
          <w:kern w:val="22"/>
        </w:rPr>
      </w:pPr>
    </w:p>
    <w:p w:rsidR="00554F85" w:rsidRPr="00E83DE2" w:rsidRDefault="00554F85" w:rsidP="00600768">
      <w:pPr>
        <w:jc w:val="center"/>
        <w:rPr>
          <w:kern w:val="22"/>
        </w:rPr>
      </w:pPr>
    </w:p>
    <w:p w:rsidR="00554F85" w:rsidRPr="00E83DE2" w:rsidRDefault="00554F85" w:rsidP="00600768">
      <w:pPr>
        <w:jc w:val="center"/>
        <w:rPr>
          <w:kern w:val="22"/>
        </w:rPr>
      </w:pPr>
    </w:p>
    <w:p w:rsidR="00554F85" w:rsidRPr="00E83DE2" w:rsidRDefault="00554F85" w:rsidP="00600768">
      <w:pPr>
        <w:jc w:val="center"/>
        <w:rPr>
          <w:kern w:val="22"/>
        </w:rPr>
      </w:pPr>
    </w:p>
    <w:p w:rsidR="00554F85" w:rsidRPr="00E83DE2" w:rsidRDefault="00554F85" w:rsidP="00600768">
      <w:pPr>
        <w:jc w:val="center"/>
        <w:rPr>
          <w:kern w:val="22"/>
        </w:rPr>
      </w:pPr>
    </w:p>
    <w:p w:rsidR="00600768" w:rsidRPr="00E83DE2" w:rsidRDefault="00600768" w:rsidP="00600768">
      <w:pPr>
        <w:jc w:val="center"/>
        <w:rPr>
          <w:kern w:val="22"/>
        </w:rPr>
      </w:pPr>
    </w:p>
    <w:p w:rsidR="00600768" w:rsidRPr="00E83DE2" w:rsidRDefault="00600768" w:rsidP="00600768">
      <w:pPr>
        <w:jc w:val="center"/>
        <w:rPr>
          <w:kern w:val="22"/>
        </w:rPr>
      </w:pPr>
    </w:p>
    <w:p w:rsidR="00600768" w:rsidRPr="00E83DE2" w:rsidRDefault="00600768" w:rsidP="00600768">
      <w:pPr>
        <w:jc w:val="center"/>
        <w:rPr>
          <w:kern w:val="22"/>
        </w:rPr>
      </w:pPr>
    </w:p>
    <w:p w:rsidR="00C52DE3" w:rsidRPr="00E83DE2" w:rsidRDefault="00C52DE3" w:rsidP="00C52DE3">
      <w:pPr>
        <w:rPr>
          <w:kern w:val="22"/>
        </w:rPr>
      </w:pPr>
    </w:p>
    <w:p w:rsidR="00600768" w:rsidRPr="00E83DE2" w:rsidRDefault="00600768" w:rsidP="00600768">
      <w:pPr>
        <w:jc w:val="center"/>
        <w:rPr>
          <w:kern w:val="22"/>
        </w:rPr>
      </w:pPr>
    </w:p>
    <w:p w:rsidR="00600768" w:rsidRPr="00E83DE2" w:rsidRDefault="00600768" w:rsidP="00600768">
      <w:pPr>
        <w:jc w:val="center"/>
        <w:rPr>
          <w:kern w:val="22"/>
        </w:rPr>
      </w:pPr>
    </w:p>
    <w:p w:rsidR="00600768" w:rsidRPr="00E83DE2" w:rsidRDefault="00600768" w:rsidP="00600768">
      <w:pPr>
        <w:jc w:val="center"/>
        <w:rPr>
          <w:kern w:val="22"/>
        </w:rPr>
      </w:pPr>
    </w:p>
    <w:p w:rsidR="00600768" w:rsidRPr="00E83DE2" w:rsidRDefault="00600768" w:rsidP="00600768">
      <w:pPr>
        <w:jc w:val="center"/>
        <w:rPr>
          <w:kern w:val="22"/>
        </w:rPr>
      </w:pPr>
    </w:p>
    <w:p w:rsidR="00895599" w:rsidRPr="00E83DE2" w:rsidRDefault="00895599" w:rsidP="00600768">
      <w:pPr>
        <w:jc w:val="center"/>
        <w:rPr>
          <w:kern w:val="22"/>
        </w:rPr>
      </w:pPr>
    </w:p>
    <w:p w:rsidR="00600768" w:rsidRPr="003C51AD" w:rsidRDefault="003C51AD" w:rsidP="00600768">
      <w:pPr>
        <w:jc w:val="center"/>
        <w:rPr>
          <w:kern w:val="22"/>
        </w:rPr>
      </w:pPr>
      <w:r>
        <w:rPr>
          <w:kern w:val="22"/>
        </w:rPr>
        <w:t>Субъект РФ</w:t>
      </w:r>
    </w:p>
    <w:p w:rsidR="00600768" w:rsidRPr="008F3F5C" w:rsidRDefault="003C51AD" w:rsidP="00600768">
      <w:pPr>
        <w:jc w:val="center"/>
        <w:rPr>
          <w:kern w:val="22"/>
        </w:rPr>
      </w:pPr>
      <w:r>
        <w:rPr>
          <w:kern w:val="22"/>
        </w:rPr>
        <w:t>2021</w:t>
      </w:r>
      <w:r w:rsidR="008253C3" w:rsidRPr="008F3F5C">
        <w:rPr>
          <w:kern w:val="22"/>
        </w:rPr>
        <w:t xml:space="preserve"> год</w:t>
      </w:r>
    </w:p>
    <w:p w:rsidR="00D159CE" w:rsidRDefault="00D159CE" w:rsidP="00FA716B">
      <w:pPr>
        <w:pStyle w:val="5"/>
        <w:jc w:val="both"/>
        <w:rPr>
          <w:i w:val="0"/>
          <w:sz w:val="22"/>
          <w:szCs w:val="22"/>
        </w:rPr>
      </w:pPr>
      <w:bookmarkStart w:id="0" w:name="_Toc128891877"/>
      <w:bookmarkStart w:id="1" w:name="_Toc131409626"/>
      <w:bookmarkStart w:id="2" w:name="_Toc131573198"/>
      <w:bookmarkStart w:id="3" w:name="_Toc368045344"/>
    </w:p>
    <w:p w:rsidR="003C51AD" w:rsidRPr="004D287D" w:rsidRDefault="00895599" w:rsidP="003C51AD">
      <w:pPr>
        <w:jc w:val="center"/>
        <w:rPr>
          <w:rFonts w:ascii="Arial Narrow" w:hAnsi="Arial Narrow"/>
          <w:sz w:val="32"/>
          <w:szCs w:val="32"/>
        </w:rPr>
      </w:pPr>
      <w:r>
        <w:rPr>
          <w:b/>
          <w:bCs/>
          <w:szCs w:val="20"/>
        </w:rPr>
        <w:br w:type="page"/>
      </w:r>
      <w:bookmarkEnd w:id="0"/>
      <w:bookmarkEnd w:id="1"/>
      <w:bookmarkEnd w:id="2"/>
      <w:bookmarkEnd w:id="3"/>
      <w:r w:rsidR="003C51AD" w:rsidRPr="004D287D">
        <w:rPr>
          <w:sz w:val="32"/>
          <w:szCs w:val="32"/>
        </w:rPr>
        <w:lastRenderedPageBreak/>
        <w:t>1</w:t>
      </w:r>
      <w:r w:rsidR="003C51AD" w:rsidRPr="004D287D">
        <w:rPr>
          <w:rFonts w:ascii="Arial Narrow" w:hAnsi="Arial Narrow"/>
          <w:sz w:val="32"/>
          <w:szCs w:val="32"/>
        </w:rPr>
        <w:t>. ОБЩИЕ ПОЛОЖЕНИЯ.</w:t>
      </w:r>
    </w:p>
    <w:p w:rsidR="003C51AD" w:rsidRDefault="003C51AD" w:rsidP="003C51AD">
      <w:pPr>
        <w:jc w:val="center"/>
        <w:rPr>
          <w:rFonts w:ascii="Arial Narrow" w:hAnsi="Arial Narrow"/>
          <w:szCs w:val="22"/>
        </w:rPr>
      </w:pPr>
    </w:p>
    <w:p w:rsidR="003C51AD" w:rsidRDefault="003C51AD" w:rsidP="003C51AD">
      <w:pPr>
        <w:jc w:val="center"/>
        <w:rPr>
          <w:rFonts w:ascii="Arial Narrow" w:hAnsi="Arial Narrow"/>
          <w:i/>
          <w:szCs w:val="22"/>
        </w:rPr>
      </w:pPr>
      <w:r>
        <w:rPr>
          <w:i/>
          <w:szCs w:val="22"/>
        </w:rPr>
        <w:t>1</w:t>
      </w:r>
      <w:r>
        <w:rPr>
          <w:rFonts w:ascii="Arial Narrow" w:hAnsi="Arial Narrow"/>
          <w:i/>
          <w:szCs w:val="22"/>
        </w:rPr>
        <w:t>. Отношения, регулируемые настоящим Уставом.</w:t>
      </w:r>
    </w:p>
    <w:p w:rsidR="003C51AD" w:rsidRDefault="003C51AD" w:rsidP="003C51AD">
      <w:pPr>
        <w:ind w:right="-185" w:firstLine="720"/>
        <w:jc w:val="both"/>
        <w:rPr>
          <w:rFonts w:ascii="Arial Narrow" w:hAnsi="Arial Narrow"/>
          <w:szCs w:val="22"/>
        </w:rPr>
      </w:pPr>
      <w:r>
        <w:rPr>
          <w:szCs w:val="22"/>
        </w:rPr>
        <w:t>1</w:t>
      </w:r>
      <w:r>
        <w:rPr>
          <w:rFonts w:ascii="Arial Narrow" w:hAnsi="Arial Narrow"/>
          <w:szCs w:val="22"/>
        </w:rPr>
        <w:t>.1.   Настоящий Устав определяет в соответствии с Гражданским кодексом Российской Федерации и Федеральным Законом «Об Обществах с ограниченной ответственностью», далее по тексту «Закон», правовое положение Общества с ограниченной ответственностью</w:t>
      </w:r>
      <w:r w:rsidRPr="008D3E46">
        <w:rPr>
          <w:rFonts w:ascii="Arial Narrow" w:hAnsi="Arial Narrow"/>
          <w:szCs w:val="22"/>
        </w:rPr>
        <w:t xml:space="preserve"> </w:t>
      </w:r>
      <w:r w:rsidRPr="009B3B2C">
        <w:rPr>
          <w:rFonts w:ascii="Arial Narrow" w:hAnsi="Arial Narrow"/>
          <w:szCs w:val="22"/>
        </w:rPr>
        <w:t>«</w:t>
      </w:r>
      <w:r>
        <w:rPr>
          <w:rFonts w:ascii="Arial Narrow" w:hAnsi="Arial Narrow"/>
          <w:szCs w:val="22"/>
          <w:lang w:val="en-US"/>
        </w:rPr>
        <w:t>Ppt</w:t>
      </w:r>
      <w:r w:rsidRPr="003C51AD">
        <w:rPr>
          <w:rFonts w:ascii="Arial Narrow" w:hAnsi="Arial Narrow"/>
          <w:szCs w:val="22"/>
        </w:rPr>
        <w:t>.</w:t>
      </w:r>
      <w:r>
        <w:rPr>
          <w:rFonts w:ascii="Arial Narrow" w:hAnsi="Arial Narrow"/>
          <w:szCs w:val="22"/>
          <w:lang w:val="en-US"/>
        </w:rPr>
        <w:t>ru</w:t>
      </w:r>
      <w:r w:rsidRPr="009B3B2C">
        <w:rPr>
          <w:rFonts w:ascii="Arial Narrow" w:hAnsi="Arial Narrow"/>
          <w:szCs w:val="22"/>
        </w:rPr>
        <w:t>»,</w:t>
      </w:r>
      <w:r>
        <w:rPr>
          <w:rFonts w:ascii="Arial Narrow" w:hAnsi="Arial Narrow"/>
          <w:szCs w:val="22"/>
        </w:rPr>
        <w:t xml:space="preserve"> далее по тексту «Общество», права и обязанности его Участников Общества, порядок создания, деятельности, реорганизации и ликвидации Общества. </w:t>
      </w:r>
    </w:p>
    <w:p w:rsidR="003C51AD" w:rsidRDefault="003C51AD" w:rsidP="003C51AD">
      <w:pPr>
        <w:ind w:firstLine="720"/>
        <w:jc w:val="both"/>
        <w:rPr>
          <w:rFonts w:ascii="Arial Narrow" w:hAnsi="Arial Narrow"/>
          <w:szCs w:val="22"/>
        </w:rPr>
      </w:pPr>
    </w:p>
    <w:p w:rsidR="003C51AD" w:rsidRDefault="003C51AD" w:rsidP="003C51AD">
      <w:pPr>
        <w:rPr>
          <w:rFonts w:ascii="Arial Narrow" w:hAnsi="Arial Narrow"/>
          <w:i/>
          <w:szCs w:val="22"/>
        </w:rPr>
      </w:pPr>
      <w:r w:rsidRPr="004764A7">
        <w:rPr>
          <w:rFonts w:ascii="Arial Narrow" w:hAnsi="Arial Narrow"/>
          <w:i/>
          <w:szCs w:val="22"/>
        </w:rPr>
        <w:t xml:space="preserve">                                                </w:t>
      </w:r>
      <w:r>
        <w:rPr>
          <w:rFonts w:ascii="Arial Narrow" w:hAnsi="Arial Narrow"/>
          <w:i/>
          <w:szCs w:val="22"/>
        </w:rPr>
        <w:t>2. Правовое положение Общества.</w:t>
      </w:r>
    </w:p>
    <w:p w:rsidR="003C51AD" w:rsidRDefault="003C51AD" w:rsidP="00D6364D">
      <w:pPr>
        <w:numPr>
          <w:ilvl w:val="1"/>
          <w:numId w:val="18"/>
        </w:numPr>
        <w:tabs>
          <w:tab w:val="clear" w:pos="1920"/>
          <w:tab w:val="num" w:pos="1260"/>
        </w:tabs>
        <w:ind w:left="0" w:right="-185" w:firstLine="720"/>
        <w:jc w:val="both"/>
        <w:rPr>
          <w:rFonts w:ascii="Arial Narrow" w:hAnsi="Arial Narrow"/>
          <w:szCs w:val="22"/>
        </w:rPr>
      </w:pPr>
      <w:r>
        <w:rPr>
          <w:rFonts w:ascii="Arial Narrow" w:hAnsi="Arial Narrow"/>
          <w:szCs w:val="22"/>
        </w:rPr>
        <w:t xml:space="preserve">Общество с ограниченной ответственностью </w:t>
      </w:r>
      <w:r w:rsidRPr="009B3B2C">
        <w:rPr>
          <w:rFonts w:ascii="Arial Narrow" w:hAnsi="Arial Narrow"/>
          <w:szCs w:val="22"/>
        </w:rPr>
        <w:t>«</w:t>
      </w:r>
      <w:r>
        <w:rPr>
          <w:rFonts w:ascii="Arial Narrow" w:hAnsi="Arial Narrow"/>
          <w:szCs w:val="22"/>
          <w:lang w:val="en-US"/>
        </w:rPr>
        <w:t>Ppt</w:t>
      </w:r>
      <w:r w:rsidRPr="003C51AD">
        <w:rPr>
          <w:rFonts w:ascii="Arial Narrow" w:hAnsi="Arial Narrow"/>
          <w:szCs w:val="22"/>
        </w:rPr>
        <w:t>.</w:t>
      </w:r>
      <w:r>
        <w:rPr>
          <w:rFonts w:ascii="Arial Narrow" w:hAnsi="Arial Narrow"/>
          <w:szCs w:val="22"/>
          <w:lang w:val="en-US"/>
        </w:rPr>
        <w:t>ru</w:t>
      </w:r>
      <w:r w:rsidRPr="009B3B2C">
        <w:rPr>
          <w:rFonts w:ascii="Arial Narrow" w:hAnsi="Arial Narrow"/>
          <w:szCs w:val="22"/>
        </w:rPr>
        <w:t>»</w:t>
      </w:r>
      <w:r>
        <w:rPr>
          <w:rFonts w:ascii="Arial Narrow" w:hAnsi="Arial Narrow"/>
          <w:szCs w:val="22"/>
        </w:rPr>
        <w:t xml:space="preserve"> является коммерческой организацией. Общество является непубличным, корпоративным юридическим лицом и строит свою деятельность на основании законодательства Российской Федерации и настоящего Устава.</w:t>
      </w:r>
    </w:p>
    <w:p w:rsidR="003C51AD" w:rsidRDefault="003C51AD" w:rsidP="00D6364D">
      <w:pPr>
        <w:numPr>
          <w:ilvl w:val="1"/>
          <w:numId w:val="18"/>
        </w:numPr>
        <w:tabs>
          <w:tab w:val="clear" w:pos="1920"/>
          <w:tab w:val="num" w:pos="1260"/>
        </w:tabs>
        <w:ind w:left="0" w:right="-185" w:firstLine="720"/>
        <w:jc w:val="both"/>
        <w:rPr>
          <w:rFonts w:ascii="Arial Narrow" w:hAnsi="Arial Narrow"/>
          <w:szCs w:val="22"/>
        </w:rPr>
      </w:pPr>
      <w:r>
        <w:rPr>
          <w:rFonts w:ascii="Arial Narrow" w:hAnsi="Arial Narrow"/>
          <w:szCs w:val="22"/>
        </w:rPr>
        <w:t>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3C51AD" w:rsidRDefault="003C51AD" w:rsidP="00D6364D">
      <w:pPr>
        <w:numPr>
          <w:ilvl w:val="1"/>
          <w:numId w:val="18"/>
        </w:numPr>
        <w:tabs>
          <w:tab w:val="clear" w:pos="1920"/>
          <w:tab w:val="num" w:pos="1260"/>
        </w:tabs>
        <w:ind w:left="0" w:right="-185" w:firstLine="720"/>
        <w:jc w:val="both"/>
        <w:rPr>
          <w:rFonts w:ascii="Arial Narrow" w:hAnsi="Arial Narrow"/>
          <w:szCs w:val="22"/>
        </w:rPr>
      </w:pPr>
      <w:r>
        <w:rPr>
          <w:rFonts w:ascii="Arial Narrow" w:hAnsi="Arial Narrow"/>
          <w:szCs w:val="22"/>
        </w:rP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3C51AD" w:rsidRDefault="003C51AD" w:rsidP="00D6364D">
      <w:pPr>
        <w:numPr>
          <w:ilvl w:val="1"/>
          <w:numId w:val="18"/>
        </w:numPr>
        <w:tabs>
          <w:tab w:val="clear" w:pos="1920"/>
          <w:tab w:val="num" w:pos="1260"/>
        </w:tabs>
        <w:ind w:left="0" w:right="-185" w:firstLine="720"/>
        <w:jc w:val="both"/>
        <w:rPr>
          <w:rFonts w:ascii="Arial Narrow" w:hAnsi="Arial Narrow"/>
          <w:szCs w:val="22"/>
        </w:rPr>
      </w:pPr>
      <w:r>
        <w:rPr>
          <w:rFonts w:ascii="Arial Narrow" w:hAnsi="Arial Narrow"/>
          <w:szCs w:val="22"/>
        </w:rPr>
        <w:t>Общество имеет в собственности обособленное имущество, учитываемое на его самостоятельном балансе, от своего имени приобретает и осуществляет имущественные и личные неимущественные права, несет обязанности, выступает истцом и ответчиком в суде.</w:t>
      </w:r>
    </w:p>
    <w:p w:rsidR="003C51AD" w:rsidRDefault="003C51AD" w:rsidP="00D6364D">
      <w:pPr>
        <w:numPr>
          <w:ilvl w:val="1"/>
          <w:numId w:val="18"/>
        </w:numPr>
        <w:tabs>
          <w:tab w:val="clear" w:pos="1920"/>
          <w:tab w:val="num" w:pos="1260"/>
        </w:tabs>
        <w:ind w:left="0" w:right="-185" w:firstLine="720"/>
        <w:jc w:val="both"/>
        <w:rPr>
          <w:rFonts w:ascii="Arial Narrow" w:hAnsi="Arial Narrow"/>
          <w:szCs w:val="22"/>
        </w:rPr>
      </w:pPr>
      <w:r>
        <w:rPr>
          <w:rFonts w:ascii="Arial Narrow" w:hAnsi="Arial Narrow"/>
          <w:szCs w:val="22"/>
        </w:rPr>
        <w:t>Общество имеет гражданские права и несет гражданские обязанности, необходимые для осуществления любых видов деятельности, не запрещенных федеральными законами и законодательством субъектов Федерации.</w:t>
      </w:r>
    </w:p>
    <w:p w:rsidR="003C51AD" w:rsidRDefault="003C51AD" w:rsidP="00D6364D">
      <w:pPr>
        <w:numPr>
          <w:ilvl w:val="1"/>
          <w:numId w:val="18"/>
        </w:numPr>
        <w:tabs>
          <w:tab w:val="clear" w:pos="1920"/>
          <w:tab w:val="num" w:pos="1260"/>
        </w:tabs>
        <w:ind w:left="0" w:right="-185" w:firstLine="720"/>
        <w:jc w:val="both"/>
        <w:rPr>
          <w:rFonts w:ascii="Arial Narrow" w:hAnsi="Arial Narrow"/>
          <w:szCs w:val="22"/>
        </w:rPr>
      </w:pPr>
      <w:r>
        <w:rPr>
          <w:rFonts w:ascii="Arial Narrow" w:hAnsi="Arial Narrow"/>
          <w:szCs w:val="22"/>
        </w:rPr>
        <w:t>Общество считается созданным как юридическое лицо с момента его государственной регистрации в установленном федеральными законами порядке. Общество создается без ограничения срока действия.</w:t>
      </w:r>
    </w:p>
    <w:p w:rsidR="003C51AD" w:rsidRDefault="003C51AD" w:rsidP="00D6364D">
      <w:pPr>
        <w:numPr>
          <w:ilvl w:val="1"/>
          <w:numId w:val="18"/>
        </w:numPr>
        <w:tabs>
          <w:tab w:val="clear" w:pos="1920"/>
          <w:tab w:val="num" w:pos="1260"/>
        </w:tabs>
        <w:ind w:left="0" w:right="-185" w:firstLine="720"/>
        <w:jc w:val="both"/>
        <w:rPr>
          <w:rFonts w:ascii="Arial Narrow" w:hAnsi="Arial Narrow"/>
          <w:szCs w:val="22"/>
        </w:rPr>
      </w:pPr>
      <w:r>
        <w:rPr>
          <w:rFonts w:ascii="Arial Narrow" w:hAnsi="Arial Narrow"/>
          <w:szCs w:val="22"/>
        </w:rPr>
        <w:t>Общество вправе в установленном порядке открывать банковские счета на территории Российской Федерации и за ее пределами.</w:t>
      </w:r>
    </w:p>
    <w:p w:rsidR="003C51AD" w:rsidRPr="004C6E13" w:rsidRDefault="003C51AD" w:rsidP="00D6364D">
      <w:pPr>
        <w:numPr>
          <w:ilvl w:val="1"/>
          <w:numId w:val="18"/>
        </w:numPr>
        <w:tabs>
          <w:tab w:val="clear" w:pos="1920"/>
          <w:tab w:val="num" w:pos="1260"/>
        </w:tabs>
        <w:ind w:left="0" w:right="-185" w:firstLine="720"/>
        <w:jc w:val="both"/>
        <w:rPr>
          <w:rFonts w:ascii="Arial Narrow" w:hAnsi="Arial Narrow"/>
          <w:szCs w:val="22"/>
        </w:rPr>
      </w:pPr>
      <w:r>
        <w:rPr>
          <w:rFonts w:ascii="Arial Narrow" w:hAnsi="Arial Narrow"/>
          <w:szCs w:val="22"/>
        </w:rPr>
        <w:t>Общество имеет  круглую печать, которая содержит полное фирменное наименование Общества на русском языке, указание на место его нахождения и данные государственной регистрации.</w:t>
      </w:r>
    </w:p>
    <w:p w:rsidR="003C51AD" w:rsidRDefault="003C51AD" w:rsidP="003C51AD">
      <w:pPr>
        <w:ind w:right="-185" w:firstLine="708"/>
        <w:jc w:val="both"/>
        <w:rPr>
          <w:rFonts w:ascii="Arial Narrow" w:hAnsi="Arial Narrow"/>
          <w:szCs w:val="22"/>
        </w:rPr>
      </w:pPr>
      <w:r>
        <w:rPr>
          <w:rFonts w:ascii="Arial Narrow" w:hAnsi="Arial Narrow"/>
          <w:szCs w:val="22"/>
        </w:rPr>
        <w:t>Общество в</w:t>
      </w:r>
      <w:r w:rsidRPr="0025018E">
        <w:rPr>
          <w:rFonts w:ascii="Arial Narrow" w:hAnsi="Arial Narrow"/>
          <w:szCs w:val="22"/>
        </w:rPr>
        <w:t>праве иметь штампы и бланки со св</w:t>
      </w:r>
      <w:r>
        <w:rPr>
          <w:rFonts w:ascii="Arial Narrow" w:hAnsi="Arial Narrow"/>
          <w:szCs w:val="22"/>
        </w:rPr>
        <w:t>о</w:t>
      </w:r>
      <w:r w:rsidRPr="0025018E">
        <w:rPr>
          <w:rFonts w:ascii="Arial Narrow" w:hAnsi="Arial Narrow"/>
          <w:szCs w:val="22"/>
        </w:rPr>
        <w:t>им наименованием, собственную эмблему, а также зарегистрированный в уста</w:t>
      </w:r>
      <w:r>
        <w:rPr>
          <w:rFonts w:ascii="Arial Narrow" w:hAnsi="Arial Narrow"/>
          <w:szCs w:val="22"/>
        </w:rPr>
        <w:t>новленном порядке товарный знак и другие средства визуальной идентификации.</w:t>
      </w:r>
    </w:p>
    <w:p w:rsidR="003C51AD" w:rsidRDefault="003C51AD" w:rsidP="00D6364D">
      <w:pPr>
        <w:numPr>
          <w:ilvl w:val="1"/>
          <w:numId w:val="18"/>
        </w:numPr>
        <w:tabs>
          <w:tab w:val="clear" w:pos="1920"/>
          <w:tab w:val="num" w:pos="1260"/>
        </w:tabs>
        <w:ind w:left="0" w:right="-185" w:firstLine="720"/>
        <w:jc w:val="both"/>
        <w:rPr>
          <w:rFonts w:ascii="Arial Narrow" w:hAnsi="Arial Narrow"/>
          <w:szCs w:val="22"/>
        </w:rPr>
      </w:pPr>
      <w:r>
        <w:rPr>
          <w:rFonts w:ascii="Arial Narrow" w:hAnsi="Arial Narrow"/>
          <w:szCs w:val="22"/>
        </w:rPr>
        <w:t>Учредители несут солидарную ответственность по обязательствам, связанным с созданием Общества и возникшим до его государственной регистрации. Общество несет ответственность по обязательствам учредителей, связанным с его созданием, лишь в случае последующего одобрения их действий общим собранием Участников Общества. Размер Ответственности общества по этим обязательствам учредителей общества может быть ограничен законом об обществах с ограниченной ответственностью.</w:t>
      </w:r>
    </w:p>
    <w:p w:rsidR="003C51AD" w:rsidRDefault="003C51AD" w:rsidP="00D6364D">
      <w:pPr>
        <w:numPr>
          <w:ilvl w:val="1"/>
          <w:numId w:val="18"/>
        </w:numPr>
        <w:tabs>
          <w:tab w:val="clear" w:pos="1920"/>
          <w:tab w:val="num" w:pos="1260"/>
        </w:tabs>
        <w:ind w:left="0" w:right="-185" w:firstLine="720"/>
        <w:jc w:val="both"/>
        <w:rPr>
          <w:rFonts w:ascii="Arial Narrow" w:hAnsi="Arial Narrow"/>
          <w:szCs w:val="22"/>
        </w:rPr>
      </w:pPr>
      <w:r>
        <w:rPr>
          <w:rFonts w:ascii="Arial Narrow" w:hAnsi="Arial Narrow"/>
          <w:szCs w:val="22"/>
        </w:rPr>
        <w:t>Не допускается освобождение участника общества с ограниченной ответственностью от обязанности оплаты доли в уставном капитале общества, в том числе путем зачета требований к обществу.</w:t>
      </w:r>
    </w:p>
    <w:p w:rsidR="003C51AD" w:rsidRDefault="003C51AD" w:rsidP="00D6364D">
      <w:pPr>
        <w:numPr>
          <w:ilvl w:val="1"/>
          <w:numId w:val="18"/>
        </w:numPr>
        <w:tabs>
          <w:tab w:val="clear" w:pos="1920"/>
          <w:tab w:val="num" w:pos="1260"/>
        </w:tabs>
        <w:ind w:left="0" w:right="-185" w:firstLine="720"/>
        <w:jc w:val="both"/>
        <w:rPr>
          <w:rFonts w:ascii="Arial Narrow" w:hAnsi="Arial Narrow"/>
          <w:szCs w:val="22"/>
        </w:rPr>
      </w:pPr>
      <w:r>
        <w:rPr>
          <w:rFonts w:ascii="Arial Narrow" w:hAnsi="Arial Narrow"/>
          <w:szCs w:val="22"/>
        </w:rPr>
        <w:t>Общество вправе преобразоваться в хозяйственное общество другого вида, хозяйственное товарищество или производственный кооператив.</w:t>
      </w:r>
    </w:p>
    <w:p w:rsidR="003C51AD" w:rsidRDefault="003C51AD" w:rsidP="003C51AD">
      <w:pPr>
        <w:jc w:val="both"/>
        <w:rPr>
          <w:rFonts w:ascii="Arial Narrow" w:hAnsi="Arial Narrow"/>
          <w:szCs w:val="22"/>
        </w:rPr>
      </w:pPr>
    </w:p>
    <w:p w:rsidR="003C51AD" w:rsidRDefault="003C51AD" w:rsidP="003C51AD">
      <w:pPr>
        <w:jc w:val="both"/>
        <w:rPr>
          <w:rFonts w:ascii="Arial Narrow" w:hAnsi="Arial Narrow"/>
          <w:szCs w:val="22"/>
        </w:rPr>
      </w:pPr>
    </w:p>
    <w:p w:rsidR="003C51AD" w:rsidRDefault="003C51AD" w:rsidP="003C51AD">
      <w:pPr>
        <w:jc w:val="center"/>
        <w:rPr>
          <w:rFonts w:ascii="Arial Narrow" w:hAnsi="Arial Narrow"/>
          <w:i/>
          <w:szCs w:val="22"/>
        </w:rPr>
      </w:pPr>
      <w:r>
        <w:rPr>
          <w:rFonts w:ascii="Arial Narrow" w:hAnsi="Arial Narrow"/>
          <w:i/>
          <w:szCs w:val="22"/>
        </w:rPr>
        <w:t>3. Фирменное наименование и место нахождения Общества.</w:t>
      </w:r>
    </w:p>
    <w:p w:rsidR="003C51AD" w:rsidRDefault="003C51AD" w:rsidP="00D6364D">
      <w:pPr>
        <w:numPr>
          <w:ilvl w:val="1"/>
          <w:numId w:val="19"/>
        </w:numPr>
        <w:jc w:val="both"/>
        <w:rPr>
          <w:rFonts w:ascii="Arial Narrow" w:hAnsi="Arial Narrow"/>
          <w:szCs w:val="22"/>
        </w:rPr>
      </w:pPr>
      <w:r w:rsidRPr="00C63D4D">
        <w:rPr>
          <w:rFonts w:ascii="Arial Narrow" w:hAnsi="Arial Narrow"/>
          <w:szCs w:val="22"/>
        </w:rPr>
        <w:t>Полное фирменное</w:t>
      </w:r>
      <w:r>
        <w:rPr>
          <w:rFonts w:ascii="Arial Narrow" w:hAnsi="Arial Narrow"/>
          <w:b/>
          <w:szCs w:val="22"/>
        </w:rPr>
        <w:t xml:space="preserve"> </w:t>
      </w:r>
      <w:r>
        <w:rPr>
          <w:rFonts w:ascii="Arial Narrow" w:hAnsi="Arial Narrow"/>
          <w:szCs w:val="22"/>
        </w:rPr>
        <w:t xml:space="preserve"> наименование Общества на русском языке:</w:t>
      </w:r>
    </w:p>
    <w:p w:rsidR="003C51AD" w:rsidRDefault="003C51AD" w:rsidP="003C51AD">
      <w:pPr>
        <w:ind w:left="720"/>
        <w:jc w:val="both"/>
        <w:rPr>
          <w:rFonts w:ascii="Arial Narrow" w:hAnsi="Arial Narrow"/>
          <w:szCs w:val="22"/>
        </w:rPr>
      </w:pPr>
      <w:r>
        <w:rPr>
          <w:rFonts w:ascii="Arial Narrow" w:hAnsi="Arial Narrow"/>
          <w:szCs w:val="22"/>
        </w:rPr>
        <w:t xml:space="preserve">         </w:t>
      </w:r>
      <w:r w:rsidRPr="003E10B5">
        <w:rPr>
          <w:rFonts w:ascii="Arial Narrow" w:hAnsi="Arial Narrow"/>
          <w:szCs w:val="22"/>
        </w:rPr>
        <w:t xml:space="preserve">Общество с ограниченной ответственностью </w:t>
      </w:r>
      <w:r w:rsidRPr="009B3B2C">
        <w:rPr>
          <w:rFonts w:ascii="Arial Narrow" w:hAnsi="Arial Narrow"/>
          <w:szCs w:val="22"/>
        </w:rPr>
        <w:t>«</w:t>
      </w:r>
      <w:r>
        <w:rPr>
          <w:rFonts w:ascii="Arial Narrow" w:hAnsi="Arial Narrow"/>
          <w:szCs w:val="22"/>
          <w:lang w:val="en-US"/>
        </w:rPr>
        <w:t>Ppt</w:t>
      </w:r>
      <w:r w:rsidRPr="003C51AD">
        <w:rPr>
          <w:rFonts w:ascii="Arial Narrow" w:hAnsi="Arial Narrow"/>
          <w:szCs w:val="22"/>
        </w:rPr>
        <w:t>.</w:t>
      </w:r>
      <w:r>
        <w:rPr>
          <w:rFonts w:ascii="Arial Narrow" w:hAnsi="Arial Narrow"/>
          <w:szCs w:val="22"/>
          <w:lang w:val="en-US"/>
        </w:rPr>
        <w:t>ru</w:t>
      </w:r>
      <w:r w:rsidRPr="009B3B2C">
        <w:rPr>
          <w:rFonts w:ascii="Arial Narrow" w:hAnsi="Arial Narrow"/>
          <w:szCs w:val="22"/>
        </w:rPr>
        <w:t>»</w:t>
      </w:r>
    </w:p>
    <w:p w:rsidR="003C51AD" w:rsidRDefault="003C51AD" w:rsidP="003C51AD">
      <w:pPr>
        <w:ind w:firstLine="1980"/>
        <w:jc w:val="both"/>
        <w:rPr>
          <w:rFonts w:ascii="Arial Narrow" w:hAnsi="Arial Narrow"/>
          <w:szCs w:val="22"/>
        </w:rPr>
      </w:pPr>
    </w:p>
    <w:p w:rsidR="003C51AD" w:rsidRPr="00C63D4D" w:rsidRDefault="003C51AD" w:rsidP="003C51AD">
      <w:pPr>
        <w:jc w:val="both"/>
        <w:rPr>
          <w:rFonts w:ascii="Arial Narrow" w:hAnsi="Arial Narrow"/>
          <w:szCs w:val="22"/>
        </w:rPr>
      </w:pPr>
      <w:r>
        <w:rPr>
          <w:rFonts w:ascii="Arial Narrow" w:hAnsi="Arial Narrow"/>
          <w:szCs w:val="22"/>
        </w:rPr>
        <w:t xml:space="preserve">                      </w:t>
      </w:r>
      <w:r w:rsidRPr="00C63D4D">
        <w:rPr>
          <w:rFonts w:ascii="Arial Narrow" w:hAnsi="Arial Narrow"/>
          <w:szCs w:val="22"/>
        </w:rPr>
        <w:t>Сокращенное фирменное наименование:</w:t>
      </w:r>
    </w:p>
    <w:p w:rsidR="003C51AD" w:rsidRDefault="003C51AD" w:rsidP="003C51AD">
      <w:pPr>
        <w:jc w:val="both"/>
        <w:rPr>
          <w:rFonts w:ascii="Arial Narrow" w:hAnsi="Arial Narrow"/>
          <w:szCs w:val="22"/>
        </w:rPr>
      </w:pPr>
      <w:r>
        <w:rPr>
          <w:rFonts w:ascii="Arial Narrow" w:hAnsi="Arial Narrow"/>
          <w:szCs w:val="22"/>
        </w:rPr>
        <w:t xml:space="preserve">                      </w:t>
      </w:r>
      <w:r w:rsidRPr="00C63D4D">
        <w:rPr>
          <w:rFonts w:ascii="Arial Narrow" w:hAnsi="Arial Narrow"/>
          <w:szCs w:val="22"/>
        </w:rPr>
        <w:t>ООО</w:t>
      </w:r>
      <w:r>
        <w:rPr>
          <w:rFonts w:ascii="Arial Narrow" w:hAnsi="Arial Narrow"/>
          <w:szCs w:val="22"/>
        </w:rPr>
        <w:t xml:space="preserve"> </w:t>
      </w:r>
      <w:r w:rsidRPr="009B3B2C">
        <w:rPr>
          <w:rFonts w:ascii="Arial Narrow" w:hAnsi="Arial Narrow"/>
          <w:szCs w:val="22"/>
        </w:rPr>
        <w:t>«</w:t>
      </w:r>
      <w:r>
        <w:rPr>
          <w:rFonts w:ascii="Arial Narrow" w:hAnsi="Arial Narrow"/>
          <w:szCs w:val="22"/>
          <w:lang w:val="en-US"/>
        </w:rPr>
        <w:t>Ppt</w:t>
      </w:r>
      <w:r w:rsidRPr="003C51AD">
        <w:rPr>
          <w:rFonts w:ascii="Arial Narrow" w:hAnsi="Arial Narrow"/>
          <w:szCs w:val="22"/>
        </w:rPr>
        <w:t>.</w:t>
      </w:r>
      <w:r>
        <w:rPr>
          <w:rFonts w:ascii="Arial Narrow" w:hAnsi="Arial Narrow"/>
          <w:szCs w:val="22"/>
          <w:lang w:val="en-US"/>
        </w:rPr>
        <w:t>ru</w:t>
      </w:r>
      <w:r w:rsidRPr="009B3B2C">
        <w:rPr>
          <w:rFonts w:ascii="Arial Narrow" w:hAnsi="Arial Narrow"/>
          <w:szCs w:val="22"/>
        </w:rPr>
        <w:t>»</w:t>
      </w:r>
    </w:p>
    <w:p w:rsidR="003C51AD" w:rsidRPr="004004DC" w:rsidRDefault="003C51AD" w:rsidP="003C51AD">
      <w:pPr>
        <w:rPr>
          <w:color w:val="000000"/>
          <w:szCs w:val="22"/>
        </w:rPr>
      </w:pPr>
      <w:r>
        <w:rPr>
          <w:rFonts w:ascii="Arial Narrow" w:hAnsi="Arial Narrow"/>
          <w:szCs w:val="22"/>
        </w:rPr>
        <w:t xml:space="preserve">            </w:t>
      </w:r>
      <w:r w:rsidRPr="004004DC">
        <w:rPr>
          <w:rFonts w:ascii="Arial Narrow" w:hAnsi="Arial Narrow"/>
          <w:spacing w:val="5"/>
          <w:szCs w:val="22"/>
        </w:rPr>
        <w:t xml:space="preserve">3.2 </w:t>
      </w:r>
      <w:r w:rsidRPr="004004DC">
        <w:rPr>
          <w:rFonts w:ascii="Arial Narrow" w:hAnsi="Arial Narrow"/>
          <w:szCs w:val="22"/>
        </w:rPr>
        <w:t xml:space="preserve">Место нахождения  Общества определяется местом </w:t>
      </w:r>
      <w:r>
        <w:rPr>
          <w:rFonts w:ascii="Arial Narrow" w:hAnsi="Arial Narrow"/>
          <w:szCs w:val="22"/>
        </w:rPr>
        <w:t xml:space="preserve"> </w:t>
      </w:r>
      <w:r w:rsidRPr="004004DC">
        <w:rPr>
          <w:rFonts w:ascii="Arial Narrow" w:hAnsi="Arial Narrow"/>
          <w:szCs w:val="22"/>
        </w:rPr>
        <w:t>его  государственной регистрации:</w:t>
      </w:r>
    </w:p>
    <w:p w:rsidR="003C51AD" w:rsidRPr="003C51AD" w:rsidRDefault="003C51AD" w:rsidP="003C51AD">
      <w:pPr>
        <w:jc w:val="both"/>
        <w:rPr>
          <w:rFonts w:ascii="Arial Narrow" w:hAnsi="Arial Narrow"/>
          <w:sz w:val="24"/>
        </w:rPr>
      </w:pPr>
      <w:r>
        <w:rPr>
          <w:rFonts w:ascii="Arial Narrow" w:hAnsi="Arial Narrow"/>
          <w:szCs w:val="22"/>
        </w:rPr>
        <w:t xml:space="preserve">                   </w:t>
      </w:r>
      <w:r w:rsidRPr="003C51AD">
        <w:rPr>
          <w:rFonts w:ascii="Arial Narrow" w:hAnsi="Arial Narrow" w:cs="Helvetica"/>
          <w:sz w:val="24"/>
          <w:shd w:val="clear" w:color="auto" w:fill="FFFFFF"/>
        </w:rPr>
        <w:t>456789, Россия, Субъект РФ</w:t>
      </w:r>
      <w:r w:rsidR="00376A60">
        <w:rPr>
          <w:rFonts w:ascii="Arial Narrow" w:hAnsi="Arial Narrow" w:cs="Helvetica"/>
          <w:sz w:val="24"/>
          <w:shd w:val="clear" w:color="auto" w:fill="FFFFFF"/>
        </w:rPr>
        <w:t>.</w:t>
      </w:r>
    </w:p>
    <w:p w:rsidR="003C51AD" w:rsidRPr="00096BCC" w:rsidRDefault="003C51AD" w:rsidP="003C51AD">
      <w:pPr>
        <w:jc w:val="center"/>
        <w:rPr>
          <w:rFonts w:ascii="Arial Narrow" w:hAnsi="Arial Narrow"/>
          <w:i/>
          <w:szCs w:val="22"/>
        </w:rPr>
      </w:pPr>
      <w:r w:rsidRPr="00096BCC">
        <w:rPr>
          <w:rFonts w:ascii="Arial Narrow" w:hAnsi="Arial Narrow"/>
          <w:i/>
          <w:szCs w:val="22"/>
        </w:rPr>
        <w:t xml:space="preserve"> 4. Ответственность общества.</w:t>
      </w:r>
    </w:p>
    <w:p w:rsidR="003C51AD" w:rsidRDefault="003C51AD" w:rsidP="003C51AD">
      <w:pPr>
        <w:ind w:right="-185" w:firstLine="720"/>
        <w:jc w:val="both"/>
        <w:rPr>
          <w:rFonts w:ascii="Arial Narrow" w:hAnsi="Arial Narrow"/>
          <w:szCs w:val="22"/>
        </w:rPr>
      </w:pPr>
      <w:r w:rsidRPr="00CF4D53">
        <w:rPr>
          <w:rFonts w:ascii="Arial Narrow" w:hAnsi="Arial Narrow"/>
          <w:szCs w:val="22"/>
        </w:rPr>
        <w:t>4.1. Общество несет ответственность по своим обязательствам всем принадлежащим ему имуществом.</w:t>
      </w:r>
    </w:p>
    <w:p w:rsidR="003C51AD" w:rsidRPr="00CF4D53" w:rsidRDefault="003C51AD" w:rsidP="003C51AD">
      <w:pPr>
        <w:ind w:right="-185" w:firstLine="720"/>
        <w:jc w:val="both"/>
        <w:rPr>
          <w:rFonts w:ascii="Arial Narrow" w:hAnsi="Arial Narrow"/>
          <w:szCs w:val="22"/>
        </w:rPr>
      </w:pPr>
      <w:r>
        <w:rPr>
          <w:rFonts w:ascii="Arial Narrow" w:hAnsi="Arial Narrow"/>
          <w:szCs w:val="22"/>
        </w:rPr>
        <w:t>4.2.   Общество не отвечает по обязательствам своего Участника.</w:t>
      </w:r>
    </w:p>
    <w:p w:rsidR="003C51AD" w:rsidRDefault="003C51AD" w:rsidP="003C51AD">
      <w:pPr>
        <w:ind w:right="-185" w:firstLine="720"/>
        <w:jc w:val="both"/>
        <w:rPr>
          <w:rFonts w:ascii="Arial Narrow" w:hAnsi="Arial Narrow"/>
          <w:szCs w:val="22"/>
        </w:rPr>
      </w:pPr>
      <w:r>
        <w:rPr>
          <w:rFonts w:ascii="Arial Narrow" w:hAnsi="Arial Narrow"/>
          <w:szCs w:val="22"/>
        </w:rPr>
        <w:t>4.3</w:t>
      </w:r>
      <w:r w:rsidRPr="00CF4D53">
        <w:rPr>
          <w:rFonts w:ascii="Arial Narrow" w:hAnsi="Arial Narrow"/>
          <w:szCs w:val="22"/>
        </w:rPr>
        <w:t>.  В случае несостоятельности (банкротства) Общества по вине его Участника или других лиц, которые имеют право давать обязательные для Общества указания либо иным образом имеют возможность опред</w:t>
      </w:r>
      <w:r>
        <w:rPr>
          <w:rFonts w:ascii="Arial Narrow" w:hAnsi="Arial Narrow"/>
          <w:szCs w:val="22"/>
        </w:rPr>
        <w:t>елять его действия, на указанных</w:t>
      </w:r>
      <w:r w:rsidRPr="00CF4D53">
        <w:rPr>
          <w:rFonts w:ascii="Arial Narrow" w:hAnsi="Arial Narrow"/>
          <w:szCs w:val="22"/>
        </w:rPr>
        <w:t xml:space="preserve"> Участников</w:t>
      </w:r>
      <w:r>
        <w:rPr>
          <w:rFonts w:ascii="Arial Narrow" w:hAnsi="Arial Narrow"/>
          <w:szCs w:val="22"/>
        </w:rPr>
        <w:t xml:space="preserve"> или других лиц в случае недостаточности имущества Общества может быть возложена субсидиарная ответственность по его обязательствам.</w:t>
      </w:r>
    </w:p>
    <w:p w:rsidR="003C51AD" w:rsidRDefault="003C51AD" w:rsidP="003C51AD">
      <w:pPr>
        <w:ind w:right="-185" w:firstLine="720"/>
        <w:jc w:val="both"/>
        <w:rPr>
          <w:rFonts w:ascii="Arial Narrow" w:hAnsi="Arial Narrow"/>
          <w:szCs w:val="22"/>
        </w:rPr>
      </w:pPr>
      <w:r>
        <w:rPr>
          <w:rFonts w:ascii="Arial Narrow" w:hAnsi="Arial Narrow"/>
          <w:szCs w:val="22"/>
        </w:rPr>
        <w:lastRenderedPageBreak/>
        <w:t>4.4.   Российская федерация, субъекты Российской Федерации и муниципальные образования не несут ответственности по обязательствам Общества, равно как и Общество не отвечает по обязательствам Российской Федерации, субъектов Российской Федерации и муниципальных образований.</w:t>
      </w:r>
    </w:p>
    <w:p w:rsidR="003C51AD" w:rsidRDefault="003C51AD" w:rsidP="003C51AD">
      <w:pPr>
        <w:ind w:right="-185" w:firstLine="720"/>
        <w:jc w:val="both"/>
        <w:rPr>
          <w:rFonts w:ascii="Arial Narrow" w:hAnsi="Arial Narrow"/>
          <w:szCs w:val="22"/>
        </w:rPr>
      </w:pPr>
    </w:p>
    <w:p w:rsidR="003C51AD" w:rsidRPr="00096BCC" w:rsidRDefault="003C51AD" w:rsidP="003C51AD">
      <w:pPr>
        <w:ind w:right="-185"/>
        <w:jc w:val="center"/>
        <w:rPr>
          <w:rFonts w:ascii="Arial Narrow" w:hAnsi="Arial Narrow"/>
          <w:i/>
          <w:szCs w:val="22"/>
        </w:rPr>
      </w:pPr>
      <w:r w:rsidRPr="00096BCC">
        <w:rPr>
          <w:rFonts w:ascii="Arial Narrow" w:hAnsi="Arial Narrow"/>
          <w:i/>
          <w:szCs w:val="22"/>
        </w:rPr>
        <w:t>5. Виды деятельности.</w:t>
      </w:r>
    </w:p>
    <w:p w:rsidR="003C51AD" w:rsidRDefault="003C51AD" w:rsidP="003C51AD">
      <w:pPr>
        <w:ind w:right="-185" w:firstLine="720"/>
        <w:jc w:val="both"/>
        <w:rPr>
          <w:rFonts w:ascii="Arial Narrow" w:hAnsi="Arial Narrow"/>
          <w:szCs w:val="22"/>
        </w:rPr>
      </w:pPr>
      <w:r>
        <w:rPr>
          <w:rFonts w:ascii="Arial Narrow" w:hAnsi="Arial Narrow"/>
          <w:szCs w:val="22"/>
        </w:rPr>
        <w:t>5.1.  Для достижения поставленных целей Общество занимается любыми видами деятельности, не запрещенными законодательством РФ.</w:t>
      </w:r>
    </w:p>
    <w:p w:rsidR="003C51AD" w:rsidRDefault="003C51AD" w:rsidP="003C51AD">
      <w:pPr>
        <w:ind w:right="-185" w:firstLine="720"/>
        <w:jc w:val="both"/>
        <w:rPr>
          <w:rFonts w:ascii="Arial Narrow" w:hAnsi="Arial Narrow"/>
          <w:szCs w:val="22"/>
        </w:rPr>
      </w:pPr>
      <w:r>
        <w:rPr>
          <w:rFonts w:ascii="Arial Narrow" w:hAnsi="Arial Narrow"/>
          <w:szCs w:val="22"/>
        </w:rPr>
        <w:t>Отдельными видами деятельности, перечень которых определяется действующим законодательством, Общество может заниматься только на основании специального разрешения (лицензии).</w:t>
      </w:r>
    </w:p>
    <w:p w:rsidR="003C51AD" w:rsidRDefault="003C51AD" w:rsidP="003C51AD">
      <w:pPr>
        <w:autoSpaceDE w:val="0"/>
        <w:autoSpaceDN w:val="0"/>
        <w:adjustRightInd w:val="0"/>
        <w:ind w:firstLine="540"/>
        <w:jc w:val="both"/>
        <w:rPr>
          <w:rFonts w:ascii="Arial Narrow" w:hAnsi="Arial Narrow" w:cs="Arial Narrow"/>
          <w:szCs w:val="22"/>
        </w:rPr>
      </w:pPr>
    </w:p>
    <w:p w:rsidR="003C51AD" w:rsidRDefault="003C51AD" w:rsidP="003C51AD">
      <w:pPr>
        <w:ind w:right="-185" w:firstLine="720"/>
        <w:jc w:val="both"/>
        <w:rPr>
          <w:rFonts w:ascii="Arial Narrow" w:hAnsi="Arial Narrow"/>
          <w:szCs w:val="22"/>
        </w:rPr>
      </w:pPr>
    </w:p>
    <w:p w:rsidR="003C51AD" w:rsidRDefault="003C51AD" w:rsidP="003C51AD">
      <w:pPr>
        <w:ind w:right="-185"/>
        <w:jc w:val="center"/>
        <w:rPr>
          <w:rFonts w:ascii="Arial Narrow" w:hAnsi="Arial Narrow"/>
          <w:i/>
          <w:szCs w:val="22"/>
        </w:rPr>
      </w:pPr>
      <w:r>
        <w:rPr>
          <w:rFonts w:ascii="Arial Narrow" w:hAnsi="Arial Narrow"/>
          <w:i/>
          <w:szCs w:val="22"/>
        </w:rPr>
        <w:t>6. Филиалы и представительства Общества. Дочерние и зависимые общества.</w:t>
      </w:r>
    </w:p>
    <w:p w:rsidR="003C51AD" w:rsidRDefault="003C51AD" w:rsidP="003C51AD">
      <w:pPr>
        <w:ind w:right="-185" w:firstLine="720"/>
        <w:jc w:val="both"/>
        <w:rPr>
          <w:rFonts w:ascii="Arial Narrow" w:hAnsi="Arial Narrow"/>
          <w:szCs w:val="22"/>
        </w:rPr>
      </w:pPr>
      <w:r>
        <w:rPr>
          <w:rFonts w:ascii="Arial Narrow" w:hAnsi="Arial Narrow"/>
          <w:szCs w:val="22"/>
        </w:rPr>
        <w:t>6.1.   Общество может создавать филиалы и открывать представительства на территории Российской Федерации с соблюдением требований федерального законодательства.</w:t>
      </w:r>
    </w:p>
    <w:p w:rsidR="003C51AD" w:rsidRDefault="003C51AD" w:rsidP="003C51AD">
      <w:pPr>
        <w:ind w:right="-185" w:firstLine="720"/>
        <w:jc w:val="both"/>
        <w:rPr>
          <w:rFonts w:ascii="Arial Narrow" w:hAnsi="Arial Narrow"/>
          <w:szCs w:val="22"/>
        </w:rPr>
      </w:pPr>
      <w:r>
        <w:rPr>
          <w:rFonts w:ascii="Arial Narrow" w:hAnsi="Arial Narrow"/>
          <w:szCs w:val="22"/>
        </w:rPr>
        <w:t>6.2.  Создание Обществом филиалов и открытие представительств за пределами территории Российской Федерации осуществляется также в соответствии с законодательством иностранного государства по месту нахождения филиалов и представительств, если иное не предусмотрено международным договором Российской Федерации.</w:t>
      </w:r>
    </w:p>
    <w:p w:rsidR="003C51AD" w:rsidRDefault="003C51AD" w:rsidP="003C51AD">
      <w:pPr>
        <w:ind w:right="-185" w:firstLine="720"/>
        <w:jc w:val="both"/>
        <w:rPr>
          <w:rFonts w:ascii="Arial Narrow" w:hAnsi="Arial Narrow"/>
          <w:szCs w:val="22"/>
        </w:rPr>
      </w:pPr>
      <w:r>
        <w:rPr>
          <w:rFonts w:ascii="Arial Narrow" w:hAnsi="Arial Narrow"/>
          <w:szCs w:val="22"/>
        </w:rPr>
        <w:t>6.3.  Филиалом Общества является его обособленное подразделение, расположенное вне места нахождения Общества, и осуществляющее все его функции, или их часть, в том числе функции представительства.</w:t>
      </w:r>
    </w:p>
    <w:p w:rsidR="003C51AD" w:rsidRDefault="003C51AD" w:rsidP="003C51AD">
      <w:pPr>
        <w:ind w:right="-185" w:firstLine="720"/>
        <w:jc w:val="both"/>
        <w:rPr>
          <w:rFonts w:ascii="Arial Narrow" w:hAnsi="Arial Narrow"/>
          <w:szCs w:val="22"/>
        </w:rPr>
      </w:pPr>
      <w:r>
        <w:rPr>
          <w:rFonts w:ascii="Arial Narrow" w:hAnsi="Arial Narrow"/>
          <w:szCs w:val="22"/>
        </w:rPr>
        <w:t>6.4.  Представительством Общества является его обособленное  подразделение, расположенное вне места нахождения Общества, представляющее интересы Общества и осуществляющее их защиту.</w:t>
      </w:r>
    </w:p>
    <w:p w:rsidR="003C51AD" w:rsidRDefault="003C51AD" w:rsidP="003C51AD">
      <w:pPr>
        <w:ind w:right="-185" w:firstLine="720"/>
        <w:jc w:val="both"/>
        <w:rPr>
          <w:rFonts w:ascii="Arial Narrow" w:hAnsi="Arial Narrow"/>
          <w:szCs w:val="22"/>
        </w:rPr>
      </w:pPr>
      <w:r>
        <w:rPr>
          <w:rFonts w:ascii="Arial Narrow" w:hAnsi="Arial Narrow"/>
          <w:szCs w:val="22"/>
        </w:rPr>
        <w:t>6.5.  Филиалы и представительства не являются юридическими лицами и действуют на основании утвержденного Обществом положения. Филиал и представительство наделяются создавшим их Обществом имуществом.</w:t>
      </w:r>
    </w:p>
    <w:p w:rsidR="003C51AD" w:rsidRDefault="003C51AD" w:rsidP="003C51AD">
      <w:pPr>
        <w:ind w:right="-185" w:firstLine="720"/>
        <w:jc w:val="both"/>
        <w:rPr>
          <w:rFonts w:ascii="Arial Narrow" w:hAnsi="Arial Narrow"/>
          <w:szCs w:val="22"/>
        </w:rPr>
      </w:pPr>
      <w:r>
        <w:rPr>
          <w:rFonts w:ascii="Arial Narrow" w:hAnsi="Arial Narrow"/>
          <w:szCs w:val="22"/>
        </w:rPr>
        <w:t>6.6.    Директор Общества назначает руководителя филиала или представительства.</w:t>
      </w:r>
    </w:p>
    <w:p w:rsidR="003C51AD" w:rsidRDefault="003C51AD" w:rsidP="003C51AD">
      <w:pPr>
        <w:ind w:right="-185" w:firstLine="708"/>
        <w:jc w:val="both"/>
        <w:rPr>
          <w:rFonts w:ascii="Arial Narrow" w:hAnsi="Arial Narrow"/>
          <w:szCs w:val="22"/>
        </w:rPr>
      </w:pPr>
      <w:r>
        <w:rPr>
          <w:rFonts w:ascii="Arial Narrow" w:hAnsi="Arial Narrow"/>
          <w:szCs w:val="22"/>
        </w:rPr>
        <w:t>Руководители филиала или представительства утверждаются Общим собранием Общества и действуют на основании доверенности, выданной обществом. Порядок деятельности Руководителя филиала или представительства и принятия им решений устанавливаются внутренними документами Общества, а также трудовым договором.</w:t>
      </w:r>
    </w:p>
    <w:p w:rsidR="003C51AD" w:rsidRDefault="003C51AD" w:rsidP="003C51AD">
      <w:pPr>
        <w:ind w:right="-185" w:firstLine="720"/>
        <w:jc w:val="both"/>
        <w:rPr>
          <w:rFonts w:ascii="Arial Narrow" w:hAnsi="Arial Narrow"/>
          <w:szCs w:val="22"/>
        </w:rPr>
      </w:pPr>
      <w:r>
        <w:rPr>
          <w:rFonts w:ascii="Arial Narrow" w:hAnsi="Arial Narrow"/>
          <w:szCs w:val="22"/>
        </w:rPr>
        <w:t>6.7.  Все филиалы и представительства Общества действуют исключительно в интересах Общества и проводят политику Общества.</w:t>
      </w:r>
    </w:p>
    <w:p w:rsidR="003C51AD" w:rsidRDefault="003C51AD" w:rsidP="003C51AD">
      <w:pPr>
        <w:ind w:right="-185" w:firstLine="720"/>
        <w:jc w:val="both"/>
        <w:rPr>
          <w:rFonts w:ascii="Arial Narrow" w:hAnsi="Arial Narrow"/>
          <w:szCs w:val="22"/>
        </w:rPr>
      </w:pPr>
      <w:r>
        <w:rPr>
          <w:rFonts w:ascii="Arial Narrow" w:hAnsi="Arial Narrow"/>
          <w:szCs w:val="22"/>
        </w:rPr>
        <w:t>6.8.  Зависимые и дочерние общества на территории Российской Федерации создаются в соответствии с законодательством РФ, а за пределами территории России – в соответствии с законодательством иностранного государства по месту нахождения дочернего или зависимого общества, если иное не предусмотрено международным договором Российской Федерации. Основания, по которым общество признается дочерним (зависимым), устанавливаются законом.</w:t>
      </w:r>
    </w:p>
    <w:p w:rsidR="003C51AD" w:rsidRDefault="003C51AD" w:rsidP="003C51AD">
      <w:pPr>
        <w:ind w:right="-185" w:firstLine="720"/>
        <w:jc w:val="both"/>
        <w:rPr>
          <w:rFonts w:ascii="Arial Narrow" w:hAnsi="Arial Narrow"/>
          <w:szCs w:val="22"/>
        </w:rPr>
      </w:pPr>
      <w:r>
        <w:rPr>
          <w:rFonts w:ascii="Arial Narrow" w:hAnsi="Arial Narrow"/>
          <w:szCs w:val="22"/>
        </w:rPr>
        <w:t>6.9.   Дочернее общество не отвечает по долгам основного Общества. Основное Общество, которое имело право давать дочернему обществу обязательные для него указания, отвечает солидарно с дочерним обществом по сделкам, заключенным последним во исполнение таких указаний.</w:t>
      </w:r>
    </w:p>
    <w:p w:rsidR="003C51AD" w:rsidRDefault="003C51AD" w:rsidP="003C51AD">
      <w:pPr>
        <w:ind w:right="-185" w:firstLine="720"/>
        <w:jc w:val="both"/>
        <w:rPr>
          <w:rFonts w:ascii="Arial Narrow" w:hAnsi="Arial Narrow"/>
          <w:szCs w:val="22"/>
        </w:rPr>
      </w:pPr>
      <w:r>
        <w:rPr>
          <w:rFonts w:ascii="Arial Narrow" w:hAnsi="Arial Narrow"/>
          <w:szCs w:val="22"/>
        </w:rPr>
        <w:t xml:space="preserve"> 6.10.  В случае несостоятельности (банкротства) дочернего общества по вине основного Общества, последнее несет при недостаточности имущества дочернего общества субсидиарную ответственность по его долгам.</w:t>
      </w:r>
    </w:p>
    <w:p w:rsidR="003C51AD" w:rsidRDefault="003C51AD" w:rsidP="003C51AD">
      <w:pPr>
        <w:ind w:right="-185"/>
        <w:jc w:val="center"/>
        <w:rPr>
          <w:rFonts w:ascii="Arial Narrow" w:hAnsi="Arial Narrow"/>
          <w:i/>
          <w:szCs w:val="22"/>
        </w:rPr>
      </w:pPr>
      <w:r>
        <w:rPr>
          <w:rFonts w:ascii="Arial Narrow" w:hAnsi="Arial Narrow"/>
          <w:i/>
          <w:szCs w:val="22"/>
        </w:rPr>
        <w:t>7. Участники Общества.</w:t>
      </w:r>
    </w:p>
    <w:p w:rsidR="003C51AD" w:rsidRDefault="003C51AD" w:rsidP="003C51AD">
      <w:pPr>
        <w:ind w:right="-185" w:firstLine="720"/>
        <w:jc w:val="both"/>
        <w:rPr>
          <w:rFonts w:ascii="Arial Narrow" w:hAnsi="Arial Narrow"/>
          <w:szCs w:val="22"/>
        </w:rPr>
      </w:pPr>
      <w:r>
        <w:rPr>
          <w:rFonts w:ascii="Arial Narrow" w:hAnsi="Arial Narrow"/>
          <w:szCs w:val="22"/>
        </w:rPr>
        <w:t>7.1.  Участниками Общества могут быть граждане и юридические лица с учетом ограничений, установленных федеральными законами.</w:t>
      </w:r>
    </w:p>
    <w:p w:rsidR="003C51AD" w:rsidRDefault="003C51AD" w:rsidP="003C51AD">
      <w:pPr>
        <w:ind w:right="-185" w:firstLine="720"/>
        <w:jc w:val="both"/>
        <w:rPr>
          <w:rFonts w:ascii="Arial Narrow" w:hAnsi="Arial Narrow"/>
          <w:szCs w:val="22"/>
        </w:rPr>
      </w:pPr>
      <w:r>
        <w:rPr>
          <w:rFonts w:ascii="Arial Narrow" w:hAnsi="Arial Narrow"/>
          <w:szCs w:val="22"/>
        </w:rPr>
        <w:t>7.2.   Государственные органы и органы местного самоуправления не вправе выступать Участниками Общества, если иное не установлено федеральным законом.</w:t>
      </w:r>
    </w:p>
    <w:p w:rsidR="003C51AD" w:rsidRDefault="003C51AD" w:rsidP="003C51AD">
      <w:pPr>
        <w:ind w:right="-185" w:firstLine="720"/>
        <w:jc w:val="both"/>
        <w:rPr>
          <w:rFonts w:ascii="Arial Narrow" w:hAnsi="Arial Narrow"/>
          <w:szCs w:val="22"/>
        </w:rPr>
      </w:pPr>
      <w:r>
        <w:rPr>
          <w:rFonts w:ascii="Arial Narrow" w:hAnsi="Arial Narrow"/>
          <w:szCs w:val="22"/>
        </w:rPr>
        <w:t>7.3.   Общество может быть учреждено одним учредителем или может состоять из одного лица, в том числе, при создании в результате реорганизации.</w:t>
      </w:r>
    </w:p>
    <w:p w:rsidR="003C51AD" w:rsidRDefault="003C51AD" w:rsidP="003C51AD">
      <w:pPr>
        <w:ind w:right="-185" w:firstLine="720"/>
        <w:jc w:val="both"/>
        <w:rPr>
          <w:rFonts w:ascii="Arial Narrow" w:hAnsi="Arial Narrow"/>
          <w:szCs w:val="22"/>
        </w:rPr>
      </w:pPr>
      <w:r>
        <w:rPr>
          <w:rFonts w:ascii="Arial Narrow" w:hAnsi="Arial Narrow"/>
          <w:szCs w:val="22"/>
        </w:rPr>
        <w:t>7.4.   Общество не может иметь в качестве единственного участника другое хозяйственное общество, состоящее из одного лица.</w:t>
      </w:r>
    </w:p>
    <w:p w:rsidR="003C51AD" w:rsidRDefault="003C51AD" w:rsidP="003C51AD">
      <w:pPr>
        <w:ind w:right="-185"/>
        <w:jc w:val="both"/>
        <w:rPr>
          <w:rFonts w:ascii="Arial Narrow" w:hAnsi="Arial Narrow"/>
          <w:i/>
          <w:szCs w:val="22"/>
        </w:rPr>
      </w:pPr>
      <w:r w:rsidRPr="003C51AD">
        <w:rPr>
          <w:rFonts w:ascii="Arial Narrow" w:hAnsi="Arial Narrow"/>
          <w:i/>
          <w:szCs w:val="22"/>
        </w:rPr>
        <w:t xml:space="preserve">                                                                  </w:t>
      </w:r>
      <w:r>
        <w:rPr>
          <w:rFonts w:ascii="Arial Narrow" w:hAnsi="Arial Narrow"/>
          <w:i/>
          <w:szCs w:val="22"/>
        </w:rPr>
        <w:t xml:space="preserve"> 8. Права Участников Общества.</w:t>
      </w:r>
    </w:p>
    <w:p w:rsidR="003C51AD" w:rsidRDefault="003C51AD" w:rsidP="003C51AD">
      <w:pPr>
        <w:ind w:right="-185" w:firstLine="720"/>
        <w:jc w:val="both"/>
        <w:rPr>
          <w:rFonts w:ascii="Arial Narrow" w:hAnsi="Arial Narrow"/>
          <w:szCs w:val="22"/>
        </w:rPr>
      </w:pPr>
      <w:r>
        <w:rPr>
          <w:rFonts w:ascii="Arial Narrow" w:hAnsi="Arial Narrow"/>
          <w:szCs w:val="22"/>
        </w:rPr>
        <w:t>8.1.    Участник Общества вправе:</w:t>
      </w:r>
    </w:p>
    <w:p w:rsidR="003C51AD" w:rsidRDefault="003C51AD" w:rsidP="00D6364D">
      <w:pPr>
        <w:numPr>
          <w:ilvl w:val="0"/>
          <w:numId w:val="1"/>
        </w:numPr>
        <w:tabs>
          <w:tab w:val="clear" w:pos="1620"/>
          <w:tab w:val="num" w:pos="720"/>
        </w:tabs>
        <w:ind w:left="720" w:right="-185"/>
        <w:jc w:val="both"/>
        <w:rPr>
          <w:rFonts w:ascii="Arial Narrow" w:hAnsi="Arial Narrow"/>
          <w:szCs w:val="22"/>
        </w:rPr>
      </w:pPr>
      <w:r>
        <w:rPr>
          <w:rFonts w:ascii="Arial Narrow" w:hAnsi="Arial Narrow"/>
          <w:szCs w:val="22"/>
        </w:rPr>
        <w:t>Участвовать в управлении делами Общества, в том числе путем участия в Общих собраниях участников, лично либо через своего представителя.</w:t>
      </w:r>
    </w:p>
    <w:p w:rsidR="003C51AD" w:rsidRDefault="003C51AD" w:rsidP="00D6364D">
      <w:pPr>
        <w:numPr>
          <w:ilvl w:val="0"/>
          <w:numId w:val="1"/>
        </w:numPr>
        <w:tabs>
          <w:tab w:val="clear" w:pos="1620"/>
          <w:tab w:val="num" w:pos="720"/>
        </w:tabs>
        <w:ind w:left="720" w:right="-185"/>
        <w:jc w:val="both"/>
        <w:rPr>
          <w:rFonts w:ascii="Arial Narrow" w:hAnsi="Arial Narrow"/>
          <w:szCs w:val="22"/>
        </w:rPr>
      </w:pPr>
      <w:r>
        <w:rPr>
          <w:rFonts w:ascii="Arial Narrow" w:hAnsi="Arial Narrow"/>
          <w:szCs w:val="22"/>
        </w:rPr>
        <w:t>Получать информацию о деятельности Общества и знакомиться с его бухгалтерскими книгами и иной документацией в установленном настоящим Уставом порядке;</w:t>
      </w:r>
    </w:p>
    <w:p w:rsidR="003C51AD" w:rsidRDefault="003C51AD" w:rsidP="00D6364D">
      <w:pPr>
        <w:numPr>
          <w:ilvl w:val="0"/>
          <w:numId w:val="1"/>
        </w:numPr>
        <w:tabs>
          <w:tab w:val="clear" w:pos="1620"/>
          <w:tab w:val="num" w:pos="720"/>
        </w:tabs>
        <w:ind w:left="720" w:right="-185"/>
        <w:jc w:val="both"/>
        <w:rPr>
          <w:rFonts w:ascii="Arial Narrow" w:hAnsi="Arial Narrow"/>
          <w:szCs w:val="22"/>
        </w:rPr>
      </w:pPr>
      <w:r>
        <w:rPr>
          <w:rFonts w:ascii="Arial Narrow" w:hAnsi="Arial Narrow"/>
          <w:szCs w:val="22"/>
        </w:rPr>
        <w:lastRenderedPageBreak/>
        <w:t>Получать пропорционально своей доле в уставном капитале долю прибыли (дивиденды), подлежащей распределению среди участников.</w:t>
      </w:r>
    </w:p>
    <w:p w:rsidR="003C51AD" w:rsidRDefault="003C51AD" w:rsidP="00D6364D">
      <w:pPr>
        <w:numPr>
          <w:ilvl w:val="0"/>
          <w:numId w:val="1"/>
        </w:numPr>
        <w:tabs>
          <w:tab w:val="clear" w:pos="1620"/>
          <w:tab w:val="num" w:pos="720"/>
        </w:tabs>
        <w:ind w:left="720" w:right="-185"/>
        <w:jc w:val="both"/>
        <w:rPr>
          <w:rFonts w:ascii="Arial Narrow" w:hAnsi="Arial Narrow"/>
          <w:szCs w:val="22"/>
        </w:rPr>
      </w:pPr>
      <w:r>
        <w:rPr>
          <w:rFonts w:ascii="Arial Narrow" w:hAnsi="Arial Narrow"/>
          <w:szCs w:val="22"/>
        </w:rPr>
        <w:t xml:space="preserve">Продать или </w:t>
      </w:r>
      <w:r w:rsidRPr="00F37ADF">
        <w:rPr>
          <w:rFonts w:ascii="Arial Narrow" w:hAnsi="Arial Narrow"/>
          <w:szCs w:val="22"/>
        </w:rPr>
        <w:t>осуществить отчуждение иным образом своей доли или части доли</w:t>
      </w:r>
      <w:r>
        <w:rPr>
          <w:rFonts w:ascii="Arial Narrow" w:hAnsi="Arial Narrow"/>
          <w:szCs w:val="22"/>
        </w:rPr>
        <w:t xml:space="preserve"> в уставном капитале Общества одному или нескольким Участникам данного Общества либо третьим лицам в порядке, предусмотренном Законом и настоящим Уставом;</w:t>
      </w:r>
    </w:p>
    <w:p w:rsidR="003C51AD" w:rsidRDefault="003C51AD" w:rsidP="00D6364D">
      <w:pPr>
        <w:numPr>
          <w:ilvl w:val="0"/>
          <w:numId w:val="1"/>
        </w:numPr>
        <w:tabs>
          <w:tab w:val="clear" w:pos="1620"/>
          <w:tab w:val="num" w:pos="720"/>
        </w:tabs>
        <w:ind w:left="720" w:right="-185"/>
        <w:jc w:val="both"/>
        <w:rPr>
          <w:rFonts w:ascii="Arial Narrow" w:hAnsi="Arial Narrow"/>
          <w:szCs w:val="22"/>
        </w:rPr>
      </w:pPr>
      <w:r>
        <w:rPr>
          <w:rFonts w:ascii="Arial Narrow" w:hAnsi="Arial Narrow"/>
          <w:szCs w:val="22"/>
        </w:rPr>
        <w:t>Избирать и быть избранным в органы управления и контрольные органы Общества;</w:t>
      </w:r>
    </w:p>
    <w:p w:rsidR="003C51AD" w:rsidRDefault="003C51AD" w:rsidP="00D6364D">
      <w:pPr>
        <w:numPr>
          <w:ilvl w:val="0"/>
          <w:numId w:val="1"/>
        </w:numPr>
        <w:tabs>
          <w:tab w:val="clear" w:pos="1620"/>
          <w:tab w:val="num" w:pos="720"/>
        </w:tabs>
        <w:ind w:left="720" w:right="-185"/>
        <w:jc w:val="both"/>
        <w:rPr>
          <w:rFonts w:ascii="Arial Narrow" w:hAnsi="Arial Narrow"/>
          <w:szCs w:val="22"/>
        </w:rPr>
      </w:pPr>
      <w:r>
        <w:rPr>
          <w:rFonts w:ascii="Arial Narrow" w:hAnsi="Arial Narrow"/>
          <w:szCs w:val="22"/>
        </w:rPr>
        <w:t>Знакомиться с протоколом Общего собрания и делать выписки из них;</w:t>
      </w:r>
    </w:p>
    <w:p w:rsidR="003C51AD" w:rsidRDefault="003C51AD" w:rsidP="00D6364D">
      <w:pPr>
        <w:numPr>
          <w:ilvl w:val="0"/>
          <w:numId w:val="1"/>
        </w:numPr>
        <w:tabs>
          <w:tab w:val="clear" w:pos="1620"/>
          <w:tab w:val="num" w:pos="720"/>
        </w:tabs>
        <w:ind w:left="720" w:right="-185"/>
        <w:jc w:val="both"/>
        <w:rPr>
          <w:rFonts w:ascii="Arial Narrow" w:hAnsi="Arial Narrow"/>
          <w:szCs w:val="22"/>
        </w:rPr>
      </w:pPr>
      <w:r>
        <w:rPr>
          <w:rFonts w:ascii="Arial Narrow" w:hAnsi="Arial Narrow"/>
          <w:szCs w:val="22"/>
        </w:rPr>
        <w:t>Вносить предложения по повестке дня, отнесенные к компетенции Общего собрания участников;</w:t>
      </w:r>
    </w:p>
    <w:p w:rsidR="003C51AD" w:rsidRDefault="003C51AD" w:rsidP="00D6364D">
      <w:pPr>
        <w:numPr>
          <w:ilvl w:val="0"/>
          <w:numId w:val="1"/>
        </w:numPr>
        <w:tabs>
          <w:tab w:val="clear" w:pos="1620"/>
          <w:tab w:val="num" w:pos="720"/>
        </w:tabs>
        <w:ind w:left="720" w:right="-185"/>
        <w:jc w:val="both"/>
        <w:rPr>
          <w:rFonts w:ascii="Arial Narrow" w:hAnsi="Arial Narrow"/>
          <w:szCs w:val="22"/>
        </w:rPr>
      </w:pPr>
      <w:r>
        <w:rPr>
          <w:rFonts w:ascii="Arial Narrow" w:hAnsi="Arial Narrow"/>
          <w:szCs w:val="22"/>
        </w:rPr>
        <w:t>Обжаловать в соответствующие органы действия должностных лиц Общества;</w:t>
      </w:r>
    </w:p>
    <w:p w:rsidR="003C51AD" w:rsidRPr="00EC2170" w:rsidRDefault="003C51AD" w:rsidP="00D6364D">
      <w:pPr>
        <w:numPr>
          <w:ilvl w:val="0"/>
          <w:numId w:val="1"/>
        </w:numPr>
        <w:tabs>
          <w:tab w:val="clear" w:pos="1620"/>
          <w:tab w:val="num" w:pos="720"/>
        </w:tabs>
        <w:ind w:left="720" w:right="-185"/>
        <w:jc w:val="both"/>
        <w:rPr>
          <w:rFonts w:ascii="Arial Narrow" w:hAnsi="Arial Narrow"/>
          <w:szCs w:val="22"/>
        </w:rPr>
      </w:pPr>
      <w:r w:rsidRPr="00EC2170">
        <w:rPr>
          <w:rFonts w:ascii="Arial Narrow" w:hAnsi="Arial Narrow"/>
          <w:szCs w:val="22"/>
        </w:rPr>
        <w:t>В любое время выйти из Общества независимо от согласия других участников и получить стоимость части имущества Общества, соответствующей его доле в устав</w:t>
      </w:r>
      <w:r>
        <w:rPr>
          <w:rFonts w:ascii="Arial Narrow" w:hAnsi="Arial Narrow"/>
          <w:szCs w:val="22"/>
        </w:rPr>
        <w:t>н</w:t>
      </w:r>
      <w:r w:rsidRPr="00EC2170">
        <w:rPr>
          <w:rFonts w:ascii="Arial Narrow" w:hAnsi="Arial Narrow"/>
          <w:szCs w:val="22"/>
        </w:rPr>
        <w:t>ом капитале, в порядке и в сроки, установленные настоящим Уставом и законом;</w:t>
      </w:r>
    </w:p>
    <w:p w:rsidR="003C51AD" w:rsidRDefault="003C51AD" w:rsidP="00D6364D">
      <w:pPr>
        <w:numPr>
          <w:ilvl w:val="0"/>
          <w:numId w:val="1"/>
        </w:numPr>
        <w:tabs>
          <w:tab w:val="clear" w:pos="1620"/>
          <w:tab w:val="num" w:pos="720"/>
        </w:tabs>
        <w:ind w:left="720" w:right="-185"/>
        <w:jc w:val="both"/>
        <w:rPr>
          <w:rFonts w:ascii="Arial Narrow" w:hAnsi="Arial Narrow"/>
          <w:szCs w:val="22"/>
        </w:rPr>
      </w:pPr>
      <w:r>
        <w:rPr>
          <w:rFonts w:ascii="Arial Narrow" w:hAnsi="Arial Narrow"/>
          <w:szCs w:val="22"/>
        </w:rPr>
        <w:t xml:space="preserve"> Получить в случае ликвидации Общества часть имущества, оставшегося после расчетов с кредиторами, или его стоимость;</w:t>
      </w:r>
    </w:p>
    <w:p w:rsidR="003C51AD" w:rsidRDefault="003C51AD" w:rsidP="00D6364D">
      <w:pPr>
        <w:numPr>
          <w:ilvl w:val="0"/>
          <w:numId w:val="1"/>
        </w:numPr>
        <w:tabs>
          <w:tab w:val="clear" w:pos="1620"/>
          <w:tab w:val="num" w:pos="720"/>
        </w:tabs>
        <w:ind w:left="720" w:right="-185"/>
        <w:jc w:val="both"/>
        <w:rPr>
          <w:rFonts w:ascii="Arial Narrow" w:hAnsi="Arial Narrow"/>
          <w:szCs w:val="22"/>
        </w:rPr>
      </w:pPr>
      <w:r>
        <w:rPr>
          <w:rFonts w:ascii="Arial Narrow" w:hAnsi="Arial Narrow"/>
          <w:szCs w:val="22"/>
        </w:rPr>
        <w:t>Пользоваться иными правами, предоставляемыми участникам Общества законодательством;</w:t>
      </w:r>
    </w:p>
    <w:p w:rsidR="003C51AD" w:rsidRDefault="003C51AD" w:rsidP="003C51AD">
      <w:pPr>
        <w:ind w:right="-185" w:firstLine="720"/>
        <w:jc w:val="both"/>
        <w:rPr>
          <w:rFonts w:ascii="Arial Narrow" w:hAnsi="Arial Narrow"/>
          <w:szCs w:val="22"/>
        </w:rPr>
      </w:pPr>
      <w:r>
        <w:rPr>
          <w:rFonts w:ascii="Arial Narrow" w:hAnsi="Arial Narrow"/>
          <w:szCs w:val="22"/>
        </w:rPr>
        <w:t>8.2.    Участнику Общества по решению Общества (Общего собрания) могут быть представлены иные права (дополнительные) помимо прав, предусмотренных Законом и Уставом Общества.</w:t>
      </w:r>
    </w:p>
    <w:p w:rsidR="003C51AD" w:rsidRDefault="003C51AD" w:rsidP="003C51AD">
      <w:pPr>
        <w:ind w:right="-185" w:firstLine="720"/>
        <w:jc w:val="both"/>
        <w:rPr>
          <w:rFonts w:ascii="Arial Narrow" w:hAnsi="Arial Narrow"/>
          <w:szCs w:val="22"/>
        </w:rPr>
      </w:pPr>
      <w:r>
        <w:rPr>
          <w:rFonts w:ascii="Arial Narrow" w:hAnsi="Arial Narrow"/>
          <w:szCs w:val="22"/>
        </w:rPr>
        <w:t xml:space="preserve">8.3.  Дополнительные права, предоставленные определенному Участнику Общества, в случае отчуждения его доли или части доли к приобретателю доли  или части доли не переходят. </w:t>
      </w:r>
    </w:p>
    <w:p w:rsidR="003C51AD" w:rsidRDefault="003C51AD" w:rsidP="003C51AD">
      <w:pPr>
        <w:ind w:right="-185" w:firstLine="720"/>
        <w:jc w:val="both"/>
        <w:rPr>
          <w:rFonts w:ascii="Arial Narrow" w:hAnsi="Arial Narrow"/>
          <w:szCs w:val="22"/>
        </w:rPr>
      </w:pPr>
    </w:p>
    <w:p w:rsidR="003C51AD" w:rsidRDefault="003C51AD" w:rsidP="003C51AD">
      <w:pPr>
        <w:ind w:right="-185"/>
        <w:jc w:val="center"/>
        <w:rPr>
          <w:rFonts w:ascii="Arial Narrow" w:hAnsi="Arial Narrow"/>
          <w:i/>
          <w:szCs w:val="22"/>
        </w:rPr>
      </w:pPr>
      <w:r>
        <w:rPr>
          <w:rFonts w:ascii="Arial Narrow" w:hAnsi="Arial Narrow"/>
          <w:i/>
          <w:szCs w:val="22"/>
        </w:rPr>
        <w:t>9. Обязанности Участника Общества.</w:t>
      </w:r>
    </w:p>
    <w:p w:rsidR="003C51AD" w:rsidRDefault="003C51AD" w:rsidP="003C51AD">
      <w:pPr>
        <w:ind w:right="-185" w:firstLine="720"/>
        <w:jc w:val="both"/>
        <w:rPr>
          <w:rFonts w:ascii="Arial Narrow" w:hAnsi="Arial Narrow"/>
          <w:szCs w:val="22"/>
        </w:rPr>
      </w:pPr>
      <w:r>
        <w:rPr>
          <w:rFonts w:ascii="Arial Narrow" w:hAnsi="Arial Narrow"/>
          <w:szCs w:val="22"/>
        </w:rPr>
        <w:t>9.1.    Участник общества обязан:</w:t>
      </w:r>
    </w:p>
    <w:p w:rsidR="003C51AD" w:rsidRDefault="003C51AD" w:rsidP="00D6364D">
      <w:pPr>
        <w:numPr>
          <w:ilvl w:val="0"/>
          <w:numId w:val="2"/>
        </w:numPr>
        <w:tabs>
          <w:tab w:val="clear" w:pos="1440"/>
          <w:tab w:val="num" w:pos="720"/>
        </w:tabs>
        <w:ind w:left="720" w:right="-185"/>
        <w:jc w:val="both"/>
        <w:rPr>
          <w:rFonts w:ascii="Arial Narrow" w:hAnsi="Arial Narrow"/>
          <w:szCs w:val="22"/>
        </w:rPr>
      </w:pPr>
      <w:r>
        <w:rPr>
          <w:rFonts w:ascii="Arial Narrow" w:hAnsi="Arial Narrow"/>
          <w:szCs w:val="22"/>
        </w:rPr>
        <w:t>Не разглашать конфиденциальную информацию о деятельности Общества;</w:t>
      </w:r>
    </w:p>
    <w:p w:rsidR="003C51AD" w:rsidRDefault="003C51AD" w:rsidP="00D6364D">
      <w:pPr>
        <w:numPr>
          <w:ilvl w:val="0"/>
          <w:numId w:val="2"/>
        </w:numPr>
        <w:tabs>
          <w:tab w:val="clear" w:pos="1440"/>
          <w:tab w:val="num" w:pos="720"/>
        </w:tabs>
        <w:ind w:left="720" w:right="-185"/>
        <w:jc w:val="both"/>
        <w:rPr>
          <w:rFonts w:ascii="Arial Narrow" w:hAnsi="Arial Narrow"/>
          <w:szCs w:val="22"/>
        </w:rPr>
      </w:pPr>
      <w:r>
        <w:rPr>
          <w:rFonts w:ascii="Arial Narrow" w:hAnsi="Arial Narrow"/>
          <w:szCs w:val="22"/>
        </w:rPr>
        <w:t xml:space="preserve">Оплачивать доли в уставном капитале общества в порядке, в размерах и в сроки, которые предусмотрены Законом и договором об учреждении общества. </w:t>
      </w:r>
    </w:p>
    <w:p w:rsidR="003C51AD" w:rsidRDefault="003C51AD" w:rsidP="003C51AD">
      <w:pPr>
        <w:ind w:left="360" w:right="-185" w:firstLine="360"/>
        <w:jc w:val="both"/>
        <w:rPr>
          <w:rFonts w:ascii="Arial Narrow" w:hAnsi="Arial Narrow"/>
          <w:szCs w:val="22"/>
        </w:rPr>
      </w:pPr>
      <w:r>
        <w:rPr>
          <w:rFonts w:ascii="Arial Narrow" w:hAnsi="Arial Narrow"/>
          <w:szCs w:val="22"/>
        </w:rPr>
        <w:t>Участник Общества несет и другие обязанности, предусмотренные Законом и Уставом.</w:t>
      </w:r>
    </w:p>
    <w:p w:rsidR="003C51AD" w:rsidRDefault="003C51AD" w:rsidP="003C51AD">
      <w:pPr>
        <w:ind w:left="360" w:right="-185" w:firstLine="360"/>
        <w:jc w:val="both"/>
        <w:rPr>
          <w:rFonts w:ascii="Arial Narrow" w:hAnsi="Arial Narrow"/>
          <w:szCs w:val="22"/>
        </w:rPr>
      </w:pPr>
      <w:r>
        <w:rPr>
          <w:rFonts w:ascii="Arial Narrow" w:hAnsi="Arial Narrow"/>
          <w:szCs w:val="22"/>
        </w:rPr>
        <w:t xml:space="preserve">9.2. Помимо обязанностей, предусмотренных Законом, на Участника Общества с его согласия по решению Общего собрания, принятого большинством в две трети голосов всех участников Общества, могут быть возложены иные обязанности (дополнительные обязанности) Участника Общества. </w:t>
      </w:r>
    </w:p>
    <w:p w:rsidR="003C51AD" w:rsidRDefault="003C51AD" w:rsidP="003C51AD">
      <w:pPr>
        <w:ind w:left="360" w:right="-185" w:firstLine="360"/>
        <w:jc w:val="both"/>
        <w:rPr>
          <w:rFonts w:ascii="Arial Narrow" w:hAnsi="Arial Narrow"/>
          <w:szCs w:val="22"/>
        </w:rPr>
      </w:pPr>
      <w:r>
        <w:rPr>
          <w:rFonts w:ascii="Arial Narrow" w:hAnsi="Arial Narrow"/>
          <w:szCs w:val="22"/>
        </w:rPr>
        <w:t>Дополнительные обязанности, возложенные на определенного Участника Общества, в случае отчуждения его доли или части доли, к приобретателю доли или части доли не переходят.</w:t>
      </w:r>
    </w:p>
    <w:p w:rsidR="003C51AD" w:rsidRDefault="003C51AD" w:rsidP="003C51AD">
      <w:pPr>
        <w:ind w:left="360" w:right="-185" w:firstLine="360"/>
        <w:jc w:val="both"/>
        <w:rPr>
          <w:rFonts w:ascii="Arial Narrow" w:hAnsi="Arial Narrow"/>
          <w:szCs w:val="22"/>
        </w:rPr>
      </w:pPr>
    </w:p>
    <w:p w:rsidR="003C51AD" w:rsidRDefault="003C51AD" w:rsidP="003C51AD">
      <w:pPr>
        <w:ind w:left="360" w:right="-185" w:hanging="360"/>
        <w:jc w:val="center"/>
        <w:rPr>
          <w:rFonts w:ascii="Arial Narrow" w:hAnsi="Arial Narrow"/>
          <w:i/>
          <w:szCs w:val="22"/>
        </w:rPr>
      </w:pPr>
      <w:r>
        <w:rPr>
          <w:rFonts w:ascii="Arial Narrow" w:hAnsi="Arial Narrow"/>
          <w:i/>
          <w:szCs w:val="22"/>
        </w:rPr>
        <w:t>10. Исключение Участника из Общества.</w:t>
      </w:r>
    </w:p>
    <w:p w:rsidR="003C51AD" w:rsidRDefault="003C51AD" w:rsidP="003C51AD">
      <w:pPr>
        <w:ind w:right="-185" w:firstLine="720"/>
        <w:jc w:val="both"/>
        <w:rPr>
          <w:rFonts w:ascii="Arial Narrow" w:hAnsi="Arial Narrow"/>
          <w:szCs w:val="22"/>
        </w:rPr>
      </w:pPr>
      <w:r>
        <w:rPr>
          <w:rFonts w:ascii="Arial Narrow" w:hAnsi="Arial Narrow"/>
          <w:szCs w:val="22"/>
        </w:rPr>
        <w:t>Участники общества вправе требовать в судебном порядке исключения из Общества Участника, который грубо нарушает свои обязанности или своими действиями (бездействием) делает невозможной или существенно затрудняет деятельность Общества.</w:t>
      </w:r>
    </w:p>
    <w:p w:rsidR="003C51AD" w:rsidRDefault="003C51AD" w:rsidP="003C51AD">
      <w:pPr>
        <w:ind w:right="-185"/>
        <w:rPr>
          <w:rFonts w:ascii="Arial Narrow" w:hAnsi="Arial Narrow"/>
          <w:b/>
          <w:sz w:val="32"/>
          <w:szCs w:val="32"/>
        </w:rPr>
      </w:pPr>
    </w:p>
    <w:p w:rsidR="003C51AD" w:rsidRDefault="003C51AD" w:rsidP="003C51AD">
      <w:pPr>
        <w:ind w:right="-185" w:firstLine="720"/>
        <w:rPr>
          <w:rFonts w:ascii="Arial Narrow" w:hAnsi="Arial Narrow"/>
          <w:b/>
          <w:sz w:val="32"/>
          <w:szCs w:val="32"/>
        </w:rPr>
      </w:pPr>
      <w:r w:rsidRPr="00BE4E9D">
        <w:rPr>
          <w:rFonts w:ascii="Arial Narrow" w:hAnsi="Arial Narrow"/>
          <w:b/>
          <w:sz w:val="32"/>
          <w:szCs w:val="32"/>
          <w:lang w:val="en-US"/>
        </w:rPr>
        <w:t>II</w:t>
      </w:r>
      <w:r w:rsidRPr="00BE4E9D">
        <w:rPr>
          <w:rFonts w:ascii="Arial Narrow" w:hAnsi="Arial Narrow"/>
          <w:b/>
          <w:sz w:val="32"/>
          <w:szCs w:val="32"/>
        </w:rPr>
        <w:t>.УСТАВНЫЙ КАПИТАЛ ОБЩЕСТВА.</w:t>
      </w:r>
      <w:r w:rsidR="00E9599F">
        <w:rPr>
          <w:rFonts w:ascii="Arial Narrow" w:hAnsi="Arial Narrow"/>
          <w:b/>
          <w:sz w:val="32"/>
          <w:szCs w:val="32"/>
        </w:rPr>
        <w:t xml:space="preserve"> </w:t>
      </w:r>
      <w:r w:rsidRPr="00BE4E9D">
        <w:rPr>
          <w:rFonts w:ascii="Arial Narrow" w:hAnsi="Arial Narrow"/>
          <w:b/>
          <w:sz w:val="32"/>
          <w:szCs w:val="32"/>
        </w:rPr>
        <w:t>ИМУЩЕСТВО ОБЩЕСТВА.</w:t>
      </w:r>
    </w:p>
    <w:p w:rsidR="003C51AD" w:rsidRDefault="003C51AD" w:rsidP="003C51AD">
      <w:pPr>
        <w:ind w:right="-185"/>
        <w:rPr>
          <w:rFonts w:ascii="Arial Narrow" w:hAnsi="Arial Narrow"/>
          <w:szCs w:val="22"/>
        </w:rPr>
      </w:pPr>
    </w:p>
    <w:p w:rsidR="003C51AD" w:rsidRDefault="003C51AD" w:rsidP="003C51AD">
      <w:pPr>
        <w:ind w:right="-185"/>
        <w:jc w:val="center"/>
        <w:rPr>
          <w:rFonts w:ascii="Arial Narrow" w:hAnsi="Arial Narrow"/>
          <w:i/>
          <w:szCs w:val="22"/>
        </w:rPr>
      </w:pPr>
      <w:r>
        <w:rPr>
          <w:rFonts w:ascii="Arial Narrow" w:hAnsi="Arial Narrow"/>
          <w:i/>
          <w:szCs w:val="22"/>
        </w:rPr>
        <w:t>11. Уставный капитал Общества. Доли в уставном капитале.</w:t>
      </w:r>
    </w:p>
    <w:p w:rsidR="003C51AD" w:rsidRDefault="003C51AD" w:rsidP="003C51AD">
      <w:pPr>
        <w:pStyle w:val="ConsPlusNormal"/>
        <w:ind w:firstLine="540"/>
        <w:jc w:val="both"/>
        <w:rPr>
          <w:rFonts w:ascii="Arial Narrow" w:hAnsi="Arial Narrow" w:cs="Times New Roman"/>
          <w:sz w:val="22"/>
          <w:szCs w:val="22"/>
        </w:rPr>
      </w:pPr>
      <w:r>
        <w:t xml:space="preserve">   11.1. </w:t>
      </w:r>
      <w:r w:rsidRPr="000264AB">
        <w:rPr>
          <w:rFonts w:ascii="Arial Narrow" w:hAnsi="Arial Narrow" w:cs="Times New Roman"/>
          <w:sz w:val="22"/>
          <w:szCs w:val="22"/>
        </w:rPr>
        <w:t xml:space="preserve">Уставный капитал Общества состоит из долей  приобретенных его участниками. Размер уставного капитала Общества составляет </w:t>
      </w:r>
      <w:r>
        <w:rPr>
          <w:rFonts w:ascii="Arial Narrow" w:hAnsi="Arial Narrow" w:cs="Times New Roman"/>
          <w:sz w:val="22"/>
          <w:szCs w:val="22"/>
        </w:rPr>
        <w:t>11 000</w:t>
      </w:r>
      <w:r w:rsidRPr="00ED48B0">
        <w:rPr>
          <w:rFonts w:ascii="Arial Narrow" w:hAnsi="Arial Narrow" w:cs="Times New Roman"/>
          <w:sz w:val="22"/>
          <w:szCs w:val="22"/>
        </w:rPr>
        <w:t xml:space="preserve"> руб. 00коп.</w:t>
      </w:r>
      <w:r>
        <w:rPr>
          <w:rFonts w:ascii="Arial Narrow" w:hAnsi="Arial Narrow" w:cs="Times New Roman"/>
          <w:sz w:val="22"/>
          <w:szCs w:val="22"/>
        </w:rPr>
        <w:t xml:space="preserve"> </w:t>
      </w:r>
      <w:r w:rsidRPr="00ED48B0">
        <w:rPr>
          <w:rFonts w:ascii="Arial Narrow" w:hAnsi="Arial Narrow" w:cs="Times New Roman"/>
          <w:sz w:val="22"/>
          <w:szCs w:val="22"/>
        </w:rPr>
        <w:t>(</w:t>
      </w:r>
      <w:r>
        <w:rPr>
          <w:rFonts w:ascii="Arial Narrow" w:hAnsi="Arial Narrow" w:cs="Times New Roman"/>
          <w:sz w:val="22"/>
          <w:szCs w:val="22"/>
        </w:rPr>
        <w:t>Одиннадцать тысяч</w:t>
      </w:r>
      <w:r w:rsidRPr="00ED48B0">
        <w:rPr>
          <w:rFonts w:ascii="Arial Narrow" w:hAnsi="Arial Narrow" w:cs="Times New Roman"/>
          <w:sz w:val="22"/>
          <w:szCs w:val="22"/>
        </w:rPr>
        <w:t>)</w:t>
      </w:r>
      <w:r w:rsidRPr="000264AB">
        <w:rPr>
          <w:rFonts w:ascii="Arial Narrow" w:hAnsi="Arial Narrow" w:cs="Times New Roman"/>
          <w:sz w:val="22"/>
          <w:szCs w:val="22"/>
        </w:rPr>
        <w:t xml:space="preserve"> рублей</w:t>
      </w:r>
      <w:r>
        <w:rPr>
          <w:rFonts w:ascii="Arial Narrow" w:hAnsi="Arial Narrow" w:cs="Times New Roman"/>
          <w:sz w:val="22"/>
          <w:szCs w:val="22"/>
        </w:rPr>
        <w:t xml:space="preserve"> 00 коп,</w:t>
      </w:r>
      <w:r w:rsidRPr="001B5134">
        <w:rPr>
          <w:rFonts w:ascii="Arial Narrow" w:hAnsi="Arial Narrow"/>
          <w:sz w:val="22"/>
          <w:szCs w:val="22"/>
        </w:rPr>
        <w:t xml:space="preserve"> </w:t>
      </w:r>
      <w:r>
        <w:rPr>
          <w:rFonts w:ascii="Arial Narrow" w:hAnsi="Arial Narrow"/>
          <w:sz w:val="22"/>
          <w:szCs w:val="22"/>
        </w:rPr>
        <w:t>что составляет 100 процентов уставного капитала Общества</w:t>
      </w:r>
      <w:r>
        <w:rPr>
          <w:rFonts w:ascii="Arial Narrow" w:hAnsi="Arial Narrow" w:cs="Times New Roman"/>
          <w:sz w:val="22"/>
          <w:szCs w:val="22"/>
        </w:rPr>
        <w:t xml:space="preserve"> и соответствует</w:t>
      </w:r>
      <w:r w:rsidRPr="000264AB">
        <w:rPr>
          <w:rFonts w:ascii="Arial Narrow" w:hAnsi="Arial Narrow" w:cs="Times New Roman"/>
          <w:sz w:val="22"/>
          <w:szCs w:val="22"/>
        </w:rPr>
        <w:t xml:space="preserve"> одной доле уставного капитала. </w:t>
      </w:r>
    </w:p>
    <w:p w:rsidR="003C51AD" w:rsidRPr="00BB32AF" w:rsidRDefault="003C51AD" w:rsidP="003C51AD">
      <w:pPr>
        <w:pStyle w:val="ConsPlusNormal"/>
        <w:ind w:firstLine="540"/>
        <w:jc w:val="both"/>
        <w:rPr>
          <w:rFonts w:ascii="Arial Narrow" w:hAnsi="Arial Narrow"/>
          <w:sz w:val="22"/>
          <w:szCs w:val="22"/>
        </w:rPr>
      </w:pPr>
      <w:r w:rsidRPr="00BB32AF">
        <w:rPr>
          <w:rFonts w:ascii="Arial Narrow" w:hAnsi="Arial Narrow" w:cs="Times New Roman"/>
          <w:sz w:val="22"/>
          <w:szCs w:val="22"/>
        </w:rPr>
        <w:t xml:space="preserve">   </w:t>
      </w:r>
      <w:r w:rsidRPr="00BB32AF">
        <w:rPr>
          <w:rFonts w:ascii="Arial Narrow" w:hAnsi="Arial Narrow"/>
          <w:sz w:val="22"/>
          <w:szCs w:val="22"/>
        </w:rPr>
        <w:t>11.</w:t>
      </w:r>
      <w:r>
        <w:rPr>
          <w:rFonts w:ascii="Arial Narrow" w:hAnsi="Arial Narrow"/>
          <w:sz w:val="22"/>
          <w:szCs w:val="22"/>
        </w:rPr>
        <w:t xml:space="preserve">2.   </w:t>
      </w:r>
      <w:r w:rsidRPr="00BB32AF">
        <w:rPr>
          <w:rFonts w:ascii="Arial Narrow" w:hAnsi="Arial Narrow"/>
          <w:sz w:val="22"/>
          <w:szCs w:val="22"/>
        </w:rPr>
        <w:t>Уставный капитал Общества определяет минимальный размер его имущества, гарантирующего интересы его кредиторов.</w:t>
      </w:r>
    </w:p>
    <w:p w:rsidR="003C51AD" w:rsidRPr="000E4AAB" w:rsidRDefault="003C51AD" w:rsidP="003C51AD">
      <w:pPr>
        <w:ind w:right="-185" w:firstLine="720"/>
        <w:jc w:val="both"/>
        <w:rPr>
          <w:rFonts w:ascii="Arial Narrow" w:hAnsi="Arial Narrow"/>
          <w:szCs w:val="22"/>
        </w:rPr>
      </w:pPr>
      <w:r w:rsidRPr="000E4AAB">
        <w:rPr>
          <w:rFonts w:ascii="Arial Narrow" w:hAnsi="Arial Narrow"/>
          <w:szCs w:val="22"/>
        </w:rPr>
        <w:t>11.3. Действительная стоимость доли соответствует ст</w:t>
      </w:r>
      <w:r>
        <w:rPr>
          <w:rFonts w:ascii="Arial Narrow" w:hAnsi="Arial Narrow"/>
          <w:szCs w:val="22"/>
        </w:rPr>
        <w:t>оимости чистых активов Общества</w:t>
      </w:r>
      <w:r w:rsidRPr="000E4AAB">
        <w:rPr>
          <w:rFonts w:ascii="Arial Narrow" w:hAnsi="Arial Narrow"/>
          <w:szCs w:val="22"/>
        </w:rPr>
        <w:t xml:space="preserve"> пропорциональной размеру доли.  </w:t>
      </w:r>
    </w:p>
    <w:p w:rsidR="003C51AD" w:rsidRDefault="003C51AD" w:rsidP="003C51AD">
      <w:pPr>
        <w:ind w:right="-185" w:firstLine="720"/>
        <w:jc w:val="both"/>
        <w:rPr>
          <w:rFonts w:ascii="Arial Narrow" w:hAnsi="Arial Narrow"/>
          <w:szCs w:val="22"/>
        </w:rPr>
      </w:pPr>
      <w:r>
        <w:rPr>
          <w:rFonts w:ascii="Arial Narrow" w:hAnsi="Arial Narrow"/>
          <w:szCs w:val="22"/>
        </w:rPr>
        <w:t>11.4.  Оплата долей в уставном капитале общества может осуществляться деньгами, ценными бумагами, другими вещами или имущественными правами либо иными имеющими денежную оценку правами.</w:t>
      </w:r>
    </w:p>
    <w:p w:rsidR="003C51AD" w:rsidRDefault="003C51AD" w:rsidP="003C51AD">
      <w:pPr>
        <w:ind w:right="-185" w:firstLine="720"/>
        <w:jc w:val="both"/>
        <w:rPr>
          <w:rFonts w:ascii="Arial Narrow" w:hAnsi="Arial Narrow"/>
          <w:szCs w:val="22"/>
        </w:rPr>
      </w:pPr>
      <w:r>
        <w:rPr>
          <w:rFonts w:ascii="Arial Narrow" w:hAnsi="Arial Narrow"/>
          <w:szCs w:val="22"/>
        </w:rPr>
        <w:t>11.5.    Если номинальная стоимость или увеличение номинальной стоимости доли участника общества в уставном капитале общества оплачиваются неденежными средствами для оценки таких средств привлекается независимый оценщик. Номинальная стоимость или увеличение номинальной стоимости доли участника общества, оплачиваемой такими неденежными средствами, не может превышать сумму оценки указанного имущества, определенную независимым оценщиком.</w:t>
      </w:r>
    </w:p>
    <w:p w:rsidR="003C51AD" w:rsidRDefault="003C51AD" w:rsidP="003C51AD">
      <w:pPr>
        <w:ind w:right="-185" w:firstLine="720"/>
        <w:jc w:val="both"/>
        <w:rPr>
          <w:rFonts w:ascii="Arial Narrow" w:hAnsi="Arial Narrow"/>
          <w:szCs w:val="22"/>
        </w:rPr>
      </w:pPr>
      <w:r>
        <w:rPr>
          <w:rFonts w:ascii="Arial Narrow" w:hAnsi="Arial Narrow"/>
          <w:szCs w:val="22"/>
        </w:rPr>
        <w:t xml:space="preserve">11.6.    В случае оплаты долей в уставном капитале Общества неденежными средствами участники Общества и независимый оценщик солидарно несут при недостаточности имущества Общества субсидиарную </w:t>
      </w:r>
      <w:r>
        <w:rPr>
          <w:rFonts w:ascii="Arial Narrow" w:hAnsi="Arial Narrow"/>
          <w:szCs w:val="22"/>
        </w:rPr>
        <w:lastRenderedPageBreak/>
        <w:t>ответственность по его обязательствам в размере завышения стоимости имущества, внесенного для оплаты долей в уставном капитале Общества в течение пяти лет с момента государственной регистрации Общества или внесение в Устав Общества изменений.</w:t>
      </w:r>
    </w:p>
    <w:p w:rsidR="003C51AD" w:rsidRDefault="003C51AD" w:rsidP="003C51AD">
      <w:pPr>
        <w:ind w:right="-185" w:firstLine="720"/>
        <w:jc w:val="both"/>
        <w:rPr>
          <w:rFonts w:ascii="Arial Narrow" w:hAnsi="Arial Narrow"/>
          <w:szCs w:val="22"/>
        </w:rPr>
      </w:pPr>
      <w:r>
        <w:rPr>
          <w:rFonts w:ascii="Arial Narrow" w:hAnsi="Arial Narrow"/>
          <w:szCs w:val="22"/>
        </w:rPr>
        <w:t>11.7. Уставный капитал Общества на момент регистрации Общества полностью сформирован и оплачен.</w:t>
      </w:r>
    </w:p>
    <w:p w:rsidR="003C51AD" w:rsidRDefault="003C51AD" w:rsidP="003C51AD">
      <w:pPr>
        <w:ind w:right="-185" w:firstLine="720"/>
        <w:jc w:val="both"/>
        <w:rPr>
          <w:rFonts w:ascii="Arial Narrow" w:hAnsi="Arial Narrow"/>
          <w:szCs w:val="22"/>
        </w:rPr>
      </w:pPr>
    </w:p>
    <w:p w:rsidR="003C51AD" w:rsidRDefault="003C51AD" w:rsidP="003C51AD">
      <w:pPr>
        <w:ind w:right="-185"/>
        <w:jc w:val="center"/>
        <w:rPr>
          <w:rFonts w:ascii="Arial Narrow" w:hAnsi="Arial Narrow"/>
          <w:i/>
          <w:szCs w:val="22"/>
        </w:rPr>
      </w:pPr>
      <w:r>
        <w:rPr>
          <w:rFonts w:ascii="Arial Narrow" w:hAnsi="Arial Narrow"/>
          <w:i/>
          <w:szCs w:val="22"/>
        </w:rPr>
        <w:t>12. Увеличение уставного капитала Общества.</w:t>
      </w:r>
    </w:p>
    <w:p w:rsidR="003C51AD" w:rsidRDefault="003C51AD" w:rsidP="00D6364D">
      <w:pPr>
        <w:numPr>
          <w:ilvl w:val="1"/>
          <w:numId w:val="3"/>
        </w:numPr>
        <w:ind w:right="-185"/>
        <w:jc w:val="both"/>
        <w:rPr>
          <w:rFonts w:ascii="Arial Narrow" w:hAnsi="Arial Narrow"/>
          <w:szCs w:val="22"/>
        </w:rPr>
      </w:pPr>
      <w:r>
        <w:rPr>
          <w:rFonts w:ascii="Arial Narrow" w:hAnsi="Arial Narrow"/>
          <w:szCs w:val="22"/>
        </w:rPr>
        <w:t>Увеличение уставного капитала общества допускается после полной оплаты всех его долей.</w:t>
      </w:r>
    </w:p>
    <w:p w:rsidR="003C51AD" w:rsidRDefault="003C51AD" w:rsidP="00D6364D">
      <w:pPr>
        <w:numPr>
          <w:ilvl w:val="1"/>
          <w:numId w:val="3"/>
        </w:numPr>
        <w:ind w:left="0" w:right="-185" w:firstLine="720"/>
        <w:jc w:val="both"/>
        <w:rPr>
          <w:rFonts w:ascii="Arial Narrow" w:hAnsi="Arial Narrow"/>
          <w:szCs w:val="22"/>
        </w:rPr>
      </w:pPr>
      <w:r>
        <w:rPr>
          <w:rFonts w:ascii="Arial Narrow" w:hAnsi="Arial Narrow"/>
          <w:szCs w:val="22"/>
        </w:rPr>
        <w:t>Увеличение уставного капитала Общества может осуществляться за счет имущества Общества и за счет дополнительной оплаты долей в уставном капитале Общества, а также за счет оплаты долей в уставном капитале Общества третьих лиц, принимаемых в число Участников Общества.</w:t>
      </w:r>
    </w:p>
    <w:p w:rsidR="003C51AD" w:rsidRDefault="003C51AD" w:rsidP="00D6364D">
      <w:pPr>
        <w:numPr>
          <w:ilvl w:val="1"/>
          <w:numId w:val="3"/>
        </w:numPr>
        <w:ind w:left="0" w:right="-185" w:firstLine="720"/>
        <w:jc w:val="both"/>
        <w:rPr>
          <w:rFonts w:ascii="Arial Narrow" w:hAnsi="Arial Narrow"/>
          <w:szCs w:val="22"/>
        </w:rPr>
      </w:pPr>
      <w:r>
        <w:rPr>
          <w:rFonts w:ascii="Arial Narrow" w:hAnsi="Arial Narrow"/>
          <w:szCs w:val="22"/>
        </w:rPr>
        <w:t>В случае принятия общим собранием участников общества решения о совершении крупной сделки или об увеличении уставного капитала общества в соответствии со статьей 19 Федерального закона «Об обществах с ограниченной ответственностью», общество обязано приобрести по требованию участника общества, голосовавшего против принятия такого решения или не принимавшего участия в голосовании, долю в уставном капитале общества, принадлежащую этому участнику. Данное требование может быть предъявлено участником общества в течение сорока пяти дней со дня, когда участник общества узнал или должен был узнать о принятом решении. В случае, если участник общества не принимал участия в общем собрании участников общества, принявшем такое решение, подобное требование может быть предъявлено участником общества в течение сорока пяти дней со дня, когда участник общества узнал или должен был узнать о принятом решении. В случае, если участник общества принимал участие в общем собрании участников общества, принявшем такое решение, подобное требование может быть предъявлено в течение сорока пяти дней со дня его принятия.</w:t>
      </w:r>
    </w:p>
    <w:p w:rsidR="003C51AD" w:rsidRDefault="003C51AD" w:rsidP="00D6364D">
      <w:pPr>
        <w:numPr>
          <w:ilvl w:val="1"/>
          <w:numId w:val="3"/>
        </w:numPr>
        <w:ind w:left="0" w:right="-185" w:firstLine="720"/>
        <w:jc w:val="both"/>
        <w:rPr>
          <w:rFonts w:ascii="Arial Narrow" w:hAnsi="Arial Narrow"/>
          <w:szCs w:val="22"/>
        </w:rPr>
      </w:pPr>
      <w:r>
        <w:rPr>
          <w:rFonts w:ascii="Arial Narrow" w:hAnsi="Arial Narrow"/>
          <w:szCs w:val="22"/>
        </w:rPr>
        <w:t>В указанных случаях, в течение трех месяцев со дня возникновения соответствующей обязанности, Общество обязано выплатить участнику Общества действительную стоимость его доли в уставном капитале общества, определенную на основании данных бухгалтерской отчетности общества за последний отчетный период, предшествующий дню обращения участника общества с соответствующим требованием, или с согласия участника общества выдать ему в натуре имущество такой же стоимости. Исключение из устава общества указанных положений осуществляется по решению общего собрания участников общества, принятому двумя третями голосов от общего числа голосов участников общества.</w:t>
      </w:r>
    </w:p>
    <w:p w:rsidR="003C51AD" w:rsidRDefault="003C51AD" w:rsidP="003C51AD">
      <w:pPr>
        <w:ind w:right="-185"/>
        <w:jc w:val="center"/>
        <w:rPr>
          <w:rFonts w:ascii="Arial Narrow" w:hAnsi="Arial Narrow"/>
          <w:i/>
          <w:szCs w:val="22"/>
        </w:rPr>
      </w:pPr>
      <w:r>
        <w:rPr>
          <w:rFonts w:ascii="Arial Narrow" w:hAnsi="Arial Narrow"/>
          <w:i/>
          <w:szCs w:val="22"/>
        </w:rPr>
        <w:t>13. Увеличение уставного капитала за счет имущества Общества.</w:t>
      </w:r>
    </w:p>
    <w:p w:rsidR="003C51AD" w:rsidRDefault="003C51AD" w:rsidP="00D6364D">
      <w:pPr>
        <w:numPr>
          <w:ilvl w:val="1"/>
          <w:numId w:val="4"/>
        </w:numPr>
        <w:tabs>
          <w:tab w:val="clear" w:pos="2025"/>
          <w:tab w:val="num" w:pos="1260"/>
        </w:tabs>
        <w:ind w:left="0" w:right="-185" w:firstLine="720"/>
        <w:jc w:val="both"/>
        <w:rPr>
          <w:rFonts w:ascii="Arial Narrow" w:hAnsi="Arial Narrow"/>
          <w:szCs w:val="22"/>
        </w:rPr>
      </w:pPr>
      <w:r>
        <w:rPr>
          <w:rFonts w:ascii="Arial Narrow" w:hAnsi="Arial Narrow"/>
          <w:szCs w:val="22"/>
        </w:rPr>
        <w:t>Увеличение уставного капитала за счет его имущества осуществляется по решению общего собрания Участников, принятому 2/3 голосов всех Участников Общества.</w:t>
      </w:r>
    </w:p>
    <w:p w:rsidR="003C51AD" w:rsidRDefault="003C51AD" w:rsidP="00D6364D">
      <w:pPr>
        <w:numPr>
          <w:ilvl w:val="1"/>
          <w:numId w:val="4"/>
        </w:numPr>
        <w:tabs>
          <w:tab w:val="clear" w:pos="2025"/>
          <w:tab w:val="num" w:pos="1260"/>
        </w:tabs>
        <w:ind w:left="0" w:right="-185" w:firstLine="720"/>
        <w:jc w:val="both"/>
        <w:rPr>
          <w:rFonts w:ascii="Arial Narrow" w:hAnsi="Arial Narrow"/>
          <w:szCs w:val="22"/>
        </w:rPr>
      </w:pPr>
      <w:r>
        <w:rPr>
          <w:rFonts w:ascii="Arial Narrow" w:hAnsi="Arial Narrow"/>
          <w:szCs w:val="22"/>
        </w:rPr>
        <w:t>Решение об увеличении уставного капитала за счет имущества Общества может быть принято только на основании данных последнего утвержденного годового бухгалтерского баланса Общества.</w:t>
      </w:r>
    </w:p>
    <w:p w:rsidR="003C51AD" w:rsidRDefault="003C51AD" w:rsidP="00D6364D">
      <w:pPr>
        <w:numPr>
          <w:ilvl w:val="1"/>
          <w:numId w:val="4"/>
        </w:numPr>
        <w:tabs>
          <w:tab w:val="clear" w:pos="2025"/>
          <w:tab w:val="num" w:pos="1260"/>
        </w:tabs>
        <w:ind w:left="0" w:right="-185" w:firstLine="720"/>
        <w:jc w:val="both"/>
        <w:rPr>
          <w:rFonts w:ascii="Arial Narrow" w:hAnsi="Arial Narrow"/>
          <w:szCs w:val="22"/>
        </w:rPr>
      </w:pPr>
      <w:r>
        <w:rPr>
          <w:rFonts w:ascii="Arial Narrow" w:hAnsi="Arial Narrow"/>
          <w:szCs w:val="22"/>
        </w:rPr>
        <w:t>Сумма увеличения уставного капитала Общества за счет имущества Общества не должна превышать разницы между  стоимостью чистых активов Общества и уставным капиталом Общества.</w:t>
      </w:r>
    </w:p>
    <w:p w:rsidR="003C51AD" w:rsidRDefault="003C51AD" w:rsidP="00D6364D">
      <w:pPr>
        <w:numPr>
          <w:ilvl w:val="1"/>
          <w:numId w:val="4"/>
        </w:numPr>
        <w:tabs>
          <w:tab w:val="clear" w:pos="2025"/>
          <w:tab w:val="num" w:pos="1260"/>
        </w:tabs>
        <w:ind w:left="0" w:right="-185" w:firstLine="720"/>
        <w:jc w:val="both"/>
        <w:rPr>
          <w:rFonts w:ascii="Arial Narrow" w:hAnsi="Arial Narrow"/>
          <w:szCs w:val="22"/>
        </w:rPr>
      </w:pPr>
      <w:r>
        <w:rPr>
          <w:rFonts w:ascii="Arial Narrow" w:hAnsi="Arial Narrow"/>
          <w:szCs w:val="22"/>
        </w:rPr>
        <w:t>При увеличении уставного капитала в соответствии с настоящей статьей пропорционально увеличивается номинальная стоимость доли Участника без изменения размера его доли.</w:t>
      </w:r>
    </w:p>
    <w:p w:rsidR="003C51AD" w:rsidRDefault="003C51AD" w:rsidP="003C51AD">
      <w:pPr>
        <w:ind w:right="-185"/>
        <w:jc w:val="both"/>
        <w:rPr>
          <w:rFonts w:ascii="Arial Narrow" w:hAnsi="Arial Narrow"/>
          <w:szCs w:val="22"/>
        </w:rPr>
      </w:pPr>
    </w:p>
    <w:p w:rsidR="003C51AD" w:rsidRDefault="003C51AD" w:rsidP="003C51AD">
      <w:pPr>
        <w:ind w:right="-185"/>
        <w:jc w:val="center"/>
        <w:rPr>
          <w:rFonts w:ascii="Arial Narrow" w:hAnsi="Arial Narrow"/>
          <w:i/>
          <w:szCs w:val="22"/>
        </w:rPr>
      </w:pPr>
      <w:r>
        <w:rPr>
          <w:rFonts w:ascii="Arial Narrow" w:hAnsi="Arial Narrow"/>
          <w:i/>
          <w:szCs w:val="22"/>
        </w:rPr>
        <w:t>14. Увеличение уставного капитала за счет дополнительных вкладов Участника и вкладов третьих лиц, принимаемых в число Участников Общества:</w:t>
      </w:r>
    </w:p>
    <w:p w:rsidR="003C51AD" w:rsidRDefault="003C51AD" w:rsidP="00D6364D">
      <w:pPr>
        <w:numPr>
          <w:ilvl w:val="1"/>
          <w:numId w:val="5"/>
        </w:numPr>
        <w:tabs>
          <w:tab w:val="clear" w:pos="2055"/>
          <w:tab w:val="num" w:pos="1260"/>
        </w:tabs>
        <w:ind w:left="0" w:right="-185" w:firstLine="720"/>
        <w:jc w:val="both"/>
        <w:rPr>
          <w:rFonts w:ascii="Arial Narrow" w:hAnsi="Arial Narrow"/>
          <w:szCs w:val="22"/>
        </w:rPr>
      </w:pPr>
      <w:r>
        <w:rPr>
          <w:rFonts w:ascii="Arial Narrow" w:hAnsi="Arial Narrow"/>
          <w:szCs w:val="22"/>
        </w:rPr>
        <w:t>Общее собрание может принять решение об увеличении уставного капитала на основании заявлений Участников и внесении дополнительных вкладов в уставный капитал Общества и (или) заявлений третьих лиц о принятии их в число Участников Общества.</w:t>
      </w:r>
    </w:p>
    <w:p w:rsidR="003C51AD" w:rsidRDefault="003C51AD" w:rsidP="00D6364D">
      <w:pPr>
        <w:numPr>
          <w:ilvl w:val="1"/>
          <w:numId w:val="5"/>
        </w:numPr>
        <w:tabs>
          <w:tab w:val="clear" w:pos="2055"/>
          <w:tab w:val="num" w:pos="1260"/>
        </w:tabs>
        <w:ind w:left="0" w:right="-185" w:firstLine="720"/>
        <w:jc w:val="both"/>
        <w:rPr>
          <w:rFonts w:ascii="Arial Narrow" w:hAnsi="Arial Narrow"/>
          <w:szCs w:val="22"/>
        </w:rPr>
      </w:pPr>
      <w:r>
        <w:rPr>
          <w:rFonts w:ascii="Arial Narrow" w:hAnsi="Arial Narrow"/>
          <w:szCs w:val="22"/>
        </w:rPr>
        <w:t>Одновременно с решением об увеличении уставного капитала общества на основании заявления участника общества или заявлений участников общества о внесении им или ими дополнительного вклада должно быть принято решение о внесении в устав общества изменений в связи с увеличением уставного капитала общества, а также решение об увеличении номинальной стоимости доли участника общества или долей участников общества, подавших заявления о внесении дополнительного вклада, и в случае необходимости решение об изменении размеров долей участников общества. Такие решения  принимаются всеми участниками общества единогласно. При этом номинальная стоимость доли каждого участника общества, подавшего заявление о внесении дополнительного вклада, увеличивается на сумму, равную или меньшую стоимость его дополнительного вклада.</w:t>
      </w:r>
    </w:p>
    <w:p w:rsidR="003C51AD" w:rsidRDefault="003C51AD" w:rsidP="00D6364D">
      <w:pPr>
        <w:numPr>
          <w:ilvl w:val="1"/>
          <w:numId w:val="5"/>
        </w:numPr>
        <w:tabs>
          <w:tab w:val="clear" w:pos="2055"/>
          <w:tab w:val="num" w:pos="1260"/>
        </w:tabs>
        <w:ind w:left="0" w:right="-185" w:firstLine="720"/>
        <w:jc w:val="both"/>
        <w:rPr>
          <w:rFonts w:ascii="Arial Narrow" w:hAnsi="Arial Narrow"/>
          <w:szCs w:val="22"/>
        </w:rPr>
      </w:pPr>
      <w:r>
        <w:rPr>
          <w:rFonts w:ascii="Arial Narrow" w:hAnsi="Arial Narrow"/>
          <w:szCs w:val="22"/>
        </w:rPr>
        <w:t xml:space="preserve">Одновременно  с решением об увеличении уставного капитала общества на основании заявления третьего лица или заявлений третьих лиц о принятии его или их в общество и внесении вклада, должны быть приняты решения о принятии его или их в общество, о внесении в устав общества изменений в связи с увеличением уставного капитала общества, об определении номинальной стоимости и размера доли или долей третьего лица или третьих лиц, а также об изменении размеров долей участников общества. Такие решения </w:t>
      </w:r>
      <w:r>
        <w:rPr>
          <w:rFonts w:ascii="Arial Narrow" w:hAnsi="Arial Narrow"/>
          <w:szCs w:val="22"/>
        </w:rPr>
        <w:lastRenderedPageBreak/>
        <w:t>принимаются всеми участниками общества единогласно. Номинальная стоимость доли, приобретаемой каждым третьим лицом, принимаемым в общество, не должна быть больше стоимости его вклада.</w:t>
      </w:r>
    </w:p>
    <w:p w:rsidR="003C51AD" w:rsidRDefault="003C51AD" w:rsidP="00D6364D">
      <w:pPr>
        <w:numPr>
          <w:ilvl w:val="1"/>
          <w:numId w:val="5"/>
        </w:numPr>
        <w:tabs>
          <w:tab w:val="clear" w:pos="2055"/>
          <w:tab w:val="num" w:pos="1260"/>
        </w:tabs>
        <w:ind w:left="0" w:right="-185" w:firstLine="720"/>
        <w:jc w:val="both"/>
        <w:rPr>
          <w:rFonts w:ascii="Arial Narrow" w:hAnsi="Arial Narrow"/>
          <w:szCs w:val="22"/>
        </w:rPr>
      </w:pPr>
      <w:r>
        <w:rPr>
          <w:rFonts w:ascii="Arial Narrow" w:hAnsi="Arial Narrow"/>
          <w:szCs w:val="22"/>
        </w:rPr>
        <w:t>Внесение дополнительных вкладов участниками общества и вкладов третьими лицами должно быть осуществлено не позднее чем в течение шести месяцев со дня принятия общим собранием участников общества предусмотренных настоящим пунктом решений.</w:t>
      </w:r>
    </w:p>
    <w:p w:rsidR="003C51AD" w:rsidRDefault="003C51AD" w:rsidP="003C51AD">
      <w:pPr>
        <w:ind w:right="-185"/>
        <w:jc w:val="both"/>
        <w:rPr>
          <w:rFonts w:ascii="Arial Narrow" w:hAnsi="Arial Narrow"/>
          <w:szCs w:val="22"/>
        </w:rPr>
      </w:pPr>
    </w:p>
    <w:p w:rsidR="003C51AD" w:rsidRDefault="003C51AD" w:rsidP="003C51AD">
      <w:pPr>
        <w:ind w:right="-185"/>
        <w:jc w:val="center"/>
        <w:rPr>
          <w:rFonts w:ascii="Arial Narrow" w:hAnsi="Arial Narrow"/>
          <w:i/>
          <w:szCs w:val="22"/>
        </w:rPr>
      </w:pPr>
      <w:r>
        <w:rPr>
          <w:rFonts w:ascii="Arial Narrow" w:hAnsi="Arial Narrow"/>
          <w:i/>
          <w:szCs w:val="22"/>
        </w:rPr>
        <w:t>15. Уменьшение уставного капитала Общества.</w:t>
      </w:r>
    </w:p>
    <w:p w:rsidR="003C51AD" w:rsidRDefault="003C51AD" w:rsidP="00D6364D">
      <w:pPr>
        <w:numPr>
          <w:ilvl w:val="1"/>
          <w:numId w:val="6"/>
        </w:numPr>
        <w:tabs>
          <w:tab w:val="clear" w:pos="1995"/>
          <w:tab w:val="num" w:pos="1260"/>
        </w:tabs>
        <w:ind w:left="0" w:right="-185" w:firstLine="720"/>
        <w:jc w:val="both"/>
        <w:rPr>
          <w:rFonts w:ascii="Arial Narrow" w:hAnsi="Arial Narrow"/>
          <w:szCs w:val="22"/>
        </w:rPr>
      </w:pPr>
      <w:r>
        <w:rPr>
          <w:rFonts w:ascii="Arial Narrow" w:hAnsi="Arial Narrow"/>
          <w:szCs w:val="22"/>
        </w:rPr>
        <w:t>Общество вправе, а в случаях, предусмотренных настоящей статьей, обязано уменьшить свой уставный капитал.</w:t>
      </w:r>
    </w:p>
    <w:p w:rsidR="003C51AD" w:rsidRDefault="003C51AD" w:rsidP="00D6364D">
      <w:pPr>
        <w:numPr>
          <w:ilvl w:val="1"/>
          <w:numId w:val="6"/>
        </w:numPr>
        <w:tabs>
          <w:tab w:val="clear" w:pos="1995"/>
          <w:tab w:val="num" w:pos="1260"/>
        </w:tabs>
        <w:ind w:left="0" w:right="-185" w:firstLine="720"/>
        <w:jc w:val="both"/>
        <w:rPr>
          <w:rFonts w:ascii="Arial Narrow" w:hAnsi="Arial Narrow"/>
          <w:szCs w:val="22"/>
        </w:rPr>
      </w:pPr>
      <w:r>
        <w:rPr>
          <w:rFonts w:ascii="Arial Narrow" w:hAnsi="Arial Narrow"/>
          <w:szCs w:val="22"/>
        </w:rPr>
        <w:t>Уменьшение уставного капитала Общества может осуществляться путем уменьшения номинальной стоимости долей всех Участников в уставном капитале и (или) погашения долей, принадлежащих Обществу.</w:t>
      </w:r>
    </w:p>
    <w:p w:rsidR="003C51AD" w:rsidRDefault="003C51AD" w:rsidP="003C51AD">
      <w:pPr>
        <w:ind w:right="-185" w:firstLine="720"/>
        <w:jc w:val="both"/>
        <w:rPr>
          <w:rFonts w:ascii="Arial Narrow" w:hAnsi="Arial Narrow"/>
          <w:szCs w:val="22"/>
        </w:rPr>
      </w:pPr>
      <w:r>
        <w:rPr>
          <w:rFonts w:ascii="Arial Narrow" w:hAnsi="Arial Narrow"/>
          <w:szCs w:val="22"/>
        </w:rPr>
        <w:t>Уменьшение уставного капитала путем уменьшения номинальной стоимости долей всех участников должно осуществляться с сохранением размера долей всех Участников.</w:t>
      </w:r>
    </w:p>
    <w:p w:rsidR="003C51AD" w:rsidRDefault="003C51AD" w:rsidP="003C51AD">
      <w:pPr>
        <w:ind w:right="-185" w:firstLine="720"/>
        <w:jc w:val="both"/>
        <w:rPr>
          <w:rFonts w:ascii="Arial Narrow" w:hAnsi="Arial Narrow"/>
          <w:szCs w:val="22"/>
        </w:rPr>
      </w:pPr>
      <w:r>
        <w:rPr>
          <w:rFonts w:ascii="Arial Narrow" w:hAnsi="Arial Narrow"/>
          <w:szCs w:val="22"/>
        </w:rPr>
        <w:t>В случае неполной оплаты уставного капитала в течение года с момента его государственной регистрации Общество должно либо объявить об уменьшении уставного капитала до фактически оплаченного размера и зарегистрировать его уменьшение в установленном порядке, либо принять решение о ликвидации.</w:t>
      </w:r>
    </w:p>
    <w:p w:rsidR="003C51AD" w:rsidRDefault="003C51AD" w:rsidP="00D6364D">
      <w:pPr>
        <w:numPr>
          <w:ilvl w:val="1"/>
          <w:numId w:val="6"/>
        </w:numPr>
        <w:tabs>
          <w:tab w:val="clear" w:pos="1995"/>
          <w:tab w:val="num" w:pos="1260"/>
        </w:tabs>
        <w:ind w:left="0" w:right="-185" w:firstLine="720"/>
        <w:jc w:val="both"/>
        <w:rPr>
          <w:rFonts w:ascii="Arial Narrow" w:hAnsi="Arial Narrow"/>
          <w:szCs w:val="22"/>
        </w:rPr>
      </w:pPr>
      <w:r>
        <w:rPr>
          <w:rFonts w:ascii="Arial Narrow" w:hAnsi="Arial Narrow"/>
          <w:szCs w:val="22"/>
        </w:rPr>
        <w:t>Если по окончании второго и каждого последующего финансового года стоимость чистых активов Общества окажется меньше размера уставного капитала, Общество обязано объявить об уменьшении своего уставного капитала до величины, не превышающей стоимости его чистых активов, и зарегистрировать уменьшение в установленном порядке.</w:t>
      </w:r>
    </w:p>
    <w:p w:rsidR="003C51AD" w:rsidRDefault="003C51AD" w:rsidP="003C51AD">
      <w:pPr>
        <w:ind w:right="-185" w:firstLine="720"/>
        <w:jc w:val="both"/>
        <w:rPr>
          <w:rFonts w:ascii="Arial Narrow" w:hAnsi="Arial Narrow"/>
          <w:szCs w:val="22"/>
        </w:rPr>
      </w:pPr>
      <w:r>
        <w:rPr>
          <w:rFonts w:ascii="Arial Narrow" w:hAnsi="Arial Narrow"/>
          <w:szCs w:val="22"/>
        </w:rPr>
        <w:t>Если по окончании второго и каждого последующего финансового года стоимость чистых активов Общества окажется меньше минимального размера уставного капитала, установленного Закона на дату государственной регистрации Общества, Общество подлежит ликвидации.</w:t>
      </w:r>
    </w:p>
    <w:p w:rsidR="003C51AD" w:rsidRDefault="003C51AD" w:rsidP="003C51AD">
      <w:pPr>
        <w:ind w:right="-185" w:firstLine="720"/>
        <w:jc w:val="both"/>
        <w:rPr>
          <w:rFonts w:ascii="Arial Narrow" w:hAnsi="Arial Narrow"/>
          <w:szCs w:val="22"/>
        </w:rPr>
      </w:pPr>
    </w:p>
    <w:p w:rsidR="003C51AD" w:rsidRDefault="003C51AD" w:rsidP="003C51AD">
      <w:pPr>
        <w:ind w:right="-185"/>
        <w:jc w:val="center"/>
        <w:rPr>
          <w:rFonts w:ascii="Arial Narrow" w:hAnsi="Arial Narrow"/>
          <w:i/>
          <w:szCs w:val="22"/>
        </w:rPr>
      </w:pPr>
      <w:r>
        <w:rPr>
          <w:rFonts w:ascii="Arial Narrow" w:hAnsi="Arial Narrow"/>
          <w:i/>
          <w:szCs w:val="22"/>
        </w:rPr>
        <w:t>16. Переход доли или части доли участника общества в уставном капитале общества к другим участникам общества и третьим лицам</w:t>
      </w:r>
    </w:p>
    <w:p w:rsidR="003C51AD" w:rsidRDefault="003C51AD" w:rsidP="00D6364D">
      <w:pPr>
        <w:numPr>
          <w:ilvl w:val="1"/>
          <w:numId w:val="7"/>
        </w:numPr>
        <w:tabs>
          <w:tab w:val="clear" w:pos="2115"/>
          <w:tab w:val="num" w:pos="1260"/>
        </w:tabs>
        <w:ind w:left="0" w:right="-185" w:firstLine="720"/>
        <w:jc w:val="both"/>
        <w:rPr>
          <w:rFonts w:ascii="Arial Narrow" w:hAnsi="Arial Narrow"/>
          <w:szCs w:val="22"/>
        </w:rPr>
      </w:pPr>
      <w:r>
        <w:rPr>
          <w:rFonts w:ascii="Arial Narrow" w:hAnsi="Arial Narrow"/>
          <w:szCs w:val="22"/>
        </w:rPr>
        <w:t>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Гражданским кодексом Российской Федерации и законом об обществах с ограниченной ответственностью.</w:t>
      </w:r>
    </w:p>
    <w:p w:rsidR="003C51AD" w:rsidRPr="000264AB" w:rsidRDefault="003C51AD" w:rsidP="003C51AD">
      <w:pPr>
        <w:pStyle w:val="ConsPlusNormal"/>
        <w:ind w:firstLine="540"/>
        <w:jc w:val="both"/>
        <w:rPr>
          <w:rFonts w:ascii="Arial Narrow" w:hAnsi="Arial Narrow" w:cs="Times New Roman"/>
          <w:sz w:val="22"/>
          <w:szCs w:val="22"/>
        </w:rPr>
      </w:pPr>
      <w:r>
        <w:t xml:space="preserve">   16.2.</w:t>
      </w:r>
      <w:r w:rsidRPr="005D1273">
        <w:rPr>
          <w:rFonts w:ascii="Arial Narrow" w:hAnsi="Arial Narrow" w:cs="Times New Roman"/>
          <w:sz w:val="22"/>
          <w:szCs w:val="22"/>
        </w:rPr>
        <w:t xml:space="preserve">  Участник общества вправе продать или иным образом уступить свою долю в уставном капитале общества либо ее часть одному или нескольким участникам данного общества. Согласие общества или других участников общества на соверш</w:t>
      </w:r>
      <w:r>
        <w:rPr>
          <w:rFonts w:ascii="Arial Narrow" w:hAnsi="Arial Narrow" w:cs="Times New Roman"/>
          <w:sz w:val="22"/>
          <w:szCs w:val="22"/>
        </w:rPr>
        <w:t>ение такой сделки не требуется.</w:t>
      </w:r>
    </w:p>
    <w:p w:rsidR="003C51AD" w:rsidRDefault="003C51AD" w:rsidP="003C51AD">
      <w:pPr>
        <w:ind w:right="-185" w:firstLine="540"/>
        <w:jc w:val="both"/>
        <w:rPr>
          <w:rFonts w:ascii="Arial Narrow" w:hAnsi="Arial Narrow"/>
          <w:szCs w:val="22"/>
        </w:rPr>
      </w:pPr>
      <w:r>
        <w:rPr>
          <w:rFonts w:ascii="Arial Narrow" w:hAnsi="Arial Narrow"/>
          <w:szCs w:val="22"/>
        </w:rPr>
        <w:t xml:space="preserve">    16.3. Продажа или </w:t>
      </w:r>
      <w:r w:rsidRPr="00F37ADF">
        <w:rPr>
          <w:rFonts w:ascii="Arial Narrow" w:hAnsi="Arial Narrow"/>
          <w:szCs w:val="22"/>
        </w:rPr>
        <w:t xml:space="preserve"> отчуждение</w:t>
      </w:r>
      <w:r w:rsidRPr="00DD0E4C">
        <w:rPr>
          <w:rFonts w:ascii="Arial Narrow" w:hAnsi="Arial Narrow"/>
          <w:color w:val="FF0000"/>
          <w:szCs w:val="22"/>
        </w:rPr>
        <w:t xml:space="preserve"> </w:t>
      </w:r>
      <w:r>
        <w:rPr>
          <w:rFonts w:ascii="Arial Narrow" w:hAnsi="Arial Narrow"/>
          <w:szCs w:val="22"/>
        </w:rPr>
        <w:t>иным образом Участником Общества своей доли или части доли  в уставном капитале Общества третьим лицам допускается с соблюдением требований закона.</w:t>
      </w:r>
    </w:p>
    <w:p w:rsidR="003C51AD" w:rsidRDefault="003C51AD" w:rsidP="003C51AD">
      <w:pPr>
        <w:ind w:right="-185" w:firstLine="540"/>
        <w:jc w:val="both"/>
        <w:rPr>
          <w:rFonts w:ascii="Arial Narrow" w:hAnsi="Arial Narrow"/>
          <w:szCs w:val="22"/>
        </w:rPr>
      </w:pPr>
      <w:r>
        <w:rPr>
          <w:rFonts w:ascii="Arial Narrow" w:hAnsi="Arial Narrow"/>
          <w:szCs w:val="22"/>
        </w:rPr>
        <w:t xml:space="preserve">    16.4. Доля Участника Общества может быть отчуждена до полной ее оплаты только в части, в которой она уже оплачена.</w:t>
      </w:r>
    </w:p>
    <w:p w:rsidR="003C51AD" w:rsidRDefault="003C51AD" w:rsidP="003C51AD">
      <w:pPr>
        <w:ind w:right="-185" w:firstLine="540"/>
        <w:jc w:val="both"/>
        <w:rPr>
          <w:rFonts w:ascii="Arial Narrow" w:hAnsi="Arial Narrow"/>
          <w:szCs w:val="22"/>
        </w:rPr>
      </w:pPr>
      <w:r>
        <w:rPr>
          <w:rFonts w:ascii="Arial Narrow" w:hAnsi="Arial Narrow"/>
          <w:szCs w:val="22"/>
        </w:rPr>
        <w:t xml:space="preserve">    16.5. Участники Общества пользуются преимущественным правом покупки доли Участника </w:t>
      </w:r>
      <w:r w:rsidRPr="00F37ADF">
        <w:rPr>
          <w:rFonts w:ascii="Arial Narrow" w:hAnsi="Arial Narrow"/>
          <w:szCs w:val="22"/>
        </w:rPr>
        <w:t>или част</w:t>
      </w:r>
      <w:r>
        <w:rPr>
          <w:rFonts w:ascii="Arial Narrow" w:hAnsi="Arial Narrow"/>
          <w:szCs w:val="22"/>
        </w:rPr>
        <w:t>и</w:t>
      </w:r>
      <w:r w:rsidRPr="008E177D">
        <w:rPr>
          <w:rFonts w:ascii="Arial Narrow" w:hAnsi="Arial Narrow"/>
          <w:color w:val="FF0000"/>
          <w:szCs w:val="22"/>
        </w:rPr>
        <w:t xml:space="preserve"> </w:t>
      </w:r>
      <w:r w:rsidRPr="00F37ADF">
        <w:rPr>
          <w:rFonts w:ascii="Arial Narrow" w:hAnsi="Arial Narrow"/>
          <w:szCs w:val="22"/>
        </w:rPr>
        <w:t xml:space="preserve">доли </w:t>
      </w:r>
      <w:r>
        <w:rPr>
          <w:rFonts w:ascii="Arial Narrow" w:hAnsi="Arial Narrow"/>
          <w:szCs w:val="22"/>
        </w:rPr>
        <w:t>по цене предложения третьему лицу, пропорционально размерам своих долей.</w:t>
      </w:r>
    </w:p>
    <w:p w:rsidR="003C51AD" w:rsidRDefault="003C51AD" w:rsidP="003C51AD">
      <w:pPr>
        <w:ind w:right="-185"/>
        <w:jc w:val="both"/>
        <w:rPr>
          <w:rFonts w:ascii="Arial Narrow" w:hAnsi="Arial Narrow"/>
          <w:szCs w:val="22"/>
        </w:rPr>
      </w:pPr>
      <w:r>
        <w:rPr>
          <w:rFonts w:ascii="Arial Narrow" w:hAnsi="Arial Narrow"/>
          <w:szCs w:val="22"/>
        </w:rPr>
        <w:t>Доли в уставном капитале Общества переходят к наследникам граждан и к правопреемникам юридических лиц, являющихся Участниками Общества без согласия других Участников Общества.</w:t>
      </w:r>
    </w:p>
    <w:p w:rsidR="003C51AD" w:rsidRDefault="003C51AD" w:rsidP="003C51AD">
      <w:pPr>
        <w:ind w:right="-185" w:firstLine="720"/>
        <w:jc w:val="both"/>
        <w:rPr>
          <w:rFonts w:ascii="Arial Narrow" w:hAnsi="Arial Narrow"/>
          <w:szCs w:val="22"/>
        </w:rPr>
      </w:pPr>
      <w:r>
        <w:rPr>
          <w:rFonts w:ascii="Arial Narrow" w:hAnsi="Arial Narrow"/>
          <w:szCs w:val="22"/>
        </w:rPr>
        <w:t>16.6. В случае ликвидации юридического лица – Участника Общества, принадлежащая ему доля, оставшаяся после завершения расчетов с его кредиторами, распределяется между Участниками ликвидируемого юридического лица, если иное не предусмотрено федеральными законами и иными правовыми актами. Согласие остальных Участников Общества на распределение доли в случае ликвидации юридического лица не требуется.</w:t>
      </w:r>
    </w:p>
    <w:p w:rsidR="003C51AD" w:rsidRDefault="003C51AD" w:rsidP="003C51AD">
      <w:pPr>
        <w:ind w:right="-185" w:firstLine="720"/>
        <w:jc w:val="both"/>
        <w:rPr>
          <w:rFonts w:ascii="Arial Narrow" w:hAnsi="Arial Narrow"/>
          <w:szCs w:val="22"/>
        </w:rPr>
      </w:pPr>
      <w:r>
        <w:rPr>
          <w:rFonts w:ascii="Arial Narrow" w:hAnsi="Arial Narrow"/>
          <w:szCs w:val="22"/>
        </w:rPr>
        <w:t>16.7. До принятия наследником умершего Участника Общества наследства права умершего Участника Общества осуществляются, а его обязанности исполняются лицом, указанным в завещании, а при отсутствии такого лица управляющим, назначенным нотариусом.</w:t>
      </w:r>
    </w:p>
    <w:p w:rsidR="003C51AD" w:rsidRDefault="003C51AD" w:rsidP="003C51AD">
      <w:pPr>
        <w:ind w:right="-185" w:firstLine="708"/>
        <w:jc w:val="both"/>
        <w:rPr>
          <w:rFonts w:ascii="Arial Narrow" w:hAnsi="Arial Narrow"/>
          <w:szCs w:val="22"/>
        </w:rPr>
      </w:pPr>
      <w:r>
        <w:rPr>
          <w:rFonts w:ascii="Arial Narrow" w:hAnsi="Arial Narrow"/>
          <w:szCs w:val="22"/>
        </w:rPr>
        <w:t>16.8. Переход доли участника общества с ограниченной ответственностью к другому лицу влечет за собой прекращение его участия в обществе.</w:t>
      </w:r>
    </w:p>
    <w:p w:rsidR="003C51AD" w:rsidRDefault="003C51AD" w:rsidP="003C51AD">
      <w:pPr>
        <w:ind w:right="-185" w:firstLine="708"/>
        <w:jc w:val="both"/>
        <w:rPr>
          <w:rFonts w:ascii="Arial Narrow" w:hAnsi="Arial Narrow"/>
          <w:szCs w:val="22"/>
        </w:rPr>
      </w:pPr>
      <w:r>
        <w:rPr>
          <w:rFonts w:ascii="Arial Narrow" w:hAnsi="Arial Narrow"/>
          <w:szCs w:val="22"/>
        </w:rPr>
        <w:t>16.9. Уступка указанных преимущественных прав покупки доли или части доли в уставном капитале общества не допускается.</w:t>
      </w:r>
    </w:p>
    <w:p w:rsidR="003C51AD" w:rsidRDefault="003C51AD" w:rsidP="003C51AD">
      <w:pPr>
        <w:ind w:right="-185"/>
        <w:jc w:val="both"/>
        <w:rPr>
          <w:rFonts w:ascii="Arial Narrow" w:hAnsi="Arial Narrow"/>
          <w:szCs w:val="22"/>
        </w:rPr>
      </w:pPr>
      <w:r>
        <w:rPr>
          <w:rFonts w:ascii="Arial Narrow" w:hAnsi="Arial Narrow"/>
          <w:szCs w:val="22"/>
        </w:rPr>
        <w:t xml:space="preserve"> </w:t>
      </w:r>
      <w:r>
        <w:rPr>
          <w:rFonts w:ascii="Arial Narrow" w:hAnsi="Arial Narrow"/>
          <w:szCs w:val="22"/>
        </w:rPr>
        <w:tab/>
        <w:t>16.10. При отказе отдельных участников общества от использования преимущественного права покупки доли или части доли в уставном капитале общества либо использовании ими преимущественного права покупки не всей предлагаемой для продажи доли или не всей предлагаемой для продажи части доли другие участники общества могут реализовать преимущественное право покупки доли или части доли в уставном  капитале общества в соответствующей части пропорционально размерам своих долей в пределах оставшейся части срока реализации ими преимущественного права покупки доли или части доли.</w:t>
      </w:r>
    </w:p>
    <w:p w:rsidR="003C51AD" w:rsidRDefault="003C51AD" w:rsidP="003C51AD">
      <w:pPr>
        <w:ind w:right="-185"/>
        <w:jc w:val="both"/>
        <w:rPr>
          <w:rFonts w:ascii="Arial Narrow" w:hAnsi="Arial Narrow"/>
          <w:szCs w:val="22"/>
        </w:rPr>
      </w:pPr>
      <w:r>
        <w:rPr>
          <w:rFonts w:ascii="Arial Narrow" w:hAnsi="Arial Narrow"/>
          <w:szCs w:val="22"/>
        </w:rPr>
        <w:lastRenderedPageBreak/>
        <w:t>Преимущественное право покупки доли или части доли в уставном капитале Общества у участника прекращаются в день представления Обществу составленного в письменной форме заявления об отказе от использования данного преимущественного права или после истечения срока использования данного преимущественного права.</w:t>
      </w:r>
    </w:p>
    <w:p w:rsidR="003C51AD" w:rsidRPr="000A0254" w:rsidRDefault="003C51AD" w:rsidP="003C51AD">
      <w:pPr>
        <w:shd w:val="clear" w:color="auto" w:fill="FFFFFF"/>
        <w:spacing w:line="278" w:lineRule="exact"/>
        <w:ind w:left="19" w:right="-185"/>
        <w:jc w:val="both"/>
        <w:rPr>
          <w:rFonts w:ascii="Arial Narrow" w:hAnsi="Arial Narrow"/>
          <w:szCs w:val="22"/>
        </w:rPr>
      </w:pPr>
      <w:r w:rsidRPr="000A0254">
        <w:rPr>
          <w:rFonts w:ascii="Arial Narrow" w:hAnsi="Arial Narrow"/>
          <w:szCs w:val="22"/>
        </w:rPr>
        <w:t xml:space="preserve">              16.11.В случае, если в течение тридцати дней с даты получения оферты обществом участники общества или общество не воспользуются преимущественным правом покупки доли или части доли в уставном капитале общества, предлагаемых для продажи, в том числе образующихся в результате использования преимущественного права покупки не всей доли или не всей части доли либо отказа отдельных участников общества и общества от преимущественного права покупки доли или части доли в уставном капитале общества, оставшиеся доля или часть доли могут быть </w:t>
      </w:r>
      <w:r>
        <w:rPr>
          <w:rFonts w:ascii="Arial Narrow" w:hAnsi="Arial Narrow"/>
          <w:szCs w:val="22"/>
        </w:rPr>
        <w:t>проданы третьему лицу по цене</w:t>
      </w:r>
      <w:r w:rsidRPr="000A0254">
        <w:rPr>
          <w:rFonts w:ascii="Arial Narrow" w:hAnsi="Arial Narrow"/>
          <w:szCs w:val="22"/>
        </w:rPr>
        <w:t xml:space="preserve"> не ниже установленной в оферте для участников Общества цены, и на условиях, которые были сообщены обществу и его участникам.</w:t>
      </w:r>
    </w:p>
    <w:p w:rsidR="003C51AD" w:rsidRPr="000A0254" w:rsidRDefault="003C51AD" w:rsidP="003C51AD">
      <w:pPr>
        <w:widowControl w:val="0"/>
        <w:shd w:val="clear" w:color="auto" w:fill="FFFFFF"/>
        <w:tabs>
          <w:tab w:val="left" w:pos="1262"/>
        </w:tabs>
        <w:autoSpaceDE w:val="0"/>
        <w:autoSpaceDN w:val="0"/>
        <w:adjustRightInd w:val="0"/>
        <w:spacing w:line="278" w:lineRule="exact"/>
        <w:ind w:right="-185"/>
        <w:jc w:val="both"/>
        <w:rPr>
          <w:rFonts w:ascii="Arial Narrow" w:hAnsi="Arial Narrow"/>
          <w:szCs w:val="22"/>
        </w:rPr>
      </w:pPr>
      <w:r w:rsidRPr="000A0254">
        <w:rPr>
          <w:rFonts w:ascii="Arial Narrow" w:hAnsi="Arial Narrow"/>
          <w:szCs w:val="22"/>
        </w:rPr>
        <w:t xml:space="preserve">               16.12. Доля или часть доли в уставном капитале общества может быть</w:t>
      </w:r>
      <w:r>
        <w:rPr>
          <w:rFonts w:ascii="Arial Narrow" w:hAnsi="Arial Narrow"/>
          <w:szCs w:val="22"/>
        </w:rPr>
        <w:t xml:space="preserve"> продана третьему лицу по цене не ниже</w:t>
      </w:r>
      <w:r w:rsidRPr="000A0254">
        <w:rPr>
          <w:rFonts w:ascii="Arial Narrow" w:hAnsi="Arial Narrow"/>
          <w:szCs w:val="22"/>
        </w:rPr>
        <w:t xml:space="preserve"> заранее определенной цены покупки доли или части доли, указанной в оферте направляемой другим участникам Общества.</w:t>
      </w:r>
    </w:p>
    <w:p w:rsidR="003C51AD" w:rsidRPr="000A0254" w:rsidRDefault="003C51AD" w:rsidP="00D6364D">
      <w:pPr>
        <w:widowControl w:val="0"/>
        <w:numPr>
          <w:ilvl w:val="0"/>
          <w:numId w:val="8"/>
        </w:numPr>
        <w:shd w:val="clear" w:color="auto" w:fill="FFFFFF"/>
        <w:tabs>
          <w:tab w:val="left" w:pos="1262"/>
        </w:tabs>
        <w:autoSpaceDE w:val="0"/>
        <w:autoSpaceDN w:val="0"/>
        <w:adjustRightInd w:val="0"/>
        <w:spacing w:line="278" w:lineRule="exact"/>
        <w:ind w:left="5" w:right="-185" w:firstLine="715"/>
        <w:jc w:val="both"/>
        <w:rPr>
          <w:rFonts w:ascii="Arial Narrow" w:hAnsi="Arial Narrow"/>
          <w:szCs w:val="22"/>
        </w:rPr>
      </w:pPr>
      <w:r w:rsidRPr="000A0254">
        <w:rPr>
          <w:rFonts w:ascii="Arial Narrow" w:hAnsi="Arial Narrow"/>
          <w:szCs w:val="22"/>
        </w:rPr>
        <w:t>При продаже доли или части доли в уставном капитале общества с публичных торгов права и</w:t>
      </w:r>
      <w:r w:rsidRPr="000A0254">
        <w:rPr>
          <w:rFonts w:ascii="Arial Narrow" w:hAnsi="Arial Narrow"/>
          <w:szCs w:val="22"/>
        </w:rPr>
        <w:br/>
        <w:t>обязанности участника общества по таким   дол</w:t>
      </w:r>
      <w:r>
        <w:rPr>
          <w:rFonts w:ascii="Arial Narrow" w:hAnsi="Arial Narrow"/>
          <w:szCs w:val="22"/>
        </w:rPr>
        <w:t>ям</w:t>
      </w:r>
      <w:r w:rsidRPr="000A0254">
        <w:rPr>
          <w:rFonts w:ascii="Arial Narrow" w:hAnsi="Arial Narrow"/>
          <w:szCs w:val="22"/>
        </w:rPr>
        <w:t xml:space="preserve">  или части доли переходят с согласия участников общества,</w:t>
      </w:r>
    </w:p>
    <w:p w:rsidR="003C51AD" w:rsidRPr="000A0254" w:rsidRDefault="003C51AD" w:rsidP="00D6364D">
      <w:pPr>
        <w:widowControl w:val="0"/>
        <w:numPr>
          <w:ilvl w:val="0"/>
          <w:numId w:val="8"/>
        </w:numPr>
        <w:shd w:val="clear" w:color="auto" w:fill="FFFFFF"/>
        <w:tabs>
          <w:tab w:val="left" w:pos="1262"/>
        </w:tabs>
        <w:autoSpaceDE w:val="0"/>
        <w:autoSpaceDN w:val="0"/>
        <w:adjustRightInd w:val="0"/>
        <w:spacing w:line="278" w:lineRule="exact"/>
        <w:ind w:left="5" w:right="-185" w:firstLine="715"/>
        <w:jc w:val="both"/>
        <w:rPr>
          <w:rFonts w:ascii="Arial Narrow" w:hAnsi="Arial Narrow"/>
          <w:szCs w:val="22"/>
        </w:rPr>
      </w:pPr>
      <w:r w:rsidRPr="000A0254">
        <w:rPr>
          <w:rFonts w:ascii="Arial Narrow" w:hAnsi="Arial Narrow"/>
          <w:szCs w:val="22"/>
        </w:rPr>
        <w:t>Сделка, направленная на отчуждение доли или части доли в уставном капитале общества,</w:t>
      </w:r>
      <w:r w:rsidRPr="000A0254">
        <w:rPr>
          <w:rFonts w:ascii="Arial Narrow" w:hAnsi="Arial Narrow"/>
          <w:szCs w:val="22"/>
        </w:rPr>
        <w:br/>
        <w:t>подлежит нотариальному удостоверению. Несоблюдение нотариальной формы указанной сделки влечет за собой ее недействительность. Нотариальное удостоверение не требуется в случае перехода доли к обществу в порядке, предусмотренном статьей 23, пунктом 2 статьи 26 Федерального закона «Об обществах с ограниченной ответственностью», а также распределения доли между участниками общества и продажи доли всем или некоторым участникам общества либо третьим лицам в соответствии со статьей 24 Федерального закона «Об обществах с ограниченной ответственностью».</w:t>
      </w:r>
    </w:p>
    <w:p w:rsidR="003C51AD" w:rsidRPr="000A0254" w:rsidRDefault="003C51AD" w:rsidP="00D6364D">
      <w:pPr>
        <w:widowControl w:val="0"/>
        <w:numPr>
          <w:ilvl w:val="0"/>
          <w:numId w:val="8"/>
        </w:numPr>
        <w:shd w:val="clear" w:color="auto" w:fill="FFFFFF"/>
        <w:tabs>
          <w:tab w:val="left" w:pos="1262"/>
        </w:tabs>
        <w:autoSpaceDE w:val="0"/>
        <w:autoSpaceDN w:val="0"/>
        <w:adjustRightInd w:val="0"/>
        <w:spacing w:before="5" w:line="278" w:lineRule="exact"/>
        <w:ind w:left="5" w:right="-185" w:firstLine="715"/>
        <w:jc w:val="both"/>
        <w:rPr>
          <w:rFonts w:ascii="Arial Narrow" w:hAnsi="Arial Narrow"/>
          <w:szCs w:val="22"/>
        </w:rPr>
      </w:pPr>
      <w:r w:rsidRPr="000A0254">
        <w:rPr>
          <w:rFonts w:ascii="Arial Narrow" w:hAnsi="Arial Narrow"/>
          <w:szCs w:val="22"/>
        </w:rPr>
        <w:t>Доля или часть доли в уставном капитале общества переходит к ее приобретателю с момента</w:t>
      </w:r>
      <w:r w:rsidRPr="000A0254">
        <w:rPr>
          <w:rFonts w:ascii="Arial Narrow" w:hAnsi="Arial Narrow"/>
          <w:szCs w:val="22"/>
        </w:rPr>
        <w:br/>
        <w:t>нотариального удостоверения сделки, направленной на отчуждение доли или части доли в уставном капитале общества, либо в случаях, не требующих нотариального удостоверения, с момента внесения в единый государственный реестр юридических лиц соответствующих изменений на основании правоустанавливающих документов.</w:t>
      </w:r>
    </w:p>
    <w:p w:rsidR="003C51AD" w:rsidRPr="000A0254" w:rsidRDefault="003C51AD" w:rsidP="00D6364D">
      <w:pPr>
        <w:widowControl w:val="0"/>
        <w:numPr>
          <w:ilvl w:val="0"/>
          <w:numId w:val="8"/>
        </w:numPr>
        <w:shd w:val="clear" w:color="auto" w:fill="FFFFFF"/>
        <w:tabs>
          <w:tab w:val="left" w:pos="1262"/>
        </w:tabs>
        <w:autoSpaceDE w:val="0"/>
        <w:autoSpaceDN w:val="0"/>
        <w:adjustRightInd w:val="0"/>
        <w:spacing w:line="278" w:lineRule="exact"/>
        <w:ind w:left="5" w:right="-185" w:firstLine="715"/>
        <w:jc w:val="both"/>
        <w:rPr>
          <w:rFonts w:ascii="Arial Narrow" w:hAnsi="Arial Narrow"/>
          <w:szCs w:val="22"/>
        </w:rPr>
      </w:pPr>
      <w:r w:rsidRPr="000A0254">
        <w:rPr>
          <w:rFonts w:ascii="Arial Narrow" w:hAnsi="Arial Narrow"/>
          <w:szCs w:val="22"/>
        </w:rPr>
        <w:t>К приобретателю доли или части доли в уставном капитале общества переходят все права и</w:t>
      </w:r>
      <w:r w:rsidRPr="000A0254">
        <w:rPr>
          <w:rFonts w:ascii="Arial Narrow" w:hAnsi="Arial Narrow"/>
          <w:szCs w:val="22"/>
        </w:rPr>
        <w:br/>
        <w:t>обязанности участника общества, возникшие до совершения сделки, направленной на отчуждение указанной доли или части доли в уставном капитале общества, или до возникновения иного основания ее перехода, за</w:t>
      </w:r>
      <w:r w:rsidRPr="000A0254">
        <w:rPr>
          <w:rFonts w:ascii="Arial Narrow" w:hAnsi="Arial Narrow"/>
          <w:szCs w:val="22"/>
        </w:rPr>
        <w:br/>
        <w:t>исключением прав и обязанностей, предусмотренных соответственно абзацем вторым пункта 2 статьи 8 и абзацем вторым пункта 2 статьи 9 Федерального закона «Об обществах с ограниченной ответственностью». Участник общества, осуществивший отчуждение своей доли или части доли в уставном капитале общества, несет перед обществом обязанность по внесению вклада в имущество, возникшую до совершения сделки, направленной на отчуждение указанных доли или части доли в уставном капитале Общества, солидарно с ее приобретателем.</w:t>
      </w:r>
    </w:p>
    <w:p w:rsidR="003C51AD" w:rsidRPr="000A0254" w:rsidRDefault="003C51AD" w:rsidP="00D6364D">
      <w:pPr>
        <w:widowControl w:val="0"/>
        <w:numPr>
          <w:ilvl w:val="0"/>
          <w:numId w:val="8"/>
        </w:numPr>
        <w:shd w:val="clear" w:color="auto" w:fill="FFFFFF"/>
        <w:tabs>
          <w:tab w:val="left" w:pos="1262"/>
        </w:tabs>
        <w:autoSpaceDE w:val="0"/>
        <w:autoSpaceDN w:val="0"/>
        <w:adjustRightInd w:val="0"/>
        <w:spacing w:line="278" w:lineRule="exact"/>
        <w:ind w:left="5" w:right="-185" w:firstLine="715"/>
        <w:jc w:val="both"/>
        <w:rPr>
          <w:rFonts w:ascii="Arial Narrow" w:hAnsi="Arial Narrow"/>
          <w:szCs w:val="22"/>
        </w:rPr>
      </w:pPr>
      <w:r w:rsidRPr="000A0254">
        <w:rPr>
          <w:rFonts w:ascii="Arial Narrow" w:hAnsi="Arial Narrow"/>
          <w:szCs w:val="22"/>
        </w:rPr>
        <w:t>После нотариального удостоверения сделки, направленной на отчуждение доли или части доли в уставном капитале Общества, либо в случаях, не требующих нотариального удостоверения, с момента внесения соответствующих изменений в единый государственный реестр юридических лиц</w:t>
      </w:r>
      <w:r>
        <w:rPr>
          <w:rFonts w:ascii="Arial Narrow" w:hAnsi="Arial Narrow"/>
          <w:szCs w:val="22"/>
        </w:rPr>
        <w:t>. П</w:t>
      </w:r>
      <w:r w:rsidRPr="000A0254">
        <w:rPr>
          <w:rFonts w:ascii="Arial Narrow" w:hAnsi="Arial Narrow"/>
          <w:szCs w:val="22"/>
        </w:rPr>
        <w:t>ереход доли или части доли может быть оспорен только в судебном порядке путем предъявления иска в арбитражный суд.</w:t>
      </w:r>
    </w:p>
    <w:p w:rsidR="003C51AD" w:rsidRPr="000A0254" w:rsidRDefault="003C51AD" w:rsidP="003C51AD">
      <w:pPr>
        <w:ind w:right="-185"/>
        <w:jc w:val="both"/>
        <w:rPr>
          <w:rFonts w:ascii="Arial Narrow" w:hAnsi="Arial Narrow"/>
          <w:i/>
          <w:szCs w:val="22"/>
        </w:rPr>
      </w:pPr>
    </w:p>
    <w:p w:rsidR="003C51AD" w:rsidRPr="00A62C23" w:rsidRDefault="003C51AD" w:rsidP="003C51AD">
      <w:pPr>
        <w:ind w:right="-185"/>
        <w:jc w:val="center"/>
        <w:rPr>
          <w:rFonts w:ascii="Arial Narrow" w:hAnsi="Arial Narrow"/>
          <w:i/>
          <w:szCs w:val="22"/>
        </w:rPr>
      </w:pPr>
      <w:r>
        <w:rPr>
          <w:rFonts w:ascii="Arial Narrow" w:hAnsi="Arial Narrow"/>
          <w:i/>
          <w:szCs w:val="22"/>
        </w:rPr>
        <w:t xml:space="preserve">      </w:t>
      </w:r>
      <w:r w:rsidRPr="00A62C23">
        <w:rPr>
          <w:rFonts w:ascii="Arial Narrow" w:hAnsi="Arial Narrow"/>
          <w:i/>
          <w:szCs w:val="22"/>
        </w:rPr>
        <w:t>17. Переход доли или части доли участника общества в уставном капитале общества по наследству.</w:t>
      </w:r>
    </w:p>
    <w:p w:rsidR="003C51AD" w:rsidRPr="00A62C23" w:rsidRDefault="003C51AD" w:rsidP="00D6364D">
      <w:pPr>
        <w:widowControl w:val="0"/>
        <w:numPr>
          <w:ilvl w:val="1"/>
          <w:numId w:val="9"/>
        </w:numPr>
        <w:shd w:val="clear" w:color="auto" w:fill="FFFFFF"/>
        <w:tabs>
          <w:tab w:val="clear" w:pos="1125"/>
          <w:tab w:val="num" w:pos="1260"/>
          <w:tab w:val="left" w:pos="1440"/>
        </w:tabs>
        <w:autoSpaceDE w:val="0"/>
        <w:autoSpaceDN w:val="0"/>
        <w:adjustRightInd w:val="0"/>
        <w:spacing w:line="278" w:lineRule="exact"/>
        <w:ind w:left="0" w:right="-185" w:firstLine="720"/>
        <w:jc w:val="both"/>
        <w:rPr>
          <w:rFonts w:ascii="Arial Narrow" w:hAnsi="Arial Narrow"/>
          <w:szCs w:val="22"/>
        </w:rPr>
      </w:pPr>
      <w:r>
        <w:rPr>
          <w:rFonts w:ascii="Arial Narrow" w:hAnsi="Arial Narrow"/>
          <w:szCs w:val="22"/>
        </w:rPr>
        <w:t xml:space="preserve">  </w:t>
      </w:r>
      <w:r w:rsidRPr="00A62C23">
        <w:rPr>
          <w:rFonts w:ascii="Arial Narrow" w:hAnsi="Arial Narrow"/>
          <w:szCs w:val="22"/>
        </w:rPr>
        <w:t xml:space="preserve">Доли в уставном капитале общества переходят к наследникам граждан и к правопреемникам </w:t>
      </w:r>
      <w:r>
        <w:rPr>
          <w:rFonts w:ascii="Arial Narrow" w:hAnsi="Arial Narrow"/>
          <w:szCs w:val="22"/>
        </w:rPr>
        <w:t xml:space="preserve">юридических </w:t>
      </w:r>
      <w:r w:rsidRPr="00A62C23">
        <w:rPr>
          <w:rFonts w:ascii="Arial Narrow" w:hAnsi="Arial Narrow"/>
          <w:szCs w:val="22"/>
        </w:rPr>
        <w:t>лиц, являвшихся участниками общества</w:t>
      </w:r>
    </w:p>
    <w:p w:rsidR="003C51AD" w:rsidRPr="002C4285" w:rsidRDefault="003C51AD" w:rsidP="00D6364D">
      <w:pPr>
        <w:widowControl w:val="0"/>
        <w:numPr>
          <w:ilvl w:val="1"/>
          <w:numId w:val="9"/>
        </w:numPr>
        <w:shd w:val="clear" w:color="auto" w:fill="FFFFFF"/>
        <w:tabs>
          <w:tab w:val="clear" w:pos="1125"/>
          <w:tab w:val="num" w:pos="1260"/>
        </w:tabs>
        <w:autoSpaceDE w:val="0"/>
        <w:autoSpaceDN w:val="0"/>
        <w:adjustRightInd w:val="0"/>
        <w:spacing w:line="278" w:lineRule="exact"/>
        <w:ind w:left="0" w:right="-185" w:firstLine="720"/>
        <w:jc w:val="both"/>
        <w:rPr>
          <w:rFonts w:ascii="Arial Narrow" w:hAnsi="Arial Narrow"/>
          <w:szCs w:val="22"/>
        </w:rPr>
      </w:pPr>
      <w:r w:rsidRPr="00A62C23">
        <w:rPr>
          <w:rFonts w:ascii="Arial Narrow" w:hAnsi="Arial Narrow"/>
          <w:szCs w:val="22"/>
        </w:rPr>
        <w:t xml:space="preserve">До принятия наследником умершего участника общества наследства управление его долей в </w:t>
      </w:r>
      <w:r>
        <w:rPr>
          <w:rFonts w:ascii="Arial Narrow" w:hAnsi="Arial Narrow"/>
          <w:szCs w:val="22"/>
        </w:rPr>
        <w:t xml:space="preserve">уставном </w:t>
      </w:r>
      <w:r w:rsidRPr="00A62C23">
        <w:rPr>
          <w:rFonts w:ascii="Arial Narrow" w:hAnsi="Arial Narrow"/>
          <w:szCs w:val="22"/>
        </w:rPr>
        <w:t>капитале общества осуществляется в порядке, предусмотренном Гражданским кодексом Российской Федерации.</w:t>
      </w:r>
    </w:p>
    <w:p w:rsidR="003C51AD" w:rsidRPr="00A62C23" w:rsidRDefault="003C51AD" w:rsidP="003C51AD">
      <w:pPr>
        <w:widowControl w:val="0"/>
        <w:shd w:val="clear" w:color="auto" w:fill="FFFFFF"/>
        <w:autoSpaceDE w:val="0"/>
        <w:autoSpaceDN w:val="0"/>
        <w:adjustRightInd w:val="0"/>
        <w:spacing w:line="278" w:lineRule="exact"/>
        <w:ind w:right="-185"/>
        <w:jc w:val="both"/>
        <w:rPr>
          <w:rFonts w:ascii="Arial Narrow" w:hAnsi="Arial Narrow"/>
          <w:szCs w:val="22"/>
        </w:rPr>
      </w:pPr>
    </w:p>
    <w:p w:rsidR="003C51AD" w:rsidRPr="008E177D" w:rsidRDefault="003C51AD" w:rsidP="003C51AD">
      <w:pPr>
        <w:widowControl w:val="0"/>
        <w:shd w:val="clear" w:color="auto" w:fill="FFFFFF"/>
        <w:tabs>
          <w:tab w:val="left" w:pos="1262"/>
        </w:tabs>
        <w:autoSpaceDE w:val="0"/>
        <w:autoSpaceDN w:val="0"/>
        <w:adjustRightInd w:val="0"/>
        <w:spacing w:line="278" w:lineRule="exact"/>
        <w:ind w:right="-185"/>
        <w:jc w:val="both"/>
        <w:rPr>
          <w:rFonts w:ascii="Arial Narrow" w:hAnsi="Arial Narrow"/>
          <w:i/>
          <w:szCs w:val="22"/>
        </w:rPr>
      </w:pPr>
      <w:r>
        <w:rPr>
          <w:rFonts w:ascii="Arial Narrow" w:hAnsi="Arial Narrow"/>
          <w:i/>
          <w:szCs w:val="22"/>
        </w:rPr>
        <w:t xml:space="preserve">              </w:t>
      </w:r>
      <w:r w:rsidRPr="008E177D">
        <w:rPr>
          <w:rFonts w:ascii="Arial Narrow" w:hAnsi="Arial Narrow"/>
          <w:i/>
          <w:szCs w:val="22"/>
        </w:rPr>
        <w:t>18. Выход Участника Общества из Общества, залог долей в уставном капитале Общества.</w:t>
      </w:r>
    </w:p>
    <w:p w:rsidR="003C51AD" w:rsidRPr="00A62C23" w:rsidRDefault="003C51AD" w:rsidP="00D6364D">
      <w:pPr>
        <w:widowControl w:val="0"/>
        <w:numPr>
          <w:ilvl w:val="1"/>
          <w:numId w:val="10"/>
        </w:numPr>
        <w:shd w:val="clear" w:color="auto" w:fill="FFFFFF"/>
        <w:tabs>
          <w:tab w:val="clear" w:pos="1080"/>
          <w:tab w:val="num" w:pos="1260"/>
        </w:tabs>
        <w:autoSpaceDE w:val="0"/>
        <w:autoSpaceDN w:val="0"/>
        <w:adjustRightInd w:val="0"/>
        <w:spacing w:line="278" w:lineRule="exact"/>
        <w:ind w:left="0" w:right="-185" w:firstLine="720"/>
        <w:jc w:val="both"/>
        <w:rPr>
          <w:rFonts w:ascii="Arial Narrow" w:hAnsi="Arial Narrow"/>
          <w:szCs w:val="22"/>
        </w:rPr>
      </w:pPr>
      <w:r>
        <w:rPr>
          <w:rFonts w:ascii="Arial Narrow" w:hAnsi="Arial Narrow"/>
          <w:szCs w:val="22"/>
        </w:rPr>
        <w:t xml:space="preserve"> </w:t>
      </w:r>
      <w:r w:rsidRPr="00A62C23">
        <w:rPr>
          <w:rFonts w:ascii="Arial Narrow" w:hAnsi="Arial Narrow"/>
          <w:szCs w:val="22"/>
        </w:rPr>
        <w:t xml:space="preserve">Участник Общества вправе в любое время выйти из Общества независимо от согласия </w:t>
      </w:r>
      <w:r>
        <w:rPr>
          <w:rFonts w:ascii="Arial Narrow" w:hAnsi="Arial Narrow"/>
          <w:szCs w:val="22"/>
        </w:rPr>
        <w:t xml:space="preserve">других </w:t>
      </w:r>
      <w:r w:rsidRPr="00A62C23">
        <w:rPr>
          <w:rFonts w:ascii="Arial Narrow" w:hAnsi="Arial Narrow"/>
          <w:szCs w:val="22"/>
        </w:rPr>
        <w:t>его Участников или Общества, путем отчуждения Обществу своей доли в его уставном капитале.</w:t>
      </w:r>
    </w:p>
    <w:p w:rsidR="003C51AD" w:rsidRPr="00A62C23" w:rsidRDefault="003C51AD" w:rsidP="00D6364D">
      <w:pPr>
        <w:widowControl w:val="0"/>
        <w:numPr>
          <w:ilvl w:val="1"/>
          <w:numId w:val="11"/>
        </w:numPr>
        <w:shd w:val="clear" w:color="auto" w:fill="FFFFFF"/>
        <w:tabs>
          <w:tab w:val="clear" w:pos="405"/>
          <w:tab w:val="num" w:pos="540"/>
          <w:tab w:val="left" w:pos="1262"/>
        </w:tabs>
        <w:autoSpaceDE w:val="0"/>
        <w:autoSpaceDN w:val="0"/>
        <w:adjustRightInd w:val="0"/>
        <w:spacing w:line="278" w:lineRule="exact"/>
        <w:ind w:left="0" w:right="-185" w:firstLine="720"/>
        <w:jc w:val="both"/>
        <w:rPr>
          <w:rFonts w:ascii="Arial Narrow" w:hAnsi="Arial Narrow"/>
          <w:szCs w:val="22"/>
        </w:rPr>
      </w:pPr>
      <w:r w:rsidRPr="00A62C23">
        <w:rPr>
          <w:rFonts w:ascii="Arial Narrow" w:hAnsi="Arial Narrow"/>
          <w:szCs w:val="22"/>
        </w:rPr>
        <w:t xml:space="preserve">В случае выхода Участника Общества из Общества его доля переходит к Обществу с </w:t>
      </w:r>
      <w:r>
        <w:rPr>
          <w:rFonts w:ascii="Arial Narrow" w:hAnsi="Arial Narrow"/>
          <w:szCs w:val="22"/>
        </w:rPr>
        <w:t xml:space="preserve">момента </w:t>
      </w:r>
      <w:r w:rsidRPr="00A62C23">
        <w:rPr>
          <w:rFonts w:ascii="Arial Narrow" w:hAnsi="Arial Narrow"/>
          <w:szCs w:val="22"/>
        </w:rPr>
        <w:t xml:space="preserve">подачи заявления о выходе из Общества. При этом Общество обязано выплатить Участнику, </w:t>
      </w:r>
      <w:r>
        <w:rPr>
          <w:rFonts w:ascii="Arial Narrow" w:hAnsi="Arial Narrow"/>
          <w:szCs w:val="22"/>
        </w:rPr>
        <w:t xml:space="preserve">подавшему </w:t>
      </w:r>
      <w:r w:rsidRPr="00A62C23">
        <w:rPr>
          <w:rFonts w:ascii="Arial Narrow" w:hAnsi="Arial Narrow"/>
          <w:szCs w:val="22"/>
        </w:rPr>
        <w:t xml:space="preserve">заявление о выходе, действительную стоимость его доли, определяемую на основании данных </w:t>
      </w:r>
      <w:r>
        <w:rPr>
          <w:rFonts w:ascii="Arial Narrow" w:hAnsi="Arial Narrow"/>
          <w:szCs w:val="22"/>
        </w:rPr>
        <w:t xml:space="preserve">бухгалтерской </w:t>
      </w:r>
      <w:r w:rsidRPr="00A62C23">
        <w:rPr>
          <w:rFonts w:ascii="Arial Narrow" w:hAnsi="Arial Narrow"/>
          <w:szCs w:val="22"/>
        </w:rPr>
        <w:t xml:space="preserve">отчетности </w:t>
      </w:r>
      <w:r w:rsidRPr="00A62C23">
        <w:rPr>
          <w:rFonts w:ascii="Arial Narrow" w:hAnsi="Arial Narrow"/>
          <w:szCs w:val="22"/>
        </w:rPr>
        <w:lastRenderedPageBreak/>
        <w:t xml:space="preserve">Общества за год, в течение которого было подано заявление о выходе из Общества, либо </w:t>
      </w:r>
      <w:r>
        <w:rPr>
          <w:rFonts w:ascii="Arial Narrow" w:hAnsi="Arial Narrow"/>
          <w:szCs w:val="22"/>
        </w:rPr>
        <w:t xml:space="preserve">с </w:t>
      </w:r>
      <w:r w:rsidRPr="00A62C23">
        <w:rPr>
          <w:rFonts w:ascii="Arial Narrow" w:hAnsi="Arial Narrow"/>
          <w:szCs w:val="22"/>
        </w:rPr>
        <w:t xml:space="preserve">согласия Участника Общества выдать ему в натуре имущество такой же стоимости, а в случае неполной </w:t>
      </w:r>
      <w:r>
        <w:rPr>
          <w:rFonts w:ascii="Arial Narrow" w:hAnsi="Arial Narrow"/>
          <w:szCs w:val="22"/>
        </w:rPr>
        <w:t xml:space="preserve">оплаты </w:t>
      </w:r>
      <w:r w:rsidRPr="00A62C23">
        <w:rPr>
          <w:rFonts w:ascii="Arial Narrow" w:hAnsi="Arial Narrow"/>
          <w:szCs w:val="22"/>
        </w:rPr>
        <w:t>его вклада в уставный капитал Общества действительную стоимость части его доли, пропорциональной</w:t>
      </w:r>
      <w:r>
        <w:rPr>
          <w:rFonts w:ascii="Arial Narrow" w:hAnsi="Arial Narrow"/>
          <w:szCs w:val="22"/>
        </w:rPr>
        <w:t xml:space="preserve"> </w:t>
      </w:r>
      <w:r w:rsidRPr="00A62C23">
        <w:rPr>
          <w:rFonts w:ascii="Arial Narrow" w:hAnsi="Arial Narrow"/>
          <w:szCs w:val="22"/>
        </w:rPr>
        <w:t>оплаченной части вклада.</w:t>
      </w:r>
    </w:p>
    <w:p w:rsidR="003C51AD" w:rsidRPr="00D626C8" w:rsidRDefault="003C51AD" w:rsidP="00D6364D">
      <w:pPr>
        <w:widowControl w:val="0"/>
        <w:numPr>
          <w:ilvl w:val="1"/>
          <w:numId w:val="11"/>
        </w:numPr>
        <w:shd w:val="clear" w:color="auto" w:fill="FFFFFF"/>
        <w:tabs>
          <w:tab w:val="clear" w:pos="405"/>
          <w:tab w:val="num" w:pos="540"/>
          <w:tab w:val="left" w:pos="1262"/>
        </w:tabs>
        <w:autoSpaceDE w:val="0"/>
        <w:autoSpaceDN w:val="0"/>
        <w:adjustRightInd w:val="0"/>
        <w:spacing w:line="278" w:lineRule="exact"/>
        <w:ind w:left="0" w:right="-185" w:firstLine="720"/>
        <w:jc w:val="both"/>
        <w:rPr>
          <w:rFonts w:ascii="Arial Narrow" w:hAnsi="Arial Narrow"/>
          <w:szCs w:val="22"/>
        </w:rPr>
      </w:pPr>
      <w:r w:rsidRPr="00A62C23">
        <w:rPr>
          <w:rFonts w:ascii="Arial Narrow" w:hAnsi="Arial Narrow"/>
          <w:szCs w:val="22"/>
        </w:rPr>
        <w:t>Общество обязано выплатить Участнику Общества, подавшему заявление о выходе из Общества</w:t>
      </w:r>
      <w:r>
        <w:rPr>
          <w:rFonts w:ascii="Arial Narrow" w:hAnsi="Arial Narrow"/>
          <w:szCs w:val="22"/>
        </w:rPr>
        <w:t xml:space="preserve"> </w:t>
      </w:r>
      <w:r w:rsidRPr="001E03E2">
        <w:rPr>
          <w:rFonts w:ascii="Arial Narrow" w:hAnsi="Arial Narrow"/>
          <w:szCs w:val="22"/>
        </w:rPr>
        <w:t>действительную стоимость его доли или выдать ему в натуре имущество такой же стоимости в течение шести месяцев с момента окончания финансового года, в течение которого подано заявление о выходе из Общества</w:t>
      </w:r>
      <w:r>
        <w:rPr>
          <w:rFonts w:ascii="Arial Narrow" w:hAnsi="Arial Narrow"/>
          <w:szCs w:val="22"/>
        </w:rPr>
        <w:t>.</w:t>
      </w:r>
    </w:p>
    <w:p w:rsidR="003C51AD" w:rsidRPr="001E03E2" w:rsidRDefault="003C51AD" w:rsidP="00D6364D">
      <w:pPr>
        <w:widowControl w:val="0"/>
        <w:numPr>
          <w:ilvl w:val="1"/>
          <w:numId w:val="11"/>
        </w:numPr>
        <w:shd w:val="clear" w:color="auto" w:fill="FFFFFF"/>
        <w:tabs>
          <w:tab w:val="clear" w:pos="405"/>
          <w:tab w:val="num" w:pos="180"/>
        </w:tabs>
        <w:autoSpaceDE w:val="0"/>
        <w:autoSpaceDN w:val="0"/>
        <w:adjustRightInd w:val="0"/>
        <w:spacing w:line="278" w:lineRule="exact"/>
        <w:ind w:left="0" w:right="-185" w:firstLine="720"/>
        <w:jc w:val="both"/>
        <w:rPr>
          <w:rFonts w:ascii="Arial Narrow" w:hAnsi="Arial Narrow"/>
          <w:szCs w:val="22"/>
        </w:rPr>
      </w:pPr>
      <w:r w:rsidRPr="001E03E2">
        <w:rPr>
          <w:rFonts w:ascii="Arial Narrow" w:hAnsi="Arial Narrow"/>
          <w:szCs w:val="22"/>
        </w:rPr>
        <w:t>В течение одного года со дня перехода доли или части доли в уставном капитале общества к</w:t>
      </w:r>
      <w:r w:rsidRPr="001E03E2">
        <w:rPr>
          <w:rFonts w:ascii="Arial Narrow" w:hAnsi="Arial Narrow"/>
          <w:szCs w:val="22"/>
        </w:rPr>
        <w:br/>
        <w:t>обществу они должны быть по решению общего собрания участников общества распределены между всеми</w:t>
      </w:r>
      <w:r w:rsidRPr="001E03E2">
        <w:rPr>
          <w:rFonts w:ascii="Arial Narrow" w:hAnsi="Arial Narrow"/>
          <w:szCs w:val="22"/>
        </w:rPr>
        <w:br/>
        <w:t>участниками общества пропорционально их долям в уставном капитале общества. Доли или части доли в</w:t>
      </w:r>
      <w:r w:rsidRPr="001E03E2">
        <w:rPr>
          <w:rFonts w:ascii="Arial Narrow" w:hAnsi="Arial Narrow"/>
          <w:szCs w:val="22"/>
        </w:rPr>
        <w:br/>
        <w:t>уставном капитале Общества, перешедшие к обществу после выхода Участника Общества, не могут быть</w:t>
      </w:r>
      <w:r w:rsidRPr="001E03E2">
        <w:rPr>
          <w:rFonts w:ascii="Arial Narrow" w:hAnsi="Arial Narrow"/>
          <w:szCs w:val="22"/>
        </w:rPr>
        <w:br/>
        <w:t>предложены для приобретения всем либо некоторым участникам общества и (или) третьим лицам.</w:t>
      </w:r>
      <w:r w:rsidRPr="001E03E2">
        <w:rPr>
          <w:rFonts w:ascii="Arial Narrow" w:hAnsi="Arial Narrow"/>
          <w:szCs w:val="22"/>
        </w:rPr>
        <w:br/>
        <w:t>Распределение доли или части доли между участниками общества допускается только в случае, если до</w:t>
      </w:r>
      <w:r w:rsidRPr="001E03E2">
        <w:rPr>
          <w:rFonts w:ascii="Arial Narrow" w:hAnsi="Arial Narrow"/>
          <w:szCs w:val="22"/>
        </w:rPr>
        <w:br/>
        <w:t>перехода доли или части доли к обществу они были оплачены или за них была предоставлена компенсация.</w:t>
      </w:r>
    </w:p>
    <w:p w:rsidR="003C51AD" w:rsidRPr="001E03E2" w:rsidRDefault="003C51AD" w:rsidP="00D6364D">
      <w:pPr>
        <w:widowControl w:val="0"/>
        <w:numPr>
          <w:ilvl w:val="1"/>
          <w:numId w:val="11"/>
        </w:numPr>
        <w:shd w:val="clear" w:color="auto" w:fill="FFFFFF"/>
        <w:autoSpaceDE w:val="0"/>
        <w:autoSpaceDN w:val="0"/>
        <w:adjustRightInd w:val="0"/>
        <w:spacing w:line="278" w:lineRule="exact"/>
        <w:ind w:left="0" w:right="-185" w:firstLine="720"/>
        <w:jc w:val="both"/>
        <w:rPr>
          <w:rFonts w:ascii="Arial Narrow" w:hAnsi="Arial Narrow"/>
          <w:szCs w:val="22"/>
        </w:rPr>
      </w:pPr>
      <w:r w:rsidRPr="001E03E2">
        <w:rPr>
          <w:rFonts w:ascii="Arial Narrow" w:hAnsi="Arial Narrow"/>
          <w:szCs w:val="22"/>
        </w:rPr>
        <w:t>Участник общества вправе передать в залог принадлежащую ему долю или часть доли в</w:t>
      </w:r>
      <w:r w:rsidRPr="001E03E2">
        <w:rPr>
          <w:rFonts w:ascii="Arial Narrow" w:hAnsi="Arial Narrow"/>
          <w:szCs w:val="22"/>
        </w:rPr>
        <w:br/>
        <w:t>уставном капитале общества другому участнику общества или с согласия общего собрания участников</w:t>
      </w:r>
      <w:r w:rsidRPr="001E03E2">
        <w:rPr>
          <w:rFonts w:ascii="Arial Narrow" w:hAnsi="Arial Narrow"/>
          <w:szCs w:val="22"/>
        </w:rPr>
        <w:br/>
        <w:t>общества третьему лицу. Решение общего собрания участников общества о даче согласия на залог доли или</w:t>
      </w:r>
      <w:r w:rsidRPr="001E03E2">
        <w:rPr>
          <w:rFonts w:ascii="Arial Narrow" w:hAnsi="Arial Narrow"/>
          <w:szCs w:val="22"/>
        </w:rPr>
        <w:br/>
        <w:t>части доли в уставном капитале общества, принадлежащих участнику общества, принимается большинством</w:t>
      </w:r>
      <w:r w:rsidRPr="001E03E2">
        <w:rPr>
          <w:rFonts w:ascii="Arial Narrow" w:hAnsi="Arial Narrow"/>
          <w:szCs w:val="22"/>
        </w:rPr>
        <w:br/>
        <w:t>голосов всех участников общества. Голос участника общества, который намерен передать в залог свою долю</w:t>
      </w:r>
      <w:r w:rsidRPr="001E03E2">
        <w:rPr>
          <w:rFonts w:ascii="Arial Narrow" w:hAnsi="Arial Narrow"/>
          <w:szCs w:val="22"/>
        </w:rPr>
        <w:br/>
        <w:t>или часть доли, при определении результатов голосования не учитывается,</w:t>
      </w:r>
    </w:p>
    <w:p w:rsidR="003C51AD" w:rsidRDefault="003C51AD" w:rsidP="003C51AD">
      <w:pPr>
        <w:widowControl w:val="0"/>
        <w:shd w:val="clear" w:color="auto" w:fill="FFFFFF"/>
        <w:autoSpaceDE w:val="0"/>
        <w:autoSpaceDN w:val="0"/>
        <w:adjustRightInd w:val="0"/>
        <w:spacing w:line="278" w:lineRule="exact"/>
        <w:ind w:right="-185"/>
        <w:jc w:val="both"/>
        <w:rPr>
          <w:rFonts w:ascii="Arial Narrow" w:hAnsi="Arial Narrow"/>
          <w:szCs w:val="22"/>
        </w:rPr>
      </w:pPr>
      <w:r w:rsidRPr="001E03E2">
        <w:rPr>
          <w:rFonts w:ascii="Arial Narrow" w:hAnsi="Arial Narrow"/>
          <w:szCs w:val="22"/>
        </w:rPr>
        <w:tab/>
      </w:r>
      <w:r>
        <w:rPr>
          <w:rFonts w:ascii="Arial Narrow" w:hAnsi="Arial Narrow"/>
          <w:szCs w:val="22"/>
        </w:rPr>
        <w:t xml:space="preserve">18.6.    </w:t>
      </w:r>
      <w:r w:rsidRPr="001E03E2">
        <w:rPr>
          <w:rFonts w:ascii="Arial Narrow" w:hAnsi="Arial Narrow"/>
          <w:szCs w:val="22"/>
        </w:rPr>
        <w:t>Договор залога доли или части доли в уставном капитале общества подлежит нотариальному</w:t>
      </w:r>
      <w:r w:rsidRPr="001E03E2">
        <w:rPr>
          <w:rFonts w:ascii="Arial Narrow" w:hAnsi="Arial Narrow"/>
          <w:szCs w:val="22"/>
        </w:rPr>
        <w:br/>
        <w:t>удостоверению.    Несоблюдение   нотариальной   формы   указанной   сделки   влечет   за   собой   ее</w:t>
      </w:r>
      <w:r w:rsidRPr="001E03E2">
        <w:rPr>
          <w:rFonts w:ascii="Arial Narrow" w:hAnsi="Arial Narrow"/>
          <w:szCs w:val="22"/>
        </w:rPr>
        <w:br/>
        <w:t>недействительность.</w:t>
      </w:r>
    </w:p>
    <w:p w:rsidR="003C51AD" w:rsidRPr="008D1A77"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8D1A77">
        <w:rPr>
          <w:rFonts w:ascii="Arial Narrow" w:hAnsi="Arial Narrow"/>
          <w:i/>
          <w:szCs w:val="22"/>
        </w:rPr>
        <w:t>19. Распределение прибыли Общества между Участниками</w:t>
      </w:r>
    </w:p>
    <w:p w:rsidR="003C51AD" w:rsidRPr="00D626C8"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1E03E2">
        <w:rPr>
          <w:rFonts w:ascii="Arial Narrow" w:hAnsi="Arial Narrow"/>
          <w:szCs w:val="22"/>
        </w:rPr>
        <w:t>19.1.</w:t>
      </w:r>
      <w:r w:rsidRPr="001E03E2">
        <w:rPr>
          <w:rFonts w:ascii="Arial Narrow" w:hAnsi="Arial Narrow"/>
          <w:szCs w:val="22"/>
        </w:rPr>
        <w:tab/>
        <w:t>Общество вправе раз в год принимать решение о распредел</w:t>
      </w:r>
      <w:r>
        <w:rPr>
          <w:rFonts w:ascii="Arial Narrow" w:hAnsi="Arial Narrow"/>
          <w:szCs w:val="22"/>
        </w:rPr>
        <w:t xml:space="preserve">ении своей чистой прибыли между </w:t>
      </w:r>
      <w:r w:rsidRPr="001E03E2">
        <w:rPr>
          <w:rFonts w:ascii="Arial Narrow" w:hAnsi="Arial Narrow"/>
          <w:szCs w:val="22"/>
        </w:rPr>
        <w:t>Участниками Общества.  Решение об определении части прибыли Общества,  распределяемой между</w:t>
      </w:r>
      <w:r w:rsidRPr="001E03E2">
        <w:rPr>
          <w:rFonts w:ascii="Arial Narrow" w:hAnsi="Arial Narrow"/>
          <w:szCs w:val="22"/>
        </w:rPr>
        <w:br/>
        <w:t>Участниками Общества</w:t>
      </w:r>
      <w:r>
        <w:rPr>
          <w:rFonts w:ascii="Arial Narrow" w:hAnsi="Arial Narrow"/>
          <w:szCs w:val="22"/>
        </w:rPr>
        <w:t>,</w:t>
      </w:r>
      <w:r w:rsidRPr="001E03E2">
        <w:rPr>
          <w:rFonts w:ascii="Arial Narrow" w:hAnsi="Arial Narrow"/>
          <w:szCs w:val="22"/>
        </w:rPr>
        <w:t xml:space="preserve"> принимается общим собранием Участников Общества,</w:t>
      </w:r>
    </w:p>
    <w:p w:rsidR="003C51AD" w:rsidRPr="00D626C8"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1E03E2">
        <w:rPr>
          <w:rFonts w:ascii="Arial Narrow" w:hAnsi="Arial Narrow"/>
          <w:szCs w:val="22"/>
        </w:rPr>
        <w:t>19.2.</w:t>
      </w:r>
      <w:r w:rsidRPr="001E03E2">
        <w:rPr>
          <w:rFonts w:ascii="Arial Narrow" w:hAnsi="Arial Narrow"/>
          <w:szCs w:val="22"/>
        </w:rPr>
        <w:tab/>
        <w:t>Часть прибыли Общества, предназначенная для распределения между его Участниками,</w:t>
      </w:r>
      <w:r w:rsidRPr="001E03E2">
        <w:rPr>
          <w:rFonts w:ascii="Arial Narrow" w:hAnsi="Arial Narrow"/>
          <w:szCs w:val="22"/>
        </w:rPr>
        <w:br/>
        <w:t>распределяется пропорционально их долям в уставном капитале Общества.</w:t>
      </w:r>
    </w:p>
    <w:p w:rsidR="003C51AD" w:rsidRDefault="003C51AD" w:rsidP="003C51AD">
      <w:pPr>
        <w:widowControl w:val="0"/>
        <w:shd w:val="clear" w:color="auto" w:fill="FFFFFF"/>
        <w:autoSpaceDE w:val="0"/>
        <w:autoSpaceDN w:val="0"/>
        <w:adjustRightInd w:val="0"/>
        <w:spacing w:line="278" w:lineRule="exact"/>
        <w:ind w:right="-185"/>
        <w:jc w:val="both"/>
        <w:rPr>
          <w:rFonts w:ascii="Arial Narrow" w:hAnsi="Arial Narrow"/>
          <w:szCs w:val="22"/>
        </w:rPr>
      </w:pPr>
    </w:p>
    <w:p w:rsidR="003C51AD" w:rsidRPr="008D1A77"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8D1A77">
        <w:rPr>
          <w:rFonts w:ascii="Arial Narrow" w:hAnsi="Arial Narrow"/>
          <w:i/>
          <w:szCs w:val="22"/>
        </w:rPr>
        <w:t>20. Ограничения распределения прибыли Общества между его Участниками. Ограничения выплаты прибыли Общества Участникам Общества.</w:t>
      </w:r>
    </w:p>
    <w:p w:rsidR="003C51AD" w:rsidRPr="00D626C8"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1E03E2">
        <w:rPr>
          <w:rFonts w:ascii="Arial Narrow" w:hAnsi="Arial Narrow"/>
          <w:szCs w:val="22"/>
        </w:rPr>
        <w:t>20.1. Общество не вправе принимать решение о распределении своей прибыли между Участниками Общества:</w:t>
      </w:r>
    </w:p>
    <w:p w:rsidR="003C51AD" w:rsidRDefault="003C51AD" w:rsidP="00D6364D">
      <w:pPr>
        <w:widowControl w:val="0"/>
        <w:numPr>
          <w:ilvl w:val="0"/>
          <w:numId w:val="12"/>
        </w:numPr>
        <w:shd w:val="clear" w:color="auto" w:fill="FFFFFF"/>
        <w:autoSpaceDE w:val="0"/>
        <w:autoSpaceDN w:val="0"/>
        <w:adjustRightInd w:val="0"/>
        <w:spacing w:line="278" w:lineRule="exact"/>
        <w:ind w:right="-185"/>
        <w:jc w:val="both"/>
        <w:rPr>
          <w:rFonts w:ascii="Arial Narrow" w:hAnsi="Arial Narrow"/>
          <w:szCs w:val="22"/>
        </w:rPr>
      </w:pPr>
      <w:r w:rsidRPr="001E03E2">
        <w:rPr>
          <w:rFonts w:ascii="Arial Narrow" w:hAnsi="Arial Narrow"/>
          <w:szCs w:val="22"/>
        </w:rPr>
        <w:t>до полной оплаты всего уставного капитала Общества;</w:t>
      </w:r>
    </w:p>
    <w:p w:rsidR="003C51AD" w:rsidRDefault="003C51AD" w:rsidP="00D6364D">
      <w:pPr>
        <w:widowControl w:val="0"/>
        <w:numPr>
          <w:ilvl w:val="0"/>
          <w:numId w:val="12"/>
        </w:numPr>
        <w:shd w:val="clear" w:color="auto" w:fill="FFFFFF"/>
        <w:autoSpaceDE w:val="0"/>
        <w:autoSpaceDN w:val="0"/>
        <w:adjustRightInd w:val="0"/>
        <w:spacing w:line="278" w:lineRule="exact"/>
        <w:ind w:right="-185"/>
        <w:jc w:val="both"/>
        <w:rPr>
          <w:rFonts w:ascii="Arial Narrow" w:hAnsi="Arial Narrow"/>
          <w:szCs w:val="22"/>
        </w:rPr>
      </w:pPr>
      <w:r w:rsidRPr="001E03E2">
        <w:rPr>
          <w:rFonts w:ascii="Arial Narrow" w:hAnsi="Arial Narrow"/>
          <w:szCs w:val="22"/>
        </w:rPr>
        <w:t>до выплаты действительной стоимости</w:t>
      </w:r>
      <w:r w:rsidRPr="00F37ADF">
        <w:rPr>
          <w:rFonts w:ascii="Arial Narrow" w:hAnsi="Arial Narrow"/>
          <w:szCs w:val="22"/>
        </w:rPr>
        <w:t xml:space="preserve"> доли или части доли  </w:t>
      </w:r>
      <w:r w:rsidRPr="001E03E2">
        <w:rPr>
          <w:rFonts w:ascii="Arial Narrow" w:hAnsi="Arial Narrow"/>
          <w:szCs w:val="22"/>
        </w:rPr>
        <w:t>Участника</w:t>
      </w:r>
      <w:r>
        <w:rPr>
          <w:rFonts w:ascii="Arial Narrow" w:hAnsi="Arial Narrow"/>
          <w:szCs w:val="22"/>
        </w:rPr>
        <w:t xml:space="preserve"> Общества в случаях, предусмот</w:t>
      </w:r>
      <w:r>
        <w:rPr>
          <w:rFonts w:ascii="Arial Narrow" w:hAnsi="Arial Narrow"/>
          <w:szCs w:val="22"/>
        </w:rPr>
        <w:softHyphen/>
      </w:r>
      <w:r w:rsidRPr="001E03E2">
        <w:rPr>
          <w:rFonts w:ascii="Arial Narrow" w:hAnsi="Arial Narrow"/>
          <w:szCs w:val="22"/>
        </w:rPr>
        <w:t>ренных Законом;</w:t>
      </w:r>
    </w:p>
    <w:p w:rsidR="003C51AD" w:rsidRDefault="003C51AD" w:rsidP="00D6364D">
      <w:pPr>
        <w:widowControl w:val="0"/>
        <w:numPr>
          <w:ilvl w:val="0"/>
          <w:numId w:val="12"/>
        </w:numPr>
        <w:shd w:val="clear" w:color="auto" w:fill="FFFFFF"/>
        <w:autoSpaceDE w:val="0"/>
        <w:autoSpaceDN w:val="0"/>
        <w:adjustRightInd w:val="0"/>
        <w:spacing w:line="278" w:lineRule="exact"/>
        <w:ind w:right="-185"/>
        <w:jc w:val="both"/>
        <w:rPr>
          <w:rFonts w:ascii="Arial Narrow" w:hAnsi="Arial Narrow"/>
          <w:szCs w:val="22"/>
        </w:rPr>
      </w:pPr>
      <w:r w:rsidRPr="001E03E2">
        <w:rPr>
          <w:rFonts w:ascii="Arial Narrow" w:hAnsi="Arial Narrow"/>
          <w:szCs w:val="22"/>
        </w:rPr>
        <w:t>если на момент принятия такого решения Общество отвечает пр</w:t>
      </w:r>
      <w:r>
        <w:rPr>
          <w:rFonts w:ascii="Arial Narrow" w:hAnsi="Arial Narrow"/>
          <w:szCs w:val="22"/>
        </w:rPr>
        <w:t>изнакам несостоятельности (бан</w:t>
      </w:r>
      <w:r>
        <w:rPr>
          <w:rFonts w:ascii="Arial Narrow" w:hAnsi="Arial Narrow"/>
          <w:szCs w:val="22"/>
        </w:rPr>
        <w:softHyphen/>
      </w:r>
      <w:r w:rsidRPr="001E03E2">
        <w:rPr>
          <w:rFonts w:ascii="Arial Narrow" w:hAnsi="Arial Narrow"/>
          <w:szCs w:val="22"/>
        </w:rPr>
        <w:t>кротства) в соответствии с федеральным законом «О несостоятельности (банкротстве)» или если</w:t>
      </w:r>
      <w:r w:rsidRPr="001E03E2">
        <w:rPr>
          <w:rFonts w:ascii="Arial Narrow" w:hAnsi="Arial Narrow"/>
          <w:szCs w:val="22"/>
        </w:rPr>
        <w:br/>
        <w:t>указанные признаки появятся у Общества в результате принятия такого решения;</w:t>
      </w:r>
    </w:p>
    <w:p w:rsidR="003C51AD" w:rsidRDefault="003C51AD" w:rsidP="00D6364D">
      <w:pPr>
        <w:widowControl w:val="0"/>
        <w:numPr>
          <w:ilvl w:val="0"/>
          <w:numId w:val="12"/>
        </w:numPr>
        <w:shd w:val="clear" w:color="auto" w:fill="FFFFFF"/>
        <w:autoSpaceDE w:val="0"/>
        <w:autoSpaceDN w:val="0"/>
        <w:adjustRightInd w:val="0"/>
        <w:spacing w:line="278" w:lineRule="exact"/>
        <w:ind w:right="-185"/>
        <w:jc w:val="both"/>
        <w:rPr>
          <w:rFonts w:ascii="Arial Narrow" w:hAnsi="Arial Narrow"/>
          <w:szCs w:val="22"/>
        </w:rPr>
      </w:pPr>
      <w:r w:rsidRPr="001E03E2">
        <w:rPr>
          <w:rFonts w:ascii="Arial Narrow" w:hAnsi="Arial Narrow"/>
          <w:szCs w:val="22"/>
        </w:rPr>
        <w:t>если на момент принятия такого решения стоимость чистых активов Общества меньше его уставного</w:t>
      </w:r>
      <w:r w:rsidRPr="001E03E2">
        <w:rPr>
          <w:rFonts w:ascii="Arial Narrow" w:hAnsi="Arial Narrow"/>
          <w:szCs w:val="22"/>
        </w:rPr>
        <w:br/>
        <w:t>капитала и резервного фонда или станет меньше их размера в результате принятия такого решения;</w:t>
      </w:r>
    </w:p>
    <w:p w:rsidR="003C51AD" w:rsidRPr="001E03E2" w:rsidRDefault="003C51AD" w:rsidP="00D6364D">
      <w:pPr>
        <w:widowControl w:val="0"/>
        <w:numPr>
          <w:ilvl w:val="0"/>
          <w:numId w:val="12"/>
        </w:numPr>
        <w:shd w:val="clear" w:color="auto" w:fill="FFFFFF"/>
        <w:autoSpaceDE w:val="0"/>
        <w:autoSpaceDN w:val="0"/>
        <w:adjustRightInd w:val="0"/>
        <w:spacing w:line="278" w:lineRule="exact"/>
        <w:ind w:left="0" w:right="-185" w:firstLine="360"/>
        <w:jc w:val="both"/>
        <w:rPr>
          <w:rFonts w:ascii="Arial Narrow" w:hAnsi="Arial Narrow"/>
          <w:szCs w:val="22"/>
        </w:rPr>
      </w:pPr>
      <w:r w:rsidRPr="001E03E2">
        <w:rPr>
          <w:rFonts w:ascii="Arial Narrow" w:hAnsi="Arial Narrow"/>
          <w:szCs w:val="22"/>
        </w:rPr>
        <w:t>в иных случаях, предусмотренных Законом.</w:t>
      </w:r>
    </w:p>
    <w:p w:rsidR="003C51AD" w:rsidRPr="00D626C8"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1E03E2">
        <w:rPr>
          <w:rFonts w:ascii="Arial Narrow" w:hAnsi="Arial Narrow"/>
          <w:szCs w:val="22"/>
        </w:rPr>
        <w:t>20.2. Общество не вправе выплачивать Участнику Общества прибыль, решение о распределении которой принято:</w:t>
      </w:r>
    </w:p>
    <w:p w:rsidR="003C51AD" w:rsidRDefault="003C51AD" w:rsidP="00D6364D">
      <w:pPr>
        <w:widowControl w:val="0"/>
        <w:numPr>
          <w:ilvl w:val="0"/>
          <w:numId w:val="13"/>
        </w:numPr>
        <w:shd w:val="clear" w:color="auto" w:fill="FFFFFF"/>
        <w:autoSpaceDE w:val="0"/>
        <w:autoSpaceDN w:val="0"/>
        <w:adjustRightInd w:val="0"/>
        <w:spacing w:line="278" w:lineRule="exact"/>
        <w:ind w:right="-185"/>
        <w:jc w:val="both"/>
        <w:rPr>
          <w:rFonts w:ascii="Arial Narrow" w:hAnsi="Arial Narrow"/>
          <w:szCs w:val="22"/>
        </w:rPr>
      </w:pPr>
      <w:r w:rsidRPr="001E03E2">
        <w:rPr>
          <w:rFonts w:ascii="Arial Narrow" w:hAnsi="Arial Narrow"/>
          <w:szCs w:val="22"/>
        </w:rPr>
        <w:t>если на момент выплаты Общество отвечает признакам несостоятельности (банкротства) или если</w:t>
      </w:r>
      <w:r w:rsidRPr="001E03E2">
        <w:rPr>
          <w:rFonts w:ascii="Arial Narrow" w:hAnsi="Arial Narrow"/>
          <w:szCs w:val="22"/>
        </w:rPr>
        <w:br/>
        <w:t>указанные признаки появятся у Общества в результаты выплаты;</w:t>
      </w:r>
    </w:p>
    <w:p w:rsidR="003C51AD" w:rsidRDefault="003C51AD" w:rsidP="00D6364D">
      <w:pPr>
        <w:widowControl w:val="0"/>
        <w:numPr>
          <w:ilvl w:val="0"/>
          <w:numId w:val="13"/>
        </w:numPr>
        <w:shd w:val="clear" w:color="auto" w:fill="FFFFFF"/>
        <w:autoSpaceDE w:val="0"/>
        <w:autoSpaceDN w:val="0"/>
        <w:adjustRightInd w:val="0"/>
        <w:spacing w:line="278" w:lineRule="exact"/>
        <w:ind w:right="-185"/>
        <w:jc w:val="both"/>
        <w:rPr>
          <w:rFonts w:ascii="Arial Narrow" w:hAnsi="Arial Narrow"/>
          <w:szCs w:val="22"/>
        </w:rPr>
      </w:pPr>
      <w:r w:rsidRPr="001E03E2">
        <w:rPr>
          <w:rFonts w:ascii="Arial Narrow" w:hAnsi="Arial Narrow"/>
          <w:szCs w:val="22"/>
        </w:rPr>
        <w:t>если на момент выплаты стоимость чистых активов Общества меньше его уставного капитала и</w:t>
      </w:r>
      <w:r w:rsidRPr="001E03E2">
        <w:rPr>
          <w:rFonts w:ascii="Arial Narrow" w:hAnsi="Arial Narrow"/>
          <w:szCs w:val="22"/>
        </w:rPr>
        <w:br/>
        <w:t>резервного фонда или станет меньше их размера в результате выплаты:</w:t>
      </w:r>
    </w:p>
    <w:p w:rsidR="003C51AD" w:rsidRPr="001E03E2" w:rsidRDefault="003C51AD" w:rsidP="00D6364D">
      <w:pPr>
        <w:widowControl w:val="0"/>
        <w:numPr>
          <w:ilvl w:val="0"/>
          <w:numId w:val="13"/>
        </w:numPr>
        <w:shd w:val="clear" w:color="auto" w:fill="FFFFFF"/>
        <w:autoSpaceDE w:val="0"/>
        <w:autoSpaceDN w:val="0"/>
        <w:adjustRightInd w:val="0"/>
        <w:spacing w:line="278" w:lineRule="exact"/>
        <w:ind w:right="-185"/>
        <w:jc w:val="both"/>
        <w:rPr>
          <w:rFonts w:ascii="Arial Narrow" w:hAnsi="Arial Narrow"/>
          <w:szCs w:val="22"/>
        </w:rPr>
      </w:pPr>
      <w:r w:rsidRPr="001E03E2">
        <w:rPr>
          <w:rFonts w:ascii="Arial Narrow" w:hAnsi="Arial Narrow"/>
          <w:szCs w:val="22"/>
        </w:rPr>
        <w:t>в иных случаях, предусмотренных федеральными законами.</w:t>
      </w:r>
    </w:p>
    <w:p w:rsidR="003C51AD" w:rsidRPr="00D626C8"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1E03E2">
        <w:rPr>
          <w:rFonts w:ascii="Arial Narrow" w:hAnsi="Arial Narrow"/>
          <w:szCs w:val="22"/>
        </w:rPr>
        <w:t>По прекращению указанных в настоящем пункте обстоятельств Общество обязано выплатить Участнику Общества прибыль, решение о распределении которой принято.</w:t>
      </w:r>
    </w:p>
    <w:p w:rsidR="003C51AD" w:rsidRDefault="003C51AD" w:rsidP="003C51AD">
      <w:pPr>
        <w:shd w:val="clear" w:color="auto" w:fill="FFFFFF"/>
        <w:ind w:left="29"/>
        <w:rPr>
          <w:i/>
          <w:iCs/>
          <w:color w:val="000000"/>
          <w:spacing w:val="-8"/>
          <w:w w:val="80"/>
        </w:rPr>
      </w:pPr>
    </w:p>
    <w:p w:rsidR="003C51AD" w:rsidRPr="007C008E"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7C008E">
        <w:rPr>
          <w:rFonts w:ascii="Arial Narrow" w:hAnsi="Arial Narrow"/>
          <w:i/>
          <w:szCs w:val="22"/>
        </w:rPr>
        <w:lastRenderedPageBreak/>
        <w:t>2</w:t>
      </w:r>
      <w:r w:rsidRPr="003C51AD">
        <w:rPr>
          <w:rFonts w:ascii="Arial Narrow" w:hAnsi="Arial Narrow"/>
          <w:i/>
          <w:szCs w:val="22"/>
        </w:rPr>
        <w:t>1</w:t>
      </w:r>
      <w:r w:rsidRPr="007C008E">
        <w:rPr>
          <w:rFonts w:ascii="Arial Narrow" w:hAnsi="Arial Narrow"/>
          <w:i/>
          <w:szCs w:val="22"/>
        </w:rPr>
        <w:t>. Размещение Обществом облигаций.</w:t>
      </w:r>
    </w:p>
    <w:p w:rsidR="003C51AD" w:rsidRPr="007C008E"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7C008E">
        <w:rPr>
          <w:rFonts w:ascii="Arial Narrow" w:hAnsi="Arial Narrow"/>
          <w:szCs w:val="22"/>
        </w:rPr>
        <w:t>2</w:t>
      </w:r>
      <w:r w:rsidRPr="003C51AD">
        <w:rPr>
          <w:rFonts w:ascii="Arial Narrow" w:hAnsi="Arial Narrow"/>
          <w:szCs w:val="22"/>
        </w:rPr>
        <w:t>1</w:t>
      </w:r>
      <w:r w:rsidRPr="007C008E">
        <w:rPr>
          <w:rFonts w:ascii="Arial Narrow" w:hAnsi="Arial Narrow"/>
          <w:szCs w:val="22"/>
        </w:rPr>
        <w:t>.1. Общество вправе размещать облигации и иные ценные эмиссионные бумаги в порядке, установленном законодательством о ценных бумагах.</w:t>
      </w:r>
    </w:p>
    <w:p w:rsidR="003C51AD" w:rsidRPr="007C008E"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7C008E">
        <w:rPr>
          <w:rFonts w:ascii="Arial Narrow" w:hAnsi="Arial Narrow"/>
          <w:szCs w:val="22"/>
        </w:rPr>
        <w:t>2</w:t>
      </w:r>
      <w:r w:rsidRPr="0077534F">
        <w:rPr>
          <w:rFonts w:ascii="Arial Narrow" w:hAnsi="Arial Narrow"/>
          <w:szCs w:val="22"/>
        </w:rPr>
        <w:t>1</w:t>
      </w:r>
      <w:r w:rsidRPr="007C008E">
        <w:rPr>
          <w:rFonts w:ascii="Arial Narrow" w:hAnsi="Arial Narrow"/>
          <w:szCs w:val="22"/>
        </w:rPr>
        <w:t>.2</w:t>
      </w:r>
      <w:r>
        <w:rPr>
          <w:rFonts w:ascii="Arial Narrow" w:hAnsi="Arial Narrow"/>
          <w:szCs w:val="22"/>
        </w:rPr>
        <w:t>.</w:t>
      </w:r>
      <w:r w:rsidRPr="007C008E">
        <w:rPr>
          <w:rFonts w:ascii="Arial Narrow" w:hAnsi="Arial Narrow"/>
          <w:szCs w:val="22"/>
        </w:rPr>
        <w:t xml:space="preserve"> Общество вправе размещать облигации на сумму, не превышающую размера его уставного капитала или величины обеспечения, предоставленного Обществу в этих целях третьим лицам, после полной оплаты уставного капитала.</w:t>
      </w:r>
    </w:p>
    <w:p w:rsidR="003C51AD"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7C008E">
        <w:rPr>
          <w:rFonts w:ascii="Arial Narrow" w:hAnsi="Arial Narrow"/>
          <w:szCs w:val="22"/>
        </w:rPr>
        <w:t>2</w:t>
      </w:r>
      <w:r w:rsidRPr="002336A1">
        <w:rPr>
          <w:rFonts w:ascii="Arial Narrow" w:hAnsi="Arial Narrow"/>
          <w:szCs w:val="22"/>
        </w:rPr>
        <w:t>1</w:t>
      </w:r>
      <w:r w:rsidRPr="007C008E">
        <w:rPr>
          <w:rFonts w:ascii="Arial Narrow" w:hAnsi="Arial Narrow"/>
          <w:szCs w:val="22"/>
        </w:rPr>
        <w:t>.3. При отсутствии обеспечения, предоставленного Обществу третьими лицами, размещение Обществом</w:t>
      </w:r>
      <w:r>
        <w:rPr>
          <w:rFonts w:ascii="Arial Narrow" w:hAnsi="Arial Narrow"/>
          <w:szCs w:val="22"/>
        </w:rPr>
        <w:t xml:space="preserve"> </w:t>
      </w:r>
      <w:r w:rsidRPr="007C008E">
        <w:rPr>
          <w:rFonts w:ascii="Arial Narrow" w:hAnsi="Arial Narrow"/>
          <w:szCs w:val="22"/>
        </w:rPr>
        <w:t xml:space="preserve"> облигаций допускается не ранее третьего года существования Общества при условии надлежащего утверждения к этому времени двух годовых балансов Общества.</w:t>
      </w:r>
    </w:p>
    <w:p w:rsidR="003C51AD"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p>
    <w:p w:rsidR="003C51AD" w:rsidRPr="00F06380" w:rsidRDefault="003C51AD" w:rsidP="003C51AD">
      <w:pPr>
        <w:shd w:val="clear" w:color="auto" w:fill="FFFFFF"/>
        <w:ind w:right="-185" w:firstLine="540"/>
        <w:rPr>
          <w:rFonts w:ascii="Arial Narrow" w:hAnsi="Arial Narrow"/>
          <w:b/>
          <w:sz w:val="32"/>
          <w:szCs w:val="32"/>
        </w:rPr>
      </w:pPr>
      <w:r>
        <w:rPr>
          <w:rFonts w:ascii="Arial Narrow" w:hAnsi="Arial Narrow"/>
          <w:b/>
          <w:sz w:val="32"/>
          <w:szCs w:val="32"/>
        </w:rPr>
        <w:t xml:space="preserve">            </w:t>
      </w:r>
      <w:r>
        <w:rPr>
          <w:rFonts w:ascii="Arial Narrow" w:hAnsi="Arial Narrow"/>
          <w:b/>
          <w:sz w:val="32"/>
          <w:szCs w:val="32"/>
          <w:lang w:val="en-US"/>
        </w:rPr>
        <w:t>III</w:t>
      </w:r>
      <w:r w:rsidRPr="00F06380">
        <w:rPr>
          <w:rFonts w:ascii="Arial Narrow" w:hAnsi="Arial Narrow"/>
          <w:b/>
          <w:sz w:val="32"/>
          <w:szCs w:val="32"/>
        </w:rPr>
        <w:t xml:space="preserve">. </w:t>
      </w:r>
      <w:r>
        <w:rPr>
          <w:rFonts w:ascii="Arial Narrow" w:hAnsi="Arial Narrow"/>
          <w:b/>
          <w:sz w:val="32"/>
          <w:szCs w:val="32"/>
        </w:rPr>
        <w:t>ВЕДЕНИЕ СПИСКА УЧАСТНИКОВ ОБЩЕСТВА.</w:t>
      </w:r>
    </w:p>
    <w:p w:rsidR="003C51AD" w:rsidRPr="007A6074" w:rsidRDefault="003C51AD" w:rsidP="003C51AD">
      <w:pPr>
        <w:ind w:left="360" w:right="-185"/>
        <w:jc w:val="both"/>
        <w:rPr>
          <w:rFonts w:ascii="Arial Narrow" w:hAnsi="Arial Narrow"/>
          <w:b/>
        </w:rPr>
      </w:pP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F37ADF">
        <w:rPr>
          <w:rFonts w:ascii="Arial Narrow" w:hAnsi="Arial Narrow"/>
          <w:i/>
          <w:szCs w:val="22"/>
        </w:rPr>
        <w:t>2</w:t>
      </w:r>
      <w:r w:rsidRPr="00ED79A2">
        <w:rPr>
          <w:rFonts w:ascii="Arial Narrow" w:hAnsi="Arial Narrow"/>
          <w:i/>
          <w:szCs w:val="22"/>
        </w:rPr>
        <w:t>2</w:t>
      </w:r>
      <w:r w:rsidRPr="00A71E81">
        <w:rPr>
          <w:rFonts w:ascii="Arial Narrow" w:hAnsi="Arial Narrow"/>
          <w:i/>
          <w:szCs w:val="22"/>
        </w:rPr>
        <w:t>. Ведение списка участников общества.</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F37ADF">
        <w:rPr>
          <w:rFonts w:ascii="Arial Narrow" w:hAnsi="Arial Narrow"/>
          <w:szCs w:val="22"/>
        </w:rPr>
        <w:t>2</w:t>
      </w:r>
      <w:r w:rsidRPr="00ED79A2">
        <w:rPr>
          <w:rFonts w:ascii="Arial Narrow" w:hAnsi="Arial Narrow"/>
          <w:szCs w:val="22"/>
        </w:rPr>
        <w:t>2</w:t>
      </w:r>
      <w:r>
        <w:rPr>
          <w:rFonts w:ascii="Arial Narrow" w:hAnsi="Arial Narrow"/>
          <w:szCs w:val="22"/>
        </w:rPr>
        <w:t>.1.</w:t>
      </w:r>
      <w:r w:rsidRPr="00A71E81">
        <w:rPr>
          <w:rFonts w:ascii="Arial Narrow" w:hAnsi="Arial Narrow"/>
          <w:szCs w:val="22"/>
        </w:rPr>
        <w:t>Общество ведет список участников общества с указанием сведений о каждом участнике общества, размере его доли в уставном капитале общества и ее оплате, а также о размере долей принадлежащих обществу, датах их перехода к обществу или приобретения обществом.</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F37ADF">
        <w:rPr>
          <w:rFonts w:ascii="Arial Narrow" w:hAnsi="Arial Narrow"/>
          <w:szCs w:val="22"/>
        </w:rPr>
        <w:t>2</w:t>
      </w:r>
      <w:r w:rsidRPr="00ED79A2">
        <w:rPr>
          <w:rFonts w:ascii="Arial Narrow" w:hAnsi="Arial Narrow"/>
          <w:szCs w:val="22"/>
        </w:rPr>
        <w:t>2</w:t>
      </w:r>
      <w:r>
        <w:rPr>
          <w:rFonts w:ascii="Arial Narrow" w:hAnsi="Arial Narrow"/>
          <w:szCs w:val="22"/>
        </w:rPr>
        <w:t>.2.</w:t>
      </w:r>
      <w:r w:rsidRPr="00A71E81">
        <w:rPr>
          <w:rFonts w:ascii="Arial Narrow" w:hAnsi="Arial Narrow"/>
          <w:szCs w:val="22"/>
        </w:rPr>
        <w:t>Лицо, осуществляющее функции единоличного исполнительного органа общества обеспечивает соответствие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сведениям, содержащимся в едином государственном реестре юридических лиц, и нотариально удостоверенным сделкам по переходу долей в уставном капитале общества, о которых стало известно обществу.</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F37ADF">
        <w:rPr>
          <w:rFonts w:ascii="Arial Narrow" w:hAnsi="Arial Narrow"/>
          <w:szCs w:val="22"/>
        </w:rPr>
        <w:t>2</w:t>
      </w:r>
      <w:r w:rsidRPr="003C51AD">
        <w:rPr>
          <w:rFonts w:ascii="Arial Narrow" w:hAnsi="Arial Narrow"/>
          <w:szCs w:val="22"/>
        </w:rPr>
        <w:t>2</w:t>
      </w:r>
      <w:r w:rsidRPr="00A71E81">
        <w:rPr>
          <w:rFonts w:ascii="Arial Narrow" w:hAnsi="Arial Narrow"/>
          <w:szCs w:val="22"/>
        </w:rPr>
        <w:t>.3. Каждый участник общества обязан информировать своевременно общество об изменении сведений о своем имени или наименовании, месте жительства или месте нахождения, а также сведений о принадлежащих ему долях в уставном капитале общества. В случае непредставления участником общества информации об изменении сведений о себе общество не несет ответственность за причиненные в связи с этим убытки.</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F37ADF">
        <w:rPr>
          <w:rFonts w:ascii="Arial Narrow" w:hAnsi="Arial Narrow"/>
          <w:szCs w:val="22"/>
        </w:rPr>
        <w:t>2</w:t>
      </w:r>
      <w:r w:rsidRPr="003C51AD">
        <w:rPr>
          <w:rFonts w:ascii="Arial Narrow" w:hAnsi="Arial Narrow"/>
          <w:szCs w:val="22"/>
        </w:rPr>
        <w:t>2</w:t>
      </w:r>
      <w:r w:rsidRPr="00A71E81">
        <w:rPr>
          <w:rFonts w:ascii="Arial Narrow" w:hAnsi="Arial Narrow"/>
          <w:szCs w:val="22"/>
        </w:rPr>
        <w:t>.4. Общество и не уведомившие общество об изменении соответствующих сведений участники общества не вправе ссылаться на несоответствие сведений, указанных в списке участников общества, сведениям, содержащимся в едином государственном реестре юридических лиц, в отношениях с третьими лицами, действовавшими только с учетом сведений,  указанных в списке участников общества.</w:t>
      </w:r>
    </w:p>
    <w:p w:rsidR="003C51AD" w:rsidRPr="00A71E81" w:rsidRDefault="003C51AD" w:rsidP="003C51AD">
      <w:pPr>
        <w:shd w:val="clear" w:color="auto" w:fill="FFFFFF"/>
        <w:tabs>
          <w:tab w:val="left" w:pos="576"/>
        </w:tabs>
        <w:spacing w:line="254" w:lineRule="exact"/>
        <w:ind w:left="5" w:right="-185" w:firstLine="535"/>
        <w:jc w:val="both"/>
        <w:rPr>
          <w:rFonts w:ascii="Arial Narrow" w:hAnsi="Arial Narrow"/>
          <w:szCs w:val="22"/>
        </w:rPr>
      </w:pPr>
      <w:r>
        <w:rPr>
          <w:rFonts w:ascii="Arial Narrow" w:hAnsi="Arial Narrow"/>
          <w:szCs w:val="22"/>
        </w:rPr>
        <w:t xml:space="preserve">  </w:t>
      </w:r>
      <w:r w:rsidRPr="00F37ADF">
        <w:rPr>
          <w:rFonts w:ascii="Arial Narrow" w:hAnsi="Arial Narrow"/>
          <w:szCs w:val="22"/>
        </w:rPr>
        <w:t>2</w:t>
      </w:r>
      <w:r w:rsidRPr="003C51AD">
        <w:rPr>
          <w:rFonts w:ascii="Arial Narrow" w:hAnsi="Arial Narrow"/>
          <w:szCs w:val="22"/>
        </w:rPr>
        <w:t>2</w:t>
      </w:r>
      <w:r w:rsidRPr="00A71E81">
        <w:rPr>
          <w:rFonts w:ascii="Arial Narrow" w:hAnsi="Arial Narrow"/>
          <w:szCs w:val="22"/>
        </w:rPr>
        <w:t>.5. В случае возникновения споров по поводу несоответствия сведений, указанных в списке</w:t>
      </w:r>
      <w:r w:rsidRPr="00A71E81">
        <w:rPr>
          <w:rFonts w:ascii="Arial Narrow" w:hAnsi="Arial Narrow"/>
          <w:szCs w:val="22"/>
        </w:rPr>
        <w:br/>
        <w:t>участников общества, сведениям, содержащимся в едином государственном реестре юридических</w:t>
      </w:r>
      <w:r w:rsidRPr="00A71E81">
        <w:rPr>
          <w:rFonts w:ascii="Arial Narrow" w:hAnsi="Arial Narrow"/>
          <w:szCs w:val="22"/>
        </w:rPr>
        <w:br/>
        <w:t>лиц, право на долю или часть доли в уставном капитале общества устанавливается на основании</w:t>
      </w:r>
      <w:r w:rsidRPr="00A71E81">
        <w:rPr>
          <w:rFonts w:ascii="Arial Narrow" w:hAnsi="Arial Narrow"/>
          <w:szCs w:val="22"/>
        </w:rPr>
        <w:br/>
        <w:t>сведений, содержащихся в едином государственном реестре юридических лиц.</w:t>
      </w:r>
    </w:p>
    <w:p w:rsidR="003C51AD" w:rsidRPr="00A71E81" w:rsidRDefault="003C51AD" w:rsidP="003C51AD">
      <w:pPr>
        <w:widowControl w:val="0"/>
        <w:shd w:val="clear" w:color="auto" w:fill="FFFFFF"/>
        <w:autoSpaceDE w:val="0"/>
        <w:autoSpaceDN w:val="0"/>
        <w:adjustRightInd w:val="0"/>
        <w:spacing w:line="278" w:lineRule="exact"/>
        <w:ind w:right="-185"/>
        <w:jc w:val="both"/>
        <w:rPr>
          <w:rFonts w:ascii="Arial Narrow" w:hAnsi="Arial Narrow"/>
          <w:szCs w:val="22"/>
        </w:rPr>
      </w:pPr>
      <w:r w:rsidRPr="00F37ADF">
        <w:rPr>
          <w:rFonts w:ascii="Arial Narrow" w:hAnsi="Arial Narrow"/>
          <w:szCs w:val="22"/>
        </w:rPr>
        <w:t xml:space="preserve">         </w:t>
      </w:r>
      <w:r>
        <w:rPr>
          <w:rFonts w:ascii="Arial Narrow" w:hAnsi="Arial Narrow"/>
          <w:szCs w:val="22"/>
        </w:rPr>
        <w:t xml:space="preserve">    </w:t>
      </w:r>
      <w:r w:rsidRPr="00F37ADF">
        <w:rPr>
          <w:rFonts w:ascii="Arial Narrow" w:hAnsi="Arial Narrow"/>
          <w:szCs w:val="22"/>
        </w:rPr>
        <w:t>2</w:t>
      </w:r>
      <w:r w:rsidRPr="002336A1">
        <w:rPr>
          <w:rFonts w:ascii="Arial Narrow" w:hAnsi="Arial Narrow"/>
          <w:szCs w:val="22"/>
        </w:rPr>
        <w:t>2</w:t>
      </w:r>
      <w:r w:rsidRPr="00A71E81">
        <w:rPr>
          <w:rFonts w:ascii="Arial Narrow" w:hAnsi="Arial Narrow"/>
          <w:szCs w:val="22"/>
        </w:rPr>
        <w:t xml:space="preserve">.6. В случае возникновения споров по поводу недостоверности сведений о принадлежности права на долю или часть доли, содержащихся в едином государственном реестре юридических лиц, право на долю  или  часть  доли  устанавливается  на  основании  договора   или   иного </w:t>
      </w:r>
      <w:r>
        <w:rPr>
          <w:rFonts w:ascii="Arial Narrow" w:hAnsi="Arial Narrow"/>
          <w:szCs w:val="22"/>
        </w:rPr>
        <w:t>документа,</w:t>
      </w:r>
      <w:r w:rsidRPr="00A71E81">
        <w:rPr>
          <w:rFonts w:ascii="Arial Narrow" w:hAnsi="Arial Narrow"/>
          <w:szCs w:val="22"/>
        </w:rPr>
        <w:t xml:space="preserve">  подтверждающего возникновение у учредителя права на долю или часть доли документа</w:t>
      </w:r>
    </w:p>
    <w:p w:rsidR="003C51AD" w:rsidRPr="00A71E81" w:rsidRDefault="003C51AD" w:rsidP="003C51AD">
      <w:pPr>
        <w:shd w:val="clear" w:color="auto" w:fill="FFFFFF"/>
        <w:spacing w:before="547"/>
        <w:ind w:left="19" w:firstLine="701"/>
        <w:rPr>
          <w:rFonts w:ascii="Arial Narrow" w:hAnsi="Arial Narrow"/>
          <w:b/>
          <w:sz w:val="32"/>
          <w:szCs w:val="32"/>
        </w:rPr>
      </w:pPr>
      <w:r>
        <w:rPr>
          <w:rFonts w:ascii="Arial Narrow" w:hAnsi="Arial Narrow"/>
          <w:b/>
          <w:sz w:val="32"/>
          <w:szCs w:val="32"/>
        </w:rPr>
        <w:t xml:space="preserve">                          </w:t>
      </w:r>
      <w:r w:rsidRPr="00A71E81">
        <w:rPr>
          <w:rFonts w:ascii="Arial Narrow" w:hAnsi="Arial Narrow"/>
          <w:b/>
          <w:sz w:val="32"/>
          <w:szCs w:val="32"/>
          <w:lang w:val="en-US"/>
        </w:rPr>
        <w:t>IV</w:t>
      </w:r>
      <w:r w:rsidRPr="00A71E81">
        <w:rPr>
          <w:rFonts w:ascii="Arial Narrow" w:hAnsi="Arial Narrow"/>
          <w:b/>
          <w:sz w:val="32"/>
          <w:szCs w:val="32"/>
        </w:rPr>
        <w:t>. УПРАВЛЕНИЕ В ОБЩЕСТВЕ</w:t>
      </w:r>
    </w:p>
    <w:p w:rsidR="003C51AD" w:rsidRPr="00A71E81" w:rsidRDefault="003C51AD" w:rsidP="003C51AD">
      <w:pPr>
        <w:widowControl w:val="0"/>
        <w:shd w:val="clear" w:color="auto" w:fill="FFFFFF"/>
        <w:autoSpaceDE w:val="0"/>
        <w:autoSpaceDN w:val="0"/>
        <w:adjustRightInd w:val="0"/>
        <w:spacing w:line="278" w:lineRule="exact"/>
        <w:ind w:right="-185"/>
        <w:jc w:val="both"/>
        <w:rPr>
          <w:rFonts w:ascii="Arial Narrow" w:hAnsi="Arial Narrow"/>
          <w:i/>
          <w:szCs w:val="22"/>
        </w:rPr>
      </w:pP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szCs w:val="22"/>
        </w:rPr>
      </w:pPr>
      <w:r w:rsidRPr="00A71E81">
        <w:rPr>
          <w:rFonts w:ascii="Arial Narrow" w:hAnsi="Arial Narrow"/>
          <w:i/>
          <w:szCs w:val="22"/>
        </w:rPr>
        <w:t>2</w:t>
      </w:r>
      <w:r w:rsidRPr="002535E2">
        <w:rPr>
          <w:rFonts w:ascii="Arial Narrow" w:hAnsi="Arial Narrow"/>
          <w:i/>
          <w:szCs w:val="22"/>
        </w:rPr>
        <w:t>3</w:t>
      </w:r>
      <w:r w:rsidRPr="00A71E81">
        <w:rPr>
          <w:rFonts w:ascii="Arial Narrow" w:hAnsi="Arial Narrow"/>
          <w:i/>
          <w:szCs w:val="22"/>
        </w:rPr>
        <w:t>. Органы Общества</w:t>
      </w:r>
    </w:p>
    <w:p w:rsidR="003C51AD" w:rsidRPr="00421903" w:rsidRDefault="003C51AD" w:rsidP="003C51AD">
      <w:pPr>
        <w:widowControl w:val="0"/>
        <w:shd w:val="clear" w:color="auto" w:fill="FFFFFF"/>
        <w:autoSpaceDE w:val="0"/>
        <w:autoSpaceDN w:val="0"/>
        <w:adjustRightInd w:val="0"/>
        <w:spacing w:line="278" w:lineRule="exact"/>
        <w:ind w:right="-185"/>
        <w:jc w:val="both"/>
        <w:rPr>
          <w:rFonts w:ascii="Arial Narrow" w:hAnsi="Arial Narrow"/>
          <w:szCs w:val="22"/>
        </w:rPr>
      </w:pPr>
      <w:r w:rsidRPr="00421903">
        <w:rPr>
          <w:rFonts w:ascii="Arial Narrow" w:hAnsi="Arial Narrow"/>
          <w:szCs w:val="22"/>
        </w:rPr>
        <w:t>Органами управления Общества является:</w:t>
      </w:r>
    </w:p>
    <w:p w:rsidR="003C51AD" w:rsidRPr="00421903" w:rsidRDefault="003C51AD" w:rsidP="00D6364D">
      <w:pPr>
        <w:widowControl w:val="0"/>
        <w:numPr>
          <w:ilvl w:val="0"/>
          <w:numId w:val="14"/>
        </w:numPr>
        <w:shd w:val="clear" w:color="auto" w:fill="FFFFFF"/>
        <w:autoSpaceDE w:val="0"/>
        <w:autoSpaceDN w:val="0"/>
        <w:adjustRightInd w:val="0"/>
        <w:spacing w:line="278" w:lineRule="exact"/>
        <w:ind w:right="-185"/>
        <w:jc w:val="both"/>
        <w:rPr>
          <w:rFonts w:ascii="Arial Narrow" w:hAnsi="Arial Narrow"/>
          <w:szCs w:val="22"/>
        </w:rPr>
      </w:pPr>
      <w:r w:rsidRPr="00421903">
        <w:rPr>
          <w:rFonts w:ascii="Arial Narrow" w:hAnsi="Arial Narrow"/>
          <w:szCs w:val="22"/>
        </w:rPr>
        <w:t>Общее собрание участников Общества;</w:t>
      </w:r>
    </w:p>
    <w:p w:rsidR="003C51AD" w:rsidRPr="00C63D4D" w:rsidRDefault="003C51AD" w:rsidP="00D6364D">
      <w:pPr>
        <w:widowControl w:val="0"/>
        <w:numPr>
          <w:ilvl w:val="0"/>
          <w:numId w:val="14"/>
        </w:numPr>
        <w:shd w:val="clear" w:color="auto" w:fill="FFFFFF"/>
        <w:autoSpaceDE w:val="0"/>
        <w:autoSpaceDN w:val="0"/>
        <w:adjustRightInd w:val="0"/>
        <w:spacing w:line="278" w:lineRule="exact"/>
        <w:ind w:right="-185"/>
        <w:jc w:val="both"/>
        <w:rPr>
          <w:rFonts w:ascii="Arial Narrow" w:hAnsi="Arial Narrow"/>
          <w:szCs w:val="22"/>
        </w:rPr>
      </w:pPr>
      <w:r>
        <w:rPr>
          <w:rFonts w:ascii="Arial Narrow" w:hAnsi="Arial Narrow"/>
          <w:szCs w:val="22"/>
        </w:rPr>
        <w:t>Д</w:t>
      </w:r>
      <w:r w:rsidRPr="00C63D4D">
        <w:rPr>
          <w:rFonts w:ascii="Arial Narrow" w:hAnsi="Arial Narrow"/>
          <w:szCs w:val="22"/>
        </w:rPr>
        <w:t>иректор Общества;</w:t>
      </w:r>
    </w:p>
    <w:p w:rsidR="003C51AD" w:rsidRPr="00421903" w:rsidRDefault="003C51AD" w:rsidP="003C51AD">
      <w:pPr>
        <w:rPr>
          <w:szCs w:val="22"/>
        </w:rPr>
      </w:pPr>
    </w:p>
    <w:p w:rsidR="003C51AD" w:rsidRPr="00A71E81"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A71E81">
        <w:rPr>
          <w:rFonts w:ascii="Arial Narrow" w:hAnsi="Arial Narrow"/>
          <w:szCs w:val="22"/>
        </w:rPr>
        <w:t>2</w:t>
      </w:r>
      <w:r w:rsidRPr="003C51AD">
        <w:rPr>
          <w:rFonts w:ascii="Arial Narrow" w:hAnsi="Arial Narrow"/>
          <w:szCs w:val="22"/>
        </w:rPr>
        <w:t>3</w:t>
      </w:r>
      <w:r w:rsidRPr="00A71E81">
        <w:rPr>
          <w:rFonts w:ascii="Arial Narrow" w:hAnsi="Arial Narrow"/>
          <w:szCs w:val="22"/>
        </w:rPr>
        <w:t>.1. Высшим органом управления Общества является Общее собрание участников Общества.</w:t>
      </w:r>
    </w:p>
    <w:p w:rsidR="003C51AD" w:rsidRPr="00A71E81"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A71E81">
        <w:rPr>
          <w:rFonts w:ascii="Arial Narrow" w:hAnsi="Arial Narrow"/>
          <w:szCs w:val="22"/>
        </w:rPr>
        <w:t>2</w:t>
      </w:r>
      <w:r w:rsidRPr="003C51AD">
        <w:rPr>
          <w:rFonts w:ascii="Arial Narrow" w:hAnsi="Arial Narrow"/>
          <w:szCs w:val="22"/>
        </w:rPr>
        <w:t>3</w:t>
      </w:r>
      <w:r w:rsidRPr="00A71E81">
        <w:rPr>
          <w:rFonts w:ascii="Arial Narrow" w:hAnsi="Arial Narrow"/>
          <w:szCs w:val="22"/>
        </w:rPr>
        <w:t>.</w:t>
      </w:r>
      <w:r w:rsidRPr="003C51AD">
        <w:rPr>
          <w:rFonts w:ascii="Arial Narrow" w:hAnsi="Arial Narrow"/>
          <w:szCs w:val="22"/>
        </w:rPr>
        <w:t>2</w:t>
      </w:r>
      <w:r w:rsidRPr="00A71E81">
        <w:rPr>
          <w:rFonts w:ascii="Arial Narrow" w:hAnsi="Arial Narrow"/>
          <w:szCs w:val="22"/>
        </w:rPr>
        <w:t>.  Общее собрание Участников Общества может быть очередным или внеочередным.</w:t>
      </w:r>
    </w:p>
    <w:p w:rsidR="003C51AD" w:rsidRPr="00A71E81"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A71E81">
        <w:rPr>
          <w:rFonts w:ascii="Arial Narrow" w:hAnsi="Arial Narrow"/>
          <w:szCs w:val="22"/>
        </w:rPr>
        <w:t>2</w:t>
      </w:r>
      <w:r w:rsidRPr="003C51AD">
        <w:rPr>
          <w:rFonts w:ascii="Arial Narrow" w:hAnsi="Arial Narrow"/>
          <w:szCs w:val="22"/>
        </w:rPr>
        <w:t>3</w:t>
      </w:r>
      <w:r w:rsidRPr="00A71E81">
        <w:rPr>
          <w:rFonts w:ascii="Arial Narrow" w:hAnsi="Arial Narrow"/>
          <w:szCs w:val="22"/>
        </w:rPr>
        <w:t>.</w:t>
      </w:r>
      <w:r w:rsidRPr="003C51AD">
        <w:rPr>
          <w:rFonts w:ascii="Arial Narrow" w:hAnsi="Arial Narrow"/>
          <w:szCs w:val="22"/>
        </w:rPr>
        <w:t>3</w:t>
      </w:r>
      <w:r w:rsidRPr="00A71E81">
        <w:rPr>
          <w:rFonts w:ascii="Arial Narrow" w:hAnsi="Arial Narrow"/>
          <w:szCs w:val="22"/>
        </w:rPr>
        <w:t>. Участники Общества имеют право присутствовать на Общем собрании Участников Общества,</w:t>
      </w:r>
      <w:r w:rsidRPr="00A71E81">
        <w:rPr>
          <w:rFonts w:ascii="Arial Narrow" w:hAnsi="Arial Narrow"/>
          <w:szCs w:val="22"/>
        </w:rPr>
        <w:br/>
        <w:t>принимать участие в обсуждении вопросов повестки дня и голосовать при принятии решений.</w:t>
      </w:r>
    </w:p>
    <w:p w:rsidR="003C51AD" w:rsidRPr="00A71E81"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A71E81">
        <w:rPr>
          <w:rFonts w:ascii="Arial Narrow" w:hAnsi="Arial Narrow"/>
          <w:szCs w:val="22"/>
        </w:rPr>
        <w:t>2</w:t>
      </w:r>
      <w:r w:rsidRPr="00654C7B">
        <w:rPr>
          <w:rFonts w:ascii="Arial Narrow" w:hAnsi="Arial Narrow"/>
          <w:szCs w:val="22"/>
        </w:rPr>
        <w:t>3</w:t>
      </w:r>
      <w:r w:rsidRPr="00A71E81">
        <w:rPr>
          <w:rFonts w:ascii="Arial Narrow" w:hAnsi="Arial Narrow"/>
          <w:szCs w:val="22"/>
        </w:rPr>
        <w:t>.</w:t>
      </w:r>
      <w:r w:rsidRPr="00F37ADF">
        <w:rPr>
          <w:rFonts w:ascii="Arial Narrow" w:hAnsi="Arial Narrow"/>
          <w:szCs w:val="22"/>
        </w:rPr>
        <w:t>4.</w:t>
      </w:r>
      <w:r w:rsidRPr="00A71E81">
        <w:rPr>
          <w:rFonts w:ascii="Arial Narrow" w:hAnsi="Arial Narrow"/>
          <w:szCs w:val="22"/>
        </w:rPr>
        <w:t xml:space="preserve"> Каждый Участник Общества имеет на общем собрании Участников Общества число голо</w:t>
      </w:r>
      <w:r>
        <w:rPr>
          <w:rFonts w:ascii="Arial Narrow" w:hAnsi="Arial Narrow"/>
          <w:szCs w:val="22"/>
        </w:rPr>
        <w:t>сов,</w:t>
      </w:r>
      <w:r>
        <w:rPr>
          <w:rFonts w:ascii="Arial Narrow" w:hAnsi="Arial Narrow"/>
          <w:szCs w:val="22"/>
        </w:rPr>
        <w:br/>
        <w:t>пропорциональное его доле</w:t>
      </w:r>
      <w:r w:rsidRPr="00A71E81">
        <w:rPr>
          <w:rFonts w:ascii="Arial Narrow" w:hAnsi="Arial Narrow"/>
          <w:szCs w:val="22"/>
        </w:rPr>
        <w:t xml:space="preserve"> в уставном капитале Общества, за исключением случаев, предусмотренных Законом и настоящим Уставом.</w:t>
      </w:r>
    </w:p>
    <w:p w:rsidR="003C51AD" w:rsidRPr="00A71E81"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p>
    <w:p w:rsidR="003C51AD"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A71E81">
        <w:rPr>
          <w:rFonts w:ascii="Arial Narrow" w:hAnsi="Arial Narrow"/>
          <w:i/>
          <w:szCs w:val="22"/>
        </w:rPr>
        <w:lastRenderedPageBreak/>
        <w:t>2</w:t>
      </w:r>
      <w:r w:rsidRPr="0077534F">
        <w:rPr>
          <w:rFonts w:ascii="Arial Narrow" w:hAnsi="Arial Narrow"/>
          <w:i/>
          <w:szCs w:val="22"/>
        </w:rPr>
        <w:t>4</w:t>
      </w:r>
      <w:r w:rsidRPr="00A71E81">
        <w:rPr>
          <w:rFonts w:ascii="Arial Narrow" w:hAnsi="Arial Narrow"/>
          <w:i/>
          <w:szCs w:val="22"/>
        </w:rPr>
        <w:t>. Компетенция Общего собрания Участников Общества.</w:t>
      </w: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p>
    <w:p w:rsidR="003C51AD" w:rsidRPr="00A71E81"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 К компетенции Общего собрания Участников Общества относятся:</w:t>
      </w:r>
    </w:p>
    <w:p w:rsidR="003C51AD" w:rsidRPr="00A71E81"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.1.1 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rsidR="003C51AD" w:rsidRPr="00920C12"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A71E81">
        <w:rPr>
          <w:rFonts w:ascii="Arial Narrow" w:hAnsi="Arial Narrow"/>
          <w:szCs w:val="22"/>
        </w:rPr>
        <w:t>2</w:t>
      </w:r>
      <w:r w:rsidRPr="003C51AD">
        <w:rPr>
          <w:rFonts w:ascii="Arial Narrow" w:hAnsi="Arial Narrow"/>
          <w:szCs w:val="22"/>
        </w:rPr>
        <w:t>4</w:t>
      </w:r>
      <w:r w:rsidRPr="00A71E81">
        <w:rPr>
          <w:rFonts w:ascii="Arial Narrow" w:hAnsi="Arial Narrow"/>
          <w:szCs w:val="22"/>
        </w:rPr>
        <w:t>.1.2.</w:t>
      </w:r>
      <w:r w:rsidRPr="00A71E81">
        <w:rPr>
          <w:rFonts w:ascii="Arial Narrow" w:hAnsi="Arial Narrow"/>
          <w:szCs w:val="22"/>
        </w:rPr>
        <w:tab/>
        <w:t>Образование   исполнительных   органов   общества   и   досрочное   прекращение   их</w:t>
      </w:r>
      <w:r w:rsidRPr="00A71E81">
        <w:rPr>
          <w:rFonts w:ascii="Arial Narrow" w:hAnsi="Arial Narrow"/>
          <w:szCs w:val="22"/>
        </w:rPr>
        <w:br/>
        <w:t>полномочий, а также принятие решения о передаче полномочий единоличного исполнительного органа</w:t>
      </w:r>
      <w:r w:rsidRPr="00A71E81">
        <w:rPr>
          <w:rFonts w:ascii="Arial Narrow" w:hAnsi="Arial Narrow"/>
          <w:szCs w:val="22"/>
        </w:rPr>
        <w:br/>
        <w:t>общества управляющему, утверждение такого управляющего и условий договора с ним</w:t>
      </w:r>
      <w:r w:rsidRPr="00920C12">
        <w:rPr>
          <w:rFonts w:ascii="Arial Narrow" w:hAnsi="Arial Narrow"/>
          <w:szCs w:val="22"/>
        </w:rPr>
        <w:t>.</w:t>
      </w:r>
    </w:p>
    <w:p w:rsidR="003C51AD" w:rsidRPr="00A71E81"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.1.3 Внесение изменений в Устав Общества, в том числе изменение размера уставного</w:t>
      </w:r>
      <w:r w:rsidRPr="00A71E81">
        <w:rPr>
          <w:rFonts w:ascii="Arial Narrow" w:hAnsi="Arial Narrow"/>
          <w:szCs w:val="22"/>
        </w:rPr>
        <w:br/>
        <w:t>капитала Общества, утверждение новой редакции Устава.</w:t>
      </w:r>
    </w:p>
    <w:p w:rsidR="003C51AD" w:rsidRPr="00A71E81" w:rsidRDefault="003C51AD" w:rsidP="003C51AD">
      <w:pPr>
        <w:widowControl w:val="0"/>
        <w:shd w:val="clear" w:color="auto" w:fill="FFFFFF"/>
        <w:autoSpaceDE w:val="0"/>
        <w:autoSpaceDN w:val="0"/>
        <w:adjustRightInd w:val="0"/>
        <w:spacing w:line="278" w:lineRule="exact"/>
        <w:ind w:right="-185"/>
        <w:jc w:val="both"/>
        <w:rPr>
          <w:rFonts w:ascii="Arial Narrow" w:hAnsi="Arial Narrow"/>
          <w:szCs w:val="22"/>
        </w:rPr>
      </w:pPr>
      <w:r w:rsidRPr="003C51AD">
        <w:rPr>
          <w:rFonts w:ascii="Arial Narrow" w:hAnsi="Arial Narrow"/>
          <w:szCs w:val="22"/>
        </w:rPr>
        <w:t xml:space="preserve">           </w:t>
      </w:r>
      <w:r>
        <w:rPr>
          <w:rFonts w:ascii="Arial Narrow" w:hAnsi="Arial Narrow"/>
          <w:szCs w:val="22"/>
        </w:rPr>
        <w:t xml:space="preserve">  </w:t>
      </w:r>
      <w:r w:rsidRPr="003C51AD">
        <w:rPr>
          <w:rFonts w:ascii="Arial Narrow" w:hAnsi="Arial Narrow"/>
          <w:szCs w:val="22"/>
        </w:rPr>
        <w:t xml:space="preserve"> </w:t>
      </w:r>
      <w:r w:rsidRPr="00A71E81">
        <w:rPr>
          <w:rFonts w:ascii="Arial Narrow" w:hAnsi="Arial Narrow"/>
          <w:szCs w:val="22"/>
        </w:rPr>
        <w:t>2</w:t>
      </w:r>
      <w:r w:rsidRPr="003C51AD">
        <w:rPr>
          <w:rFonts w:ascii="Arial Narrow" w:hAnsi="Arial Narrow"/>
          <w:szCs w:val="22"/>
        </w:rPr>
        <w:t>4</w:t>
      </w:r>
      <w:r w:rsidRPr="00A71E81">
        <w:rPr>
          <w:rFonts w:ascii="Arial Narrow" w:hAnsi="Arial Narrow"/>
          <w:szCs w:val="22"/>
        </w:rPr>
        <w:t>.1.</w:t>
      </w:r>
      <w:r>
        <w:rPr>
          <w:rFonts w:ascii="Arial Narrow" w:hAnsi="Arial Narrow"/>
          <w:szCs w:val="22"/>
        </w:rPr>
        <w:t>4</w:t>
      </w:r>
      <w:r w:rsidRPr="00A71E81">
        <w:rPr>
          <w:rFonts w:ascii="Arial Narrow" w:hAnsi="Arial Narrow"/>
          <w:szCs w:val="22"/>
        </w:rPr>
        <w:t>. Принятие решения о передаче полномочий постоянно действующему исполнительному</w:t>
      </w:r>
      <w:r w:rsidRPr="00A71E81">
        <w:rPr>
          <w:rFonts w:ascii="Arial Narrow" w:hAnsi="Arial Narrow"/>
          <w:szCs w:val="22"/>
        </w:rPr>
        <w:br/>
        <w:t>органу   коммерческой   организации   или   индивидуальному   предпринимателю   (управляющему),</w:t>
      </w:r>
      <w:r w:rsidRPr="00A71E81">
        <w:rPr>
          <w:rFonts w:ascii="Arial Narrow" w:hAnsi="Arial Narrow"/>
          <w:szCs w:val="22"/>
        </w:rPr>
        <w:br/>
        <w:t>утверждение управляющего и условий договора с ним.</w:t>
      </w:r>
    </w:p>
    <w:p w:rsidR="003C51AD" w:rsidRPr="00A71E81" w:rsidRDefault="003C51AD" w:rsidP="003C51AD">
      <w:pPr>
        <w:widowControl w:val="0"/>
        <w:shd w:val="clear" w:color="auto" w:fill="FFFFFF"/>
        <w:autoSpaceDE w:val="0"/>
        <w:autoSpaceDN w:val="0"/>
        <w:adjustRightInd w:val="0"/>
        <w:spacing w:line="278" w:lineRule="exact"/>
        <w:ind w:right="-185"/>
        <w:jc w:val="both"/>
        <w:rPr>
          <w:rFonts w:ascii="Arial Narrow" w:hAnsi="Arial Narrow"/>
          <w:szCs w:val="22"/>
        </w:rPr>
      </w:pPr>
      <w:r w:rsidRPr="003C51AD">
        <w:rPr>
          <w:rFonts w:ascii="Arial Narrow" w:hAnsi="Arial Narrow"/>
          <w:szCs w:val="22"/>
        </w:rPr>
        <w:t xml:space="preserve">             </w:t>
      </w:r>
      <w:r>
        <w:rPr>
          <w:rFonts w:ascii="Arial Narrow" w:hAnsi="Arial Narrow"/>
          <w:szCs w:val="22"/>
        </w:rPr>
        <w:t xml:space="preserve"> </w:t>
      </w:r>
      <w:r w:rsidRPr="00A71E81">
        <w:rPr>
          <w:rFonts w:ascii="Arial Narrow" w:hAnsi="Arial Narrow"/>
          <w:szCs w:val="22"/>
        </w:rPr>
        <w:t>2</w:t>
      </w:r>
      <w:r w:rsidRPr="003C51AD">
        <w:rPr>
          <w:rFonts w:ascii="Arial Narrow" w:hAnsi="Arial Narrow"/>
          <w:szCs w:val="22"/>
        </w:rPr>
        <w:t>4</w:t>
      </w:r>
      <w:r w:rsidRPr="00A71E81">
        <w:rPr>
          <w:rFonts w:ascii="Arial Narrow" w:hAnsi="Arial Narrow"/>
          <w:szCs w:val="22"/>
        </w:rPr>
        <w:t>.1.</w:t>
      </w:r>
      <w:r>
        <w:rPr>
          <w:rFonts w:ascii="Arial Narrow" w:hAnsi="Arial Narrow"/>
          <w:szCs w:val="22"/>
        </w:rPr>
        <w:t>5</w:t>
      </w:r>
      <w:r w:rsidRPr="00A71E81">
        <w:rPr>
          <w:rFonts w:ascii="Arial Narrow" w:hAnsi="Arial Narrow"/>
          <w:szCs w:val="22"/>
        </w:rPr>
        <w:t>.</w:t>
      </w:r>
      <w:r w:rsidRPr="00A71E81">
        <w:rPr>
          <w:rFonts w:ascii="Arial Narrow" w:hAnsi="Arial Narrow"/>
          <w:szCs w:val="22"/>
        </w:rPr>
        <w:tab/>
        <w:t>Утверждение годовых отчетов годовых бухгалтерских балансов.</w:t>
      </w:r>
    </w:p>
    <w:p w:rsidR="003C51AD" w:rsidRPr="00A71E81" w:rsidRDefault="003C51AD" w:rsidP="003C51AD">
      <w:pPr>
        <w:shd w:val="clear" w:color="auto" w:fill="FFFFFF"/>
        <w:tabs>
          <w:tab w:val="left" w:pos="1272"/>
        </w:tabs>
        <w:spacing w:line="278" w:lineRule="exact"/>
        <w:ind w:right="-185"/>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w:t>
      </w:r>
      <w:r>
        <w:rPr>
          <w:rFonts w:ascii="Arial Narrow" w:hAnsi="Arial Narrow"/>
          <w:szCs w:val="22"/>
        </w:rPr>
        <w:t>6</w:t>
      </w:r>
      <w:r w:rsidRPr="00A71E81">
        <w:rPr>
          <w:rFonts w:ascii="Arial Narrow" w:hAnsi="Arial Narrow"/>
          <w:szCs w:val="22"/>
        </w:rPr>
        <w:tab/>
        <w:t xml:space="preserve">  Принятие решения о распределении чистой прибыли Общества между участниками Общества.</w:t>
      </w:r>
    </w:p>
    <w:p w:rsidR="003C51AD" w:rsidRPr="00A71E81" w:rsidRDefault="003C51AD" w:rsidP="003C51AD">
      <w:pPr>
        <w:shd w:val="clear" w:color="auto" w:fill="FFFFFF"/>
        <w:tabs>
          <w:tab w:val="left" w:pos="1200"/>
        </w:tabs>
        <w:spacing w:line="278" w:lineRule="exact"/>
        <w:ind w:left="10" w:right="-185" w:firstLine="528"/>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3C51AD">
        <w:rPr>
          <w:rFonts w:ascii="Arial Narrow" w:hAnsi="Arial Narrow"/>
          <w:szCs w:val="22"/>
        </w:rPr>
        <w:t>4</w:t>
      </w:r>
      <w:r w:rsidRPr="00A71E81">
        <w:rPr>
          <w:rFonts w:ascii="Arial Narrow" w:hAnsi="Arial Narrow"/>
          <w:szCs w:val="22"/>
        </w:rPr>
        <w:t>.1.</w:t>
      </w:r>
      <w:r>
        <w:rPr>
          <w:rFonts w:ascii="Arial Narrow" w:hAnsi="Arial Narrow"/>
          <w:szCs w:val="22"/>
        </w:rPr>
        <w:t>7</w:t>
      </w:r>
      <w:r w:rsidRPr="00A71E81">
        <w:rPr>
          <w:rFonts w:ascii="Arial Narrow" w:hAnsi="Arial Narrow"/>
          <w:szCs w:val="22"/>
        </w:rPr>
        <w:t>.</w:t>
      </w:r>
      <w:r w:rsidRPr="00A71E81">
        <w:rPr>
          <w:rFonts w:ascii="Arial Narrow" w:hAnsi="Arial Narrow"/>
          <w:szCs w:val="22"/>
        </w:rPr>
        <w:tab/>
        <w:t>Утверждение (принятие) документов, регулирующих внутреннюю деятельность Общества</w:t>
      </w:r>
      <w:r w:rsidRPr="00A71E81">
        <w:rPr>
          <w:rFonts w:ascii="Arial Narrow" w:hAnsi="Arial Narrow"/>
          <w:szCs w:val="22"/>
        </w:rPr>
        <w:br/>
        <w:t>(внутренних документов Общества).</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3C51AD">
        <w:rPr>
          <w:rFonts w:ascii="Arial Narrow" w:hAnsi="Arial Narrow"/>
          <w:szCs w:val="22"/>
        </w:rPr>
        <w:t>4</w:t>
      </w:r>
      <w:r w:rsidRPr="00A71E81">
        <w:rPr>
          <w:rFonts w:ascii="Arial Narrow" w:hAnsi="Arial Narrow"/>
          <w:szCs w:val="22"/>
        </w:rPr>
        <w:t>.1.</w:t>
      </w:r>
      <w:r>
        <w:rPr>
          <w:rFonts w:ascii="Arial Narrow" w:hAnsi="Arial Narrow"/>
          <w:szCs w:val="22"/>
        </w:rPr>
        <w:t>8</w:t>
      </w:r>
      <w:r w:rsidRPr="00A71E81">
        <w:rPr>
          <w:rFonts w:ascii="Arial Narrow" w:hAnsi="Arial Narrow"/>
          <w:szCs w:val="22"/>
        </w:rPr>
        <w:t>. Принятие решения о размещении Обществом облигаций и иных эмиссионных ценных бумаг.</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3C51AD">
        <w:rPr>
          <w:rFonts w:ascii="Arial Narrow" w:hAnsi="Arial Narrow"/>
          <w:szCs w:val="22"/>
        </w:rPr>
        <w:t>4</w:t>
      </w:r>
      <w:r w:rsidRPr="00A71E81">
        <w:rPr>
          <w:rFonts w:ascii="Arial Narrow" w:hAnsi="Arial Narrow"/>
          <w:szCs w:val="22"/>
        </w:rPr>
        <w:t>.1.</w:t>
      </w:r>
      <w:r>
        <w:rPr>
          <w:rFonts w:ascii="Arial Narrow" w:hAnsi="Arial Narrow"/>
          <w:szCs w:val="22"/>
        </w:rPr>
        <w:t>9</w:t>
      </w:r>
      <w:r w:rsidRPr="00A71E81">
        <w:rPr>
          <w:rFonts w:ascii="Arial Narrow" w:hAnsi="Arial Narrow"/>
          <w:szCs w:val="22"/>
        </w:rPr>
        <w:t>. Назначение аудиторской проверки, утверждение аудитора и определение размера оплаты его услуг.</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.1.1</w:t>
      </w:r>
      <w:r>
        <w:rPr>
          <w:rFonts w:ascii="Arial Narrow" w:hAnsi="Arial Narrow"/>
          <w:szCs w:val="22"/>
        </w:rPr>
        <w:t>0</w:t>
      </w:r>
      <w:r w:rsidRPr="00A71E81">
        <w:rPr>
          <w:rFonts w:ascii="Arial Narrow" w:hAnsi="Arial Narrow"/>
          <w:szCs w:val="22"/>
        </w:rPr>
        <w:t>.Принятие решения о реорганизации или ликвидации Общества</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3C51AD">
        <w:rPr>
          <w:rFonts w:ascii="Arial Narrow" w:hAnsi="Arial Narrow"/>
          <w:szCs w:val="22"/>
        </w:rPr>
        <w:t>4</w:t>
      </w:r>
      <w:r w:rsidRPr="00A71E81">
        <w:rPr>
          <w:rFonts w:ascii="Arial Narrow" w:hAnsi="Arial Narrow"/>
          <w:szCs w:val="22"/>
        </w:rPr>
        <w:t>.1.1</w:t>
      </w:r>
      <w:r>
        <w:rPr>
          <w:rFonts w:ascii="Arial Narrow" w:hAnsi="Arial Narrow"/>
          <w:szCs w:val="22"/>
        </w:rPr>
        <w:t>1</w:t>
      </w:r>
      <w:r w:rsidRPr="00A71E81">
        <w:rPr>
          <w:rFonts w:ascii="Arial Narrow" w:hAnsi="Arial Narrow"/>
          <w:szCs w:val="22"/>
        </w:rPr>
        <w:t>. Назначение ликвидационной комиссии и утверждение ликвидационных балансов.</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.1.1</w:t>
      </w:r>
      <w:r>
        <w:rPr>
          <w:rFonts w:ascii="Arial Narrow" w:hAnsi="Arial Narrow"/>
          <w:szCs w:val="22"/>
        </w:rPr>
        <w:t>2</w:t>
      </w:r>
      <w:r w:rsidRPr="00A71E81">
        <w:rPr>
          <w:rFonts w:ascii="Arial Narrow" w:hAnsi="Arial Narrow"/>
          <w:szCs w:val="22"/>
        </w:rPr>
        <w:t>.Создание филиалов и открытие представительств.</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.1.1</w:t>
      </w:r>
      <w:r>
        <w:rPr>
          <w:rFonts w:ascii="Arial Narrow" w:hAnsi="Arial Narrow"/>
          <w:szCs w:val="22"/>
        </w:rPr>
        <w:t>3</w:t>
      </w:r>
      <w:r w:rsidRPr="00A71E81">
        <w:rPr>
          <w:rFonts w:ascii="Arial Narrow" w:hAnsi="Arial Narrow"/>
          <w:szCs w:val="22"/>
        </w:rPr>
        <w:t>.Предоставление участникам дополнительных прав или возложение на участников дополнительных обязанностей.</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.1.1</w:t>
      </w:r>
      <w:r>
        <w:rPr>
          <w:rFonts w:ascii="Arial Narrow" w:hAnsi="Arial Narrow"/>
          <w:szCs w:val="22"/>
        </w:rPr>
        <w:t>4</w:t>
      </w:r>
      <w:r w:rsidRPr="00A71E81">
        <w:rPr>
          <w:rFonts w:ascii="Arial Narrow" w:hAnsi="Arial Narrow"/>
          <w:szCs w:val="22"/>
        </w:rPr>
        <w:t>.Возложение дополнительных обязанностей  на определенного Участника.</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.1.1</w:t>
      </w:r>
      <w:r>
        <w:rPr>
          <w:rFonts w:ascii="Arial Narrow" w:hAnsi="Arial Narrow"/>
          <w:szCs w:val="22"/>
        </w:rPr>
        <w:t>5</w:t>
      </w:r>
      <w:r w:rsidRPr="00A71E81">
        <w:rPr>
          <w:rFonts w:ascii="Arial Narrow" w:hAnsi="Arial Narrow"/>
          <w:szCs w:val="22"/>
        </w:rPr>
        <w:t>.Прекращение или ограничение дополнительных прав, предоставленных Участнику, а также прекращение дополнительных  обязанностей, возложенных на Участника.</w:t>
      </w:r>
    </w:p>
    <w:p w:rsidR="003C51AD" w:rsidRPr="00A71E81" w:rsidRDefault="003C51AD" w:rsidP="003C51AD">
      <w:pPr>
        <w:ind w:right="-185" w:firstLine="540"/>
        <w:jc w:val="both"/>
        <w:rPr>
          <w:rFonts w:ascii="Arial Narrow" w:hAnsi="Arial Narrow"/>
          <w:color w:val="FF0000"/>
          <w:szCs w:val="22"/>
        </w:rPr>
      </w:pPr>
      <w:r>
        <w:rPr>
          <w:rFonts w:ascii="Arial Narrow" w:hAnsi="Arial Narrow"/>
          <w:szCs w:val="22"/>
        </w:rPr>
        <w:t xml:space="preserve">   </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.1.1</w:t>
      </w:r>
      <w:r>
        <w:rPr>
          <w:rFonts w:ascii="Arial Narrow" w:hAnsi="Arial Narrow"/>
          <w:szCs w:val="22"/>
        </w:rPr>
        <w:t>6</w:t>
      </w:r>
      <w:r w:rsidRPr="00A71E81">
        <w:rPr>
          <w:rFonts w:ascii="Arial Narrow" w:hAnsi="Arial Narrow"/>
          <w:szCs w:val="22"/>
        </w:rPr>
        <w:t>.Залог  участником своей</w:t>
      </w:r>
      <w:r w:rsidRPr="00F37ADF">
        <w:rPr>
          <w:rFonts w:ascii="Arial Narrow" w:hAnsi="Arial Narrow"/>
          <w:szCs w:val="22"/>
        </w:rPr>
        <w:t xml:space="preserve"> доли  или части доли  </w:t>
      </w:r>
      <w:r w:rsidRPr="00A71E81">
        <w:rPr>
          <w:rFonts w:ascii="Arial Narrow" w:hAnsi="Arial Narrow"/>
          <w:szCs w:val="22"/>
        </w:rPr>
        <w:t xml:space="preserve">другому участнику Общества или третьему лицу. </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3C51AD">
        <w:rPr>
          <w:rFonts w:ascii="Arial Narrow" w:hAnsi="Arial Narrow"/>
          <w:szCs w:val="22"/>
        </w:rPr>
        <w:t>4</w:t>
      </w:r>
      <w:r w:rsidRPr="00A71E81">
        <w:rPr>
          <w:rFonts w:ascii="Arial Narrow" w:hAnsi="Arial Narrow"/>
          <w:szCs w:val="22"/>
        </w:rPr>
        <w:t>.1.</w:t>
      </w:r>
      <w:r w:rsidRPr="003C51AD">
        <w:rPr>
          <w:rFonts w:ascii="Arial Narrow" w:hAnsi="Arial Narrow"/>
          <w:szCs w:val="22"/>
        </w:rPr>
        <w:t>1</w:t>
      </w:r>
      <w:r>
        <w:rPr>
          <w:rFonts w:ascii="Arial Narrow" w:hAnsi="Arial Narrow"/>
          <w:szCs w:val="22"/>
        </w:rPr>
        <w:t>7</w:t>
      </w:r>
      <w:r w:rsidRPr="00A71E81">
        <w:rPr>
          <w:rFonts w:ascii="Arial Narrow" w:hAnsi="Arial Narrow"/>
          <w:szCs w:val="22"/>
        </w:rPr>
        <w:t>. Решение о внесении Участниками вкладов в имущество Общества.</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3C51AD">
        <w:rPr>
          <w:rFonts w:ascii="Arial Narrow" w:hAnsi="Arial Narrow"/>
          <w:szCs w:val="22"/>
        </w:rPr>
        <w:t>4</w:t>
      </w:r>
      <w:r w:rsidRPr="00A71E81">
        <w:rPr>
          <w:rFonts w:ascii="Arial Narrow" w:hAnsi="Arial Narrow"/>
          <w:szCs w:val="22"/>
        </w:rPr>
        <w:t>.1.</w:t>
      </w:r>
      <w:r>
        <w:rPr>
          <w:rFonts w:ascii="Arial Narrow" w:hAnsi="Arial Narrow"/>
          <w:szCs w:val="22"/>
        </w:rPr>
        <w:t>18</w:t>
      </w:r>
      <w:r w:rsidRPr="00A71E81">
        <w:rPr>
          <w:rFonts w:ascii="Arial Narrow" w:hAnsi="Arial Narrow"/>
          <w:szCs w:val="22"/>
        </w:rPr>
        <w:t xml:space="preserve">. Распределение </w:t>
      </w:r>
      <w:r w:rsidRPr="008C3371">
        <w:rPr>
          <w:rFonts w:ascii="Arial Narrow" w:hAnsi="Arial Narrow"/>
          <w:szCs w:val="22"/>
        </w:rPr>
        <w:t>доли или части</w:t>
      </w:r>
      <w:r w:rsidRPr="00A71E81">
        <w:rPr>
          <w:rFonts w:ascii="Arial Narrow" w:hAnsi="Arial Narrow"/>
          <w:szCs w:val="22"/>
        </w:rPr>
        <w:t>, принадлежащей Обществу, между участниками Общества или продажа доли или части  доли, принадлежащей Обществу, некоторым участникам Общества или третьим лицам</w:t>
      </w:r>
      <w:r w:rsidRPr="00A71E81">
        <w:rPr>
          <w:rFonts w:ascii="Arial Narrow" w:hAnsi="Arial Narrow"/>
          <w:color w:val="FF0000"/>
          <w:szCs w:val="22"/>
        </w:rPr>
        <w:t xml:space="preserve"> </w:t>
      </w:r>
    </w:p>
    <w:p w:rsidR="003C51AD" w:rsidRPr="00A71E81" w:rsidRDefault="003C51AD" w:rsidP="003C51AD">
      <w:pPr>
        <w:ind w:right="-185" w:firstLine="540"/>
        <w:jc w:val="both"/>
        <w:rPr>
          <w:rFonts w:ascii="Arial Narrow" w:hAnsi="Arial Narrow"/>
          <w:color w:val="FF0000"/>
          <w:szCs w:val="22"/>
        </w:rPr>
      </w:pPr>
      <w:r>
        <w:rPr>
          <w:rFonts w:ascii="Arial Narrow" w:hAnsi="Arial Narrow"/>
          <w:szCs w:val="22"/>
        </w:rPr>
        <w:t xml:space="preserve">   </w:t>
      </w:r>
      <w:r w:rsidRPr="00A71E81">
        <w:rPr>
          <w:rFonts w:ascii="Arial Narrow" w:hAnsi="Arial Narrow"/>
          <w:szCs w:val="22"/>
        </w:rPr>
        <w:t>2</w:t>
      </w:r>
      <w:r w:rsidRPr="003C51AD">
        <w:rPr>
          <w:rFonts w:ascii="Arial Narrow" w:hAnsi="Arial Narrow"/>
          <w:szCs w:val="22"/>
        </w:rPr>
        <w:t>4</w:t>
      </w:r>
      <w:r>
        <w:rPr>
          <w:rFonts w:ascii="Arial Narrow" w:hAnsi="Arial Narrow"/>
          <w:szCs w:val="22"/>
        </w:rPr>
        <w:t>.1.19</w:t>
      </w:r>
      <w:r w:rsidRPr="00A71E81">
        <w:rPr>
          <w:rFonts w:ascii="Arial Narrow" w:hAnsi="Arial Narrow"/>
          <w:szCs w:val="22"/>
        </w:rPr>
        <w:t>. Выплата действительной стоимости имущества участниками Общества при обращении взыскания на долю или часть доли  в уставном капитале одного из Участников Общества</w:t>
      </w:r>
      <w:r>
        <w:rPr>
          <w:rFonts w:ascii="Arial Narrow" w:hAnsi="Arial Narrow"/>
          <w:szCs w:val="22"/>
        </w:rPr>
        <w:t>.</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7D4550">
        <w:rPr>
          <w:rFonts w:ascii="Arial Narrow" w:hAnsi="Arial Narrow"/>
          <w:szCs w:val="22"/>
        </w:rPr>
        <w:t>4</w:t>
      </w:r>
      <w:r w:rsidRPr="00A71E81">
        <w:rPr>
          <w:rFonts w:ascii="Arial Narrow" w:hAnsi="Arial Narrow"/>
          <w:szCs w:val="22"/>
        </w:rPr>
        <w:t>.1.2</w:t>
      </w:r>
      <w:r>
        <w:rPr>
          <w:rFonts w:ascii="Arial Narrow" w:hAnsi="Arial Narrow"/>
          <w:szCs w:val="22"/>
        </w:rPr>
        <w:t>0</w:t>
      </w:r>
      <w:r w:rsidRPr="00A71E81">
        <w:rPr>
          <w:rFonts w:ascii="Arial Narrow" w:hAnsi="Arial Narrow"/>
          <w:szCs w:val="22"/>
        </w:rPr>
        <w:t>. Общее собрание определяет условия оплаты труд</w:t>
      </w:r>
      <w:r>
        <w:rPr>
          <w:rFonts w:ascii="Arial Narrow" w:hAnsi="Arial Narrow"/>
          <w:szCs w:val="22"/>
        </w:rPr>
        <w:t>а, которые получает д</w:t>
      </w:r>
      <w:r w:rsidRPr="00A71E81">
        <w:rPr>
          <w:rFonts w:ascii="Arial Narrow" w:hAnsi="Arial Narrow"/>
          <w:szCs w:val="22"/>
        </w:rPr>
        <w:t>иректор Общества и его заместители, руководители филиалов и представительств, а также определяет условия оплаты труда аудитора.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.1.2</w:t>
      </w:r>
      <w:r>
        <w:rPr>
          <w:rFonts w:ascii="Arial Narrow" w:hAnsi="Arial Narrow"/>
          <w:szCs w:val="22"/>
        </w:rPr>
        <w:t>1</w:t>
      </w:r>
      <w:r w:rsidRPr="00A71E81">
        <w:rPr>
          <w:rFonts w:ascii="Arial Narrow" w:hAnsi="Arial Narrow"/>
          <w:szCs w:val="22"/>
        </w:rPr>
        <w:t>.Созыв годового и внеочередного Общего собрания.</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.1.2</w:t>
      </w:r>
      <w:r>
        <w:rPr>
          <w:rFonts w:ascii="Arial Narrow" w:hAnsi="Arial Narrow"/>
          <w:szCs w:val="22"/>
        </w:rPr>
        <w:t>2.Избирание (назначение</w:t>
      </w:r>
      <w:r w:rsidRPr="00A71E81">
        <w:rPr>
          <w:rFonts w:ascii="Arial Narrow" w:hAnsi="Arial Narrow"/>
          <w:szCs w:val="22"/>
        </w:rPr>
        <w:t xml:space="preserve">) </w:t>
      </w:r>
      <w:r>
        <w:rPr>
          <w:rFonts w:ascii="Arial Narrow" w:hAnsi="Arial Narrow"/>
          <w:szCs w:val="22"/>
        </w:rPr>
        <w:t>Директора, определение</w:t>
      </w:r>
      <w:r w:rsidRPr="00A71E81">
        <w:rPr>
          <w:rFonts w:ascii="Arial Narrow" w:hAnsi="Arial Narrow"/>
          <w:szCs w:val="22"/>
        </w:rPr>
        <w:t xml:space="preserve"> размер</w:t>
      </w:r>
      <w:r>
        <w:rPr>
          <w:rFonts w:ascii="Arial Narrow" w:hAnsi="Arial Narrow"/>
          <w:szCs w:val="22"/>
        </w:rPr>
        <w:t>а</w:t>
      </w:r>
      <w:r w:rsidRPr="00A71E81">
        <w:rPr>
          <w:rFonts w:ascii="Arial Narrow" w:hAnsi="Arial Narrow"/>
          <w:szCs w:val="22"/>
        </w:rPr>
        <w:t xml:space="preserve"> его вознаграждений, а также </w:t>
      </w:r>
      <w:r>
        <w:rPr>
          <w:rFonts w:ascii="Arial Narrow" w:hAnsi="Arial Narrow"/>
          <w:szCs w:val="22"/>
        </w:rPr>
        <w:t>решение</w:t>
      </w:r>
      <w:r w:rsidRPr="00A71E81">
        <w:rPr>
          <w:rFonts w:ascii="Arial Narrow" w:hAnsi="Arial Narrow"/>
          <w:szCs w:val="22"/>
        </w:rPr>
        <w:t xml:space="preserve"> вопрос</w:t>
      </w:r>
      <w:r>
        <w:rPr>
          <w:rFonts w:ascii="Arial Narrow" w:hAnsi="Arial Narrow"/>
          <w:szCs w:val="22"/>
        </w:rPr>
        <w:t>а</w:t>
      </w:r>
      <w:r w:rsidRPr="00A71E81">
        <w:rPr>
          <w:rFonts w:ascii="Arial Narrow" w:hAnsi="Arial Narrow"/>
          <w:szCs w:val="22"/>
        </w:rPr>
        <w:t xml:space="preserve"> о досрочном прекращении полномочий.</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3C51AD">
        <w:rPr>
          <w:rFonts w:ascii="Arial Narrow" w:hAnsi="Arial Narrow"/>
          <w:szCs w:val="22"/>
        </w:rPr>
        <w:t>4</w:t>
      </w:r>
      <w:r w:rsidRPr="00A71E81">
        <w:rPr>
          <w:rFonts w:ascii="Arial Narrow" w:hAnsi="Arial Narrow"/>
          <w:szCs w:val="22"/>
        </w:rPr>
        <w:t>.1.2</w:t>
      </w:r>
      <w:r>
        <w:rPr>
          <w:rFonts w:ascii="Arial Narrow" w:hAnsi="Arial Narrow"/>
          <w:szCs w:val="22"/>
        </w:rPr>
        <w:t>3</w:t>
      </w:r>
      <w:r w:rsidRPr="00A71E81">
        <w:rPr>
          <w:rFonts w:ascii="Arial Narrow" w:hAnsi="Arial Narrow"/>
          <w:szCs w:val="22"/>
        </w:rPr>
        <w:t xml:space="preserve">. Рекомендации </w:t>
      </w:r>
      <w:r>
        <w:rPr>
          <w:rFonts w:ascii="Arial Narrow" w:hAnsi="Arial Narrow"/>
          <w:szCs w:val="22"/>
        </w:rPr>
        <w:t xml:space="preserve">по </w:t>
      </w:r>
      <w:r w:rsidRPr="00A71E81">
        <w:rPr>
          <w:rFonts w:ascii="Arial Narrow" w:hAnsi="Arial Narrow"/>
          <w:szCs w:val="22"/>
        </w:rPr>
        <w:t>определени</w:t>
      </w:r>
      <w:r>
        <w:rPr>
          <w:rFonts w:ascii="Arial Narrow" w:hAnsi="Arial Narrow"/>
          <w:szCs w:val="22"/>
        </w:rPr>
        <w:t xml:space="preserve">ю </w:t>
      </w:r>
      <w:r w:rsidRPr="00A71E81">
        <w:rPr>
          <w:rFonts w:ascii="Arial Narrow" w:hAnsi="Arial Narrow"/>
          <w:szCs w:val="22"/>
        </w:rPr>
        <w:t>размера оплаты услуг аудитора.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80034C">
        <w:rPr>
          <w:rFonts w:ascii="Arial Narrow" w:hAnsi="Arial Narrow"/>
          <w:szCs w:val="22"/>
        </w:rPr>
        <w:t>4</w:t>
      </w:r>
      <w:r w:rsidRPr="00A71E81">
        <w:rPr>
          <w:rFonts w:ascii="Arial Narrow" w:hAnsi="Arial Narrow"/>
          <w:szCs w:val="22"/>
        </w:rPr>
        <w:t>.1.2</w:t>
      </w:r>
      <w:r>
        <w:rPr>
          <w:rFonts w:ascii="Arial Narrow" w:hAnsi="Arial Narrow"/>
          <w:szCs w:val="22"/>
        </w:rPr>
        <w:t>4</w:t>
      </w:r>
      <w:r w:rsidRPr="00A71E81">
        <w:rPr>
          <w:rFonts w:ascii="Arial Narrow" w:hAnsi="Arial Narrow"/>
          <w:szCs w:val="22"/>
        </w:rPr>
        <w:t xml:space="preserve">. Одобрение на совершение Обществом крупной сделки в случае, если </w:t>
      </w:r>
      <w:r>
        <w:rPr>
          <w:rFonts w:ascii="Arial Narrow" w:hAnsi="Arial Narrow"/>
          <w:szCs w:val="22"/>
        </w:rPr>
        <w:t>стоимость имущества, составляюще</w:t>
      </w:r>
      <w:r w:rsidRPr="00A71E81">
        <w:rPr>
          <w:rFonts w:ascii="Arial Narrow" w:hAnsi="Arial Narrow"/>
          <w:szCs w:val="22"/>
        </w:rPr>
        <w:t>го предмет сделки, составляет от 25% до 50% стоимости имущества Общества.</w:t>
      </w:r>
    </w:p>
    <w:p w:rsidR="003C51AD" w:rsidRPr="00332384" w:rsidRDefault="003C51AD" w:rsidP="003C51AD">
      <w:pPr>
        <w:ind w:right="-185" w:firstLine="540"/>
        <w:jc w:val="both"/>
        <w:rPr>
          <w:rFonts w:ascii="Arial Narrow" w:hAnsi="Arial Narrow"/>
          <w:szCs w:val="22"/>
        </w:rPr>
      </w:pP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.1.2</w:t>
      </w:r>
      <w:r>
        <w:rPr>
          <w:rFonts w:ascii="Arial Narrow" w:hAnsi="Arial Narrow"/>
          <w:szCs w:val="22"/>
        </w:rPr>
        <w:t>5</w:t>
      </w:r>
      <w:r w:rsidRPr="00A71E81">
        <w:rPr>
          <w:rFonts w:ascii="Arial Narrow" w:hAnsi="Arial Narrow"/>
          <w:szCs w:val="22"/>
        </w:rPr>
        <w:t>. Решение вопросов, предусмотренных п.п.2</w:t>
      </w:r>
      <w:r w:rsidRPr="0077534F">
        <w:rPr>
          <w:rFonts w:ascii="Arial Narrow" w:hAnsi="Arial Narrow"/>
          <w:szCs w:val="22"/>
        </w:rPr>
        <w:t>4</w:t>
      </w:r>
      <w:r w:rsidRPr="00A71E81">
        <w:rPr>
          <w:rFonts w:ascii="Arial Narrow" w:hAnsi="Arial Narrow"/>
          <w:szCs w:val="22"/>
        </w:rPr>
        <w:t>.1.1-2</w:t>
      </w:r>
      <w:r w:rsidRPr="0077534F">
        <w:rPr>
          <w:rFonts w:ascii="Arial Narrow" w:hAnsi="Arial Narrow"/>
          <w:szCs w:val="22"/>
        </w:rPr>
        <w:t>4</w:t>
      </w:r>
      <w:r w:rsidRPr="00A71E81">
        <w:rPr>
          <w:rFonts w:ascii="Arial Narrow" w:hAnsi="Arial Narrow"/>
          <w:szCs w:val="22"/>
        </w:rPr>
        <w:t>.1.2</w:t>
      </w:r>
      <w:r>
        <w:rPr>
          <w:rFonts w:ascii="Arial Narrow" w:hAnsi="Arial Narrow"/>
          <w:szCs w:val="22"/>
        </w:rPr>
        <w:t>1</w:t>
      </w:r>
      <w:r w:rsidRPr="00A71E81">
        <w:rPr>
          <w:rFonts w:ascii="Arial Narrow" w:hAnsi="Arial Narrow"/>
          <w:szCs w:val="22"/>
        </w:rPr>
        <w:t>, относится к компетенции Общего собрания участников Общества.</w:t>
      </w:r>
    </w:p>
    <w:p w:rsidR="003C51AD" w:rsidRPr="00A066F4" w:rsidRDefault="003C51AD" w:rsidP="003C51AD">
      <w:pPr>
        <w:ind w:right="-185"/>
        <w:jc w:val="both"/>
        <w:rPr>
          <w:rFonts w:ascii="Arial Narrow" w:hAnsi="Arial Narrow"/>
          <w:szCs w:val="22"/>
        </w:rPr>
      </w:pPr>
      <w:r w:rsidRPr="00A71E81">
        <w:rPr>
          <w:rFonts w:ascii="Arial Narrow" w:hAnsi="Arial Narrow"/>
          <w:szCs w:val="22"/>
        </w:rPr>
        <w:t xml:space="preserve">           Решение вопросов, отнесенных к компетенции Общего собрания участников, не может быть </w:t>
      </w:r>
      <w:r>
        <w:rPr>
          <w:rFonts w:ascii="Arial Narrow" w:hAnsi="Arial Narrow"/>
          <w:szCs w:val="22"/>
        </w:rPr>
        <w:t>передано исполнительному органу</w:t>
      </w:r>
      <w:r w:rsidRPr="00A066F4">
        <w:rPr>
          <w:rFonts w:ascii="Arial Narrow" w:hAnsi="Arial Narrow"/>
          <w:szCs w:val="22"/>
        </w:rPr>
        <w:t>.</w:t>
      </w:r>
    </w:p>
    <w:p w:rsidR="003C51AD" w:rsidRPr="00A71E81" w:rsidRDefault="003C51AD" w:rsidP="003C51AD">
      <w:pPr>
        <w:ind w:right="-185"/>
        <w:jc w:val="both"/>
        <w:rPr>
          <w:rFonts w:ascii="Arial Narrow" w:hAnsi="Arial Narrow"/>
          <w:szCs w:val="22"/>
        </w:rPr>
      </w:pPr>
      <w:r w:rsidRPr="00A71E81">
        <w:rPr>
          <w:rFonts w:ascii="Arial Narrow" w:hAnsi="Arial Narrow"/>
          <w:szCs w:val="22"/>
        </w:rPr>
        <w:t xml:space="preserve">           Общее собрание участников не вправе принимать решения по вопросам, не включенными в повестку дня и не отнесенным к его компетенции.</w:t>
      </w:r>
    </w:p>
    <w:p w:rsidR="003C51AD" w:rsidRDefault="003C51AD" w:rsidP="003C51AD">
      <w:pPr>
        <w:ind w:right="-185" w:firstLine="540"/>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 xml:space="preserve">.2.1.  Решения по </w:t>
      </w:r>
      <w:r>
        <w:rPr>
          <w:rFonts w:ascii="Arial Narrow" w:hAnsi="Arial Narrow"/>
          <w:szCs w:val="22"/>
        </w:rPr>
        <w:t xml:space="preserve">вопросам, предусмотренным п.п. </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.1.1</w:t>
      </w:r>
      <w:r>
        <w:rPr>
          <w:rFonts w:ascii="Arial Narrow" w:hAnsi="Arial Narrow"/>
          <w:szCs w:val="22"/>
        </w:rPr>
        <w:t>3</w:t>
      </w:r>
      <w:r w:rsidRPr="00A71E81">
        <w:rPr>
          <w:rFonts w:ascii="Arial Narrow" w:hAnsi="Arial Narrow"/>
          <w:szCs w:val="22"/>
        </w:rPr>
        <w:t>, 2</w:t>
      </w:r>
      <w:r w:rsidRPr="0077534F">
        <w:rPr>
          <w:rFonts w:ascii="Arial Narrow" w:hAnsi="Arial Narrow"/>
          <w:szCs w:val="22"/>
        </w:rPr>
        <w:t>4</w:t>
      </w:r>
      <w:r w:rsidRPr="00A71E81">
        <w:rPr>
          <w:rFonts w:ascii="Arial Narrow" w:hAnsi="Arial Narrow"/>
          <w:szCs w:val="22"/>
        </w:rPr>
        <w:t>.1.1</w:t>
      </w:r>
      <w:r>
        <w:rPr>
          <w:rFonts w:ascii="Arial Narrow" w:hAnsi="Arial Narrow"/>
          <w:szCs w:val="22"/>
        </w:rPr>
        <w:t>6</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w:t>
      </w:r>
      <w:r>
        <w:rPr>
          <w:rFonts w:ascii="Arial Narrow" w:hAnsi="Arial Narrow"/>
          <w:szCs w:val="22"/>
        </w:rPr>
        <w:t>19</w:t>
      </w:r>
      <w:r w:rsidRPr="00A71E81">
        <w:rPr>
          <w:rFonts w:ascii="Arial Narrow" w:hAnsi="Arial Narrow"/>
          <w:szCs w:val="22"/>
        </w:rPr>
        <w:t xml:space="preserve"> принимаются большинством не менее 2/3 голосов от общего числа голосов участников Общества. </w:t>
      </w:r>
    </w:p>
    <w:p w:rsidR="003C51AD" w:rsidRPr="00A71E81" w:rsidRDefault="003C51AD" w:rsidP="003C51AD">
      <w:pPr>
        <w:ind w:right="-185" w:firstLine="540"/>
        <w:rPr>
          <w:rFonts w:ascii="Arial Narrow" w:hAnsi="Arial Narrow"/>
          <w:szCs w:val="22"/>
        </w:rPr>
      </w:pPr>
      <w:r>
        <w:rPr>
          <w:rFonts w:ascii="Arial Narrow" w:hAnsi="Arial Narrow"/>
          <w:szCs w:val="22"/>
        </w:rPr>
        <w:t xml:space="preserve">  Решения по вопросам, </w:t>
      </w:r>
      <w:r w:rsidRPr="00A71E81">
        <w:rPr>
          <w:rFonts w:ascii="Arial Narrow" w:hAnsi="Arial Narrow"/>
          <w:szCs w:val="22"/>
        </w:rPr>
        <w:t>предусмотренным п.п.</w:t>
      </w:r>
      <w:r>
        <w:rPr>
          <w:rFonts w:ascii="Arial Narrow" w:hAnsi="Arial Narrow"/>
          <w:szCs w:val="22"/>
        </w:rPr>
        <w:t xml:space="preserve"> 24.1.3, </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w:t>
      </w:r>
      <w:r w:rsidRPr="00DA4ABD">
        <w:rPr>
          <w:rFonts w:ascii="Arial Narrow" w:hAnsi="Arial Narrow"/>
          <w:szCs w:val="22"/>
        </w:rPr>
        <w:t>2</w:t>
      </w:r>
      <w:r w:rsidRPr="00A71E81">
        <w:rPr>
          <w:rFonts w:ascii="Arial Narrow" w:hAnsi="Arial Narrow"/>
          <w:szCs w:val="22"/>
        </w:rPr>
        <w:t>.,</w:t>
      </w:r>
      <w:r w:rsidRPr="00CB2428">
        <w:rPr>
          <w:rFonts w:ascii="Arial Narrow" w:hAnsi="Arial Narrow"/>
          <w:szCs w:val="22"/>
        </w:rPr>
        <w:t>24</w:t>
      </w:r>
      <w:r>
        <w:rPr>
          <w:rFonts w:ascii="Arial Narrow" w:hAnsi="Arial Narrow"/>
          <w:szCs w:val="22"/>
        </w:rPr>
        <w:t>.1.10,</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.1.1</w:t>
      </w:r>
      <w:r>
        <w:rPr>
          <w:rFonts w:ascii="Arial Narrow" w:hAnsi="Arial Narrow"/>
          <w:szCs w:val="22"/>
        </w:rPr>
        <w:t>1</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.1.1</w:t>
      </w:r>
      <w:r>
        <w:rPr>
          <w:rFonts w:ascii="Arial Narrow" w:hAnsi="Arial Narrow"/>
          <w:szCs w:val="22"/>
        </w:rPr>
        <w:t>4</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.1.1</w:t>
      </w:r>
      <w:r>
        <w:rPr>
          <w:rFonts w:ascii="Arial Narrow" w:hAnsi="Arial Narrow"/>
          <w:szCs w:val="22"/>
        </w:rPr>
        <w:t>6</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.1.1</w:t>
      </w:r>
      <w:r>
        <w:rPr>
          <w:rFonts w:ascii="Arial Narrow" w:hAnsi="Arial Narrow"/>
          <w:szCs w:val="22"/>
        </w:rPr>
        <w:t>7</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.1.2</w:t>
      </w:r>
      <w:r>
        <w:rPr>
          <w:rFonts w:ascii="Arial Narrow" w:hAnsi="Arial Narrow"/>
          <w:szCs w:val="22"/>
        </w:rPr>
        <w:t>0</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.1.2</w:t>
      </w:r>
      <w:r>
        <w:rPr>
          <w:rFonts w:ascii="Arial Narrow" w:hAnsi="Arial Narrow"/>
          <w:szCs w:val="22"/>
        </w:rPr>
        <w:t>1</w:t>
      </w:r>
      <w:r w:rsidRPr="00A71E81">
        <w:rPr>
          <w:rFonts w:ascii="Arial Narrow" w:hAnsi="Arial Narrow"/>
          <w:szCs w:val="22"/>
        </w:rPr>
        <w:t xml:space="preserve">, </w:t>
      </w:r>
      <w:r>
        <w:rPr>
          <w:rFonts w:ascii="Arial Narrow" w:hAnsi="Arial Narrow"/>
          <w:szCs w:val="22"/>
        </w:rPr>
        <w:t xml:space="preserve">24.1.7, 24.1.2 </w:t>
      </w:r>
      <w:r w:rsidRPr="00A71E81">
        <w:rPr>
          <w:rFonts w:ascii="Arial Narrow" w:hAnsi="Arial Narrow"/>
          <w:szCs w:val="22"/>
        </w:rPr>
        <w:t>принимаются Участниками (представителями участников) единогласно.</w:t>
      </w:r>
    </w:p>
    <w:p w:rsidR="003C51AD" w:rsidRPr="00A71E81" w:rsidRDefault="003C51AD" w:rsidP="003C51AD">
      <w:pPr>
        <w:ind w:right="-185"/>
        <w:jc w:val="both"/>
        <w:rPr>
          <w:rFonts w:ascii="Arial Narrow" w:hAnsi="Arial Narrow"/>
          <w:szCs w:val="22"/>
        </w:rPr>
      </w:pPr>
      <w:r w:rsidRPr="00A71E81">
        <w:rPr>
          <w:rFonts w:ascii="Arial Narrow" w:hAnsi="Arial Narrow"/>
          <w:szCs w:val="22"/>
        </w:rPr>
        <w:t xml:space="preserve">      </w:t>
      </w:r>
      <w:r>
        <w:rPr>
          <w:rFonts w:ascii="Arial Narrow" w:hAnsi="Arial Narrow"/>
          <w:szCs w:val="22"/>
        </w:rPr>
        <w:t xml:space="preserve">      </w:t>
      </w:r>
      <w:r w:rsidRPr="00A71E81">
        <w:rPr>
          <w:rFonts w:ascii="Arial Narrow" w:hAnsi="Arial Narrow"/>
          <w:szCs w:val="22"/>
        </w:rPr>
        <w:t xml:space="preserve"> Решения по вопросам, предусмотренным п.п.2</w:t>
      </w:r>
      <w:r w:rsidRPr="0077534F">
        <w:rPr>
          <w:rFonts w:ascii="Arial Narrow" w:hAnsi="Arial Narrow"/>
          <w:szCs w:val="22"/>
        </w:rPr>
        <w:t>4</w:t>
      </w:r>
      <w:r w:rsidRPr="00A71E81">
        <w:rPr>
          <w:rFonts w:ascii="Arial Narrow" w:hAnsi="Arial Narrow"/>
          <w:szCs w:val="22"/>
        </w:rPr>
        <w:t>.1.1, 2</w:t>
      </w:r>
      <w:r w:rsidRPr="0077534F">
        <w:rPr>
          <w:rFonts w:ascii="Arial Narrow" w:hAnsi="Arial Narrow"/>
          <w:szCs w:val="22"/>
        </w:rPr>
        <w:t>4</w:t>
      </w:r>
      <w:r w:rsidRPr="00A71E81">
        <w:rPr>
          <w:rFonts w:ascii="Arial Narrow" w:hAnsi="Arial Narrow"/>
          <w:szCs w:val="22"/>
        </w:rPr>
        <w:t>.1.</w:t>
      </w:r>
      <w:r>
        <w:rPr>
          <w:rFonts w:ascii="Arial Narrow" w:hAnsi="Arial Narrow"/>
          <w:szCs w:val="22"/>
        </w:rPr>
        <w:t>4</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w:t>
      </w:r>
      <w:r>
        <w:rPr>
          <w:rFonts w:ascii="Arial Narrow" w:hAnsi="Arial Narrow"/>
          <w:szCs w:val="22"/>
        </w:rPr>
        <w:t>9</w:t>
      </w:r>
      <w:r w:rsidRPr="00A71E81">
        <w:rPr>
          <w:rFonts w:ascii="Arial Narrow" w:hAnsi="Arial Narrow"/>
          <w:szCs w:val="22"/>
        </w:rPr>
        <w:t>, 2</w:t>
      </w:r>
      <w:r w:rsidRPr="0077534F">
        <w:rPr>
          <w:rFonts w:ascii="Arial Narrow" w:hAnsi="Arial Narrow"/>
          <w:szCs w:val="22"/>
        </w:rPr>
        <w:t>4</w:t>
      </w:r>
      <w:r w:rsidRPr="00A71E81">
        <w:rPr>
          <w:rFonts w:ascii="Arial Narrow" w:hAnsi="Arial Narrow"/>
          <w:szCs w:val="22"/>
        </w:rPr>
        <w:t>.1.1</w:t>
      </w:r>
      <w:r>
        <w:rPr>
          <w:rFonts w:ascii="Arial Narrow" w:hAnsi="Arial Narrow"/>
          <w:szCs w:val="22"/>
        </w:rPr>
        <w:t>2</w:t>
      </w:r>
      <w:r w:rsidRPr="00A71E81">
        <w:rPr>
          <w:rFonts w:ascii="Arial Narrow" w:hAnsi="Arial Narrow"/>
          <w:szCs w:val="22"/>
        </w:rPr>
        <w:t>, 2</w:t>
      </w:r>
      <w:r w:rsidRPr="0077534F">
        <w:rPr>
          <w:rFonts w:ascii="Arial Narrow" w:hAnsi="Arial Narrow"/>
          <w:szCs w:val="22"/>
        </w:rPr>
        <w:t>4</w:t>
      </w:r>
      <w:r w:rsidRPr="00A71E81">
        <w:rPr>
          <w:rFonts w:ascii="Arial Narrow" w:hAnsi="Arial Narrow"/>
          <w:szCs w:val="22"/>
        </w:rPr>
        <w:t>.1.1</w:t>
      </w:r>
      <w:r>
        <w:rPr>
          <w:rFonts w:ascii="Arial Narrow" w:hAnsi="Arial Narrow"/>
          <w:szCs w:val="22"/>
        </w:rPr>
        <w:t>8</w:t>
      </w:r>
      <w:r w:rsidRPr="00A71E81">
        <w:rPr>
          <w:rFonts w:ascii="Arial Narrow" w:hAnsi="Arial Narrow"/>
          <w:szCs w:val="22"/>
        </w:rPr>
        <w:t>, 2</w:t>
      </w:r>
      <w:r w:rsidRPr="0077534F">
        <w:rPr>
          <w:rFonts w:ascii="Arial Narrow" w:hAnsi="Arial Narrow"/>
          <w:szCs w:val="22"/>
        </w:rPr>
        <w:t>4</w:t>
      </w:r>
      <w:r w:rsidRPr="00A71E81">
        <w:rPr>
          <w:rFonts w:ascii="Arial Narrow" w:hAnsi="Arial Narrow"/>
          <w:szCs w:val="22"/>
        </w:rPr>
        <w:t>.1.2</w:t>
      </w:r>
      <w:r>
        <w:rPr>
          <w:rFonts w:ascii="Arial Narrow" w:hAnsi="Arial Narrow"/>
          <w:szCs w:val="22"/>
        </w:rPr>
        <w:t>3</w:t>
      </w:r>
      <w:r w:rsidRPr="00A71E81">
        <w:rPr>
          <w:rFonts w:ascii="Arial Narrow" w:hAnsi="Arial Narrow"/>
          <w:szCs w:val="22"/>
        </w:rPr>
        <w:t>, 2</w:t>
      </w:r>
      <w:r w:rsidRPr="0077534F">
        <w:rPr>
          <w:rFonts w:ascii="Arial Narrow" w:hAnsi="Arial Narrow"/>
          <w:szCs w:val="22"/>
        </w:rPr>
        <w:t>4</w:t>
      </w:r>
      <w:r w:rsidRPr="00A71E81">
        <w:rPr>
          <w:rFonts w:ascii="Arial Narrow" w:hAnsi="Arial Narrow"/>
          <w:szCs w:val="22"/>
        </w:rPr>
        <w:t>.1.2</w:t>
      </w:r>
      <w:r>
        <w:rPr>
          <w:rFonts w:ascii="Arial Narrow" w:hAnsi="Arial Narrow"/>
          <w:szCs w:val="22"/>
        </w:rPr>
        <w:t xml:space="preserve">4 </w:t>
      </w:r>
      <w:r w:rsidRPr="00A71E81">
        <w:rPr>
          <w:rFonts w:ascii="Arial Narrow" w:hAnsi="Arial Narrow"/>
          <w:szCs w:val="22"/>
        </w:rPr>
        <w:t>принимаются Участниками (представителями участников) большинством голосов от общего числа голосов участников Общества.</w:t>
      </w:r>
    </w:p>
    <w:p w:rsidR="003C51AD" w:rsidRPr="00A71E81" w:rsidRDefault="003C51AD" w:rsidP="003C51AD">
      <w:pPr>
        <w:ind w:right="-185"/>
        <w:jc w:val="both"/>
        <w:rPr>
          <w:rFonts w:ascii="Arial Narrow" w:hAnsi="Arial Narrow"/>
          <w:szCs w:val="22"/>
        </w:rPr>
      </w:pP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A71E81">
        <w:rPr>
          <w:rFonts w:ascii="Arial Narrow" w:hAnsi="Arial Narrow"/>
          <w:i/>
          <w:szCs w:val="22"/>
        </w:rPr>
        <w:lastRenderedPageBreak/>
        <w:t>2</w:t>
      </w:r>
      <w:r w:rsidRPr="0077534F">
        <w:rPr>
          <w:rFonts w:ascii="Arial Narrow" w:hAnsi="Arial Narrow"/>
          <w:i/>
          <w:szCs w:val="22"/>
        </w:rPr>
        <w:t>5</w:t>
      </w:r>
      <w:r w:rsidRPr="00A71E81">
        <w:rPr>
          <w:rFonts w:ascii="Arial Narrow" w:hAnsi="Arial Narrow"/>
          <w:i/>
          <w:szCs w:val="22"/>
        </w:rPr>
        <w:t>. Очередное общее собрание Участников Общества.</w:t>
      </w:r>
    </w:p>
    <w:p w:rsidR="003C51AD" w:rsidRPr="00A71E81" w:rsidRDefault="003C51AD" w:rsidP="003C51AD">
      <w:pPr>
        <w:ind w:right="-185"/>
        <w:jc w:val="both"/>
        <w:rPr>
          <w:rFonts w:ascii="Arial Narrow" w:hAnsi="Arial Narrow"/>
          <w:szCs w:val="22"/>
        </w:rPr>
      </w:pP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 xml:space="preserve"> 2</w:t>
      </w:r>
      <w:r w:rsidRPr="003C51AD">
        <w:rPr>
          <w:rFonts w:ascii="Arial Narrow" w:hAnsi="Arial Narrow"/>
          <w:szCs w:val="22"/>
        </w:rPr>
        <w:t>5</w:t>
      </w:r>
      <w:r w:rsidRPr="00A71E81">
        <w:rPr>
          <w:rFonts w:ascii="Arial Narrow" w:hAnsi="Arial Narrow"/>
          <w:szCs w:val="22"/>
        </w:rPr>
        <w:t xml:space="preserve">.1. Очередное Общее собрание участников Общества проводится </w:t>
      </w:r>
      <w:r>
        <w:rPr>
          <w:rFonts w:ascii="Arial Narrow" w:hAnsi="Arial Narrow"/>
          <w:szCs w:val="22"/>
        </w:rPr>
        <w:t xml:space="preserve">не реже чем </w:t>
      </w:r>
      <w:r w:rsidRPr="00A71E81">
        <w:rPr>
          <w:rFonts w:ascii="Arial Narrow" w:hAnsi="Arial Narrow"/>
          <w:szCs w:val="22"/>
        </w:rPr>
        <w:t xml:space="preserve">один раз </w:t>
      </w:r>
      <w:r w:rsidRPr="008C3371">
        <w:rPr>
          <w:rFonts w:ascii="Arial Narrow" w:hAnsi="Arial Narrow"/>
          <w:szCs w:val="22"/>
        </w:rPr>
        <w:t>в год.</w:t>
      </w:r>
      <w:r w:rsidRPr="00A71E81">
        <w:rPr>
          <w:rFonts w:ascii="Arial Narrow" w:hAnsi="Arial Narrow"/>
          <w:szCs w:val="22"/>
        </w:rPr>
        <w:t xml:space="preserve"> Очередное Общее собрание Участников Общества, на котором утверждаются годовые результаты деятельности Общества, проводится в течение третьего месяца после окончания финансового года.</w:t>
      </w:r>
    </w:p>
    <w:p w:rsidR="003C51AD" w:rsidRPr="00A71E81" w:rsidRDefault="003C51AD" w:rsidP="003C51AD">
      <w:pPr>
        <w:ind w:right="-185"/>
        <w:jc w:val="both"/>
        <w:rPr>
          <w:rFonts w:ascii="Arial Narrow" w:hAnsi="Arial Narrow"/>
          <w:szCs w:val="22"/>
        </w:rPr>
      </w:pP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A71E81">
        <w:rPr>
          <w:rFonts w:ascii="Arial Narrow" w:hAnsi="Arial Narrow"/>
          <w:i/>
          <w:szCs w:val="22"/>
        </w:rPr>
        <w:t>2</w:t>
      </w:r>
      <w:r w:rsidRPr="0077534F">
        <w:rPr>
          <w:rFonts w:ascii="Arial Narrow" w:hAnsi="Arial Narrow"/>
          <w:i/>
          <w:szCs w:val="22"/>
        </w:rPr>
        <w:t>6</w:t>
      </w:r>
      <w:r w:rsidRPr="00A71E81">
        <w:rPr>
          <w:rFonts w:ascii="Arial Narrow" w:hAnsi="Arial Narrow"/>
          <w:i/>
          <w:szCs w:val="22"/>
        </w:rPr>
        <w:t>. Внеочередное общее собрание Участников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3C51AD">
        <w:rPr>
          <w:rFonts w:ascii="Arial Narrow" w:hAnsi="Arial Narrow"/>
          <w:szCs w:val="22"/>
        </w:rPr>
        <w:t>6</w:t>
      </w:r>
      <w:r w:rsidRPr="00A71E81">
        <w:rPr>
          <w:rFonts w:ascii="Arial Narrow" w:hAnsi="Arial Narrow"/>
          <w:szCs w:val="22"/>
        </w:rPr>
        <w:t>.1. Внеочередное общее собрание Участников Общества  проводится в случаях, если проведение такого общего собрания требует интересы Общества  и его Участников.</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AA0CBF">
        <w:rPr>
          <w:rFonts w:ascii="Arial Narrow" w:hAnsi="Arial Narrow"/>
          <w:szCs w:val="22"/>
        </w:rPr>
        <w:t>6</w:t>
      </w:r>
      <w:r w:rsidRPr="00A71E81">
        <w:rPr>
          <w:rFonts w:ascii="Arial Narrow" w:hAnsi="Arial Narrow"/>
          <w:szCs w:val="22"/>
        </w:rPr>
        <w:t>.2. Внеочередное общее собрание Участников Общества  созывается  исполнительным органом Общества по его инициативе,</w:t>
      </w:r>
      <w:r>
        <w:rPr>
          <w:rFonts w:ascii="Arial Narrow" w:hAnsi="Arial Narrow"/>
          <w:szCs w:val="22"/>
        </w:rPr>
        <w:t xml:space="preserve"> инициативе</w:t>
      </w:r>
      <w:r w:rsidRPr="00A71E81">
        <w:rPr>
          <w:rFonts w:ascii="Arial Narrow" w:hAnsi="Arial Narrow"/>
          <w:szCs w:val="22"/>
        </w:rPr>
        <w:t xml:space="preserve"> ревизионной комиссии</w:t>
      </w:r>
      <w:r>
        <w:rPr>
          <w:rFonts w:ascii="Arial Narrow" w:hAnsi="Arial Narrow"/>
          <w:szCs w:val="22"/>
        </w:rPr>
        <w:t xml:space="preserve"> </w:t>
      </w:r>
      <w:r w:rsidRPr="00A71E81">
        <w:rPr>
          <w:rFonts w:ascii="Arial Narrow" w:hAnsi="Arial Narrow"/>
          <w:szCs w:val="22"/>
        </w:rPr>
        <w:t xml:space="preserve">(ревизора) Общества, аудитора, а также Участников Общества, обладающих в совокупность не менее чем </w:t>
      </w:r>
      <w:r>
        <w:rPr>
          <w:rFonts w:ascii="Arial Narrow" w:hAnsi="Arial Narrow"/>
          <w:szCs w:val="22"/>
        </w:rPr>
        <w:t xml:space="preserve">одной десятой </w:t>
      </w:r>
      <w:r w:rsidRPr="00A71E81">
        <w:rPr>
          <w:rFonts w:ascii="Arial Narrow" w:hAnsi="Arial Narrow"/>
          <w:szCs w:val="22"/>
        </w:rPr>
        <w:t>от общего числа голосов Участников Общества.</w:t>
      </w:r>
    </w:p>
    <w:p w:rsidR="003C51AD" w:rsidRPr="00A71E81" w:rsidRDefault="003C51AD" w:rsidP="003C51AD">
      <w:pPr>
        <w:jc w:val="both"/>
        <w:rPr>
          <w:rFonts w:ascii="Arial Narrow" w:hAnsi="Arial Narrow"/>
          <w:szCs w:val="22"/>
        </w:rPr>
      </w:pPr>
      <w:r>
        <w:rPr>
          <w:rFonts w:ascii="Arial Narrow" w:hAnsi="Arial Narrow"/>
          <w:szCs w:val="22"/>
        </w:rPr>
        <w:t xml:space="preserve">           Д</w:t>
      </w:r>
      <w:r w:rsidRPr="00A71E81">
        <w:rPr>
          <w:rFonts w:ascii="Arial Narrow" w:hAnsi="Arial Narrow"/>
          <w:szCs w:val="22"/>
        </w:rPr>
        <w:t xml:space="preserve">иректор обязан в течение пяти дней с даты получения требования о </w:t>
      </w:r>
      <w:r>
        <w:rPr>
          <w:rFonts w:ascii="Arial Narrow" w:hAnsi="Arial Narrow"/>
          <w:szCs w:val="22"/>
        </w:rPr>
        <w:t xml:space="preserve">проведении внеочередного Общего </w:t>
      </w:r>
      <w:r w:rsidRPr="00FB5FC5">
        <w:rPr>
          <w:rFonts w:ascii="Arial Narrow" w:hAnsi="Arial Narrow"/>
          <w:szCs w:val="22"/>
        </w:rPr>
        <w:t xml:space="preserve"> </w:t>
      </w:r>
      <w:r w:rsidRPr="00A71E81">
        <w:rPr>
          <w:rFonts w:ascii="Arial Narrow" w:hAnsi="Arial Narrow"/>
          <w:szCs w:val="22"/>
        </w:rPr>
        <w:t>собрания участников Обществ</w:t>
      </w:r>
      <w:r>
        <w:rPr>
          <w:rFonts w:ascii="Arial Narrow" w:hAnsi="Arial Narrow"/>
          <w:szCs w:val="22"/>
        </w:rPr>
        <w:t>а рассмотреть данное требование</w:t>
      </w:r>
      <w:r w:rsidRPr="00A71E81">
        <w:rPr>
          <w:rFonts w:ascii="Arial Narrow" w:hAnsi="Arial Narrow"/>
          <w:szCs w:val="22"/>
        </w:rPr>
        <w:t xml:space="preserve"> и принять решение о проведении внеочередного Общего собрания Участников Общества </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3C51AD">
        <w:rPr>
          <w:rFonts w:ascii="Arial Narrow" w:hAnsi="Arial Narrow"/>
          <w:szCs w:val="22"/>
        </w:rPr>
        <w:t>6</w:t>
      </w:r>
      <w:r w:rsidRPr="00A71E81">
        <w:rPr>
          <w:rFonts w:ascii="Arial Narrow" w:hAnsi="Arial Narrow"/>
          <w:szCs w:val="22"/>
        </w:rPr>
        <w:t>.3. В случае принятия решения о проведении   Внеочередного общего собрание Участников Общества  указанное Общее собрание должно быть проведено не позднее 45 дней со дня получения требований о его проведении.</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71645F">
        <w:rPr>
          <w:rFonts w:ascii="Arial Narrow" w:hAnsi="Arial Narrow"/>
          <w:szCs w:val="22"/>
        </w:rPr>
        <w:t>6</w:t>
      </w:r>
      <w:r w:rsidRPr="00A71E81">
        <w:rPr>
          <w:rFonts w:ascii="Arial Narrow" w:hAnsi="Arial Narrow"/>
          <w:szCs w:val="22"/>
        </w:rPr>
        <w:t>.4. В случае, если в течение установленного Законом срока не принято решение о проведении Внеочередного  общего собрания Участников Общества  или принято решение об отказе в его проведении, внеочередное Общее собрание Участников Общества может быть созвано органами или лицам</w:t>
      </w:r>
      <w:r>
        <w:rPr>
          <w:rFonts w:ascii="Arial Narrow" w:hAnsi="Arial Narrow"/>
          <w:szCs w:val="22"/>
        </w:rPr>
        <w:t>и</w:t>
      </w:r>
      <w:r w:rsidRPr="00A71E81">
        <w:rPr>
          <w:rFonts w:ascii="Arial Narrow" w:hAnsi="Arial Narrow"/>
          <w:szCs w:val="22"/>
        </w:rPr>
        <w:t>, требующим</w:t>
      </w:r>
      <w:r>
        <w:rPr>
          <w:rFonts w:ascii="Arial Narrow" w:hAnsi="Arial Narrow"/>
          <w:szCs w:val="22"/>
        </w:rPr>
        <w:t>и</w:t>
      </w:r>
      <w:r w:rsidRPr="00A71E81">
        <w:rPr>
          <w:rFonts w:ascii="Arial Narrow" w:hAnsi="Arial Narrow"/>
          <w:szCs w:val="22"/>
        </w:rPr>
        <w:t xml:space="preserve"> его проведения.</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 xml:space="preserve">В данном случае </w:t>
      </w:r>
      <w:r>
        <w:rPr>
          <w:rFonts w:ascii="Arial Narrow" w:hAnsi="Arial Narrow"/>
          <w:szCs w:val="22"/>
        </w:rPr>
        <w:t>д</w:t>
      </w:r>
      <w:r w:rsidRPr="00A71E81">
        <w:rPr>
          <w:rFonts w:ascii="Arial Narrow" w:hAnsi="Arial Narrow"/>
          <w:szCs w:val="22"/>
        </w:rPr>
        <w:t>иректор Общества обязан предоставит</w:t>
      </w:r>
      <w:r>
        <w:rPr>
          <w:rFonts w:ascii="Arial Narrow" w:hAnsi="Arial Narrow"/>
          <w:szCs w:val="22"/>
        </w:rPr>
        <w:t>ь</w:t>
      </w:r>
      <w:r w:rsidRPr="00A71E81">
        <w:rPr>
          <w:rFonts w:ascii="Arial Narrow" w:hAnsi="Arial Narrow"/>
          <w:szCs w:val="22"/>
        </w:rPr>
        <w:t xml:space="preserve"> указанным органам или лицам список Участников Общества с их адресами.</w:t>
      </w:r>
    </w:p>
    <w:p w:rsidR="003C51AD" w:rsidRDefault="003C51AD" w:rsidP="003C51AD">
      <w:pPr>
        <w:ind w:right="-185" w:firstLine="540"/>
        <w:jc w:val="both"/>
        <w:rPr>
          <w:rFonts w:ascii="Arial Narrow" w:hAnsi="Arial Narrow"/>
          <w:szCs w:val="22"/>
        </w:rPr>
      </w:pPr>
      <w:r w:rsidRPr="00A71E81">
        <w:rPr>
          <w:rFonts w:ascii="Arial Narrow" w:hAnsi="Arial Narrow"/>
          <w:szCs w:val="22"/>
        </w:rPr>
        <w:t xml:space="preserve">Расходы на подготовку, созыв и проведение такого общего собрания могут быть возмещены по решению Общего собрания Участников Общества за счет средств Общества. </w:t>
      </w:r>
    </w:p>
    <w:p w:rsidR="003C51AD" w:rsidRPr="00A71E81" w:rsidRDefault="003C51AD" w:rsidP="003C51AD">
      <w:pPr>
        <w:ind w:right="-185" w:firstLine="540"/>
        <w:jc w:val="both"/>
        <w:rPr>
          <w:rFonts w:ascii="Arial Narrow" w:hAnsi="Arial Narrow"/>
          <w:i/>
          <w:szCs w:val="22"/>
        </w:rPr>
      </w:pP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A71E81">
        <w:rPr>
          <w:rFonts w:ascii="Arial Narrow" w:hAnsi="Arial Narrow"/>
          <w:i/>
          <w:szCs w:val="22"/>
        </w:rPr>
        <w:t>2</w:t>
      </w:r>
      <w:r w:rsidRPr="0077534F">
        <w:rPr>
          <w:rFonts w:ascii="Arial Narrow" w:hAnsi="Arial Narrow"/>
          <w:i/>
          <w:szCs w:val="22"/>
        </w:rPr>
        <w:t>7</w:t>
      </w:r>
      <w:r w:rsidRPr="00A71E81">
        <w:rPr>
          <w:rFonts w:ascii="Arial Narrow" w:hAnsi="Arial Narrow"/>
          <w:i/>
          <w:szCs w:val="22"/>
        </w:rPr>
        <w:t xml:space="preserve"> .Порядок созыва общего собрания Участников Общества.</w:t>
      </w:r>
    </w:p>
    <w:p w:rsidR="003C51AD" w:rsidRPr="00A71E81" w:rsidRDefault="003C51AD" w:rsidP="003C51AD">
      <w:pPr>
        <w:ind w:right="-185"/>
        <w:jc w:val="both"/>
        <w:rPr>
          <w:rFonts w:ascii="Arial Narrow" w:hAnsi="Arial Narrow"/>
          <w:szCs w:val="22"/>
        </w:rPr>
      </w:pPr>
      <w:r w:rsidRPr="00A71E81">
        <w:rPr>
          <w:rFonts w:ascii="Arial Narrow" w:hAnsi="Arial Narrow"/>
          <w:szCs w:val="22"/>
        </w:rPr>
        <w:t xml:space="preserve">           2</w:t>
      </w:r>
      <w:r w:rsidRPr="0077534F">
        <w:rPr>
          <w:rFonts w:ascii="Arial Narrow" w:hAnsi="Arial Narrow"/>
          <w:szCs w:val="22"/>
        </w:rPr>
        <w:t>7</w:t>
      </w:r>
      <w:r w:rsidRPr="00A71E81">
        <w:rPr>
          <w:rFonts w:ascii="Arial Narrow" w:hAnsi="Arial Narrow"/>
          <w:szCs w:val="22"/>
        </w:rPr>
        <w:t>.1.Орган или лица, созывающие Общее собрание Участников Общества обязаны не позднее, чем за 30 дней до его проведения уведомить об этом каждого Участника Общества заказным письмом по адресу,  указанному в списке Участников Общества. Допускаются иные способы уведомления Участников Общества, с подтверждение получения уведомления.</w:t>
      </w:r>
    </w:p>
    <w:p w:rsidR="003C51AD" w:rsidRPr="00A71E81" w:rsidRDefault="003C51AD" w:rsidP="003C51AD">
      <w:pPr>
        <w:ind w:right="-185"/>
        <w:jc w:val="both"/>
        <w:rPr>
          <w:rFonts w:ascii="Arial Narrow" w:hAnsi="Arial Narrow"/>
          <w:szCs w:val="22"/>
        </w:rPr>
      </w:pPr>
      <w:r w:rsidRPr="00A71E81">
        <w:rPr>
          <w:rFonts w:ascii="Arial Narrow" w:hAnsi="Arial Narrow"/>
          <w:szCs w:val="22"/>
        </w:rPr>
        <w:t xml:space="preserve">            2</w:t>
      </w:r>
      <w:r w:rsidRPr="0077534F">
        <w:rPr>
          <w:rFonts w:ascii="Arial Narrow" w:hAnsi="Arial Narrow"/>
          <w:szCs w:val="22"/>
        </w:rPr>
        <w:t>7</w:t>
      </w:r>
      <w:r w:rsidRPr="00A71E81">
        <w:rPr>
          <w:rFonts w:ascii="Arial Narrow" w:hAnsi="Arial Narrow"/>
          <w:szCs w:val="22"/>
        </w:rPr>
        <w:t>.2.В уведомлении  должны быть указаны время и место проведения Общего собрания</w:t>
      </w:r>
      <w:r>
        <w:rPr>
          <w:rFonts w:ascii="Arial Narrow" w:hAnsi="Arial Narrow"/>
          <w:szCs w:val="22"/>
        </w:rPr>
        <w:t xml:space="preserve"> Участников Общества</w:t>
      </w:r>
      <w:r w:rsidRPr="00A71E81">
        <w:rPr>
          <w:rFonts w:ascii="Arial Narrow" w:hAnsi="Arial Narrow"/>
          <w:szCs w:val="22"/>
        </w:rPr>
        <w:t>, а также предлагаемая повестка дня.</w:t>
      </w:r>
    </w:p>
    <w:p w:rsidR="003C51AD" w:rsidRPr="00A71E81" w:rsidRDefault="003C51AD" w:rsidP="003C51AD">
      <w:pPr>
        <w:ind w:right="-185"/>
        <w:jc w:val="both"/>
        <w:rPr>
          <w:rFonts w:ascii="Arial Narrow" w:hAnsi="Arial Narrow"/>
          <w:szCs w:val="22"/>
        </w:rPr>
      </w:pPr>
      <w:r w:rsidRPr="00A71E81">
        <w:rPr>
          <w:rFonts w:ascii="Arial Narrow" w:hAnsi="Arial Narrow"/>
          <w:szCs w:val="22"/>
        </w:rPr>
        <w:t xml:space="preserve">           Указанная информация и материалы в течение 30 дней до проведения Общего собрания Участников Общества должны быть предоставлены всем Участникам Общества для ознакомления в помещении исполнительного органа Общества. Общество обязано по требованию Участника Общества предоставить ему копии указанных документов.</w:t>
      </w:r>
    </w:p>
    <w:p w:rsidR="003C51AD" w:rsidRPr="00A71E81" w:rsidRDefault="003C51AD" w:rsidP="003C51AD">
      <w:pPr>
        <w:ind w:right="-185"/>
        <w:jc w:val="both"/>
        <w:rPr>
          <w:rFonts w:ascii="Arial Narrow" w:hAnsi="Arial Narrow"/>
          <w:szCs w:val="22"/>
        </w:rPr>
      </w:pPr>
      <w:r w:rsidRPr="00A71E81">
        <w:rPr>
          <w:rFonts w:ascii="Arial Narrow" w:hAnsi="Arial Narrow"/>
          <w:szCs w:val="22"/>
        </w:rPr>
        <w:t xml:space="preserve">            2</w:t>
      </w:r>
      <w:r w:rsidRPr="0077534F">
        <w:rPr>
          <w:rFonts w:ascii="Arial Narrow" w:hAnsi="Arial Narrow"/>
          <w:szCs w:val="22"/>
        </w:rPr>
        <w:t>7</w:t>
      </w:r>
      <w:r w:rsidRPr="00A71E81">
        <w:rPr>
          <w:rFonts w:ascii="Arial Narrow" w:hAnsi="Arial Narrow"/>
          <w:szCs w:val="22"/>
        </w:rPr>
        <w:t>.3.В случае нарушения установленного настоящей статьей порядка созыва Общего собрания Участников Общества такое Общее собрание признается правомочным, если в нем участвуют все Участники Общества.</w:t>
      </w: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A71E81">
        <w:rPr>
          <w:rFonts w:ascii="Arial Narrow" w:hAnsi="Arial Narrow"/>
          <w:i/>
          <w:szCs w:val="22"/>
        </w:rPr>
        <w:t>2</w:t>
      </w:r>
      <w:r w:rsidRPr="0077534F">
        <w:rPr>
          <w:rFonts w:ascii="Arial Narrow" w:hAnsi="Arial Narrow"/>
          <w:i/>
          <w:szCs w:val="22"/>
        </w:rPr>
        <w:t>8</w:t>
      </w:r>
      <w:r w:rsidRPr="00A71E81">
        <w:rPr>
          <w:rFonts w:ascii="Arial Narrow" w:hAnsi="Arial Narrow"/>
          <w:i/>
          <w:szCs w:val="22"/>
        </w:rPr>
        <w:t>. Порядок проведения Общего собрания Участников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3C51AD">
        <w:rPr>
          <w:rFonts w:ascii="Arial Narrow" w:hAnsi="Arial Narrow"/>
          <w:szCs w:val="22"/>
        </w:rPr>
        <w:t>8</w:t>
      </w:r>
      <w:r w:rsidRPr="00A71E81">
        <w:rPr>
          <w:rFonts w:ascii="Arial Narrow" w:hAnsi="Arial Narrow"/>
          <w:szCs w:val="22"/>
        </w:rPr>
        <w:t>.1. Общее собрание Участников Общества проводится в порядке, установленном Законом, Уставом Общества и его внутренними документами. В части, не урегулированной Законом, Уставом Общества и внутренними документами Общества, порядок проведения Общего собрания Участников Общества устанавливается решением Общего собрания Участников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FB5364">
        <w:rPr>
          <w:rFonts w:ascii="Arial Narrow" w:hAnsi="Arial Narrow"/>
          <w:szCs w:val="22"/>
        </w:rPr>
        <w:t>8</w:t>
      </w:r>
      <w:r w:rsidRPr="00A71E81">
        <w:rPr>
          <w:rFonts w:ascii="Arial Narrow" w:hAnsi="Arial Narrow"/>
          <w:szCs w:val="22"/>
        </w:rPr>
        <w:t>.2. Перед открытие</w:t>
      </w:r>
      <w:r>
        <w:rPr>
          <w:rFonts w:ascii="Arial Narrow" w:hAnsi="Arial Narrow"/>
          <w:szCs w:val="22"/>
        </w:rPr>
        <w:t>м</w:t>
      </w:r>
      <w:r w:rsidRPr="00A71E81">
        <w:rPr>
          <w:rFonts w:ascii="Arial Narrow" w:hAnsi="Arial Narrow"/>
          <w:szCs w:val="22"/>
        </w:rPr>
        <w:t xml:space="preserve"> Общего собрания Участников Общества проводится регистрация прибывших Участников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Участники Общества вправе участвовать в общем собрании лично или через своих представителей. Представители Участников Общества должны предъявить документы, подтверждающие их надлежащие полномочия. Доверенность, выданная представителю Участника Общества, должна содержать сведения о представляемом и представителе</w:t>
      </w:r>
      <w:r>
        <w:rPr>
          <w:rFonts w:ascii="Arial Narrow" w:hAnsi="Arial Narrow"/>
          <w:szCs w:val="22"/>
        </w:rPr>
        <w:t xml:space="preserve"> </w:t>
      </w:r>
      <w:r w:rsidRPr="00A71E81">
        <w:rPr>
          <w:rFonts w:ascii="Arial Narrow" w:hAnsi="Arial Narrow"/>
          <w:szCs w:val="22"/>
        </w:rPr>
        <w:t xml:space="preserve">(имя или наименование, место жительства или место нахождения, паспортные данные), </w:t>
      </w:r>
      <w:r>
        <w:rPr>
          <w:rFonts w:ascii="Arial Narrow" w:hAnsi="Arial Narrow"/>
          <w:szCs w:val="22"/>
        </w:rPr>
        <w:t>должна бы</w:t>
      </w:r>
      <w:r w:rsidRPr="00A71E81">
        <w:rPr>
          <w:rFonts w:ascii="Arial Narrow" w:hAnsi="Arial Narrow"/>
          <w:szCs w:val="22"/>
        </w:rPr>
        <w:t>ть оформлена в соответствии с требованиями п.п.4 и 5 статьи 185 Гражданского кодекса РФ или удостоверена нотариально.</w:t>
      </w:r>
    </w:p>
    <w:p w:rsidR="003C51AD" w:rsidRPr="00A71E81" w:rsidRDefault="003C51AD" w:rsidP="003C51AD">
      <w:pPr>
        <w:ind w:right="-185" w:firstLine="540"/>
        <w:jc w:val="both"/>
        <w:rPr>
          <w:rFonts w:ascii="Arial Narrow" w:hAnsi="Arial Narrow"/>
          <w:szCs w:val="22"/>
        </w:rPr>
      </w:pPr>
      <w:r>
        <w:rPr>
          <w:rFonts w:ascii="Arial Narrow" w:hAnsi="Arial Narrow"/>
          <w:szCs w:val="22"/>
        </w:rPr>
        <w:t>Не</w:t>
      </w:r>
      <w:r w:rsidRPr="00A71E81">
        <w:rPr>
          <w:rFonts w:ascii="Arial Narrow" w:hAnsi="Arial Narrow"/>
          <w:szCs w:val="22"/>
        </w:rPr>
        <w:t>зарегистрировавшийся Участник Общества (представитель Участника) не вправе принимать участие в голосовании.</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lastRenderedPageBreak/>
        <w:t>2</w:t>
      </w:r>
      <w:r w:rsidRPr="000D480E">
        <w:rPr>
          <w:rFonts w:ascii="Arial Narrow" w:hAnsi="Arial Narrow"/>
          <w:szCs w:val="22"/>
        </w:rPr>
        <w:t>8</w:t>
      </w:r>
      <w:r w:rsidRPr="00A71E81">
        <w:rPr>
          <w:rFonts w:ascii="Arial Narrow" w:hAnsi="Arial Narrow"/>
          <w:szCs w:val="22"/>
        </w:rPr>
        <w:t>.3. Общее собрание Участников  открывает</w:t>
      </w:r>
      <w:r>
        <w:rPr>
          <w:rFonts w:ascii="Arial Narrow" w:hAnsi="Arial Narrow"/>
          <w:szCs w:val="22"/>
        </w:rPr>
        <w:t>ся</w:t>
      </w:r>
      <w:r w:rsidRPr="00A71E81">
        <w:rPr>
          <w:rFonts w:ascii="Arial Narrow" w:hAnsi="Arial Narrow"/>
          <w:szCs w:val="22"/>
        </w:rPr>
        <w:t xml:space="preserve"> в указанное в уведомление время или</w:t>
      </w:r>
      <w:r>
        <w:rPr>
          <w:rFonts w:ascii="Arial Narrow" w:hAnsi="Arial Narrow"/>
          <w:szCs w:val="22"/>
        </w:rPr>
        <w:t>,</w:t>
      </w:r>
      <w:r w:rsidRPr="00A71E81">
        <w:rPr>
          <w:rFonts w:ascii="Arial Narrow" w:hAnsi="Arial Narrow"/>
          <w:szCs w:val="22"/>
        </w:rPr>
        <w:t xml:space="preserve">  если все Участники Общества уже зарегистрированы, ранее.</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3C51AD">
        <w:rPr>
          <w:rFonts w:ascii="Arial Narrow" w:hAnsi="Arial Narrow"/>
          <w:szCs w:val="22"/>
        </w:rPr>
        <w:t>8</w:t>
      </w:r>
      <w:r w:rsidRPr="00A71E81">
        <w:rPr>
          <w:rFonts w:ascii="Arial Narrow" w:hAnsi="Arial Narrow"/>
          <w:szCs w:val="22"/>
        </w:rPr>
        <w:t>.4. Общее собрание открывается лицом, осуществляющим функции единоличного исполнительного органа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3C51AD">
        <w:rPr>
          <w:rFonts w:ascii="Arial Narrow" w:hAnsi="Arial Narrow"/>
          <w:szCs w:val="22"/>
        </w:rPr>
        <w:t>8</w:t>
      </w:r>
      <w:r w:rsidRPr="00A71E81">
        <w:rPr>
          <w:rFonts w:ascii="Arial Narrow" w:hAnsi="Arial Narrow"/>
          <w:szCs w:val="22"/>
        </w:rPr>
        <w:t>.5. Лицо, открывающее собрание проводит выборы председательствующего из числа Участников Общества. При голосовании по вопросу об</w:t>
      </w:r>
      <w:r>
        <w:rPr>
          <w:rFonts w:ascii="Arial Narrow" w:hAnsi="Arial Narrow"/>
          <w:szCs w:val="22"/>
        </w:rPr>
        <w:t xml:space="preserve"> избрании председательствующего</w:t>
      </w:r>
      <w:r w:rsidRPr="00A71E81">
        <w:rPr>
          <w:rFonts w:ascii="Arial Narrow" w:hAnsi="Arial Narrow"/>
          <w:szCs w:val="22"/>
        </w:rPr>
        <w:t xml:space="preserve"> каждый Участник имеет один голос, решение по такому вопросу принимается большинством голосов от общего числа голосов Участников Общества, имеющих право голосовать на данном собрании.</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0D480E">
        <w:rPr>
          <w:rFonts w:ascii="Arial Narrow" w:hAnsi="Arial Narrow"/>
          <w:szCs w:val="22"/>
        </w:rPr>
        <w:t>8</w:t>
      </w:r>
      <w:r w:rsidRPr="00A71E81">
        <w:rPr>
          <w:rFonts w:ascii="Arial Narrow" w:hAnsi="Arial Narrow"/>
          <w:szCs w:val="22"/>
        </w:rPr>
        <w:t>.6. Исполнительный орган Общества организует ведение протокола обще</w:t>
      </w:r>
      <w:r>
        <w:rPr>
          <w:rFonts w:ascii="Arial Narrow" w:hAnsi="Arial Narrow"/>
          <w:szCs w:val="22"/>
        </w:rPr>
        <w:t>го собрания Участников Общества</w:t>
      </w:r>
      <w:r w:rsidRPr="00A71E81">
        <w:rPr>
          <w:rFonts w:ascii="Arial Narrow" w:hAnsi="Arial Narrow"/>
          <w:szCs w:val="22"/>
        </w:rPr>
        <w:t>.</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Протоколы всех общих собраний Участников Общества подшиваются в книгу протокол</w:t>
      </w:r>
      <w:r>
        <w:rPr>
          <w:rFonts w:ascii="Arial Narrow" w:hAnsi="Arial Narrow"/>
          <w:szCs w:val="22"/>
        </w:rPr>
        <w:t>ов</w:t>
      </w:r>
      <w:r w:rsidRPr="00A71E81">
        <w:rPr>
          <w:rFonts w:ascii="Arial Narrow" w:hAnsi="Arial Narrow"/>
          <w:szCs w:val="22"/>
        </w:rPr>
        <w:t>, которая до</w:t>
      </w:r>
      <w:r>
        <w:rPr>
          <w:rFonts w:ascii="Arial Narrow" w:hAnsi="Arial Narrow"/>
          <w:szCs w:val="22"/>
        </w:rPr>
        <w:t>лж</w:t>
      </w:r>
      <w:r w:rsidRPr="00A71E81">
        <w:rPr>
          <w:rFonts w:ascii="Arial Narrow" w:hAnsi="Arial Narrow"/>
          <w:szCs w:val="22"/>
        </w:rPr>
        <w:t>на в любое время представляться  любому Участнику Общества для ознакомления. По требованию Участника Общества им выдаются выписки из книги протоколов, удостоверенные исполнительным органом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 xml:space="preserve"> 2</w:t>
      </w:r>
      <w:r w:rsidRPr="003C51AD">
        <w:rPr>
          <w:rFonts w:ascii="Arial Narrow" w:hAnsi="Arial Narrow"/>
          <w:szCs w:val="22"/>
        </w:rPr>
        <w:t>8</w:t>
      </w:r>
      <w:r w:rsidRPr="00A71E81">
        <w:rPr>
          <w:rFonts w:ascii="Arial Narrow" w:hAnsi="Arial Narrow"/>
          <w:szCs w:val="22"/>
        </w:rPr>
        <w:t>.7.  Общее собрание Участников Общества вправе принимать решения только по вопросам повестки дня, сообщенным Участникам Общества в соответствии с п.п. 1 и 2 ст.36 Закона, за исключением случаев, если в данном общем собрании участвуют все Участники Общества.</w:t>
      </w:r>
    </w:p>
    <w:p w:rsidR="003C51AD" w:rsidRDefault="003C51AD" w:rsidP="003C51AD">
      <w:pPr>
        <w:ind w:right="-185" w:firstLine="540"/>
        <w:jc w:val="both"/>
        <w:rPr>
          <w:rFonts w:ascii="Arial Narrow" w:hAnsi="Arial Narrow"/>
          <w:szCs w:val="22"/>
        </w:rPr>
      </w:pPr>
      <w:r w:rsidRPr="00A71E81">
        <w:rPr>
          <w:rFonts w:ascii="Arial Narrow" w:hAnsi="Arial Narrow"/>
          <w:szCs w:val="22"/>
        </w:rPr>
        <w:t>2</w:t>
      </w:r>
      <w:r w:rsidRPr="0077534F">
        <w:rPr>
          <w:rFonts w:ascii="Arial Narrow" w:hAnsi="Arial Narrow"/>
          <w:szCs w:val="22"/>
        </w:rPr>
        <w:t>8</w:t>
      </w:r>
      <w:r w:rsidRPr="00A71E81">
        <w:rPr>
          <w:rFonts w:ascii="Arial Narrow" w:hAnsi="Arial Narrow"/>
          <w:szCs w:val="22"/>
        </w:rPr>
        <w:t xml:space="preserve">.8. Решения по вопросам, указанным в подпункте </w:t>
      </w:r>
      <w:r w:rsidRPr="00B713C2">
        <w:rPr>
          <w:rFonts w:ascii="Arial Narrow" w:hAnsi="Arial Narrow"/>
          <w:szCs w:val="22"/>
        </w:rPr>
        <w:t>1.</w:t>
      </w:r>
      <w:r w:rsidRPr="00DA4ABD">
        <w:rPr>
          <w:rFonts w:ascii="Arial Narrow" w:hAnsi="Arial Narrow"/>
          <w:szCs w:val="22"/>
        </w:rPr>
        <w:t>3</w:t>
      </w:r>
      <w:r w:rsidRPr="00B713C2">
        <w:rPr>
          <w:rFonts w:ascii="Arial Narrow" w:hAnsi="Arial Narrow"/>
          <w:szCs w:val="22"/>
        </w:rPr>
        <w:t xml:space="preserve"> пункта 1 ст.2</w:t>
      </w:r>
      <w:r w:rsidRPr="002C4285">
        <w:rPr>
          <w:rFonts w:ascii="Arial Narrow" w:hAnsi="Arial Narrow"/>
          <w:szCs w:val="22"/>
        </w:rPr>
        <w:t>4</w:t>
      </w:r>
      <w:r w:rsidRPr="00A71E81">
        <w:rPr>
          <w:rFonts w:ascii="Arial Narrow" w:hAnsi="Arial Narrow"/>
          <w:szCs w:val="22"/>
        </w:rPr>
        <w:t xml:space="preserve"> настоящего Устава, принимаются </w:t>
      </w:r>
      <w:r>
        <w:rPr>
          <w:rFonts w:ascii="Arial Narrow" w:hAnsi="Arial Narrow"/>
          <w:szCs w:val="22"/>
        </w:rPr>
        <w:t>большинством не менее 2/3 голосов от общего числа голосов Участников Общества</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Решения по вопросам, указанным в подпунктах </w:t>
      </w:r>
      <w:r w:rsidRPr="008C3371">
        <w:rPr>
          <w:rFonts w:ascii="Arial Narrow" w:hAnsi="Arial Narrow"/>
          <w:szCs w:val="22"/>
        </w:rPr>
        <w:t>1.1</w:t>
      </w:r>
      <w:r w:rsidRPr="002C4285">
        <w:rPr>
          <w:rFonts w:ascii="Arial Narrow" w:hAnsi="Arial Narrow"/>
          <w:szCs w:val="22"/>
        </w:rPr>
        <w:t>1</w:t>
      </w:r>
      <w:r w:rsidRPr="008C3371">
        <w:rPr>
          <w:rFonts w:ascii="Arial Narrow" w:hAnsi="Arial Narrow"/>
          <w:szCs w:val="22"/>
        </w:rPr>
        <w:t xml:space="preserve"> пункта 1 ст.2</w:t>
      </w:r>
      <w:r w:rsidRPr="002C4285">
        <w:rPr>
          <w:rFonts w:ascii="Arial Narrow" w:hAnsi="Arial Narrow"/>
          <w:szCs w:val="22"/>
        </w:rPr>
        <w:t>4</w:t>
      </w:r>
      <w:r w:rsidRPr="00A32B07">
        <w:rPr>
          <w:rFonts w:ascii="Arial Narrow" w:hAnsi="Arial Narrow"/>
          <w:color w:val="FF0000"/>
          <w:szCs w:val="22"/>
        </w:rPr>
        <w:t xml:space="preserve">  </w:t>
      </w:r>
      <w:r>
        <w:rPr>
          <w:rFonts w:ascii="Arial Narrow" w:hAnsi="Arial Narrow"/>
          <w:szCs w:val="22"/>
        </w:rPr>
        <w:t>настоящего Устава, принимаются всеми Участниками Общества единогласно.</w:t>
      </w:r>
    </w:p>
    <w:p w:rsidR="003C51AD" w:rsidRPr="00A71E81" w:rsidRDefault="003C51AD" w:rsidP="003C51AD">
      <w:pPr>
        <w:ind w:right="-185"/>
        <w:jc w:val="both"/>
        <w:rPr>
          <w:rFonts w:ascii="Arial Narrow" w:hAnsi="Arial Narrow"/>
          <w:szCs w:val="22"/>
        </w:rPr>
      </w:pPr>
      <w:r w:rsidRPr="00A71E81">
        <w:rPr>
          <w:rFonts w:ascii="Arial Narrow" w:hAnsi="Arial Narrow"/>
          <w:szCs w:val="22"/>
        </w:rPr>
        <w:t xml:space="preserve">        Остальные решения принимаются большинством голосов от общего числа голосов Участников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3C51AD">
        <w:rPr>
          <w:rFonts w:ascii="Arial Narrow" w:hAnsi="Arial Narrow"/>
          <w:szCs w:val="22"/>
        </w:rPr>
        <w:t>8</w:t>
      </w:r>
      <w:r w:rsidRPr="00A71E81">
        <w:rPr>
          <w:rFonts w:ascii="Arial Narrow" w:hAnsi="Arial Narrow"/>
          <w:szCs w:val="22"/>
        </w:rPr>
        <w:t>.9. Решения общего собрания Участников Общества принимаются открытым голосованием.</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86298E">
        <w:rPr>
          <w:rFonts w:ascii="Arial Narrow" w:hAnsi="Arial Narrow"/>
          <w:szCs w:val="22"/>
        </w:rPr>
        <w:t>8</w:t>
      </w:r>
      <w:r w:rsidRPr="00A71E81">
        <w:rPr>
          <w:rFonts w:ascii="Arial Narrow" w:hAnsi="Arial Narrow"/>
          <w:szCs w:val="22"/>
        </w:rPr>
        <w:t>.10. Не позднее чем в течение десяти дней после составления протокола общего собрания Участников Общества исполнительный  орган Общества или иное осуществлявшее ве</w:t>
      </w:r>
      <w:r>
        <w:rPr>
          <w:rFonts w:ascii="Arial Narrow" w:hAnsi="Arial Narrow"/>
          <w:szCs w:val="22"/>
        </w:rPr>
        <w:t>дение указанного протокола лицо</w:t>
      </w:r>
      <w:r w:rsidRPr="00A71E81">
        <w:rPr>
          <w:rFonts w:ascii="Arial Narrow" w:hAnsi="Arial Narrow"/>
          <w:szCs w:val="22"/>
        </w:rPr>
        <w:t xml:space="preserve"> обязаны направить копию протокола общего собрания Участников Общества всем участникам общества в порядке, предусмотренном для сообщения о проведении общего собрания Участников Общества</w:t>
      </w:r>
    </w:p>
    <w:p w:rsidR="003C51AD" w:rsidRPr="00A71E81" w:rsidRDefault="003C51AD" w:rsidP="003C51AD">
      <w:pPr>
        <w:ind w:right="-185"/>
        <w:jc w:val="center"/>
        <w:rPr>
          <w:rFonts w:ascii="Arial Narrow" w:hAnsi="Arial Narrow"/>
          <w:szCs w:val="22"/>
        </w:rPr>
      </w:pP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2C4285">
        <w:rPr>
          <w:rFonts w:ascii="Arial Narrow" w:hAnsi="Arial Narrow"/>
          <w:i/>
          <w:szCs w:val="22"/>
        </w:rPr>
        <w:t>29</w:t>
      </w:r>
      <w:r>
        <w:rPr>
          <w:rFonts w:ascii="Arial Narrow" w:hAnsi="Arial Narrow"/>
          <w:i/>
          <w:szCs w:val="22"/>
        </w:rPr>
        <w:t xml:space="preserve">. </w:t>
      </w:r>
      <w:r w:rsidRPr="00A71E81">
        <w:rPr>
          <w:rFonts w:ascii="Arial Narrow" w:hAnsi="Arial Narrow"/>
          <w:i/>
          <w:szCs w:val="22"/>
        </w:rPr>
        <w:t xml:space="preserve"> Решение общего собрания Участников Общества, принимаемое путем проведения заочного голосования (опросным путем)</w:t>
      </w:r>
    </w:p>
    <w:p w:rsidR="003C51AD" w:rsidRPr="00A71E81" w:rsidRDefault="003C51AD" w:rsidP="003C51AD">
      <w:pPr>
        <w:ind w:right="-185" w:firstLine="540"/>
        <w:jc w:val="both"/>
        <w:rPr>
          <w:rFonts w:ascii="Arial Narrow" w:hAnsi="Arial Narrow"/>
          <w:szCs w:val="22"/>
        </w:rPr>
      </w:pPr>
      <w:r w:rsidRPr="003C51AD">
        <w:rPr>
          <w:rFonts w:ascii="Arial Narrow" w:hAnsi="Arial Narrow"/>
          <w:szCs w:val="22"/>
        </w:rPr>
        <w:t>29</w:t>
      </w:r>
      <w:r w:rsidRPr="00A71E81">
        <w:rPr>
          <w:rFonts w:ascii="Arial Narrow" w:hAnsi="Arial Narrow"/>
          <w:szCs w:val="22"/>
        </w:rPr>
        <w:t>.1. Решение Общего собрания Участников Общества может быть принято без проведения собрания путем проведения заочного голосования (опросным путем).</w:t>
      </w:r>
    </w:p>
    <w:p w:rsidR="003C51AD" w:rsidRPr="00A71E81" w:rsidRDefault="003C51AD" w:rsidP="003C51AD">
      <w:pPr>
        <w:ind w:right="-185"/>
        <w:jc w:val="both"/>
        <w:rPr>
          <w:rFonts w:ascii="Arial Narrow" w:hAnsi="Arial Narrow"/>
          <w:szCs w:val="22"/>
        </w:rPr>
      </w:pPr>
      <w:r w:rsidRPr="00A71E81">
        <w:rPr>
          <w:rFonts w:ascii="Arial Narrow" w:hAnsi="Arial Narrow"/>
          <w:szCs w:val="22"/>
        </w:rPr>
        <w:t xml:space="preserve">          Решение Общего собрания Участников Общества по вопросам, указанным в </w:t>
      </w:r>
      <w:r>
        <w:rPr>
          <w:rFonts w:ascii="Arial Narrow" w:hAnsi="Arial Narrow"/>
          <w:szCs w:val="22"/>
        </w:rPr>
        <w:t>пункте</w:t>
      </w:r>
      <w:r w:rsidRPr="00A71E81">
        <w:rPr>
          <w:rFonts w:ascii="Arial Narrow" w:hAnsi="Arial Narrow"/>
          <w:szCs w:val="22"/>
        </w:rPr>
        <w:t xml:space="preserve"> 2</w:t>
      </w:r>
      <w:r>
        <w:rPr>
          <w:rFonts w:ascii="Arial Narrow" w:hAnsi="Arial Narrow"/>
          <w:szCs w:val="22"/>
        </w:rPr>
        <w:t>4</w:t>
      </w:r>
      <w:r w:rsidRPr="00A71E81">
        <w:rPr>
          <w:rFonts w:ascii="Arial Narrow" w:hAnsi="Arial Narrow"/>
          <w:szCs w:val="22"/>
        </w:rPr>
        <w:t>.</w:t>
      </w:r>
      <w:r>
        <w:rPr>
          <w:rFonts w:ascii="Arial Narrow" w:hAnsi="Arial Narrow"/>
          <w:szCs w:val="22"/>
        </w:rPr>
        <w:t>1.7.</w:t>
      </w:r>
      <w:r w:rsidRPr="00A71E81">
        <w:rPr>
          <w:rFonts w:ascii="Arial Narrow" w:hAnsi="Arial Narrow"/>
          <w:szCs w:val="22"/>
        </w:rPr>
        <w:t xml:space="preserve"> настоящего Устава не может быть принято </w:t>
      </w:r>
      <w:r>
        <w:rPr>
          <w:rFonts w:ascii="Arial Narrow" w:hAnsi="Arial Narrow"/>
          <w:szCs w:val="22"/>
        </w:rPr>
        <w:t xml:space="preserve">путем </w:t>
      </w:r>
      <w:r w:rsidRPr="00A71E81">
        <w:rPr>
          <w:rFonts w:ascii="Arial Narrow" w:hAnsi="Arial Narrow"/>
          <w:szCs w:val="22"/>
        </w:rPr>
        <w:t>проведения заочного голосования.</w:t>
      </w:r>
    </w:p>
    <w:p w:rsidR="003C51AD" w:rsidRDefault="003C51AD" w:rsidP="003C51AD">
      <w:pPr>
        <w:ind w:right="-185" w:firstLine="540"/>
        <w:jc w:val="both"/>
        <w:rPr>
          <w:rFonts w:ascii="Arial Narrow" w:hAnsi="Arial Narrow"/>
          <w:szCs w:val="22"/>
        </w:rPr>
      </w:pPr>
      <w:r w:rsidRPr="005B57BF">
        <w:rPr>
          <w:rFonts w:ascii="Arial Narrow" w:hAnsi="Arial Narrow"/>
          <w:szCs w:val="22"/>
        </w:rPr>
        <w:t>29</w:t>
      </w:r>
      <w:r w:rsidRPr="00A71E81">
        <w:rPr>
          <w:rFonts w:ascii="Arial Narrow" w:hAnsi="Arial Narrow"/>
          <w:szCs w:val="22"/>
        </w:rPr>
        <w:t>.2. Порядок проведения заочного голосования определяется внутренним документом, принимаем</w:t>
      </w:r>
      <w:r>
        <w:rPr>
          <w:rFonts w:ascii="Arial Narrow" w:hAnsi="Arial Narrow"/>
          <w:szCs w:val="22"/>
        </w:rPr>
        <w:t>ым</w:t>
      </w:r>
      <w:r w:rsidRPr="00A71E81">
        <w:rPr>
          <w:rFonts w:ascii="Arial Narrow" w:hAnsi="Arial Narrow"/>
          <w:szCs w:val="22"/>
        </w:rPr>
        <w:t xml:space="preserve">  </w:t>
      </w:r>
      <w:r>
        <w:rPr>
          <w:rFonts w:ascii="Arial Narrow" w:hAnsi="Arial Narrow"/>
          <w:szCs w:val="22"/>
        </w:rPr>
        <w:t>д</w:t>
      </w:r>
      <w:r w:rsidRPr="00A71E81">
        <w:rPr>
          <w:rFonts w:ascii="Arial Narrow" w:hAnsi="Arial Narrow"/>
          <w:szCs w:val="22"/>
        </w:rPr>
        <w:t>иректор</w:t>
      </w:r>
      <w:r>
        <w:rPr>
          <w:rFonts w:ascii="Arial Narrow" w:hAnsi="Arial Narrow"/>
          <w:szCs w:val="22"/>
        </w:rPr>
        <w:t>ом</w:t>
      </w:r>
      <w:r w:rsidRPr="00A71E81">
        <w:rPr>
          <w:rFonts w:ascii="Arial Narrow" w:hAnsi="Arial Narrow"/>
          <w:szCs w:val="22"/>
        </w:rPr>
        <w:t xml:space="preserve"> Общества.</w:t>
      </w:r>
    </w:p>
    <w:p w:rsidR="003C51AD"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p>
    <w:p w:rsidR="003C51AD" w:rsidRPr="00C63D4D"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BD44EC">
        <w:rPr>
          <w:rFonts w:ascii="Arial Narrow" w:hAnsi="Arial Narrow"/>
          <w:i/>
          <w:szCs w:val="22"/>
        </w:rPr>
        <w:t>30</w:t>
      </w:r>
      <w:r w:rsidRPr="00C63D4D">
        <w:rPr>
          <w:rFonts w:ascii="Arial Narrow" w:hAnsi="Arial Narrow"/>
          <w:i/>
          <w:szCs w:val="22"/>
        </w:rPr>
        <w:t xml:space="preserve">. </w:t>
      </w:r>
      <w:r>
        <w:rPr>
          <w:rFonts w:ascii="Arial Narrow" w:hAnsi="Arial Narrow"/>
          <w:i/>
          <w:szCs w:val="22"/>
        </w:rPr>
        <w:t>Д</w:t>
      </w:r>
      <w:r w:rsidRPr="00C63D4D">
        <w:rPr>
          <w:rFonts w:ascii="Arial Narrow" w:hAnsi="Arial Narrow"/>
          <w:i/>
          <w:szCs w:val="22"/>
        </w:rPr>
        <w:t>иректор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 xml:space="preserve"> 3</w:t>
      </w:r>
      <w:r w:rsidRPr="00BD44EC">
        <w:rPr>
          <w:rFonts w:ascii="Arial Narrow" w:hAnsi="Arial Narrow"/>
          <w:szCs w:val="22"/>
        </w:rPr>
        <w:t>0</w:t>
      </w:r>
      <w:r w:rsidRPr="00A71E81">
        <w:rPr>
          <w:rFonts w:ascii="Arial Narrow" w:hAnsi="Arial Narrow"/>
          <w:szCs w:val="22"/>
        </w:rPr>
        <w:t>.1.</w:t>
      </w:r>
      <w:r>
        <w:rPr>
          <w:rFonts w:ascii="Arial Narrow" w:hAnsi="Arial Narrow"/>
          <w:szCs w:val="22"/>
        </w:rPr>
        <w:t xml:space="preserve"> Д</w:t>
      </w:r>
      <w:r w:rsidRPr="00A71E81">
        <w:rPr>
          <w:rFonts w:ascii="Arial Narrow" w:hAnsi="Arial Narrow"/>
          <w:szCs w:val="22"/>
        </w:rPr>
        <w:t xml:space="preserve">иректор избирается Общим собранием Участников Общества на срок 3 года. </w:t>
      </w:r>
      <w:r>
        <w:rPr>
          <w:rFonts w:ascii="Arial Narrow" w:hAnsi="Arial Narrow"/>
          <w:szCs w:val="22"/>
        </w:rPr>
        <w:t>Д</w:t>
      </w:r>
      <w:r w:rsidRPr="00A71E81">
        <w:rPr>
          <w:rFonts w:ascii="Arial Narrow" w:hAnsi="Arial Narrow"/>
          <w:szCs w:val="22"/>
        </w:rPr>
        <w:t>иректор может быть избран также и не  из числа его Участников.</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BD44EC">
        <w:rPr>
          <w:rFonts w:ascii="Arial Narrow" w:hAnsi="Arial Narrow"/>
          <w:szCs w:val="22"/>
        </w:rPr>
        <w:t>0</w:t>
      </w:r>
      <w:r w:rsidRPr="00A71E81">
        <w:rPr>
          <w:rFonts w:ascii="Arial Narrow" w:hAnsi="Arial Narrow"/>
          <w:szCs w:val="22"/>
        </w:rPr>
        <w:t xml:space="preserve">.2. </w:t>
      </w:r>
      <w:r>
        <w:rPr>
          <w:rFonts w:ascii="Arial Narrow" w:hAnsi="Arial Narrow"/>
          <w:szCs w:val="22"/>
        </w:rPr>
        <w:t>Директор</w:t>
      </w:r>
      <w:r w:rsidRPr="00A71E81">
        <w:rPr>
          <w:rFonts w:ascii="Arial Narrow" w:hAnsi="Arial Narrow"/>
          <w:szCs w:val="22"/>
        </w:rPr>
        <w:t xml:space="preserve"> является главным исполнительным органом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5E3647">
        <w:rPr>
          <w:rFonts w:ascii="Arial Narrow" w:hAnsi="Arial Narrow"/>
          <w:szCs w:val="22"/>
        </w:rPr>
        <w:t>0</w:t>
      </w:r>
      <w:r w:rsidRPr="00A71E81">
        <w:rPr>
          <w:rFonts w:ascii="Arial Narrow" w:hAnsi="Arial Narrow"/>
          <w:szCs w:val="22"/>
        </w:rPr>
        <w:t xml:space="preserve">.3. </w:t>
      </w:r>
      <w:r>
        <w:rPr>
          <w:rFonts w:ascii="Arial Narrow" w:hAnsi="Arial Narrow"/>
          <w:szCs w:val="22"/>
        </w:rPr>
        <w:t>Директор</w:t>
      </w:r>
      <w:r w:rsidRPr="00A71E81">
        <w:rPr>
          <w:rFonts w:ascii="Arial Narrow" w:hAnsi="Arial Narrow"/>
          <w:szCs w:val="22"/>
        </w:rPr>
        <w:t xml:space="preserve"> руководит текущей деятельностью Общества и решает все вопросы, которые не отнесены настоящим Уставом и законом к компетенции других руководящих органов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5E3647">
        <w:rPr>
          <w:rFonts w:ascii="Arial Narrow" w:hAnsi="Arial Narrow"/>
          <w:szCs w:val="22"/>
        </w:rPr>
        <w:t>0</w:t>
      </w:r>
      <w:r w:rsidRPr="00A71E81">
        <w:rPr>
          <w:rFonts w:ascii="Arial Narrow" w:hAnsi="Arial Narrow"/>
          <w:szCs w:val="22"/>
        </w:rPr>
        <w:t>.4.</w:t>
      </w:r>
      <w:r>
        <w:rPr>
          <w:rFonts w:ascii="Arial Narrow" w:hAnsi="Arial Narrow"/>
          <w:szCs w:val="22"/>
        </w:rPr>
        <w:t xml:space="preserve"> Директор</w:t>
      </w:r>
      <w:r w:rsidRPr="00A71E81">
        <w:rPr>
          <w:rFonts w:ascii="Arial Narrow" w:hAnsi="Arial Narrow"/>
          <w:szCs w:val="22"/>
        </w:rPr>
        <w:t xml:space="preserve">  без доверенности действует от имени Общества. </w:t>
      </w:r>
      <w:r>
        <w:rPr>
          <w:rFonts w:ascii="Arial Narrow" w:hAnsi="Arial Narrow"/>
          <w:szCs w:val="22"/>
        </w:rPr>
        <w:t>Д</w:t>
      </w:r>
      <w:r w:rsidRPr="00A71E81">
        <w:rPr>
          <w:rFonts w:ascii="Arial Narrow" w:hAnsi="Arial Narrow"/>
          <w:szCs w:val="22"/>
        </w:rPr>
        <w:t>иректор:</w:t>
      </w:r>
    </w:p>
    <w:p w:rsidR="003C51AD" w:rsidRPr="00A71E81" w:rsidRDefault="003C51AD" w:rsidP="00D6364D">
      <w:pPr>
        <w:numPr>
          <w:ilvl w:val="0"/>
          <w:numId w:val="15"/>
        </w:numPr>
        <w:ind w:right="-185"/>
        <w:jc w:val="both"/>
        <w:rPr>
          <w:rFonts w:ascii="Arial Narrow" w:hAnsi="Arial Narrow"/>
          <w:szCs w:val="22"/>
        </w:rPr>
      </w:pPr>
      <w:r w:rsidRPr="00A71E81">
        <w:rPr>
          <w:rFonts w:ascii="Arial Narrow" w:hAnsi="Arial Narrow"/>
          <w:szCs w:val="22"/>
        </w:rPr>
        <w:t>Рассматривает текущие  и перспективные планы работ;</w:t>
      </w:r>
    </w:p>
    <w:p w:rsidR="003C51AD" w:rsidRPr="00A71E81" w:rsidRDefault="003C51AD" w:rsidP="00D6364D">
      <w:pPr>
        <w:numPr>
          <w:ilvl w:val="0"/>
          <w:numId w:val="15"/>
        </w:numPr>
        <w:ind w:right="-185"/>
        <w:jc w:val="both"/>
        <w:rPr>
          <w:rFonts w:ascii="Arial Narrow" w:hAnsi="Arial Narrow"/>
          <w:szCs w:val="22"/>
        </w:rPr>
      </w:pPr>
      <w:r w:rsidRPr="00A71E81">
        <w:rPr>
          <w:rFonts w:ascii="Arial Narrow" w:hAnsi="Arial Narrow"/>
          <w:szCs w:val="22"/>
        </w:rPr>
        <w:t>Обеспечивает выполнение планов деятельности Общества;</w:t>
      </w:r>
    </w:p>
    <w:p w:rsidR="003C51AD" w:rsidRPr="00A71E81" w:rsidRDefault="003C51AD" w:rsidP="00D6364D">
      <w:pPr>
        <w:numPr>
          <w:ilvl w:val="0"/>
          <w:numId w:val="15"/>
        </w:numPr>
        <w:ind w:right="-185"/>
        <w:jc w:val="both"/>
        <w:rPr>
          <w:rFonts w:ascii="Arial Narrow" w:hAnsi="Arial Narrow"/>
          <w:szCs w:val="22"/>
        </w:rPr>
      </w:pPr>
      <w:r>
        <w:rPr>
          <w:rFonts w:ascii="Arial Narrow" w:hAnsi="Arial Narrow"/>
          <w:szCs w:val="22"/>
        </w:rPr>
        <w:t xml:space="preserve">Утверждает правила </w:t>
      </w:r>
      <w:r w:rsidRPr="00A71E81">
        <w:rPr>
          <w:rFonts w:ascii="Arial Narrow" w:hAnsi="Arial Narrow"/>
          <w:szCs w:val="22"/>
        </w:rPr>
        <w:t>и другие внутренние документы Общества, за исключением документов, утверждение которых отнесено настоящим Уставом к компетенции других руководящих органов Общества.</w:t>
      </w:r>
    </w:p>
    <w:p w:rsidR="003C51AD" w:rsidRPr="00A71E81" w:rsidRDefault="003C51AD" w:rsidP="00D6364D">
      <w:pPr>
        <w:numPr>
          <w:ilvl w:val="0"/>
          <w:numId w:val="15"/>
        </w:numPr>
        <w:ind w:right="-185"/>
        <w:jc w:val="both"/>
        <w:rPr>
          <w:rFonts w:ascii="Arial Narrow" w:hAnsi="Arial Narrow"/>
          <w:szCs w:val="22"/>
        </w:rPr>
      </w:pPr>
      <w:r w:rsidRPr="00A71E81">
        <w:rPr>
          <w:rFonts w:ascii="Arial Narrow" w:hAnsi="Arial Narrow"/>
          <w:szCs w:val="22"/>
        </w:rPr>
        <w:t>Определяет организационную структуру Общества;</w:t>
      </w:r>
    </w:p>
    <w:p w:rsidR="003C51AD" w:rsidRPr="00A71E81" w:rsidRDefault="003C51AD" w:rsidP="00D6364D">
      <w:pPr>
        <w:numPr>
          <w:ilvl w:val="0"/>
          <w:numId w:val="15"/>
        </w:numPr>
        <w:ind w:right="-185"/>
        <w:jc w:val="both"/>
        <w:rPr>
          <w:rFonts w:ascii="Arial Narrow" w:hAnsi="Arial Narrow"/>
          <w:szCs w:val="22"/>
        </w:rPr>
      </w:pPr>
      <w:r w:rsidRPr="00A71E81">
        <w:rPr>
          <w:rFonts w:ascii="Arial Narrow" w:hAnsi="Arial Narrow"/>
          <w:szCs w:val="22"/>
        </w:rPr>
        <w:t>Обеспечивает выполнение решений Общего собрания участников;</w:t>
      </w:r>
    </w:p>
    <w:p w:rsidR="003C51AD" w:rsidRPr="00A71E81" w:rsidRDefault="003C51AD" w:rsidP="00D6364D">
      <w:pPr>
        <w:numPr>
          <w:ilvl w:val="0"/>
          <w:numId w:val="15"/>
        </w:numPr>
        <w:ind w:right="-185"/>
        <w:jc w:val="both"/>
        <w:rPr>
          <w:rFonts w:ascii="Arial Narrow" w:hAnsi="Arial Narrow"/>
          <w:szCs w:val="22"/>
        </w:rPr>
      </w:pPr>
      <w:r w:rsidRPr="00A71E81">
        <w:rPr>
          <w:rFonts w:ascii="Arial Narrow" w:hAnsi="Arial Narrow"/>
          <w:szCs w:val="22"/>
        </w:rPr>
        <w:t>Подготавливает материалы, проекты  и предложения по вопросам, вносимым на рассмотрение Общего собрания Участников;</w:t>
      </w:r>
    </w:p>
    <w:p w:rsidR="003C51AD" w:rsidRPr="00A71E81" w:rsidRDefault="003C51AD" w:rsidP="00D6364D">
      <w:pPr>
        <w:numPr>
          <w:ilvl w:val="0"/>
          <w:numId w:val="15"/>
        </w:numPr>
        <w:ind w:right="-185"/>
        <w:jc w:val="both"/>
        <w:rPr>
          <w:rFonts w:ascii="Arial Narrow" w:hAnsi="Arial Narrow"/>
          <w:szCs w:val="22"/>
        </w:rPr>
      </w:pPr>
      <w:r w:rsidRPr="00A71E81">
        <w:rPr>
          <w:rFonts w:ascii="Arial Narrow" w:hAnsi="Arial Narrow"/>
          <w:szCs w:val="22"/>
        </w:rPr>
        <w:t>Утверждает штатные расписания Общества, филиалов и представительств Общества;</w:t>
      </w:r>
    </w:p>
    <w:p w:rsidR="003C51AD" w:rsidRPr="00A71E81" w:rsidRDefault="003C51AD" w:rsidP="00D6364D">
      <w:pPr>
        <w:numPr>
          <w:ilvl w:val="0"/>
          <w:numId w:val="15"/>
        </w:numPr>
        <w:ind w:right="-185"/>
        <w:jc w:val="both"/>
        <w:rPr>
          <w:rFonts w:ascii="Arial Narrow" w:hAnsi="Arial Narrow"/>
          <w:szCs w:val="22"/>
        </w:rPr>
      </w:pPr>
      <w:r w:rsidRPr="00A71E81">
        <w:rPr>
          <w:rFonts w:ascii="Arial Narrow" w:hAnsi="Arial Narrow"/>
          <w:szCs w:val="22"/>
        </w:rPr>
        <w:t>Принимает на работу и увольняет с работы сотрудников;</w:t>
      </w:r>
    </w:p>
    <w:p w:rsidR="003C51AD" w:rsidRPr="00A71E81" w:rsidRDefault="003C51AD" w:rsidP="00D6364D">
      <w:pPr>
        <w:numPr>
          <w:ilvl w:val="0"/>
          <w:numId w:val="15"/>
        </w:numPr>
        <w:ind w:right="-185"/>
        <w:jc w:val="both"/>
        <w:rPr>
          <w:rFonts w:ascii="Arial Narrow" w:hAnsi="Arial Narrow"/>
          <w:szCs w:val="22"/>
        </w:rPr>
      </w:pPr>
      <w:r w:rsidRPr="00A71E81">
        <w:rPr>
          <w:rFonts w:ascii="Arial Narrow" w:hAnsi="Arial Narrow"/>
          <w:szCs w:val="22"/>
        </w:rPr>
        <w:t>Назначает руководителя филиала или представительства;</w:t>
      </w:r>
    </w:p>
    <w:p w:rsidR="003C51AD" w:rsidRPr="00A71E81" w:rsidRDefault="003C51AD" w:rsidP="00D6364D">
      <w:pPr>
        <w:numPr>
          <w:ilvl w:val="0"/>
          <w:numId w:val="15"/>
        </w:numPr>
        <w:ind w:right="-185"/>
        <w:jc w:val="both"/>
        <w:rPr>
          <w:rFonts w:ascii="Arial Narrow" w:hAnsi="Arial Narrow"/>
          <w:szCs w:val="22"/>
        </w:rPr>
      </w:pPr>
      <w:r w:rsidRPr="00A71E81">
        <w:rPr>
          <w:rFonts w:ascii="Arial Narrow" w:hAnsi="Arial Narrow"/>
          <w:szCs w:val="22"/>
        </w:rPr>
        <w:t>В порядке, установленном законодательством, настоящим Уставом и Общим собранием участников, поощряет работников Общества, а также налагает на них взыскания;</w:t>
      </w:r>
    </w:p>
    <w:p w:rsidR="003C51AD" w:rsidRPr="00A71E81" w:rsidRDefault="003C51AD" w:rsidP="00D6364D">
      <w:pPr>
        <w:numPr>
          <w:ilvl w:val="0"/>
          <w:numId w:val="15"/>
        </w:numPr>
        <w:ind w:right="-185"/>
        <w:jc w:val="both"/>
        <w:rPr>
          <w:rFonts w:ascii="Arial Narrow" w:hAnsi="Arial Narrow"/>
          <w:szCs w:val="22"/>
        </w:rPr>
      </w:pPr>
      <w:r w:rsidRPr="00A71E81">
        <w:rPr>
          <w:rFonts w:ascii="Arial Narrow" w:hAnsi="Arial Narrow"/>
          <w:szCs w:val="22"/>
        </w:rPr>
        <w:lastRenderedPageBreak/>
        <w:t>Распо</w:t>
      </w:r>
      <w:r>
        <w:rPr>
          <w:rFonts w:ascii="Arial Narrow" w:hAnsi="Arial Narrow"/>
          <w:szCs w:val="22"/>
        </w:rPr>
        <w:t xml:space="preserve">ряжается имуществом </w:t>
      </w:r>
      <w:r w:rsidRPr="00A71E81">
        <w:rPr>
          <w:rFonts w:ascii="Arial Narrow" w:hAnsi="Arial Narrow"/>
          <w:szCs w:val="22"/>
        </w:rPr>
        <w:t>Общества в пределах</w:t>
      </w:r>
      <w:r>
        <w:rPr>
          <w:rFonts w:ascii="Arial Narrow" w:hAnsi="Arial Narrow"/>
          <w:szCs w:val="22"/>
        </w:rPr>
        <w:t>,</w:t>
      </w:r>
      <w:r w:rsidRPr="00A71E81">
        <w:rPr>
          <w:rFonts w:ascii="Arial Narrow" w:hAnsi="Arial Narrow"/>
          <w:szCs w:val="22"/>
        </w:rPr>
        <w:t xml:space="preserve"> </w:t>
      </w:r>
      <w:r>
        <w:rPr>
          <w:rFonts w:ascii="Arial Narrow" w:hAnsi="Arial Narrow"/>
          <w:szCs w:val="22"/>
        </w:rPr>
        <w:t>у</w:t>
      </w:r>
      <w:r w:rsidRPr="00A71E81">
        <w:rPr>
          <w:rFonts w:ascii="Arial Narrow" w:hAnsi="Arial Narrow"/>
          <w:szCs w:val="22"/>
        </w:rPr>
        <w:t>становленных Общим собранием участников, настоящим Уставом и действующим законодательством;</w:t>
      </w:r>
    </w:p>
    <w:p w:rsidR="003C51AD" w:rsidRPr="00A71E81" w:rsidRDefault="003C51AD" w:rsidP="00D6364D">
      <w:pPr>
        <w:numPr>
          <w:ilvl w:val="0"/>
          <w:numId w:val="15"/>
        </w:numPr>
        <w:ind w:right="-185"/>
        <w:jc w:val="both"/>
        <w:rPr>
          <w:rFonts w:ascii="Arial Narrow" w:hAnsi="Arial Narrow"/>
          <w:szCs w:val="22"/>
        </w:rPr>
      </w:pPr>
      <w:r w:rsidRPr="00A71E81">
        <w:rPr>
          <w:rFonts w:ascii="Arial Narrow" w:hAnsi="Arial Narrow"/>
          <w:szCs w:val="22"/>
        </w:rPr>
        <w:t>Открывает расчетный счет, валютный и другие  счета Общества в банковских учреждениях, заключает договоры и совершает иные сделки, выдает доверенности от имени Общества;</w:t>
      </w:r>
    </w:p>
    <w:p w:rsidR="003C51AD" w:rsidRPr="00A71E81" w:rsidRDefault="003C51AD" w:rsidP="00D6364D">
      <w:pPr>
        <w:numPr>
          <w:ilvl w:val="0"/>
          <w:numId w:val="15"/>
        </w:numPr>
        <w:ind w:right="-185"/>
        <w:jc w:val="both"/>
        <w:rPr>
          <w:rFonts w:ascii="Arial Narrow" w:hAnsi="Arial Narrow"/>
          <w:szCs w:val="22"/>
        </w:rPr>
      </w:pPr>
      <w:r w:rsidRPr="00A71E81">
        <w:rPr>
          <w:rFonts w:ascii="Arial Narrow" w:hAnsi="Arial Narrow"/>
          <w:szCs w:val="22"/>
        </w:rPr>
        <w:t>Организует бухгалтерский учет  и отчетность;</w:t>
      </w:r>
    </w:p>
    <w:p w:rsidR="003C51AD" w:rsidRPr="00A71E81" w:rsidRDefault="003C51AD" w:rsidP="00D6364D">
      <w:pPr>
        <w:numPr>
          <w:ilvl w:val="0"/>
          <w:numId w:val="15"/>
        </w:numPr>
        <w:ind w:right="-185"/>
        <w:jc w:val="both"/>
        <w:rPr>
          <w:rFonts w:ascii="Arial Narrow" w:hAnsi="Arial Narrow"/>
          <w:szCs w:val="22"/>
        </w:rPr>
      </w:pPr>
      <w:r w:rsidRPr="00A71E81">
        <w:rPr>
          <w:rFonts w:ascii="Arial Narrow" w:hAnsi="Arial Narrow"/>
          <w:szCs w:val="22"/>
        </w:rPr>
        <w:t>Утверждает договорные тарифы на услуги и продукцию Общества;</w:t>
      </w:r>
    </w:p>
    <w:p w:rsidR="003C51AD" w:rsidRPr="00A71E81" w:rsidRDefault="003C51AD" w:rsidP="00D6364D">
      <w:pPr>
        <w:numPr>
          <w:ilvl w:val="0"/>
          <w:numId w:val="15"/>
        </w:numPr>
        <w:ind w:right="-185"/>
        <w:jc w:val="both"/>
        <w:rPr>
          <w:rFonts w:ascii="Arial Narrow" w:hAnsi="Arial Narrow"/>
          <w:szCs w:val="22"/>
        </w:rPr>
      </w:pPr>
      <w:r w:rsidRPr="00A71E81">
        <w:rPr>
          <w:rFonts w:ascii="Arial Narrow" w:hAnsi="Arial Narrow"/>
          <w:szCs w:val="22"/>
        </w:rPr>
        <w:t>Представляет на утверждение Общего собрания участников годовой отчет и баланс Общества;</w:t>
      </w:r>
    </w:p>
    <w:p w:rsidR="003C51AD" w:rsidRPr="00A71E81" w:rsidRDefault="003C51AD" w:rsidP="00D6364D">
      <w:pPr>
        <w:numPr>
          <w:ilvl w:val="0"/>
          <w:numId w:val="15"/>
        </w:numPr>
        <w:ind w:right="-185"/>
        <w:jc w:val="both"/>
        <w:rPr>
          <w:rFonts w:ascii="Arial Narrow" w:hAnsi="Arial Narrow"/>
          <w:szCs w:val="22"/>
        </w:rPr>
      </w:pPr>
      <w:r w:rsidRPr="00A71E81">
        <w:rPr>
          <w:rFonts w:ascii="Arial Narrow" w:hAnsi="Arial Narrow"/>
          <w:szCs w:val="22"/>
        </w:rPr>
        <w:t>Заключает сделки от имени Общества;</w:t>
      </w:r>
    </w:p>
    <w:p w:rsidR="003C51AD" w:rsidRPr="00A71E81" w:rsidRDefault="003C51AD" w:rsidP="00D6364D">
      <w:pPr>
        <w:numPr>
          <w:ilvl w:val="0"/>
          <w:numId w:val="15"/>
        </w:numPr>
        <w:ind w:right="-185"/>
        <w:jc w:val="both"/>
        <w:rPr>
          <w:rFonts w:ascii="Arial Narrow" w:hAnsi="Arial Narrow"/>
          <w:szCs w:val="22"/>
        </w:rPr>
      </w:pPr>
      <w:r w:rsidRPr="00A71E81">
        <w:rPr>
          <w:rFonts w:ascii="Arial Narrow" w:hAnsi="Arial Narrow"/>
          <w:szCs w:val="22"/>
        </w:rPr>
        <w:t>Принимает решения по другим вопросам, связанным с текущей деятельностью Общества.</w:t>
      </w:r>
    </w:p>
    <w:p w:rsidR="003C51AD" w:rsidRPr="00A71E81" w:rsidRDefault="003C51AD" w:rsidP="003C51AD">
      <w:pPr>
        <w:ind w:left="360" w:right="-185"/>
        <w:jc w:val="both"/>
        <w:rPr>
          <w:rFonts w:ascii="Arial Narrow" w:hAnsi="Arial Narrow"/>
          <w:szCs w:val="22"/>
        </w:rPr>
      </w:pP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86298E">
        <w:rPr>
          <w:rFonts w:ascii="Arial Narrow" w:hAnsi="Arial Narrow"/>
          <w:szCs w:val="22"/>
        </w:rPr>
        <w:t>0</w:t>
      </w:r>
      <w:r w:rsidRPr="00A71E81">
        <w:rPr>
          <w:rFonts w:ascii="Arial Narrow" w:hAnsi="Arial Narrow"/>
          <w:szCs w:val="22"/>
        </w:rPr>
        <w:t xml:space="preserve">.5. Договор между Обществом и лицом, осуществляющим функции единоличного исполнительного органа Общества, подписывается от имени Общества лицом, </w:t>
      </w:r>
      <w:r>
        <w:rPr>
          <w:rFonts w:ascii="Arial Narrow" w:hAnsi="Arial Narrow"/>
          <w:szCs w:val="22"/>
        </w:rPr>
        <w:t>председательствующим</w:t>
      </w:r>
      <w:r w:rsidRPr="00A71E81">
        <w:rPr>
          <w:rFonts w:ascii="Arial Narrow" w:hAnsi="Arial Narrow"/>
          <w:szCs w:val="22"/>
        </w:rPr>
        <w:t xml:space="preserve"> на общем собрании участников, на котором избрано лицо, </w:t>
      </w:r>
      <w:r>
        <w:rPr>
          <w:rFonts w:ascii="Arial Narrow" w:hAnsi="Arial Narrow"/>
          <w:szCs w:val="22"/>
        </w:rPr>
        <w:t>осуществляющее функции</w:t>
      </w:r>
      <w:r w:rsidRPr="00A71E81">
        <w:rPr>
          <w:rFonts w:ascii="Arial Narrow" w:hAnsi="Arial Narrow"/>
          <w:szCs w:val="22"/>
        </w:rPr>
        <w:t xml:space="preserve"> единоличного исполнительного органа общества, или участником общества, уполномоченным решением  Общего собрания участников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5E3647">
        <w:rPr>
          <w:rFonts w:ascii="Arial Narrow" w:hAnsi="Arial Narrow"/>
          <w:szCs w:val="22"/>
        </w:rPr>
        <w:t>0</w:t>
      </w:r>
      <w:r w:rsidRPr="00A71E81">
        <w:rPr>
          <w:rFonts w:ascii="Arial Narrow" w:hAnsi="Arial Narrow"/>
          <w:szCs w:val="22"/>
        </w:rPr>
        <w:t xml:space="preserve">.6. </w:t>
      </w:r>
      <w:r>
        <w:rPr>
          <w:rFonts w:ascii="Arial Narrow" w:hAnsi="Arial Narrow"/>
          <w:szCs w:val="22"/>
        </w:rPr>
        <w:t>Директор</w:t>
      </w:r>
      <w:r w:rsidRPr="00A71E81">
        <w:rPr>
          <w:rFonts w:ascii="Arial Narrow" w:hAnsi="Arial Narrow"/>
          <w:szCs w:val="22"/>
        </w:rPr>
        <w:t xml:space="preserve"> издает приказы и распоряжения.</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5E3647">
        <w:rPr>
          <w:rFonts w:ascii="Arial Narrow" w:hAnsi="Arial Narrow"/>
          <w:szCs w:val="22"/>
        </w:rPr>
        <w:t>0</w:t>
      </w:r>
      <w:r w:rsidRPr="00A71E81">
        <w:rPr>
          <w:rFonts w:ascii="Arial Narrow" w:hAnsi="Arial Narrow"/>
          <w:szCs w:val="22"/>
        </w:rPr>
        <w:t xml:space="preserve">.7. </w:t>
      </w:r>
      <w:r>
        <w:rPr>
          <w:rFonts w:ascii="Arial Narrow" w:hAnsi="Arial Narrow"/>
          <w:szCs w:val="22"/>
        </w:rPr>
        <w:t>Директор</w:t>
      </w:r>
      <w:r w:rsidRPr="00A71E81">
        <w:rPr>
          <w:rFonts w:ascii="Arial Narrow" w:hAnsi="Arial Narrow"/>
          <w:szCs w:val="22"/>
        </w:rPr>
        <w:t xml:space="preserve"> назначает заместителей в соответствии со штатным расписанием и возглавляет направления работы в соответствии с распределением обязанностей. Заместитель в пределах своей компетенции без доверенности действует от имени Общества. В случае, когда </w:t>
      </w:r>
      <w:r>
        <w:rPr>
          <w:rFonts w:ascii="Arial Narrow" w:hAnsi="Arial Narrow"/>
          <w:szCs w:val="22"/>
        </w:rPr>
        <w:t>директор</w:t>
      </w:r>
      <w:r w:rsidRPr="00A71E81">
        <w:rPr>
          <w:rFonts w:ascii="Arial Narrow" w:hAnsi="Arial Narrow"/>
          <w:szCs w:val="22"/>
        </w:rPr>
        <w:t xml:space="preserve"> отсутствует более 5 (дней) или не может исполнять своих обязанности, его функции исполняет Заместитель.</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205484">
        <w:rPr>
          <w:rFonts w:ascii="Arial Narrow" w:hAnsi="Arial Narrow"/>
          <w:szCs w:val="22"/>
        </w:rPr>
        <w:t>0</w:t>
      </w:r>
      <w:r w:rsidRPr="00A71E81">
        <w:rPr>
          <w:rFonts w:ascii="Arial Narrow" w:hAnsi="Arial Narrow"/>
          <w:szCs w:val="22"/>
        </w:rPr>
        <w:t>.8. Заместитель в пределах своей компетенции вправе заключать договоры, подписывать приказы и р</w:t>
      </w:r>
      <w:r>
        <w:rPr>
          <w:rFonts w:ascii="Arial Narrow" w:hAnsi="Arial Narrow"/>
          <w:szCs w:val="22"/>
        </w:rPr>
        <w:t>аспоряжения, направлять запросы,</w:t>
      </w:r>
      <w:r w:rsidRPr="00A71E81">
        <w:rPr>
          <w:rFonts w:ascii="Arial Narrow" w:hAnsi="Arial Narrow"/>
          <w:szCs w:val="22"/>
        </w:rPr>
        <w:t xml:space="preserve"> </w:t>
      </w:r>
      <w:r>
        <w:rPr>
          <w:rFonts w:ascii="Arial Narrow" w:hAnsi="Arial Narrow"/>
          <w:szCs w:val="22"/>
        </w:rPr>
        <w:t>письма и ответы на входящие письма</w:t>
      </w:r>
      <w:r w:rsidRPr="00A71E81">
        <w:rPr>
          <w:rFonts w:ascii="Arial Narrow" w:hAnsi="Arial Narrow"/>
          <w:szCs w:val="22"/>
        </w:rPr>
        <w:t xml:space="preserve"> в соответствии с утвержденным распределением  обязанностей.</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800450">
        <w:rPr>
          <w:rFonts w:ascii="Arial Narrow" w:hAnsi="Arial Narrow"/>
          <w:szCs w:val="22"/>
        </w:rPr>
        <w:t>0</w:t>
      </w:r>
      <w:r w:rsidRPr="00A71E81">
        <w:rPr>
          <w:rFonts w:ascii="Arial Narrow" w:hAnsi="Arial Narrow"/>
          <w:szCs w:val="22"/>
        </w:rPr>
        <w:t xml:space="preserve">.9. </w:t>
      </w:r>
      <w:r>
        <w:rPr>
          <w:rFonts w:ascii="Arial Narrow" w:hAnsi="Arial Narrow"/>
          <w:szCs w:val="22"/>
        </w:rPr>
        <w:t>Директор</w:t>
      </w:r>
      <w:r w:rsidRPr="00A71E81">
        <w:rPr>
          <w:rFonts w:ascii="Arial Narrow" w:hAnsi="Arial Narrow"/>
          <w:szCs w:val="22"/>
        </w:rPr>
        <w:t xml:space="preserve"> имеет право первой подписи финансовых документов.</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800450">
        <w:rPr>
          <w:rFonts w:ascii="Arial Narrow" w:hAnsi="Arial Narrow"/>
          <w:szCs w:val="22"/>
        </w:rPr>
        <w:t>0</w:t>
      </w:r>
      <w:r w:rsidRPr="00A71E81">
        <w:rPr>
          <w:rFonts w:ascii="Arial Narrow" w:hAnsi="Arial Narrow"/>
          <w:szCs w:val="22"/>
        </w:rPr>
        <w:t>.10.</w:t>
      </w:r>
      <w:r>
        <w:rPr>
          <w:rFonts w:ascii="Arial Narrow" w:hAnsi="Arial Narrow"/>
          <w:szCs w:val="22"/>
        </w:rPr>
        <w:t xml:space="preserve"> Директор</w:t>
      </w:r>
      <w:r w:rsidRPr="00A71E81">
        <w:rPr>
          <w:rFonts w:ascii="Arial Narrow" w:hAnsi="Arial Narrow"/>
          <w:szCs w:val="22"/>
        </w:rPr>
        <w:t xml:space="preserve"> назначает и увольняет главного бухгалтера, руководителей филиалов и представительств, а также иных лиц, обладающих правом подписи финансовых документов.</w:t>
      </w:r>
    </w:p>
    <w:p w:rsidR="003C51AD" w:rsidRPr="00A71E81" w:rsidRDefault="003C51AD" w:rsidP="003C51AD">
      <w:pPr>
        <w:ind w:left="360" w:right="-185"/>
        <w:jc w:val="both"/>
        <w:rPr>
          <w:rFonts w:ascii="Arial Narrow" w:hAnsi="Arial Narrow"/>
          <w:szCs w:val="22"/>
        </w:rPr>
      </w:pP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A71E81">
        <w:rPr>
          <w:rFonts w:ascii="Arial Narrow" w:hAnsi="Arial Narrow"/>
          <w:i/>
          <w:szCs w:val="22"/>
        </w:rPr>
        <w:t>3</w:t>
      </w:r>
      <w:r w:rsidRPr="002C4285">
        <w:rPr>
          <w:rFonts w:ascii="Arial Narrow" w:hAnsi="Arial Narrow"/>
          <w:i/>
          <w:szCs w:val="22"/>
        </w:rPr>
        <w:t>1</w:t>
      </w:r>
      <w:r w:rsidRPr="00A71E81">
        <w:rPr>
          <w:rFonts w:ascii="Arial Narrow" w:hAnsi="Arial Narrow"/>
          <w:i/>
          <w:szCs w:val="22"/>
        </w:rPr>
        <w:t>. Передача полномочий единоличного исполнительного органа Общества управляющему.</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2D353F">
        <w:rPr>
          <w:rFonts w:ascii="Arial Narrow" w:hAnsi="Arial Narrow"/>
          <w:szCs w:val="22"/>
        </w:rPr>
        <w:t>1</w:t>
      </w:r>
      <w:r w:rsidRPr="00A71E81">
        <w:rPr>
          <w:rFonts w:ascii="Arial Narrow" w:hAnsi="Arial Narrow"/>
          <w:szCs w:val="22"/>
        </w:rPr>
        <w:t>.1. Общество вправе п</w:t>
      </w:r>
      <w:r>
        <w:rPr>
          <w:rFonts w:ascii="Arial Narrow" w:hAnsi="Arial Narrow"/>
          <w:szCs w:val="22"/>
        </w:rPr>
        <w:t>е</w:t>
      </w:r>
      <w:r w:rsidRPr="00A71E81">
        <w:rPr>
          <w:rFonts w:ascii="Arial Narrow" w:hAnsi="Arial Narrow"/>
          <w:szCs w:val="22"/>
        </w:rPr>
        <w:t>редать по договору полномочия единоличного исполнительного органа управляющему.</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3C51AD">
        <w:rPr>
          <w:rFonts w:ascii="Arial Narrow" w:hAnsi="Arial Narrow"/>
          <w:szCs w:val="22"/>
        </w:rPr>
        <w:t>1</w:t>
      </w:r>
      <w:r w:rsidRPr="00A71E81">
        <w:rPr>
          <w:rFonts w:ascii="Arial Narrow" w:hAnsi="Arial Narrow"/>
          <w:szCs w:val="22"/>
        </w:rPr>
        <w:t>.2. Договор с управляющим подписывается от имени Общества лицом, председательствовавшим на Общем собрании Общества, утвердившем условия договора с управляющим, или Участником Общества, уполномоченным решением Общего собрания Участников Общества.</w:t>
      </w:r>
    </w:p>
    <w:p w:rsidR="003C51AD" w:rsidRPr="00A71E81" w:rsidRDefault="003C51AD" w:rsidP="003C51AD">
      <w:pPr>
        <w:ind w:left="360" w:right="-185"/>
        <w:jc w:val="both"/>
        <w:rPr>
          <w:rFonts w:ascii="Arial Narrow" w:hAnsi="Arial Narrow"/>
          <w:szCs w:val="22"/>
        </w:rPr>
      </w:pPr>
    </w:p>
    <w:p w:rsidR="003C51AD"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p>
    <w:p w:rsidR="003C51AD"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p>
    <w:p w:rsidR="003C51AD" w:rsidRPr="00332384"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332384">
        <w:rPr>
          <w:rFonts w:ascii="Arial Narrow" w:hAnsi="Arial Narrow"/>
          <w:i/>
          <w:szCs w:val="22"/>
        </w:rPr>
        <w:t>3</w:t>
      </w:r>
      <w:r w:rsidRPr="003C51AD">
        <w:rPr>
          <w:rFonts w:ascii="Arial Narrow" w:hAnsi="Arial Narrow"/>
          <w:i/>
          <w:szCs w:val="22"/>
        </w:rPr>
        <w:t>2</w:t>
      </w:r>
      <w:r w:rsidRPr="00332384">
        <w:rPr>
          <w:rFonts w:ascii="Arial Narrow" w:hAnsi="Arial Narrow"/>
          <w:i/>
          <w:szCs w:val="22"/>
        </w:rPr>
        <w:t>. Аудиторская проверка Общества.</w:t>
      </w:r>
    </w:p>
    <w:p w:rsidR="003C51AD" w:rsidRPr="00332384" w:rsidRDefault="003C51AD" w:rsidP="003C51AD">
      <w:pPr>
        <w:ind w:right="-185" w:firstLine="540"/>
        <w:jc w:val="both"/>
        <w:rPr>
          <w:rFonts w:ascii="Arial Narrow" w:hAnsi="Arial Narrow"/>
          <w:szCs w:val="22"/>
        </w:rPr>
      </w:pPr>
      <w:r w:rsidRPr="00332384">
        <w:rPr>
          <w:rFonts w:ascii="Arial Narrow" w:hAnsi="Arial Narrow"/>
          <w:szCs w:val="22"/>
        </w:rPr>
        <w:t>3</w:t>
      </w:r>
      <w:r w:rsidRPr="003C51AD">
        <w:rPr>
          <w:rFonts w:ascii="Arial Narrow" w:hAnsi="Arial Narrow"/>
          <w:szCs w:val="22"/>
        </w:rPr>
        <w:t>2</w:t>
      </w:r>
      <w:r w:rsidRPr="00332384">
        <w:rPr>
          <w:rFonts w:ascii="Arial Narrow" w:hAnsi="Arial Narrow"/>
          <w:szCs w:val="22"/>
        </w:rPr>
        <w:t>.1. Для проверки и подтверждения правильности годовых отчетов  и бухгалтерских балансов Общества, а также проверки состояния текущих дел Общества оно вправе по решению Общего собрания участников Общества привлекать профессионального аудитора, не связанного имущественными интересами с Обществом, лицом, осуществляющим функции  единоличного исполнительного  органа Общества и участниками Общества.</w:t>
      </w:r>
    </w:p>
    <w:p w:rsidR="003C51AD" w:rsidRPr="00A25A99" w:rsidRDefault="003C51AD" w:rsidP="003C51AD">
      <w:pPr>
        <w:ind w:right="-185" w:firstLine="540"/>
        <w:jc w:val="both"/>
        <w:rPr>
          <w:rFonts w:ascii="Arial Narrow" w:hAnsi="Arial Narrow"/>
          <w:szCs w:val="22"/>
        </w:rPr>
      </w:pPr>
      <w:r>
        <w:rPr>
          <w:rFonts w:ascii="Arial Narrow" w:hAnsi="Arial Narrow"/>
          <w:szCs w:val="22"/>
        </w:rPr>
        <w:t>3</w:t>
      </w:r>
      <w:r w:rsidRPr="002C4285">
        <w:rPr>
          <w:rFonts w:ascii="Arial Narrow" w:hAnsi="Arial Narrow"/>
          <w:szCs w:val="22"/>
        </w:rPr>
        <w:t>2</w:t>
      </w:r>
      <w:r>
        <w:rPr>
          <w:rFonts w:ascii="Arial Narrow" w:hAnsi="Arial Narrow"/>
          <w:szCs w:val="22"/>
        </w:rPr>
        <w:t>.2.</w:t>
      </w:r>
      <w:r w:rsidRPr="00A25A99">
        <w:rPr>
          <w:rFonts w:ascii="Arial Narrow" w:hAnsi="Arial Narrow"/>
          <w:szCs w:val="22"/>
        </w:rPr>
        <w:t>Аудиторская проверка годовой финансовой отчетности Общества может быть также проведена по  требованию любого из его Участников. В этом случае оплата услуг аудитора осуществляется за счет Участника, потребовавшего проведения аудиторской проверки.</w:t>
      </w:r>
    </w:p>
    <w:p w:rsidR="003C51AD" w:rsidRPr="00A71E81" w:rsidRDefault="003C51AD" w:rsidP="003C51AD">
      <w:pPr>
        <w:ind w:left="360" w:right="-185"/>
        <w:jc w:val="both"/>
        <w:rPr>
          <w:rFonts w:ascii="Arial Narrow" w:hAnsi="Arial Narrow"/>
          <w:szCs w:val="22"/>
        </w:rPr>
      </w:pP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A71E81">
        <w:rPr>
          <w:rFonts w:ascii="Arial Narrow" w:hAnsi="Arial Narrow"/>
          <w:i/>
          <w:szCs w:val="22"/>
        </w:rPr>
        <w:t>3</w:t>
      </w:r>
      <w:r w:rsidRPr="003C51AD">
        <w:rPr>
          <w:rFonts w:ascii="Arial Narrow" w:hAnsi="Arial Narrow"/>
          <w:i/>
          <w:szCs w:val="22"/>
        </w:rPr>
        <w:t>3</w:t>
      </w:r>
      <w:r w:rsidRPr="00A71E81">
        <w:rPr>
          <w:rFonts w:ascii="Arial Narrow" w:hAnsi="Arial Narrow"/>
          <w:i/>
          <w:szCs w:val="22"/>
        </w:rPr>
        <w:t>. Социальные гарантии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3C51AD">
        <w:rPr>
          <w:rFonts w:ascii="Arial Narrow" w:hAnsi="Arial Narrow"/>
          <w:szCs w:val="22"/>
        </w:rPr>
        <w:t>3</w:t>
      </w:r>
      <w:r w:rsidRPr="00A71E81">
        <w:rPr>
          <w:rFonts w:ascii="Arial Narrow" w:hAnsi="Arial Narrow"/>
          <w:szCs w:val="22"/>
        </w:rPr>
        <w:t>.1. Общество самостоятельно определяет формы, системы и размеры оплаты труда, а также другие виды доходов работников. При этом трудовые доходы каждого работника не ограничены и определяются его личным вкладом в конечные результаты деятельности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3C51AD">
        <w:rPr>
          <w:rFonts w:ascii="Arial Narrow" w:hAnsi="Arial Narrow"/>
          <w:szCs w:val="22"/>
        </w:rPr>
        <w:t>3</w:t>
      </w:r>
      <w:r w:rsidRPr="00A71E81">
        <w:rPr>
          <w:rFonts w:ascii="Arial Narrow" w:hAnsi="Arial Narrow"/>
          <w:szCs w:val="22"/>
        </w:rPr>
        <w:t>.2. Общество самостоятельно решает вопросы своего социального развития. Создает условия, которые необходимы для улучшени</w:t>
      </w:r>
      <w:r>
        <w:rPr>
          <w:rFonts w:ascii="Arial Narrow" w:hAnsi="Arial Narrow"/>
          <w:szCs w:val="22"/>
        </w:rPr>
        <w:t>я труда и быта своих работников</w:t>
      </w:r>
      <w:r w:rsidRPr="00A71E81">
        <w:rPr>
          <w:rFonts w:ascii="Arial Narrow" w:hAnsi="Arial Narrow"/>
          <w:szCs w:val="22"/>
        </w:rPr>
        <w:t>. Работники Общества подлежат социальному и медицинскому страхованию,   социальному   обеспечению   в   порядке   и   на   условиях,   установленных   действующим законодательством.</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3C51AD">
        <w:rPr>
          <w:rFonts w:ascii="Arial Narrow" w:hAnsi="Arial Narrow"/>
          <w:szCs w:val="22"/>
        </w:rPr>
        <w:t>3</w:t>
      </w:r>
      <w:r w:rsidRPr="00A71E81">
        <w:rPr>
          <w:rFonts w:ascii="Arial Narrow" w:hAnsi="Arial Narrow"/>
          <w:szCs w:val="22"/>
        </w:rPr>
        <w:t>.3. Должностные лица Общества обязаны обеспечить безопасные и здоровые условия труда и несут персональную ответственность согласно Основ законодательства РФ об охране труда.</w:t>
      </w:r>
    </w:p>
    <w:p w:rsidR="003C51AD" w:rsidRPr="003C51AD" w:rsidRDefault="003C51AD" w:rsidP="003C51AD">
      <w:pPr>
        <w:ind w:left="360" w:right="-185"/>
        <w:jc w:val="both"/>
        <w:rPr>
          <w:rFonts w:ascii="Arial Narrow" w:hAnsi="Arial Narrow"/>
          <w:szCs w:val="22"/>
        </w:rPr>
      </w:pP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A71E81">
        <w:rPr>
          <w:rFonts w:ascii="Arial Narrow" w:hAnsi="Arial Narrow"/>
          <w:i/>
          <w:szCs w:val="22"/>
        </w:rPr>
        <w:t>3</w:t>
      </w:r>
      <w:r w:rsidRPr="003C51AD">
        <w:rPr>
          <w:rFonts w:ascii="Arial Narrow" w:hAnsi="Arial Narrow"/>
          <w:i/>
          <w:szCs w:val="22"/>
        </w:rPr>
        <w:t>4</w:t>
      </w:r>
      <w:r w:rsidRPr="00A71E81">
        <w:rPr>
          <w:rFonts w:ascii="Arial Narrow" w:hAnsi="Arial Narrow"/>
          <w:i/>
          <w:szCs w:val="22"/>
        </w:rPr>
        <w:t>. Хранение документов Общества.</w:t>
      </w:r>
    </w:p>
    <w:p w:rsidR="003C51AD" w:rsidRPr="00A71E81" w:rsidRDefault="003C51AD" w:rsidP="003C51AD">
      <w:pPr>
        <w:ind w:left="360" w:right="-185" w:firstLine="180"/>
        <w:jc w:val="both"/>
        <w:rPr>
          <w:rFonts w:ascii="Arial Narrow" w:hAnsi="Arial Narrow"/>
          <w:szCs w:val="22"/>
        </w:rPr>
      </w:pPr>
      <w:r w:rsidRPr="00A71E81">
        <w:rPr>
          <w:rFonts w:ascii="Arial Narrow" w:hAnsi="Arial Narrow"/>
          <w:szCs w:val="22"/>
        </w:rPr>
        <w:t>3</w:t>
      </w:r>
      <w:r w:rsidRPr="003C51AD">
        <w:rPr>
          <w:rFonts w:ascii="Arial Narrow" w:hAnsi="Arial Narrow"/>
          <w:szCs w:val="22"/>
        </w:rPr>
        <w:t>4</w:t>
      </w:r>
      <w:r w:rsidRPr="00A71E81">
        <w:rPr>
          <w:rFonts w:ascii="Arial Narrow" w:hAnsi="Arial Narrow"/>
          <w:szCs w:val="22"/>
        </w:rPr>
        <w:t>.1. Общество обязано хранить следующие документы;</w:t>
      </w:r>
    </w:p>
    <w:p w:rsidR="003C51AD" w:rsidRPr="00A71E81" w:rsidRDefault="003C51AD" w:rsidP="00D6364D">
      <w:pPr>
        <w:numPr>
          <w:ilvl w:val="0"/>
          <w:numId w:val="16"/>
        </w:numPr>
        <w:tabs>
          <w:tab w:val="clear" w:pos="1080"/>
          <w:tab w:val="num" w:pos="720"/>
        </w:tabs>
        <w:ind w:left="720" w:right="-185"/>
        <w:jc w:val="both"/>
        <w:rPr>
          <w:rFonts w:ascii="Arial Narrow" w:hAnsi="Arial Narrow"/>
          <w:szCs w:val="22"/>
        </w:rPr>
      </w:pPr>
      <w:r w:rsidRPr="00A71E81">
        <w:rPr>
          <w:rFonts w:ascii="Arial Narrow" w:hAnsi="Arial Narrow"/>
          <w:szCs w:val="22"/>
        </w:rPr>
        <w:lastRenderedPageBreak/>
        <w:t>договор об учреждении общества, за исключением случая учреждения общества одним лицом, решение об учреждении общества, устав общества, а также внесенные в устав общества и зарегистрированные в установленном порядке изменения, список участников Общества;</w:t>
      </w:r>
    </w:p>
    <w:p w:rsidR="003C51AD" w:rsidRPr="00A71E81" w:rsidRDefault="003C51AD" w:rsidP="00D6364D">
      <w:pPr>
        <w:numPr>
          <w:ilvl w:val="0"/>
          <w:numId w:val="16"/>
        </w:numPr>
        <w:tabs>
          <w:tab w:val="clear" w:pos="1080"/>
          <w:tab w:val="num" w:pos="720"/>
        </w:tabs>
        <w:ind w:left="720" w:right="-185"/>
        <w:jc w:val="both"/>
        <w:rPr>
          <w:rFonts w:ascii="Arial Narrow" w:hAnsi="Arial Narrow"/>
          <w:szCs w:val="22"/>
        </w:rPr>
      </w:pPr>
      <w:r w:rsidRPr="00A71E81">
        <w:rPr>
          <w:rFonts w:ascii="Arial Narrow" w:hAnsi="Arial Narrow"/>
          <w:szCs w:val="22"/>
        </w:rPr>
        <w:t>протокол (протоколы) собрания учредителей Общества, содержащий</w:t>
      </w:r>
      <w:r>
        <w:rPr>
          <w:rFonts w:ascii="Arial Narrow" w:hAnsi="Arial Narrow"/>
          <w:szCs w:val="22"/>
        </w:rPr>
        <w:t xml:space="preserve"> (ие)</w:t>
      </w:r>
      <w:r w:rsidRPr="00A71E81">
        <w:rPr>
          <w:rFonts w:ascii="Arial Narrow" w:hAnsi="Arial Narrow"/>
          <w:szCs w:val="22"/>
        </w:rPr>
        <w:t xml:space="preserve"> решение о создании Общества и об</w:t>
      </w:r>
      <w:r>
        <w:rPr>
          <w:rFonts w:ascii="Arial Narrow" w:hAnsi="Arial Narrow"/>
          <w:szCs w:val="22"/>
        </w:rPr>
        <w:t xml:space="preserve"> утверждении денежной оценки не</w:t>
      </w:r>
      <w:r w:rsidRPr="00A71E81">
        <w:rPr>
          <w:rFonts w:ascii="Arial Narrow" w:hAnsi="Arial Narrow"/>
          <w:szCs w:val="22"/>
        </w:rPr>
        <w:t>денежных вкладов в уставный капитал Общества, а также иные решения, связанные с созданием Общества; документ, подтверждающий государственную регистрацию Общества; документы, подтверждающие права Общества на имущество, находящееся на его балансе; внутренние документы Общества; положения о филиалах и представительствах Общества; документы, связанные с эмиссией облигаций и иных эмиссионных ценных бумаг Общества; протоколы  общих  собраний  Участников  Общества,   ревизионной  комиссии  Общества;  списки</w:t>
      </w:r>
      <w:r w:rsidRPr="00A71E81">
        <w:rPr>
          <w:rFonts w:ascii="Arial Narrow" w:hAnsi="Arial Narrow"/>
          <w:szCs w:val="22"/>
        </w:rPr>
        <w:br/>
        <w:t>аффилированных  лиц  Общества;  заключение  ревизионной   комиссии   (ревизора)  Общества, аудитора,  государственных и  муниципальных органов финансового контроля; иные документы, предусмотренные федеральными законами и иными правовыми актами Российской Федерации, внутренними документами  Общества,  решения  общего собрания Участников Общества и исполнительных органов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2C4285">
        <w:rPr>
          <w:rFonts w:ascii="Arial Narrow" w:hAnsi="Arial Narrow"/>
          <w:szCs w:val="22"/>
        </w:rPr>
        <w:t>4</w:t>
      </w:r>
      <w:r w:rsidRPr="00A71E81">
        <w:rPr>
          <w:rFonts w:ascii="Arial Narrow" w:hAnsi="Arial Narrow"/>
          <w:szCs w:val="22"/>
        </w:rPr>
        <w:t>.2.Общество обязано хранить документы, предусмотренные пунктом 1 настоящей статьи по</w:t>
      </w:r>
      <w:r w:rsidRPr="00A71E81">
        <w:rPr>
          <w:rFonts w:ascii="Arial Narrow" w:hAnsi="Arial Narrow"/>
          <w:szCs w:val="22"/>
        </w:rPr>
        <w:br/>
        <w:t>месту нахождения его единоличного исполнительного органа или в ином месте, известном и доступном Участникам Общества.</w:t>
      </w:r>
    </w:p>
    <w:p w:rsidR="003C51AD" w:rsidRPr="00A379F0" w:rsidRDefault="003C51AD" w:rsidP="003C51AD">
      <w:pPr>
        <w:ind w:right="-185" w:firstLine="540"/>
        <w:jc w:val="both"/>
        <w:rPr>
          <w:rFonts w:ascii="Arial Narrow" w:hAnsi="Arial Narrow"/>
          <w:szCs w:val="22"/>
        </w:rPr>
      </w:pPr>
      <w:r w:rsidRPr="00A71E81">
        <w:rPr>
          <w:rFonts w:ascii="Arial Narrow" w:hAnsi="Arial Narrow"/>
          <w:szCs w:val="22"/>
        </w:rPr>
        <w:t>3</w:t>
      </w:r>
      <w:r w:rsidRPr="002C4285">
        <w:rPr>
          <w:rFonts w:ascii="Arial Narrow" w:hAnsi="Arial Narrow"/>
          <w:szCs w:val="22"/>
        </w:rPr>
        <w:t>4</w:t>
      </w:r>
      <w:r w:rsidRPr="00A71E81">
        <w:rPr>
          <w:rFonts w:ascii="Arial Narrow" w:hAnsi="Arial Narrow"/>
          <w:szCs w:val="22"/>
        </w:rPr>
        <w:t>.3.По требованию Участника Общества,  аудитора  или любого заинтересованного лица,</w:t>
      </w:r>
      <w:r w:rsidRPr="00A71E81">
        <w:rPr>
          <w:rFonts w:ascii="Arial Narrow" w:hAnsi="Arial Narrow"/>
          <w:szCs w:val="22"/>
        </w:rPr>
        <w:br/>
        <w:t>Общество обязано в разумные сроки предоставить им возможность ознакомиться с Уставом Общества, в том числе с изменениями</w:t>
      </w:r>
      <w:r>
        <w:rPr>
          <w:rFonts w:ascii="Arial Narrow" w:hAnsi="Arial Narrow"/>
          <w:szCs w:val="22"/>
        </w:rPr>
        <w:t xml:space="preserve"> к нему</w:t>
      </w:r>
      <w:r w:rsidRPr="00A71E81">
        <w:rPr>
          <w:rFonts w:ascii="Arial Narrow" w:hAnsi="Arial Narrow"/>
          <w:szCs w:val="22"/>
        </w:rPr>
        <w:t>. Общество обязано по требованию Участника Общества предост</w:t>
      </w:r>
      <w:r>
        <w:rPr>
          <w:rFonts w:ascii="Arial Narrow" w:hAnsi="Arial Narrow"/>
          <w:szCs w:val="22"/>
        </w:rPr>
        <w:t>авить ему копию Устава Общества.</w:t>
      </w:r>
      <w:r w:rsidRPr="00A71E81">
        <w:rPr>
          <w:rFonts w:ascii="Arial Narrow" w:hAnsi="Arial Narrow"/>
          <w:szCs w:val="22"/>
        </w:rPr>
        <w:t xml:space="preserve"> Плата, взимаемая Обществом за предоставление копий, не может превышать затраты на их изготовление.</w:t>
      </w:r>
    </w:p>
    <w:p w:rsidR="003C51AD" w:rsidRDefault="003C51AD" w:rsidP="003C51AD">
      <w:pPr>
        <w:ind w:right="-185"/>
        <w:jc w:val="both"/>
        <w:rPr>
          <w:rFonts w:ascii="Arial Narrow" w:hAnsi="Arial Narrow"/>
        </w:rPr>
      </w:pPr>
    </w:p>
    <w:p w:rsidR="003C51AD" w:rsidRPr="00F06380" w:rsidRDefault="003C51AD" w:rsidP="003C51AD">
      <w:pPr>
        <w:shd w:val="clear" w:color="auto" w:fill="FFFFFF"/>
        <w:ind w:right="-185" w:firstLine="540"/>
        <w:jc w:val="center"/>
        <w:rPr>
          <w:rFonts w:ascii="Arial Narrow" w:hAnsi="Arial Narrow"/>
          <w:b/>
          <w:sz w:val="32"/>
          <w:szCs w:val="32"/>
        </w:rPr>
      </w:pPr>
      <w:r w:rsidRPr="00F06380">
        <w:rPr>
          <w:rFonts w:ascii="Arial Narrow" w:hAnsi="Arial Narrow"/>
          <w:b/>
          <w:sz w:val="32"/>
          <w:szCs w:val="32"/>
        </w:rPr>
        <w:t>V.        РЕОРГАНИЗАЦИЯ И ЛИКВИДАЦИЯ ОБЩЕСТВА</w:t>
      </w:r>
    </w:p>
    <w:p w:rsidR="003C51AD"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A71E81">
        <w:rPr>
          <w:rFonts w:ascii="Arial Narrow" w:hAnsi="Arial Narrow"/>
          <w:i/>
          <w:szCs w:val="22"/>
        </w:rPr>
        <w:t>3</w:t>
      </w:r>
      <w:r w:rsidRPr="00A379F0">
        <w:rPr>
          <w:rFonts w:ascii="Arial Narrow" w:hAnsi="Arial Narrow"/>
          <w:i/>
          <w:szCs w:val="22"/>
        </w:rPr>
        <w:t>5</w:t>
      </w:r>
      <w:r w:rsidRPr="00A71E81">
        <w:rPr>
          <w:rFonts w:ascii="Arial Narrow" w:hAnsi="Arial Narrow"/>
          <w:i/>
          <w:szCs w:val="22"/>
        </w:rPr>
        <w:t>. Реорганизация и ликвидация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A379F0">
        <w:rPr>
          <w:rFonts w:ascii="Arial Narrow" w:hAnsi="Arial Narrow"/>
          <w:szCs w:val="22"/>
        </w:rPr>
        <w:t>5</w:t>
      </w:r>
      <w:r w:rsidRPr="00A71E81">
        <w:rPr>
          <w:rFonts w:ascii="Arial Narrow" w:hAnsi="Arial Narrow"/>
          <w:szCs w:val="22"/>
        </w:rPr>
        <w:t>.1.</w:t>
      </w:r>
      <w:r w:rsidRPr="00A71E81">
        <w:rPr>
          <w:rFonts w:ascii="Arial Narrow" w:hAnsi="Arial Narrow"/>
          <w:szCs w:val="22"/>
        </w:rPr>
        <w:tab/>
        <w:t>Общество может быть добровольно реорганизовано в порядке, предусмотренном Законом. Другие основания и порядок реорганизации Общества определяются Гражданским кодексом, РФ и иными федеральными законами.</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0C082B">
        <w:rPr>
          <w:rFonts w:ascii="Arial Narrow" w:hAnsi="Arial Narrow"/>
          <w:szCs w:val="22"/>
        </w:rPr>
        <w:t>5</w:t>
      </w:r>
      <w:r w:rsidRPr="00A71E81">
        <w:rPr>
          <w:rFonts w:ascii="Arial Narrow" w:hAnsi="Arial Narrow"/>
          <w:szCs w:val="22"/>
        </w:rPr>
        <w:t>.2.</w:t>
      </w:r>
      <w:r w:rsidRPr="00A71E81">
        <w:rPr>
          <w:rFonts w:ascii="Arial Narrow" w:hAnsi="Arial Narrow"/>
          <w:szCs w:val="22"/>
        </w:rPr>
        <w:tab/>
        <w:t>Общество обязано письменно уведомить об этом всех известных ему кредиторов Общества и опубликовать в органе печати, в котором публикуются данные о государствен</w:t>
      </w:r>
      <w:r>
        <w:rPr>
          <w:rFonts w:ascii="Arial Narrow" w:hAnsi="Arial Narrow"/>
          <w:szCs w:val="22"/>
        </w:rPr>
        <w:t>ной регистрации юридических лиц,</w:t>
      </w:r>
      <w:r w:rsidRPr="00A71E81">
        <w:rPr>
          <w:rFonts w:ascii="Arial Narrow" w:hAnsi="Arial Narrow"/>
          <w:szCs w:val="22"/>
        </w:rPr>
        <w:t xml:space="preserve"> сообщение о принятом решении</w:t>
      </w:r>
      <w:r>
        <w:rPr>
          <w:rFonts w:ascii="Arial Narrow" w:hAnsi="Arial Narrow"/>
          <w:szCs w:val="22"/>
        </w:rPr>
        <w:t xml:space="preserve"> в порядке и сроки, установленные в законе</w:t>
      </w:r>
      <w:r w:rsidRPr="00A71E81">
        <w:rPr>
          <w:rFonts w:ascii="Arial Narrow" w:hAnsi="Arial Narrow"/>
          <w:szCs w:val="22"/>
        </w:rPr>
        <w:t>.</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2C4285">
        <w:rPr>
          <w:rFonts w:ascii="Arial Narrow" w:hAnsi="Arial Narrow"/>
          <w:szCs w:val="22"/>
        </w:rPr>
        <w:t>5</w:t>
      </w:r>
      <w:r w:rsidRPr="00A71E81">
        <w:rPr>
          <w:rFonts w:ascii="Arial Narrow" w:hAnsi="Arial Narrow"/>
          <w:szCs w:val="22"/>
        </w:rPr>
        <w:t>.3 Общество может быть ликвидировано добровольно в порядке, установленном Гражданским кодексом РФ с учетом требований Закона. Общество может быть ликвидировано также по решению суда по основаниям, предусмотренным Гражданским кодексом РФ.</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Ликвидация Общества влечет за собой его прекращение без перехода прав и обязанностей в порядке правопреемства к другим лицам.</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2C4285">
        <w:rPr>
          <w:rFonts w:ascii="Arial Narrow" w:hAnsi="Arial Narrow"/>
          <w:szCs w:val="22"/>
        </w:rPr>
        <w:t>5</w:t>
      </w:r>
      <w:r w:rsidRPr="00A71E81">
        <w:rPr>
          <w:rFonts w:ascii="Arial Narrow" w:hAnsi="Arial Narrow"/>
          <w:szCs w:val="22"/>
        </w:rPr>
        <w:t>.4.Решение общего собрания Участников Общества о добровольной ликвидации Общества и назначении ликвидационной комиссии принимается по предложению исполнительного органа или Участника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2C4285">
        <w:rPr>
          <w:rFonts w:ascii="Arial Narrow" w:hAnsi="Arial Narrow"/>
          <w:szCs w:val="22"/>
        </w:rPr>
        <w:t>5</w:t>
      </w:r>
      <w:r w:rsidRPr="00A71E81">
        <w:rPr>
          <w:rFonts w:ascii="Arial Narrow" w:hAnsi="Arial Narrow"/>
          <w:szCs w:val="22"/>
        </w:rPr>
        <w:t>.5.С момента назначения ликвидационной комиссии к ней переходят все полномочия по</w:t>
      </w:r>
      <w:r w:rsidRPr="00A71E81">
        <w:rPr>
          <w:rFonts w:ascii="Arial Narrow" w:hAnsi="Arial Narrow"/>
          <w:szCs w:val="22"/>
        </w:rPr>
        <w:br/>
        <w:t>управлению делами Общества. Ликвидационная комиссия от имени ликвидируемого Общества выступает в суде.</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2C4285">
        <w:rPr>
          <w:rFonts w:ascii="Arial Narrow" w:hAnsi="Arial Narrow"/>
          <w:szCs w:val="22"/>
        </w:rPr>
        <w:t>5</w:t>
      </w:r>
      <w:r w:rsidRPr="00A71E81">
        <w:rPr>
          <w:rFonts w:ascii="Arial Narrow" w:hAnsi="Arial Narrow"/>
          <w:szCs w:val="22"/>
        </w:rPr>
        <w:t>.6.Порядок ликвидации  Общества определяется  Гражданским  кодексом  РФ  и другими</w:t>
      </w:r>
      <w:r w:rsidRPr="00A71E81">
        <w:rPr>
          <w:rFonts w:ascii="Arial Narrow" w:hAnsi="Arial Narrow"/>
          <w:szCs w:val="22"/>
        </w:rPr>
        <w:br/>
        <w:t>федеральными законами.</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В случае реорганизации или ликвидации Общества, все учредительные и финансово-</w:t>
      </w:r>
      <w:r w:rsidRPr="00A71E81">
        <w:rPr>
          <w:rFonts w:ascii="Arial Narrow" w:hAnsi="Arial Narrow"/>
          <w:szCs w:val="22"/>
        </w:rPr>
        <w:br/>
        <w:t>хозяйственные документы, документы по личному составу и другие передаются правопреемнику в соответствии с установленными правилами. При отсутствии правопреемника документы по личному</w:t>
      </w:r>
      <w:r w:rsidRPr="00A71E81">
        <w:rPr>
          <w:rFonts w:ascii="Arial Narrow" w:hAnsi="Arial Narrow"/>
          <w:szCs w:val="22"/>
        </w:rPr>
        <w:br/>
        <w:t>составу (приказы, карточки, личные дела и т.д.) сдаются на хранение в городской муниципальный архив по личному составу в соответствии с требованиями архивных органов, силами и за счет Общества.</w:t>
      </w:r>
    </w:p>
    <w:p w:rsidR="003C51AD" w:rsidRPr="003C51AD" w:rsidRDefault="003C51AD" w:rsidP="003C51AD">
      <w:pPr>
        <w:ind w:left="360" w:right="-185"/>
        <w:jc w:val="both"/>
        <w:rPr>
          <w:rFonts w:ascii="Arial Narrow" w:hAnsi="Arial Narrow"/>
          <w:szCs w:val="22"/>
        </w:rPr>
      </w:pP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A71E81">
        <w:rPr>
          <w:rFonts w:ascii="Arial Narrow" w:hAnsi="Arial Narrow"/>
          <w:i/>
          <w:szCs w:val="22"/>
        </w:rPr>
        <w:t>3</w:t>
      </w:r>
      <w:r w:rsidRPr="002C4285">
        <w:rPr>
          <w:rFonts w:ascii="Arial Narrow" w:hAnsi="Arial Narrow"/>
          <w:i/>
          <w:szCs w:val="22"/>
        </w:rPr>
        <w:t>6</w:t>
      </w:r>
      <w:r w:rsidRPr="00A71E81">
        <w:rPr>
          <w:rFonts w:ascii="Arial Narrow" w:hAnsi="Arial Narrow"/>
          <w:i/>
          <w:szCs w:val="22"/>
        </w:rPr>
        <w:t>. Распределение имущества ликвидируемого Общества между его Участниками.</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3C51AD">
        <w:rPr>
          <w:rFonts w:ascii="Arial Narrow" w:hAnsi="Arial Narrow"/>
          <w:szCs w:val="22"/>
        </w:rPr>
        <w:t>6</w:t>
      </w:r>
      <w:r w:rsidRPr="00A71E81">
        <w:rPr>
          <w:rFonts w:ascii="Arial Narrow" w:hAnsi="Arial Narrow"/>
          <w:szCs w:val="22"/>
        </w:rPr>
        <w:t>.1. Оставшееся после завершения расчетов с кредиторами имущество ликвидируемого Общества распределяется ликвидационной комиссией между Участниками Общества в следующей очередности:</w:t>
      </w:r>
    </w:p>
    <w:p w:rsidR="003C51AD" w:rsidRPr="00A71E81" w:rsidRDefault="003C51AD" w:rsidP="00D6364D">
      <w:pPr>
        <w:numPr>
          <w:ilvl w:val="0"/>
          <w:numId w:val="17"/>
        </w:numPr>
        <w:tabs>
          <w:tab w:val="clear" w:pos="1080"/>
          <w:tab w:val="num" w:pos="720"/>
        </w:tabs>
        <w:ind w:left="720" w:right="-185"/>
        <w:jc w:val="both"/>
        <w:rPr>
          <w:rFonts w:ascii="Arial Narrow" w:hAnsi="Arial Narrow"/>
          <w:szCs w:val="22"/>
        </w:rPr>
      </w:pPr>
      <w:r w:rsidRPr="00A71E81">
        <w:rPr>
          <w:rFonts w:ascii="Arial Narrow" w:hAnsi="Arial Narrow"/>
          <w:szCs w:val="22"/>
        </w:rPr>
        <w:t>в первую очередь осуществляется выплата Участникам Общества распределенной, но</w:t>
      </w:r>
      <w:r w:rsidRPr="00A71E81">
        <w:rPr>
          <w:rFonts w:ascii="Arial Narrow" w:hAnsi="Arial Narrow"/>
          <w:szCs w:val="22"/>
        </w:rPr>
        <w:br/>
        <w:t>не выплаченной части прибыли;</w:t>
      </w:r>
    </w:p>
    <w:p w:rsidR="003C51AD" w:rsidRPr="00A71E81" w:rsidRDefault="003C51AD" w:rsidP="00D6364D">
      <w:pPr>
        <w:numPr>
          <w:ilvl w:val="0"/>
          <w:numId w:val="17"/>
        </w:numPr>
        <w:tabs>
          <w:tab w:val="clear" w:pos="1080"/>
          <w:tab w:val="num" w:pos="720"/>
        </w:tabs>
        <w:ind w:left="720" w:right="-185"/>
        <w:jc w:val="both"/>
        <w:rPr>
          <w:rFonts w:ascii="Arial Narrow" w:hAnsi="Arial Narrow"/>
          <w:szCs w:val="22"/>
        </w:rPr>
      </w:pPr>
      <w:r w:rsidRPr="00A71E81">
        <w:rPr>
          <w:rFonts w:ascii="Arial Narrow" w:hAnsi="Arial Narrow"/>
          <w:szCs w:val="22"/>
        </w:rPr>
        <w:t>во   вторую   очередь  осуществляется   распределение   имущества  ликвидируемого</w:t>
      </w:r>
      <w:r w:rsidRPr="00A71E81">
        <w:rPr>
          <w:rFonts w:ascii="Arial Narrow" w:hAnsi="Arial Narrow"/>
          <w:szCs w:val="22"/>
        </w:rPr>
        <w:br/>
        <w:t>Общества между Участниками Общества пропорционально их долям в уставном</w:t>
      </w:r>
      <w:r w:rsidRPr="00A71E81">
        <w:rPr>
          <w:rFonts w:ascii="Arial Narrow" w:hAnsi="Arial Narrow"/>
          <w:szCs w:val="22"/>
        </w:rPr>
        <w:br/>
        <w:t>капитале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lastRenderedPageBreak/>
        <w:t>3</w:t>
      </w:r>
      <w:r w:rsidRPr="003C51AD">
        <w:rPr>
          <w:rFonts w:ascii="Arial Narrow" w:hAnsi="Arial Narrow"/>
          <w:szCs w:val="22"/>
        </w:rPr>
        <w:t>6</w:t>
      </w:r>
      <w:r w:rsidRPr="00A71E81">
        <w:rPr>
          <w:rFonts w:ascii="Arial Narrow" w:hAnsi="Arial Narrow"/>
          <w:szCs w:val="22"/>
        </w:rPr>
        <w:t>.2. Требования   каждой   очереди   удовлетворяются   после   полного   удовлетворения</w:t>
      </w:r>
      <w:r w:rsidRPr="00A71E81">
        <w:rPr>
          <w:rFonts w:ascii="Arial Narrow" w:hAnsi="Arial Narrow"/>
          <w:szCs w:val="22"/>
        </w:rPr>
        <w:br/>
        <w:t>требований предыдущей очереди.</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Если имеющегося у Общества имущества недостаточно для выплаты распределенной, но не выплаченной части прибыли, имущество Общества распределяется между его Участниками пропорционально их долям в уставном капитале.</w:t>
      </w:r>
    </w:p>
    <w:p w:rsidR="003C51AD" w:rsidRDefault="003C51AD" w:rsidP="003C51AD">
      <w:pPr>
        <w:shd w:val="clear" w:color="auto" w:fill="FFFFFF"/>
        <w:tabs>
          <w:tab w:val="left" w:pos="499"/>
        </w:tabs>
        <w:spacing w:line="254" w:lineRule="exact"/>
        <w:ind w:right="-185" w:firstLine="535"/>
        <w:jc w:val="both"/>
        <w:rPr>
          <w:rFonts w:ascii="Arial Narrow" w:hAnsi="Arial Narrow"/>
          <w:szCs w:val="22"/>
        </w:rPr>
      </w:pPr>
    </w:p>
    <w:p w:rsidR="008F52EF" w:rsidRPr="00337E9D" w:rsidRDefault="008F52EF" w:rsidP="003C51AD">
      <w:pPr>
        <w:pStyle w:val="af3"/>
        <w:widowControl w:val="0"/>
        <w:ind w:left="567"/>
        <w:jc w:val="both"/>
        <w:rPr>
          <w:szCs w:val="22"/>
        </w:rPr>
      </w:pPr>
    </w:p>
    <w:sectPr w:rsidR="008F52EF" w:rsidRPr="00337E9D" w:rsidSect="00895599">
      <w:footerReference w:type="even" r:id="rId7"/>
      <w:footerReference w:type="default" r:id="rId8"/>
      <w:pgSz w:w="11906" w:h="16838"/>
      <w:pgMar w:top="899" w:right="746" w:bottom="719" w:left="1440" w:header="708" w:footer="4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64D" w:rsidRDefault="00D6364D">
      <w:r>
        <w:separator/>
      </w:r>
    </w:p>
  </w:endnote>
  <w:endnote w:type="continuationSeparator" w:id="1">
    <w:p w:rsidR="00D6364D" w:rsidRDefault="00D636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27E" w:rsidRDefault="0010217C" w:rsidP="00596FD6">
    <w:pPr>
      <w:pStyle w:val="a4"/>
      <w:framePr w:wrap="around" w:vAnchor="text" w:hAnchor="margin" w:xAlign="right" w:y="1"/>
      <w:rPr>
        <w:rStyle w:val="a6"/>
      </w:rPr>
    </w:pPr>
    <w:r>
      <w:rPr>
        <w:rStyle w:val="a6"/>
      </w:rPr>
      <w:fldChar w:fldCharType="begin"/>
    </w:r>
    <w:r w:rsidR="0058427E">
      <w:rPr>
        <w:rStyle w:val="a6"/>
      </w:rPr>
      <w:instrText xml:space="preserve">PAGE  </w:instrText>
    </w:r>
    <w:r>
      <w:rPr>
        <w:rStyle w:val="a6"/>
      </w:rPr>
      <w:fldChar w:fldCharType="separate"/>
    </w:r>
    <w:r w:rsidR="0058427E">
      <w:rPr>
        <w:rStyle w:val="a6"/>
        <w:noProof/>
      </w:rPr>
      <w:t>14</w:t>
    </w:r>
    <w:r>
      <w:rPr>
        <w:rStyle w:val="a6"/>
      </w:rPr>
      <w:fldChar w:fldCharType="end"/>
    </w:r>
  </w:p>
  <w:p w:rsidR="0058427E" w:rsidRDefault="0058427E" w:rsidP="00491780">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5393734"/>
    </w:sdtPr>
    <w:sdtContent>
      <w:p w:rsidR="00A85CD2" w:rsidRDefault="0010217C" w:rsidP="00895599">
        <w:pPr>
          <w:pStyle w:val="a4"/>
          <w:spacing w:before="240"/>
          <w:jc w:val="right"/>
        </w:pPr>
        <w:r>
          <w:fldChar w:fldCharType="begin"/>
        </w:r>
        <w:r w:rsidR="00A85CD2">
          <w:instrText>PAGE   \* MERGEFORMAT</w:instrText>
        </w:r>
        <w:r>
          <w:fldChar w:fldCharType="separate"/>
        </w:r>
        <w:r w:rsidR="00D66AB9">
          <w:rPr>
            <w:noProof/>
          </w:rPr>
          <w:t>2</w:t>
        </w:r>
        <w:r>
          <w:fldChar w:fldCharType="end"/>
        </w:r>
      </w:p>
    </w:sdtContent>
  </w:sdt>
  <w:p w:rsidR="0058427E" w:rsidRPr="00A85CD2" w:rsidRDefault="0058427E" w:rsidP="00A85CD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64D" w:rsidRDefault="00D6364D">
      <w:r>
        <w:separator/>
      </w:r>
    </w:p>
  </w:footnote>
  <w:footnote w:type="continuationSeparator" w:id="1">
    <w:p w:rsidR="00D6364D" w:rsidRDefault="00D636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08D8"/>
    <w:multiLevelType w:val="multilevel"/>
    <w:tmpl w:val="F3C21B58"/>
    <w:lvl w:ilvl="0">
      <w:start w:val="13"/>
      <w:numFmt w:val="decimal"/>
      <w:lvlText w:val="%1."/>
      <w:lvlJc w:val="left"/>
      <w:pPr>
        <w:tabs>
          <w:tab w:val="num" w:pos="1305"/>
        </w:tabs>
        <w:ind w:left="1305" w:hanging="1305"/>
      </w:pPr>
      <w:rPr>
        <w:rFonts w:hint="default"/>
      </w:rPr>
    </w:lvl>
    <w:lvl w:ilvl="1">
      <w:start w:val="1"/>
      <w:numFmt w:val="decimal"/>
      <w:lvlText w:val="%1.%2."/>
      <w:lvlJc w:val="left"/>
      <w:pPr>
        <w:tabs>
          <w:tab w:val="num" w:pos="2025"/>
        </w:tabs>
        <w:ind w:left="2025" w:hanging="1305"/>
      </w:pPr>
      <w:rPr>
        <w:rFonts w:hint="default"/>
      </w:rPr>
    </w:lvl>
    <w:lvl w:ilvl="2">
      <w:start w:val="1"/>
      <w:numFmt w:val="decimal"/>
      <w:lvlText w:val="%1.%2.%3."/>
      <w:lvlJc w:val="left"/>
      <w:pPr>
        <w:tabs>
          <w:tab w:val="num" w:pos="2745"/>
        </w:tabs>
        <w:ind w:left="2745" w:hanging="1305"/>
      </w:pPr>
      <w:rPr>
        <w:rFonts w:hint="default"/>
      </w:rPr>
    </w:lvl>
    <w:lvl w:ilvl="3">
      <w:start w:val="1"/>
      <w:numFmt w:val="decimal"/>
      <w:lvlText w:val="%1.%2.%3.%4."/>
      <w:lvlJc w:val="left"/>
      <w:pPr>
        <w:tabs>
          <w:tab w:val="num" w:pos="3465"/>
        </w:tabs>
        <w:ind w:left="3465" w:hanging="1305"/>
      </w:pPr>
      <w:rPr>
        <w:rFonts w:hint="default"/>
      </w:rPr>
    </w:lvl>
    <w:lvl w:ilvl="4">
      <w:start w:val="1"/>
      <w:numFmt w:val="decimal"/>
      <w:lvlText w:val="%1.%2.%3.%4.%5."/>
      <w:lvlJc w:val="left"/>
      <w:pPr>
        <w:tabs>
          <w:tab w:val="num" w:pos="4185"/>
        </w:tabs>
        <w:ind w:left="4185" w:hanging="1305"/>
      </w:pPr>
      <w:rPr>
        <w:rFonts w:hint="default"/>
      </w:rPr>
    </w:lvl>
    <w:lvl w:ilvl="5">
      <w:start w:val="1"/>
      <w:numFmt w:val="decimal"/>
      <w:lvlText w:val="%1.%2.%3.%4.%5.%6."/>
      <w:lvlJc w:val="left"/>
      <w:pPr>
        <w:tabs>
          <w:tab w:val="num" w:pos="4905"/>
        </w:tabs>
        <w:ind w:left="4905" w:hanging="1305"/>
      </w:pPr>
      <w:rPr>
        <w:rFonts w:hint="default"/>
      </w:rPr>
    </w:lvl>
    <w:lvl w:ilvl="6">
      <w:start w:val="1"/>
      <w:numFmt w:val="decimal"/>
      <w:lvlText w:val="%1.%2.%3.%4.%5.%6.%7."/>
      <w:lvlJc w:val="left"/>
      <w:pPr>
        <w:tabs>
          <w:tab w:val="num" w:pos="5625"/>
        </w:tabs>
        <w:ind w:left="5625" w:hanging="1305"/>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4A97535"/>
    <w:multiLevelType w:val="multilevel"/>
    <w:tmpl w:val="7B4EEA5C"/>
    <w:lvl w:ilvl="0">
      <w:start w:val="18"/>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18A0131"/>
    <w:multiLevelType w:val="hybridMultilevel"/>
    <w:tmpl w:val="026A05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124D4E7D"/>
    <w:multiLevelType w:val="multilevel"/>
    <w:tmpl w:val="C0144400"/>
    <w:lvl w:ilvl="0">
      <w:start w:val="15"/>
      <w:numFmt w:val="decimal"/>
      <w:lvlText w:val="%1."/>
      <w:lvlJc w:val="left"/>
      <w:pPr>
        <w:tabs>
          <w:tab w:val="num" w:pos="1275"/>
        </w:tabs>
        <w:ind w:left="1275" w:hanging="1275"/>
      </w:pPr>
      <w:rPr>
        <w:rFonts w:hint="default"/>
      </w:rPr>
    </w:lvl>
    <w:lvl w:ilvl="1">
      <w:start w:val="1"/>
      <w:numFmt w:val="decimal"/>
      <w:lvlText w:val="%1.%2."/>
      <w:lvlJc w:val="left"/>
      <w:pPr>
        <w:tabs>
          <w:tab w:val="num" w:pos="1995"/>
        </w:tabs>
        <w:ind w:left="1995" w:hanging="1275"/>
      </w:pPr>
      <w:rPr>
        <w:rFonts w:hint="default"/>
      </w:rPr>
    </w:lvl>
    <w:lvl w:ilvl="2">
      <w:start w:val="1"/>
      <w:numFmt w:val="decimal"/>
      <w:lvlText w:val="%1.%2.%3."/>
      <w:lvlJc w:val="left"/>
      <w:pPr>
        <w:tabs>
          <w:tab w:val="num" w:pos="2715"/>
        </w:tabs>
        <w:ind w:left="2715" w:hanging="1275"/>
      </w:pPr>
      <w:rPr>
        <w:rFonts w:hint="default"/>
      </w:rPr>
    </w:lvl>
    <w:lvl w:ilvl="3">
      <w:start w:val="1"/>
      <w:numFmt w:val="decimal"/>
      <w:lvlText w:val="%1.%2.%3.%4."/>
      <w:lvlJc w:val="left"/>
      <w:pPr>
        <w:tabs>
          <w:tab w:val="num" w:pos="3435"/>
        </w:tabs>
        <w:ind w:left="3435" w:hanging="1275"/>
      </w:pPr>
      <w:rPr>
        <w:rFonts w:hint="default"/>
      </w:rPr>
    </w:lvl>
    <w:lvl w:ilvl="4">
      <w:start w:val="1"/>
      <w:numFmt w:val="decimal"/>
      <w:lvlText w:val="%1.%2.%3.%4.%5."/>
      <w:lvlJc w:val="left"/>
      <w:pPr>
        <w:tabs>
          <w:tab w:val="num" w:pos="4155"/>
        </w:tabs>
        <w:ind w:left="4155" w:hanging="1275"/>
      </w:pPr>
      <w:rPr>
        <w:rFonts w:hint="default"/>
      </w:rPr>
    </w:lvl>
    <w:lvl w:ilvl="5">
      <w:start w:val="1"/>
      <w:numFmt w:val="decimal"/>
      <w:lvlText w:val="%1.%2.%3.%4.%5.%6."/>
      <w:lvlJc w:val="left"/>
      <w:pPr>
        <w:tabs>
          <w:tab w:val="num" w:pos="4875"/>
        </w:tabs>
        <w:ind w:left="4875" w:hanging="1275"/>
      </w:pPr>
      <w:rPr>
        <w:rFonts w:hint="default"/>
      </w:rPr>
    </w:lvl>
    <w:lvl w:ilvl="6">
      <w:start w:val="1"/>
      <w:numFmt w:val="decimal"/>
      <w:lvlText w:val="%1.%2.%3.%4.%5.%6.%7."/>
      <w:lvlJc w:val="left"/>
      <w:pPr>
        <w:tabs>
          <w:tab w:val="num" w:pos="5595"/>
        </w:tabs>
        <w:ind w:left="5595" w:hanging="1275"/>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nsid w:val="148F6AA1"/>
    <w:multiLevelType w:val="multilevel"/>
    <w:tmpl w:val="F9F28554"/>
    <w:lvl w:ilvl="0">
      <w:start w:val="12"/>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nsid w:val="1B315018"/>
    <w:multiLevelType w:val="multilevel"/>
    <w:tmpl w:val="DC08AA04"/>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nsid w:val="1D266125"/>
    <w:multiLevelType w:val="hybridMultilevel"/>
    <w:tmpl w:val="1CFC3CC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F9415E0"/>
    <w:multiLevelType w:val="multilevel"/>
    <w:tmpl w:val="D32E2DCE"/>
    <w:lvl w:ilvl="0">
      <w:start w:val="14"/>
      <w:numFmt w:val="decimal"/>
      <w:lvlText w:val="%1."/>
      <w:lvlJc w:val="left"/>
      <w:pPr>
        <w:tabs>
          <w:tab w:val="num" w:pos="1335"/>
        </w:tabs>
        <w:ind w:left="1335" w:hanging="1335"/>
      </w:pPr>
      <w:rPr>
        <w:rFonts w:hint="default"/>
      </w:rPr>
    </w:lvl>
    <w:lvl w:ilvl="1">
      <w:start w:val="1"/>
      <w:numFmt w:val="decimal"/>
      <w:lvlText w:val="%1.%2."/>
      <w:lvlJc w:val="left"/>
      <w:pPr>
        <w:tabs>
          <w:tab w:val="num" w:pos="2055"/>
        </w:tabs>
        <w:ind w:left="2055" w:hanging="1335"/>
      </w:pPr>
      <w:rPr>
        <w:rFonts w:hint="default"/>
      </w:rPr>
    </w:lvl>
    <w:lvl w:ilvl="2">
      <w:start w:val="1"/>
      <w:numFmt w:val="decimal"/>
      <w:lvlText w:val="%1.%2.%3."/>
      <w:lvlJc w:val="left"/>
      <w:pPr>
        <w:tabs>
          <w:tab w:val="num" w:pos="2775"/>
        </w:tabs>
        <w:ind w:left="2775" w:hanging="1335"/>
      </w:pPr>
      <w:rPr>
        <w:rFonts w:hint="default"/>
      </w:rPr>
    </w:lvl>
    <w:lvl w:ilvl="3">
      <w:start w:val="1"/>
      <w:numFmt w:val="decimal"/>
      <w:lvlText w:val="%1.%2.%3.%4."/>
      <w:lvlJc w:val="left"/>
      <w:pPr>
        <w:tabs>
          <w:tab w:val="num" w:pos="3495"/>
        </w:tabs>
        <w:ind w:left="3495" w:hanging="1335"/>
      </w:pPr>
      <w:rPr>
        <w:rFonts w:hint="default"/>
      </w:rPr>
    </w:lvl>
    <w:lvl w:ilvl="4">
      <w:start w:val="1"/>
      <w:numFmt w:val="decimal"/>
      <w:lvlText w:val="%1.%2.%3.%4.%5."/>
      <w:lvlJc w:val="left"/>
      <w:pPr>
        <w:tabs>
          <w:tab w:val="num" w:pos="4215"/>
        </w:tabs>
        <w:ind w:left="4215" w:hanging="1335"/>
      </w:pPr>
      <w:rPr>
        <w:rFonts w:hint="default"/>
      </w:rPr>
    </w:lvl>
    <w:lvl w:ilvl="5">
      <w:start w:val="1"/>
      <w:numFmt w:val="decimal"/>
      <w:lvlText w:val="%1.%2.%3.%4.%5.%6."/>
      <w:lvlJc w:val="left"/>
      <w:pPr>
        <w:tabs>
          <w:tab w:val="num" w:pos="4935"/>
        </w:tabs>
        <w:ind w:left="4935" w:hanging="1335"/>
      </w:pPr>
      <w:rPr>
        <w:rFonts w:hint="default"/>
      </w:rPr>
    </w:lvl>
    <w:lvl w:ilvl="6">
      <w:start w:val="1"/>
      <w:numFmt w:val="decimal"/>
      <w:lvlText w:val="%1.%2.%3.%4.%5.%6.%7."/>
      <w:lvlJc w:val="left"/>
      <w:pPr>
        <w:tabs>
          <w:tab w:val="num" w:pos="5655"/>
        </w:tabs>
        <w:ind w:left="5655" w:hanging="1335"/>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nsid w:val="250579A9"/>
    <w:multiLevelType w:val="multilevel"/>
    <w:tmpl w:val="288CE4E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nsid w:val="2A8C7E1E"/>
    <w:multiLevelType w:val="multilevel"/>
    <w:tmpl w:val="1CC4094E"/>
    <w:lvl w:ilvl="0">
      <w:start w:val="2"/>
      <w:numFmt w:val="decimal"/>
      <w:lvlText w:val="%1."/>
      <w:lvlJc w:val="left"/>
      <w:pPr>
        <w:tabs>
          <w:tab w:val="num" w:pos="1200"/>
        </w:tabs>
        <w:ind w:left="1200" w:hanging="1200"/>
      </w:pPr>
      <w:rPr>
        <w:rFonts w:hint="default"/>
      </w:rPr>
    </w:lvl>
    <w:lvl w:ilvl="1">
      <w:start w:val="1"/>
      <w:numFmt w:val="decimal"/>
      <w:lvlText w:val="%1.%2."/>
      <w:lvlJc w:val="left"/>
      <w:pPr>
        <w:tabs>
          <w:tab w:val="num" w:pos="1920"/>
        </w:tabs>
        <w:ind w:left="1920" w:hanging="1200"/>
      </w:pPr>
      <w:rPr>
        <w:rFonts w:hint="default"/>
      </w:rPr>
    </w:lvl>
    <w:lvl w:ilvl="2">
      <w:start w:val="1"/>
      <w:numFmt w:val="decimal"/>
      <w:lvlText w:val="%1.%2.%3."/>
      <w:lvlJc w:val="left"/>
      <w:pPr>
        <w:tabs>
          <w:tab w:val="num" w:pos="2640"/>
        </w:tabs>
        <w:ind w:left="2640" w:hanging="1200"/>
      </w:pPr>
      <w:rPr>
        <w:rFonts w:hint="default"/>
      </w:rPr>
    </w:lvl>
    <w:lvl w:ilvl="3">
      <w:start w:val="1"/>
      <w:numFmt w:val="decimal"/>
      <w:lvlText w:val="%1.%2.%3.%4."/>
      <w:lvlJc w:val="left"/>
      <w:pPr>
        <w:tabs>
          <w:tab w:val="num" w:pos="3360"/>
        </w:tabs>
        <w:ind w:left="3360" w:hanging="1200"/>
      </w:pPr>
      <w:rPr>
        <w:rFonts w:hint="default"/>
      </w:rPr>
    </w:lvl>
    <w:lvl w:ilvl="4">
      <w:start w:val="1"/>
      <w:numFmt w:val="decimal"/>
      <w:lvlText w:val="%1.%2.%3.%4.%5."/>
      <w:lvlJc w:val="left"/>
      <w:pPr>
        <w:tabs>
          <w:tab w:val="num" w:pos="4080"/>
        </w:tabs>
        <w:ind w:left="4080" w:hanging="1200"/>
      </w:pPr>
      <w:rPr>
        <w:rFonts w:hint="default"/>
      </w:rPr>
    </w:lvl>
    <w:lvl w:ilvl="5">
      <w:start w:val="1"/>
      <w:numFmt w:val="decimal"/>
      <w:lvlText w:val="%1.%2.%3.%4.%5.%6."/>
      <w:lvlJc w:val="left"/>
      <w:pPr>
        <w:tabs>
          <w:tab w:val="num" w:pos="4800"/>
        </w:tabs>
        <w:ind w:left="4800" w:hanging="1200"/>
      </w:pPr>
      <w:rPr>
        <w:rFonts w:hint="default"/>
      </w:rPr>
    </w:lvl>
    <w:lvl w:ilvl="6">
      <w:start w:val="1"/>
      <w:numFmt w:val="decimal"/>
      <w:lvlText w:val="%1.%2.%3.%4.%5.%6.%7."/>
      <w:lvlJc w:val="left"/>
      <w:pPr>
        <w:tabs>
          <w:tab w:val="num" w:pos="5520"/>
        </w:tabs>
        <w:ind w:left="5520" w:hanging="120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nsid w:val="381D70F4"/>
    <w:multiLevelType w:val="hybridMultilevel"/>
    <w:tmpl w:val="14E2892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3936109B"/>
    <w:multiLevelType w:val="singleLevel"/>
    <w:tmpl w:val="E73EC522"/>
    <w:lvl w:ilvl="0">
      <w:start w:val="13"/>
      <w:numFmt w:val="decimal"/>
      <w:lvlText w:val="16.%1."/>
      <w:legacy w:legacy="1" w:legacySpace="0" w:legacyIndent="542"/>
      <w:lvlJc w:val="left"/>
      <w:rPr>
        <w:rFonts w:ascii="Arial" w:hAnsi="Arial" w:cs="Arial" w:hint="default"/>
        <w:sz w:val="22"/>
        <w:szCs w:val="22"/>
      </w:rPr>
    </w:lvl>
  </w:abstractNum>
  <w:abstractNum w:abstractNumId="12">
    <w:nsid w:val="48BB67C7"/>
    <w:multiLevelType w:val="hybridMultilevel"/>
    <w:tmpl w:val="F6EC78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EE60FFA"/>
    <w:multiLevelType w:val="hybridMultilevel"/>
    <w:tmpl w:val="2C2E52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5170A79"/>
    <w:multiLevelType w:val="hybridMultilevel"/>
    <w:tmpl w:val="F27E5A8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5">
    <w:nsid w:val="66436BBE"/>
    <w:multiLevelType w:val="hybridMultilevel"/>
    <w:tmpl w:val="6AE2F96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6BEB67F7"/>
    <w:multiLevelType w:val="multilevel"/>
    <w:tmpl w:val="89A8758E"/>
    <w:lvl w:ilvl="0">
      <w:start w:val="17"/>
      <w:numFmt w:val="decimal"/>
      <w:lvlText w:val="%1."/>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nsid w:val="740D757E"/>
    <w:multiLevelType w:val="hybridMultilevel"/>
    <w:tmpl w:val="87E6F54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89A7939"/>
    <w:multiLevelType w:val="multilevel"/>
    <w:tmpl w:val="860C033E"/>
    <w:lvl w:ilvl="0">
      <w:start w:val="16"/>
      <w:numFmt w:val="decimal"/>
      <w:lvlText w:val="%1."/>
      <w:lvlJc w:val="left"/>
      <w:pPr>
        <w:tabs>
          <w:tab w:val="num" w:pos="1395"/>
        </w:tabs>
        <w:ind w:left="1395" w:hanging="1395"/>
      </w:pPr>
      <w:rPr>
        <w:rFonts w:hint="default"/>
      </w:rPr>
    </w:lvl>
    <w:lvl w:ilvl="1">
      <w:start w:val="1"/>
      <w:numFmt w:val="decimal"/>
      <w:lvlText w:val="%1.%2."/>
      <w:lvlJc w:val="left"/>
      <w:pPr>
        <w:tabs>
          <w:tab w:val="num" w:pos="2115"/>
        </w:tabs>
        <w:ind w:left="2115" w:hanging="1395"/>
      </w:pPr>
      <w:rPr>
        <w:rFonts w:hint="default"/>
      </w:rPr>
    </w:lvl>
    <w:lvl w:ilvl="2">
      <w:start w:val="1"/>
      <w:numFmt w:val="decimal"/>
      <w:lvlText w:val="%1.%2.%3."/>
      <w:lvlJc w:val="left"/>
      <w:pPr>
        <w:tabs>
          <w:tab w:val="num" w:pos="2835"/>
        </w:tabs>
        <w:ind w:left="2835" w:hanging="1395"/>
      </w:pPr>
      <w:rPr>
        <w:rFonts w:hint="default"/>
      </w:rPr>
    </w:lvl>
    <w:lvl w:ilvl="3">
      <w:start w:val="1"/>
      <w:numFmt w:val="decimal"/>
      <w:lvlText w:val="%1.%2.%3.%4."/>
      <w:lvlJc w:val="left"/>
      <w:pPr>
        <w:tabs>
          <w:tab w:val="num" w:pos="3555"/>
        </w:tabs>
        <w:ind w:left="3555" w:hanging="1395"/>
      </w:pPr>
      <w:rPr>
        <w:rFonts w:hint="default"/>
      </w:rPr>
    </w:lvl>
    <w:lvl w:ilvl="4">
      <w:start w:val="1"/>
      <w:numFmt w:val="decimal"/>
      <w:lvlText w:val="%1.%2.%3.%4.%5."/>
      <w:lvlJc w:val="left"/>
      <w:pPr>
        <w:tabs>
          <w:tab w:val="num" w:pos="4275"/>
        </w:tabs>
        <w:ind w:left="4275" w:hanging="1395"/>
      </w:pPr>
      <w:rPr>
        <w:rFonts w:hint="default"/>
      </w:rPr>
    </w:lvl>
    <w:lvl w:ilvl="5">
      <w:start w:val="1"/>
      <w:numFmt w:val="decimal"/>
      <w:lvlText w:val="%1.%2.%3.%4.%5.%6."/>
      <w:lvlJc w:val="left"/>
      <w:pPr>
        <w:tabs>
          <w:tab w:val="num" w:pos="4995"/>
        </w:tabs>
        <w:ind w:left="4995" w:hanging="1395"/>
      </w:pPr>
      <w:rPr>
        <w:rFonts w:hint="default"/>
      </w:rPr>
    </w:lvl>
    <w:lvl w:ilvl="6">
      <w:start w:val="1"/>
      <w:numFmt w:val="decimal"/>
      <w:lvlText w:val="%1.%2.%3.%4.%5.%6.%7."/>
      <w:lvlJc w:val="left"/>
      <w:pPr>
        <w:tabs>
          <w:tab w:val="num" w:pos="5715"/>
        </w:tabs>
        <w:ind w:left="5715" w:hanging="1395"/>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14"/>
  </w:num>
  <w:num w:numId="2">
    <w:abstractNumId w:val="15"/>
  </w:num>
  <w:num w:numId="3">
    <w:abstractNumId w:val="4"/>
  </w:num>
  <w:num w:numId="4">
    <w:abstractNumId w:val="0"/>
  </w:num>
  <w:num w:numId="5">
    <w:abstractNumId w:val="7"/>
  </w:num>
  <w:num w:numId="6">
    <w:abstractNumId w:val="3"/>
  </w:num>
  <w:num w:numId="7">
    <w:abstractNumId w:val="18"/>
  </w:num>
  <w:num w:numId="8">
    <w:abstractNumId w:val="11"/>
  </w:num>
  <w:num w:numId="9">
    <w:abstractNumId w:val="16"/>
  </w:num>
  <w:num w:numId="10">
    <w:abstractNumId w:val="5"/>
  </w:num>
  <w:num w:numId="11">
    <w:abstractNumId w:val="1"/>
  </w:num>
  <w:num w:numId="12">
    <w:abstractNumId w:val="17"/>
  </w:num>
  <w:num w:numId="13">
    <w:abstractNumId w:val="12"/>
  </w:num>
  <w:num w:numId="14">
    <w:abstractNumId w:val="10"/>
  </w:num>
  <w:num w:numId="15">
    <w:abstractNumId w:val="13"/>
  </w:num>
  <w:num w:numId="16">
    <w:abstractNumId w:val="2"/>
  </w:num>
  <w:num w:numId="17">
    <w:abstractNumId w:val="6"/>
  </w:num>
  <w:num w:numId="18">
    <w:abstractNumId w:val="9"/>
  </w:num>
  <w:num w:numId="19">
    <w:abstractNumId w:val="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08"/>
  <w:noPunctuationKerning/>
  <w:characterSpacingControl w:val="doNotCompress"/>
  <w:hdrShapeDefaults>
    <o:shapedefaults v:ext="edit" spidmax="5122"/>
  </w:hdrShapeDefaults>
  <w:footnotePr>
    <w:footnote w:id="0"/>
    <w:footnote w:id="1"/>
  </w:footnotePr>
  <w:endnotePr>
    <w:endnote w:id="0"/>
    <w:endnote w:id="1"/>
  </w:endnotePr>
  <w:compat/>
  <w:rsids>
    <w:rsidRoot w:val="00E209E2"/>
    <w:rsid w:val="000009C1"/>
    <w:rsid w:val="000072D9"/>
    <w:rsid w:val="000112C7"/>
    <w:rsid w:val="00011A51"/>
    <w:rsid w:val="00013446"/>
    <w:rsid w:val="00014274"/>
    <w:rsid w:val="00016169"/>
    <w:rsid w:val="000248F0"/>
    <w:rsid w:val="00024E03"/>
    <w:rsid w:val="000257CC"/>
    <w:rsid w:val="000311B6"/>
    <w:rsid w:val="00032DB4"/>
    <w:rsid w:val="000333B3"/>
    <w:rsid w:val="00033BBE"/>
    <w:rsid w:val="00035052"/>
    <w:rsid w:val="0004284C"/>
    <w:rsid w:val="00045137"/>
    <w:rsid w:val="000529D5"/>
    <w:rsid w:val="0005376F"/>
    <w:rsid w:val="000555BC"/>
    <w:rsid w:val="00056CD4"/>
    <w:rsid w:val="00056ECA"/>
    <w:rsid w:val="00057EAA"/>
    <w:rsid w:val="00060F89"/>
    <w:rsid w:val="00061C7C"/>
    <w:rsid w:val="00062FDC"/>
    <w:rsid w:val="0006575F"/>
    <w:rsid w:val="00066096"/>
    <w:rsid w:val="000669E5"/>
    <w:rsid w:val="00067E9D"/>
    <w:rsid w:val="00071850"/>
    <w:rsid w:val="00071BC3"/>
    <w:rsid w:val="00073BD7"/>
    <w:rsid w:val="000827AD"/>
    <w:rsid w:val="000839FD"/>
    <w:rsid w:val="0008428C"/>
    <w:rsid w:val="0008563A"/>
    <w:rsid w:val="00085C6E"/>
    <w:rsid w:val="00086A01"/>
    <w:rsid w:val="000927ED"/>
    <w:rsid w:val="00094DD1"/>
    <w:rsid w:val="00096B6B"/>
    <w:rsid w:val="000A0D46"/>
    <w:rsid w:val="000B0493"/>
    <w:rsid w:val="000B2912"/>
    <w:rsid w:val="000B307F"/>
    <w:rsid w:val="000B4A21"/>
    <w:rsid w:val="000B59A8"/>
    <w:rsid w:val="000B7E16"/>
    <w:rsid w:val="000C357C"/>
    <w:rsid w:val="000C4683"/>
    <w:rsid w:val="000C74A2"/>
    <w:rsid w:val="000C79F3"/>
    <w:rsid w:val="000C7F4D"/>
    <w:rsid w:val="000D51C8"/>
    <w:rsid w:val="000D6369"/>
    <w:rsid w:val="000E098A"/>
    <w:rsid w:val="000E13BA"/>
    <w:rsid w:val="000E363F"/>
    <w:rsid w:val="000E393F"/>
    <w:rsid w:val="000E3F50"/>
    <w:rsid w:val="000E63EC"/>
    <w:rsid w:val="000E7C6B"/>
    <w:rsid w:val="000F042F"/>
    <w:rsid w:val="000F1857"/>
    <w:rsid w:val="000F1CB1"/>
    <w:rsid w:val="000F3292"/>
    <w:rsid w:val="000F3F9E"/>
    <w:rsid w:val="000F541D"/>
    <w:rsid w:val="0010217C"/>
    <w:rsid w:val="0010276B"/>
    <w:rsid w:val="00103BCA"/>
    <w:rsid w:val="00107814"/>
    <w:rsid w:val="001117E8"/>
    <w:rsid w:val="00112210"/>
    <w:rsid w:val="00114308"/>
    <w:rsid w:val="00120008"/>
    <w:rsid w:val="0012295D"/>
    <w:rsid w:val="00130EA9"/>
    <w:rsid w:val="0013655B"/>
    <w:rsid w:val="00143BA2"/>
    <w:rsid w:val="0014412E"/>
    <w:rsid w:val="00144E89"/>
    <w:rsid w:val="00147558"/>
    <w:rsid w:val="00147BC8"/>
    <w:rsid w:val="00150DA3"/>
    <w:rsid w:val="0015179A"/>
    <w:rsid w:val="00151F49"/>
    <w:rsid w:val="00152529"/>
    <w:rsid w:val="0015305B"/>
    <w:rsid w:val="001544DC"/>
    <w:rsid w:val="001552D8"/>
    <w:rsid w:val="00156B4C"/>
    <w:rsid w:val="00164812"/>
    <w:rsid w:val="00166131"/>
    <w:rsid w:val="00175F69"/>
    <w:rsid w:val="00176CC9"/>
    <w:rsid w:val="001821CC"/>
    <w:rsid w:val="00182613"/>
    <w:rsid w:val="00182FDF"/>
    <w:rsid w:val="00184EDD"/>
    <w:rsid w:val="001850AB"/>
    <w:rsid w:val="00185576"/>
    <w:rsid w:val="001916E5"/>
    <w:rsid w:val="001958F9"/>
    <w:rsid w:val="001A1646"/>
    <w:rsid w:val="001A1F3D"/>
    <w:rsid w:val="001A3567"/>
    <w:rsid w:val="001A4D13"/>
    <w:rsid w:val="001B0D15"/>
    <w:rsid w:val="001B2117"/>
    <w:rsid w:val="001B3672"/>
    <w:rsid w:val="001B562C"/>
    <w:rsid w:val="001B5AF6"/>
    <w:rsid w:val="001B5BDA"/>
    <w:rsid w:val="001B5F34"/>
    <w:rsid w:val="001B61C3"/>
    <w:rsid w:val="001B6895"/>
    <w:rsid w:val="001C3ECE"/>
    <w:rsid w:val="001C407E"/>
    <w:rsid w:val="001C55C3"/>
    <w:rsid w:val="001C561E"/>
    <w:rsid w:val="001C61C4"/>
    <w:rsid w:val="001C73C4"/>
    <w:rsid w:val="001C7620"/>
    <w:rsid w:val="001D7B8E"/>
    <w:rsid w:val="001E1037"/>
    <w:rsid w:val="001E24C8"/>
    <w:rsid w:val="001E3A21"/>
    <w:rsid w:val="001E461A"/>
    <w:rsid w:val="001E5C1D"/>
    <w:rsid w:val="001E6389"/>
    <w:rsid w:val="001E6CC8"/>
    <w:rsid w:val="001E7DBB"/>
    <w:rsid w:val="001F0AFA"/>
    <w:rsid w:val="001F3AE9"/>
    <w:rsid w:val="001F7036"/>
    <w:rsid w:val="002001EB"/>
    <w:rsid w:val="002029FC"/>
    <w:rsid w:val="00202C11"/>
    <w:rsid w:val="00210379"/>
    <w:rsid w:val="002133AC"/>
    <w:rsid w:val="00214E7F"/>
    <w:rsid w:val="00215233"/>
    <w:rsid w:val="00221359"/>
    <w:rsid w:val="00230550"/>
    <w:rsid w:val="00230DD5"/>
    <w:rsid w:val="00235FD8"/>
    <w:rsid w:val="0024001C"/>
    <w:rsid w:val="00243CBC"/>
    <w:rsid w:val="00246854"/>
    <w:rsid w:val="00247D44"/>
    <w:rsid w:val="0025067B"/>
    <w:rsid w:val="00250C3B"/>
    <w:rsid w:val="0025487A"/>
    <w:rsid w:val="00254A0D"/>
    <w:rsid w:val="00257571"/>
    <w:rsid w:val="00257DF5"/>
    <w:rsid w:val="00261ED7"/>
    <w:rsid w:val="00262179"/>
    <w:rsid w:val="00265B50"/>
    <w:rsid w:val="00267650"/>
    <w:rsid w:val="00267687"/>
    <w:rsid w:val="00270D5E"/>
    <w:rsid w:val="00272219"/>
    <w:rsid w:val="00272501"/>
    <w:rsid w:val="00273708"/>
    <w:rsid w:val="00273952"/>
    <w:rsid w:val="00273DE6"/>
    <w:rsid w:val="00273FF4"/>
    <w:rsid w:val="002748C2"/>
    <w:rsid w:val="0027742C"/>
    <w:rsid w:val="00281F6B"/>
    <w:rsid w:val="002825B9"/>
    <w:rsid w:val="00282737"/>
    <w:rsid w:val="00282B84"/>
    <w:rsid w:val="00283004"/>
    <w:rsid w:val="00283ACD"/>
    <w:rsid w:val="00283FB9"/>
    <w:rsid w:val="00285A2B"/>
    <w:rsid w:val="00286D72"/>
    <w:rsid w:val="00291450"/>
    <w:rsid w:val="002925AB"/>
    <w:rsid w:val="0029291C"/>
    <w:rsid w:val="002931D6"/>
    <w:rsid w:val="00295F67"/>
    <w:rsid w:val="0029653E"/>
    <w:rsid w:val="00296762"/>
    <w:rsid w:val="00297A6E"/>
    <w:rsid w:val="002A4309"/>
    <w:rsid w:val="002A7F66"/>
    <w:rsid w:val="002B18A1"/>
    <w:rsid w:val="002B7B5E"/>
    <w:rsid w:val="002C08EF"/>
    <w:rsid w:val="002C1689"/>
    <w:rsid w:val="002C3066"/>
    <w:rsid w:val="002C3571"/>
    <w:rsid w:val="002C5FAF"/>
    <w:rsid w:val="002C6F55"/>
    <w:rsid w:val="002C7554"/>
    <w:rsid w:val="002C7733"/>
    <w:rsid w:val="002D0604"/>
    <w:rsid w:val="002D091F"/>
    <w:rsid w:val="002D2EF2"/>
    <w:rsid w:val="002D332D"/>
    <w:rsid w:val="002D5971"/>
    <w:rsid w:val="002E25F3"/>
    <w:rsid w:val="002E27FB"/>
    <w:rsid w:val="002E6503"/>
    <w:rsid w:val="002E66A1"/>
    <w:rsid w:val="002E6BE6"/>
    <w:rsid w:val="002E7228"/>
    <w:rsid w:val="002E766E"/>
    <w:rsid w:val="002F0FA8"/>
    <w:rsid w:val="002F1F67"/>
    <w:rsid w:val="002F1F7E"/>
    <w:rsid w:val="002F50B4"/>
    <w:rsid w:val="002F5267"/>
    <w:rsid w:val="002F552B"/>
    <w:rsid w:val="003007B3"/>
    <w:rsid w:val="003018D9"/>
    <w:rsid w:val="003032FE"/>
    <w:rsid w:val="00303E80"/>
    <w:rsid w:val="00303F8A"/>
    <w:rsid w:val="00305902"/>
    <w:rsid w:val="00306042"/>
    <w:rsid w:val="00311B38"/>
    <w:rsid w:val="00312A1D"/>
    <w:rsid w:val="00315021"/>
    <w:rsid w:val="003206EE"/>
    <w:rsid w:val="00322537"/>
    <w:rsid w:val="003255C5"/>
    <w:rsid w:val="0032620E"/>
    <w:rsid w:val="003271F0"/>
    <w:rsid w:val="00331A4C"/>
    <w:rsid w:val="00333629"/>
    <w:rsid w:val="003343B0"/>
    <w:rsid w:val="00334870"/>
    <w:rsid w:val="00337E9D"/>
    <w:rsid w:val="0034065C"/>
    <w:rsid w:val="003416B2"/>
    <w:rsid w:val="0034219C"/>
    <w:rsid w:val="00346011"/>
    <w:rsid w:val="00346871"/>
    <w:rsid w:val="00346DC4"/>
    <w:rsid w:val="00347869"/>
    <w:rsid w:val="0035017A"/>
    <w:rsid w:val="0035112D"/>
    <w:rsid w:val="00351704"/>
    <w:rsid w:val="003533C7"/>
    <w:rsid w:val="0035522E"/>
    <w:rsid w:val="003557BC"/>
    <w:rsid w:val="003566FA"/>
    <w:rsid w:val="00362BDA"/>
    <w:rsid w:val="00365BE5"/>
    <w:rsid w:val="00373FA7"/>
    <w:rsid w:val="00376A60"/>
    <w:rsid w:val="00380B3D"/>
    <w:rsid w:val="00381D55"/>
    <w:rsid w:val="00386AF6"/>
    <w:rsid w:val="00390374"/>
    <w:rsid w:val="00391642"/>
    <w:rsid w:val="00393CC5"/>
    <w:rsid w:val="00394EA9"/>
    <w:rsid w:val="0039795D"/>
    <w:rsid w:val="003A0498"/>
    <w:rsid w:val="003A053F"/>
    <w:rsid w:val="003A38F6"/>
    <w:rsid w:val="003A40B3"/>
    <w:rsid w:val="003A54F5"/>
    <w:rsid w:val="003A5D11"/>
    <w:rsid w:val="003A7BF9"/>
    <w:rsid w:val="003B02E1"/>
    <w:rsid w:val="003B0E96"/>
    <w:rsid w:val="003B1680"/>
    <w:rsid w:val="003B286B"/>
    <w:rsid w:val="003B30EA"/>
    <w:rsid w:val="003B32C1"/>
    <w:rsid w:val="003B3A12"/>
    <w:rsid w:val="003B3FF3"/>
    <w:rsid w:val="003B44C5"/>
    <w:rsid w:val="003B5948"/>
    <w:rsid w:val="003C193E"/>
    <w:rsid w:val="003C51AD"/>
    <w:rsid w:val="003C5F74"/>
    <w:rsid w:val="003C7118"/>
    <w:rsid w:val="003C79E1"/>
    <w:rsid w:val="003D1E55"/>
    <w:rsid w:val="003D3A6C"/>
    <w:rsid w:val="003D6612"/>
    <w:rsid w:val="003D70E0"/>
    <w:rsid w:val="003E3793"/>
    <w:rsid w:val="003E3AB4"/>
    <w:rsid w:val="003F05EF"/>
    <w:rsid w:val="003F0B13"/>
    <w:rsid w:val="003F1A2E"/>
    <w:rsid w:val="003F3AFD"/>
    <w:rsid w:val="003F5ADB"/>
    <w:rsid w:val="003F6342"/>
    <w:rsid w:val="003F75A3"/>
    <w:rsid w:val="0040061E"/>
    <w:rsid w:val="004013C7"/>
    <w:rsid w:val="0040573E"/>
    <w:rsid w:val="00405B46"/>
    <w:rsid w:val="00407A97"/>
    <w:rsid w:val="00411D55"/>
    <w:rsid w:val="004126E5"/>
    <w:rsid w:val="004147F0"/>
    <w:rsid w:val="004169C5"/>
    <w:rsid w:val="00417EEC"/>
    <w:rsid w:val="004232CD"/>
    <w:rsid w:val="00423CDB"/>
    <w:rsid w:val="00423D08"/>
    <w:rsid w:val="004244DC"/>
    <w:rsid w:val="00426221"/>
    <w:rsid w:val="00426261"/>
    <w:rsid w:val="00432D41"/>
    <w:rsid w:val="00433C0E"/>
    <w:rsid w:val="0043539D"/>
    <w:rsid w:val="004359B3"/>
    <w:rsid w:val="00436EA2"/>
    <w:rsid w:val="00440641"/>
    <w:rsid w:val="004409E1"/>
    <w:rsid w:val="00441E62"/>
    <w:rsid w:val="004433C6"/>
    <w:rsid w:val="00445B50"/>
    <w:rsid w:val="004477ED"/>
    <w:rsid w:val="00450CB9"/>
    <w:rsid w:val="00451896"/>
    <w:rsid w:val="00451B7A"/>
    <w:rsid w:val="00452709"/>
    <w:rsid w:val="00452B33"/>
    <w:rsid w:val="00463071"/>
    <w:rsid w:val="004637D6"/>
    <w:rsid w:val="00464642"/>
    <w:rsid w:val="00465194"/>
    <w:rsid w:val="004652C1"/>
    <w:rsid w:val="004652D5"/>
    <w:rsid w:val="0046758D"/>
    <w:rsid w:val="00467A50"/>
    <w:rsid w:val="00467E43"/>
    <w:rsid w:val="00471E02"/>
    <w:rsid w:val="00475116"/>
    <w:rsid w:val="00476375"/>
    <w:rsid w:val="00476BDA"/>
    <w:rsid w:val="004827EA"/>
    <w:rsid w:val="00486B02"/>
    <w:rsid w:val="00486B4E"/>
    <w:rsid w:val="00487B9C"/>
    <w:rsid w:val="00490BA7"/>
    <w:rsid w:val="00491249"/>
    <w:rsid w:val="00491539"/>
    <w:rsid w:val="00491780"/>
    <w:rsid w:val="00491F8F"/>
    <w:rsid w:val="00496AC3"/>
    <w:rsid w:val="004A1625"/>
    <w:rsid w:val="004A235D"/>
    <w:rsid w:val="004A2AC4"/>
    <w:rsid w:val="004A5A28"/>
    <w:rsid w:val="004A706F"/>
    <w:rsid w:val="004A74C4"/>
    <w:rsid w:val="004B0F27"/>
    <w:rsid w:val="004B360D"/>
    <w:rsid w:val="004B4727"/>
    <w:rsid w:val="004B51C1"/>
    <w:rsid w:val="004B76B7"/>
    <w:rsid w:val="004C41DB"/>
    <w:rsid w:val="004C5FDE"/>
    <w:rsid w:val="004C674C"/>
    <w:rsid w:val="004C6B05"/>
    <w:rsid w:val="004D0107"/>
    <w:rsid w:val="004D1A78"/>
    <w:rsid w:val="004D3179"/>
    <w:rsid w:val="004E2F3E"/>
    <w:rsid w:val="004E33CA"/>
    <w:rsid w:val="004E5398"/>
    <w:rsid w:val="004E601B"/>
    <w:rsid w:val="004E7B49"/>
    <w:rsid w:val="004F12A3"/>
    <w:rsid w:val="004F4B0F"/>
    <w:rsid w:val="004F6979"/>
    <w:rsid w:val="004F6E2C"/>
    <w:rsid w:val="004F6FFA"/>
    <w:rsid w:val="004F7A35"/>
    <w:rsid w:val="00500A59"/>
    <w:rsid w:val="00501BBF"/>
    <w:rsid w:val="00501E44"/>
    <w:rsid w:val="00503CAF"/>
    <w:rsid w:val="005052C1"/>
    <w:rsid w:val="00506660"/>
    <w:rsid w:val="00507FB1"/>
    <w:rsid w:val="005126FB"/>
    <w:rsid w:val="0052026C"/>
    <w:rsid w:val="0052487C"/>
    <w:rsid w:val="00526856"/>
    <w:rsid w:val="00527C5C"/>
    <w:rsid w:val="005324C8"/>
    <w:rsid w:val="00534B79"/>
    <w:rsid w:val="00536AF2"/>
    <w:rsid w:val="00536E9E"/>
    <w:rsid w:val="00542111"/>
    <w:rsid w:val="00544B59"/>
    <w:rsid w:val="0054666F"/>
    <w:rsid w:val="00546C63"/>
    <w:rsid w:val="00547352"/>
    <w:rsid w:val="00551CC2"/>
    <w:rsid w:val="00554F85"/>
    <w:rsid w:val="00555239"/>
    <w:rsid w:val="00557679"/>
    <w:rsid w:val="00557E72"/>
    <w:rsid w:val="00561EAC"/>
    <w:rsid w:val="00566883"/>
    <w:rsid w:val="00567F1D"/>
    <w:rsid w:val="00573DAD"/>
    <w:rsid w:val="00573E84"/>
    <w:rsid w:val="00575227"/>
    <w:rsid w:val="00575296"/>
    <w:rsid w:val="0057607B"/>
    <w:rsid w:val="0058427E"/>
    <w:rsid w:val="005843DF"/>
    <w:rsid w:val="00590D11"/>
    <w:rsid w:val="005959D4"/>
    <w:rsid w:val="00596FD6"/>
    <w:rsid w:val="00597004"/>
    <w:rsid w:val="005A1E6E"/>
    <w:rsid w:val="005A3B75"/>
    <w:rsid w:val="005B6BED"/>
    <w:rsid w:val="005B74F9"/>
    <w:rsid w:val="005B7A62"/>
    <w:rsid w:val="005C084D"/>
    <w:rsid w:val="005C0B94"/>
    <w:rsid w:val="005C25A9"/>
    <w:rsid w:val="005C3EF1"/>
    <w:rsid w:val="005C481A"/>
    <w:rsid w:val="005C6641"/>
    <w:rsid w:val="005C797B"/>
    <w:rsid w:val="005C7EB5"/>
    <w:rsid w:val="005D4C7F"/>
    <w:rsid w:val="005D6264"/>
    <w:rsid w:val="005E23E5"/>
    <w:rsid w:val="005E377C"/>
    <w:rsid w:val="005E3B22"/>
    <w:rsid w:val="005E4D9B"/>
    <w:rsid w:val="005E527B"/>
    <w:rsid w:val="005E60F1"/>
    <w:rsid w:val="005E7538"/>
    <w:rsid w:val="005F2C36"/>
    <w:rsid w:val="005F3FBC"/>
    <w:rsid w:val="005F6F8A"/>
    <w:rsid w:val="00600768"/>
    <w:rsid w:val="00604761"/>
    <w:rsid w:val="0060589F"/>
    <w:rsid w:val="00607115"/>
    <w:rsid w:val="00607CBA"/>
    <w:rsid w:val="0061084B"/>
    <w:rsid w:val="00613648"/>
    <w:rsid w:val="00613843"/>
    <w:rsid w:val="006142F5"/>
    <w:rsid w:val="00615BCD"/>
    <w:rsid w:val="00616F68"/>
    <w:rsid w:val="00617E38"/>
    <w:rsid w:val="00621B50"/>
    <w:rsid w:val="00626125"/>
    <w:rsid w:val="00636A11"/>
    <w:rsid w:val="006379DB"/>
    <w:rsid w:val="0064277A"/>
    <w:rsid w:val="006435B1"/>
    <w:rsid w:val="00644153"/>
    <w:rsid w:val="006453E7"/>
    <w:rsid w:val="00654F85"/>
    <w:rsid w:val="00663545"/>
    <w:rsid w:val="00664246"/>
    <w:rsid w:val="00665704"/>
    <w:rsid w:val="00665FCC"/>
    <w:rsid w:val="0067567C"/>
    <w:rsid w:val="00691308"/>
    <w:rsid w:val="00692EF8"/>
    <w:rsid w:val="0069399D"/>
    <w:rsid w:val="00694FE2"/>
    <w:rsid w:val="006969EE"/>
    <w:rsid w:val="00697D8F"/>
    <w:rsid w:val="006A0307"/>
    <w:rsid w:val="006A1216"/>
    <w:rsid w:val="006A12DA"/>
    <w:rsid w:val="006A20DE"/>
    <w:rsid w:val="006A7D10"/>
    <w:rsid w:val="006A7D5B"/>
    <w:rsid w:val="006B0D3D"/>
    <w:rsid w:val="006B16A1"/>
    <w:rsid w:val="006B3D05"/>
    <w:rsid w:val="006B40A9"/>
    <w:rsid w:val="006B6002"/>
    <w:rsid w:val="006B6CA9"/>
    <w:rsid w:val="006C1F4A"/>
    <w:rsid w:val="006C21F0"/>
    <w:rsid w:val="006C3393"/>
    <w:rsid w:val="006C3414"/>
    <w:rsid w:val="006C42E6"/>
    <w:rsid w:val="006D11C8"/>
    <w:rsid w:val="006D2693"/>
    <w:rsid w:val="006D3E3E"/>
    <w:rsid w:val="006E2825"/>
    <w:rsid w:val="006E2CC6"/>
    <w:rsid w:val="006E5A91"/>
    <w:rsid w:val="006E7203"/>
    <w:rsid w:val="006F0620"/>
    <w:rsid w:val="006F540F"/>
    <w:rsid w:val="006F6062"/>
    <w:rsid w:val="006F648E"/>
    <w:rsid w:val="00700CC0"/>
    <w:rsid w:val="00701763"/>
    <w:rsid w:val="00703FF6"/>
    <w:rsid w:val="00704C51"/>
    <w:rsid w:val="00705741"/>
    <w:rsid w:val="00710AFE"/>
    <w:rsid w:val="0071381A"/>
    <w:rsid w:val="00714031"/>
    <w:rsid w:val="00715AF1"/>
    <w:rsid w:val="007168A7"/>
    <w:rsid w:val="00717A0D"/>
    <w:rsid w:val="00720B52"/>
    <w:rsid w:val="00720BEF"/>
    <w:rsid w:val="00720E7D"/>
    <w:rsid w:val="00721B12"/>
    <w:rsid w:val="00721C4E"/>
    <w:rsid w:val="0072523A"/>
    <w:rsid w:val="007307BA"/>
    <w:rsid w:val="007315B8"/>
    <w:rsid w:val="00734A5F"/>
    <w:rsid w:val="00734F39"/>
    <w:rsid w:val="007404D4"/>
    <w:rsid w:val="0074407D"/>
    <w:rsid w:val="007447AA"/>
    <w:rsid w:val="00744CDB"/>
    <w:rsid w:val="00744DCF"/>
    <w:rsid w:val="00745358"/>
    <w:rsid w:val="00745398"/>
    <w:rsid w:val="00745FE6"/>
    <w:rsid w:val="00747A55"/>
    <w:rsid w:val="007502E0"/>
    <w:rsid w:val="00751A47"/>
    <w:rsid w:val="007526ED"/>
    <w:rsid w:val="007550D6"/>
    <w:rsid w:val="007578FD"/>
    <w:rsid w:val="007579DC"/>
    <w:rsid w:val="00757B83"/>
    <w:rsid w:val="00762F81"/>
    <w:rsid w:val="007654F9"/>
    <w:rsid w:val="0076606D"/>
    <w:rsid w:val="00772338"/>
    <w:rsid w:val="00772569"/>
    <w:rsid w:val="007733E2"/>
    <w:rsid w:val="007750F9"/>
    <w:rsid w:val="007752E3"/>
    <w:rsid w:val="00776C3B"/>
    <w:rsid w:val="007810F0"/>
    <w:rsid w:val="00781F8A"/>
    <w:rsid w:val="00784123"/>
    <w:rsid w:val="007861D8"/>
    <w:rsid w:val="007879C5"/>
    <w:rsid w:val="0079033E"/>
    <w:rsid w:val="00790422"/>
    <w:rsid w:val="00790ACB"/>
    <w:rsid w:val="00790B35"/>
    <w:rsid w:val="00791303"/>
    <w:rsid w:val="007915D7"/>
    <w:rsid w:val="00796603"/>
    <w:rsid w:val="00796AD2"/>
    <w:rsid w:val="007A0F9E"/>
    <w:rsid w:val="007A321F"/>
    <w:rsid w:val="007A4456"/>
    <w:rsid w:val="007A5C9A"/>
    <w:rsid w:val="007A6479"/>
    <w:rsid w:val="007B3221"/>
    <w:rsid w:val="007B3766"/>
    <w:rsid w:val="007B7128"/>
    <w:rsid w:val="007C41E8"/>
    <w:rsid w:val="007C4648"/>
    <w:rsid w:val="007C615F"/>
    <w:rsid w:val="007D024D"/>
    <w:rsid w:val="007D1556"/>
    <w:rsid w:val="007D17B4"/>
    <w:rsid w:val="007D3450"/>
    <w:rsid w:val="007D6997"/>
    <w:rsid w:val="007E4366"/>
    <w:rsid w:val="007E5596"/>
    <w:rsid w:val="007F1113"/>
    <w:rsid w:val="007F3413"/>
    <w:rsid w:val="007F43FF"/>
    <w:rsid w:val="007F7406"/>
    <w:rsid w:val="008012DA"/>
    <w:rsid w:val="008016E8"/>
    <w:rsid w:val="0080188E"/>
    <w:rsid w:val="00803459"/>
    <w:rsid w:val="00810C04"/>
    <w:rsid w:val="0081332E"/>
    <w:rsid w:val="00814564"/>
    <w:rsid w:val="00822226"/>
    <w:rsid w:val="00822A62"/>
    <w:rsid w:val="00825267"/>
    <w:rsid w:val="008253C3"/>
    <w:rsid w:val="0082548B"/>
    <w:rsid w:val="00827E4F"/>
    <w:rsid w:val="00830A60"/>
    <w:rsid w:val="0083287F"/>
    <w:rsid w:val="00842E89"/>
    <w:rsid w:val="00844794"/>
    <w:rsid w:val="00844FCD"/>
    <w:rsid w:val="00845E9E"/>
    <w:rsid w:val="00850EED"/>
    <w:rsid w:val="00851F68"/>
    <w:rsid w:val="00853A4C"/>
    <w:rsid w:val="00857BE9"/>
    <w:rsid w:val="00862F39"/>
    <w:rsid w:val="0086487E"/>
    <w:rsid w:val="0086493A"/>
    <w:rsid w:val="008655E1"/>
    <w:rsid w:val="00870022"/>
    <w:rsid w:val="00873256"/>
    <w:rsid w:val="008771CE"/>
    <w:rsid w:val="00881BAD"/>
    <w:rsid w:val="008846D2"/>
    <w:rsid w:val="00884983"/>
    <w:rsid w:val="00884AF2"/>
    <w:rsid w:val="00884F1D"/>
    <w:rsid w:val="00885D9A"/>
    <w:rsid w:val="00886EE5"/>
    <w:rsid w:val="00887016"/>
    <w:rsid w:val="008912D7"/>
    <w:rsid w:val="008930C1"/>
    <w:rsid w:val="00894BD3"/>
    <w:rsid w:val="00895599"/>
    <w:rsid w:val="008A2BD9"/>
    <w:rsid w:val="008A3E6C"/>
    <w:rsid w:val="008A5065"/>
    <w:rsid w:val="008A68C2"/>
    <w:rsid w:val="008A6A5E"/>
    <w:rsid w:val="008A6ADA"/>
    <w:rsid w:val="008B1EE3"/>
    <w:rsid w:val="008B2C31"/>
    <w:rsid w:val="008B5116"/>
    <w:rsid w:val="008B691A"/>
    <w:rsid w:val="008B6DD4"/>
    <w:rsid w:val="008C0D99"/>
    <w:rsid w:val="008C2A50"/>
    <w:rsid w:val="008C50F1"/>
    <w:rsid w:val="008C5EF2"/>
    <w:rsid w:val="008C634A"/>
    <w:rsid w:val="008D071D"/>
    <w:rsid w:val="008D1BA0"/>
    <w:rsid w:val="008D239C"/>
    <w:rsid w:val="008D2F24"/>
    <w:rsid w:val="008D37D0"/>
    <w:rsid w:val="008D47C8"/>
    <w:rsid w:val="008E1F63"/>
    <w:rsid w:val="008E2217"/>
    <w:rsid w:val="008E5E51"/>
    <w:rsid w:val="008E72F7"/>
    <w:rsid w:val="008F184D"/>
    <w:rsid w:val="008F2104"/>
    <w:rsid w:val="008F3F5C"/>
    <w:rsid w:val="008F52EF"/>
    <w:rsid w:val="008F7D34"/>
    <w:rsid w:val="00904D31"/>
    <w:rsid w:val="00904FE0"/>
    <w:rsid w:val="00905B07"/>
    <w:rsid w:val="0091020B"/>
    <w:rsid w:val="009107DA"/>
    <w:rsid w:val="00910A86"/>
    <w:rsid w:val="0091416D"/>
    <w:rsid w:val="0091421A"/>
    <w:rsid w:val="009177C0"/>
    <w:rsid w:val="009211D6"/>
    <w:rsid w:val="0092215B"/>
    <w:rsid w:val="00931E0C"/>
    <w:rsid w:val="00933958"/>
    <w:rsid w:val="00934D29"/>
    <w:rsid w:val="00936BC6"/>
    <w:rsid w:val="00937E8D"/>
    <w:rsid w:val="0094096E"/>
    <w:rsid w:val="009410D6"/>
    <w:rsid w:val="00943EFE"/>
    <w:rsid w:val="009472DF"/>
    <w:rsid w:val="00947A09"/>
    <w:rsid w:val="009509C0"/>
    <w:rsid w:val="00951915"/>
    <w:rsid w:val="00956356"/>
    <w:rsid w:val="00956C32"/>
    <w:rsid w:val="00960F17"/>
    <w:rsid w:val="00962FE4"/>
    <w:rsid w:val="009646B3"/>
    <w:rsid w:val="00965D4F"/>
    <w:rsid w:val="00967D9B"/>
    <w:rsid w:val="009700A7"/>
    <w:rsid w:val="00972194"/>
    <w:rsid w:val="00973FAA"/>
    <w:rsid w:val="0097488F"/>
    <w:rsid w:val="00976BBD"/>
    <w:rsid w:val="0097700C"/>
    <w:rsid w:val="00981915"/>
    <w:rsid w:val="00982997"/>
    <w:rsid w:val="00983815"/>
    <w:rsid w:val="00984260"/>
    <w:rsid w:val="00986405"/>
    <w:rsid w:val="00986BA5"/>
    <w:rsid w:val="00990D7C"/>
    <w:rsid w:val="0099188B"/>
    <w:rsid w:val="00991969"/>
    <w:rsid w:val="00991AE5"/>
    <w:rsid w:val="00993722"/>
    <w:rsid w:val="00995BB3"/>
    <w:rsid w:val="00997B5F"/>
    <w:rsid w:val="009A3310"/>
    <w:rsid w:val="009A4E51"/>
    <w:rsid w:val="009A5213"/>
    <w:rsid w:val="009A6062"/>
    <w:rsid w:val="009A6490"/>
    <w:rsid w:val="009A713D"/>
    <w:rsid w:val="009A7D2D"/>
    <w:rsid w:val="009B047B"/>
    <w:rsid w:val="009B74BC"/>
    <w:rsid w:val="009B7614"/>
    <w:rsid w:val="009C0058"/>
    <w:rsid w:val="009C0481"/>
    <w:rsid w:val="009C20F4"/>
    <w:rsid w:val="009D0E60"/>
    <w:rsid w:val="009D644F"/>
    <w:rsid w:val="009E1788"/>
    <w:rsid w:val="009E20C6"/>
    <w:rsid w:val="009E27CF"/>
    <w:rsid w:val="009E3104"/>
    <w:rsid w:val="009E5308"/>
    <w:rsid w:val="009F0AAE"/>
    <w:rsid w:val="009F20F0"/>
    <w:rsid w:val="009F21F8"/>
    <w:rsid w:val="009F5855"/>
    <w:rsid w:val="009F6397"/>
    <w:rsid w:val="009F70B6"/>
    <w:rsid w:val="009F74A0"/>
    <w:rsid w:val="00A00A38"/>
    <w:rsid w:val="00A02F8D"/>
    <w:rsid w:val="00A04695"/>
    <w:rsid w:val="00A11627"/>
    <w:rsid w:val="00A1274E"/>
    <w:rsid w:val="00A1440F"/>
    <w:rsid w:val="00A14E01"/>
    <w:rsid w:val="00A15E72"/>
    <w:rsid w:val="00A2117C"/>
    <w:rsid w:val="00A22E90"/>
    <w:rsid w:val="00A256A4"/>
    <w:rsid w:val="00A25B32"/>
    <w:rsid w:val="00A27630"/>
    <w:rsid w:val="00A32A1F"/>
    <w:rsid w:val="00A34585"/>
    <w:rsid w:val="00A3535F"/>
    <w:rsid w:val="00A35555"/>
    <w:rsid w:val="00A35F1F"/>
    <w:rsid w:val="00A3766C"/>
    <w:rsid w:val="00A412B1"/>
    <w:rsid w:val="00A4155C"/>
    <w:rsid w:val="00A435E7"/>
    <w:rsid w:val="00A449B4"/>
    <w:rsid w:val="00A45213"/>
    <w:rsid w:val="00A471E4"/>
    <w:rsid w:val="00A47E37"/>
    <w:rsid w:val="00A5075A"/>
    <w:rsid w:val="00A51E8D"/>
    <w:rsid w:val="00A535A3"/>
    <w:rsid w:val="00A55CBF"/>
    <w:rsid w:val="00A5647A"/>
    <w:rsid w:val="00A6073A"/>
    <w:rsid w:val="00A65DFF"/>
    <w:rsid w:val="00A668EC"/>
    <w:rsid w:val="00A66E75"/>
    <w:rsid w:val="00A66F3F"/>
    <w:rsid w:val="00A676A8"/>
    <w:rsid w:val="00A703C8"/>
    <w:rsid w:val="00A7174B"/>
    <w:rsid w:val="00A73157"/>
    <w:rsid w:val="00A73EAA"/>
    <w:rsid w:val="00A80E49"/>
    <w:rsid w:val="00A8228E"/>
    <w:rsid w:val="00A82678"/>
    <w:rsid w:val="00A83079"/>
    <w:rsid w:val="00A85A7D"/>
    <w:rsid w:val="00A85CD2"/>
    <w:rsid w:val="00A864EE"/>
    <w:rsid w:val="00A86FD7"/>
    <w:rsid w:val="00A87079"/>
    <w:rsid w:val="00A87229"/>
    <w:rsid w:val="00A87E1D"/>
    <w:rsid w:val="00A9139B"/>
    <w:rsid w:val="00A91A56"/>
    <w:rsid w:val="00A975C0"/>
    <w:rsid w:val="00AA0BDE"/>
    <w:rsid w:val="00AA1195"/>
    <w:rsid w:val="00AA2725"/>
    <w:rsid w:val="00AA2D12"/>
    <w:rsid w:val="00AA3685"/>
    <w:rsid w:val="00AB03B3"/>
    <w:rsid w:val="00AB0428"/>
    <w:rsid w:val="00AB09C2"/>
    <w:rsid w:val="00AB1967"/>
    <w:rsid w:val="00AB2AB5"/>
    <w:rsid w:val="00AB4B42"/>
    <w:rsid w:val="00AC262E"/>
    <w:rsid w:val="00AC6AF5"/>
    <w:rsid w:val="00AD03A3"/>
    <w:rsid w:val="00AD121C"/>
    <w:rsid w:val="00AD4E65"/>
    <w:rsid w:val="00AD6872"/>
    <w:rsid w:val="00AD6970"/>
    <w:rsid w:val="00AD7809"/>
    <w:rsid w:val="00AE01DF"/>
    <w:rsid w:val="00AE311C"/>
    <w:rsid w:val="00AE44A4"/>
    <w:rsid w:val="00AF48D8"/>
    <w:rsid w:val="00AF6743"/>
    <w:rsid w:val="00AF78A1"/>
    <w:rsid w:val="00B01908"/>
    <w:rsid w:val="00B035EA"/>
    <w:rsid w:val="00B06782"/>
    <w:rsid w:val="00B07014"/>
    <w:rsid w:val="00B1022B"/>
    <w:rsid w:val="00B12321"/>
    <w:rsid w:val="00B14AB3"/>
    <w:rsid w:val="00B14E43"/>
    <w:rsid w:val="00B15D95"/>
    <w:rsid w:val="00B17359"/>
    <w:rsid w:val="00B20DC2"/>
    <w:rsid w:val="00B22530"/>
    <w:rsid w:val="00B22889"/>
    <w:rsid w:val="00B2463A"/>
    <w:rsid w:val="00B26DDA"/>
    <w:rsid w:val="00B272F2"/>
    <w:rsid w:val="00B34D77"/>
    <w:rsid w:val="00B40DFC"/>
    <w:rsid w:val="00B42CB1"/>
    <w:rsid w:val="00B43133"/>
    <w:rsid w:val="00B50938"/>
    <w:rsid w:val="00B536D8"/>
    <w:rsid w:val="00B54849"/>
    <w:rsid w:val="00B54AC9"/>
    <w:rsid w:val="00B56EE8"/>
    <w:rsid w:val="00B57786"/>
    <w:rsid w:val="00B57905"/>
    <w:rsid w:val="00B62337"/>
    <w:rsid w:val="00B633FD"/>
    <w:rsid w:val="00B63517"/>
    <w:rsid w:val="00B65C56"/>
    <w:rsid w:val="00B7007E"/>
    <w:rsid w:val="00B7759D"/>
    <w:rsid w:val="00B82585"/>
    <w:rsid w:val="00B86C2F"/>
    <w:rsid w:val="00B87062"/>
    <w:rsid w:val="00B91CA5"/>
    <w:rsid w:val="00B91F80"/>
    <w:rsid w:val="00B950D7"/>
    <w:rsid w:val="00B9553E"/>
    <w:rsid w:val="00B957B2"/>
    <w:rsid w:val="00B95A79"/>
    <w:rsid w:val="00BA10B6"/>
    <w:rsid w:val="00BA1F5A"/>
    <w:rsid w:val="00BA7A47"/>
    <w:rsid w:val="00BB091A"/>
    <w:rsid w:val="00BB1587"/>
    <w:rsid w:val="00BB287E"/>
    <w:rsid w:val="00BB4509"/>
    <w:rsid w:val="00BB7F28"/>
    <w:rsid w:val="00BC0A13"/>
    <w:rsid w:val="00BC169E"/>
    <w:rsid w:val="00BC31C1"/>
    <w:rsid w:val="00BC40DC"/>
    <w:rsid w:val="00BC522B"/>
    <w:rsid w:val="00BD5919"/>
    <w:rsid w:val="00BE1635"/>
    <w:rsid w:val="00BE40E9"/>
    <w:rsid w:val="00BE4BA3"/>
    <w:rsid w:val="00BE4C9F"/>
    <w:rsid w:val="00BE5FDA"/>
    <w:rsid w:val="00BE63C9"/>
    <w:rsid w:val="00BF27A7"/>
    <w:rsid w:val="00BF27C2"/>
    <w:rsid w:val="00BF2C0F"/>
    <w:rsid w:val="00BF2EC8"/>
    <w:rsid w:val="00BF3606"/>
    <w:rsid w:val="00BF5892"/>
    <w:rsid w:val="00C01C88"/>
    <w:rsid w:val="00C029E1"/>
    <w:rsid w:val="00C02DE1"/>
    <w:rsid w:val="00C0318B"/>
    <w:rsid w:val="00C04930"/>
    <w:rsid w:val="00C05D06"/>
    <w:rsid w:val="00C06552"/>
    <w:rsid w:val="00C067E3"/>
    <w:rsid w:val="00C07826"/>
    <w:rsid w:val="00C11795"/>
    <w:rsid w:val="00C12448"/>
    <w:rsid w:val="00C2320E"/>
    <w:rsid w:val="00C232F0"/>
    <w:rsid w:val="00C260FB"/>
    <w:rsid w:val="00C30954"/>
    <w:rsid w:val="00C3099C"/>
    <w:rsid w:val="00C31257"/>
    <w:rsid w:val="00C34FB5"/>
    <w:rsid w:val="00C3697B"/>
    <w:rsid w:val="00C3757E"/>
    <w:rsid w:val="00C4179D"/>
    <w:rsid w:val="00C43644"/>
    <w:rsid w:val="00C45D4E"/>
    <w:rsid w:val="00C520E0"/>
    <w:rsid w:val="00C52DE3"/>
    <w:rsid w:val="00C54CDC"/>
    <w:rsid w:val="00C54FA0"/>
    <w:rsid w:val="00C60A0D"/>
    <w:rsid w:val="00C63E07"/>
    <w:rsid w:val="00C702EB"/>
    <w:rsid w:val="00C70815"/>
    <w:rsid w:val="00C729F4"/>
    <w:rsid w:val="00C73414"/>
    <w:rsid w:val="00C75486"/>
    <w:rsid w:val="00C76017"/>
    <w:rsid w:val="00C764F4"/>
    <w:rsid w:val="00C77088"/>
    <w:rsid w:val="00C77BA9"/>
    <w:rsid w:val="00C80CCB"/>
    <w:rsid w:val="00C846D4"/>
    <w:rsid w:val="00C84B6D"/>
    <w:rsid w:val="00C85F73"/>
    <w:rsid w:val="00C876E9"/>
    <w:rsid w:val="00CA248C"/>
    <w:rsid w:val="00CA458D"/>
    <w:rsid w:val="00CA4818"/>
    <w:rsid w:val="00CA584A"/>
    <w:rsid w:val="00CA7798"/>
    <w:rsid w:val="00CB239B"/>
    <w:rsid w:val="00CB44D0"/>
    <w:rsid w:val="00CB5B12"/>
    <w:rsid w:val="00CB7302"/>
    <w:rsid w:val="00CC070F"/>
    <w:rsid w:val="00CC53A7"/>
    <w:rsid w:val="00CC5B95"/>
    <w:rsid w:val="00CC6914"/>
    <w:rsid w:val="00CD3B64"/>
    <w:rsid w:val="00CD3EA9"/>
    <w:rsid w:val="00CD458D"/>
    <w:rsid w:val="00CD59FF"/>
    <w:rsid w:val="00CD7601"/>
    <w:rsid w:val="00CD7864"/>
    <w:rsid w:val="00CD7AC6"/>
    <w:rsid w:val="00CE2492"/>
    <w:rsid w:val="00CE4B0A"/>
    <w:rsid w:val="00CE7835"/>
    <w:rsid w:val="00CE7C59"/>
    <w:rsid w:val="00CF144C"/>
    <w:rsid w:val="00CF2B40"/>
    <w:rsid w:val="00CF4894"/>
    <w:rsid w:val="00CF6570"/>
    <w:rsid w:val="00CF6CF9"/>
    <w:rsid w:val="00CF787B"/>
    <w:rsid w:val="00D01ADD"/>
    <w:rsid w:val="00D01B69"/>
    <w:rsid w:val="00D024CE"/>
    <w:rsid w:val="00D04854"/>
    <w:rsid w:val="00D0528E"/>
    <w:rsid w:val="00D113C9"/>
    <w:rsid w:val="00D126F5"/>
    <w:rsid w:val="00D13DAF"/>
    <w:rsid w:val="00D14166"/>
    <w:rsid w:val="00D1493F"/>
    <w:rsid w:val="00D159CE"/>
    <w:rsid w:val="00D160B6"/>
    <w:rsid w:val="00D1687F"/>
    <w:rsid w:val="00D16953"/>
    <w:rsid w:val="00D170C7"/>
    <w:rsid w:val="00D2289C"/>
    <w:rsid w:val="00D236E9"/>
    <w:rsid w:val="00D23B8E"/>
    <w:rsid w:val="00D2563A"/>
    <w:rsid w:val="00D262C0"/>
    <w:rsid w:val="00D27E41"/>
    <w:rsid w:val="00D33C1A"/>
    <w:rsid w:val="00D346A1"/>
    <w:rsid w:val="00D3483C"/>
    <w:rsid w:val="00D34A8C"/>
    <w:rsid w:val="00D42070"/>
    <w:rsid w:val="00D43E2E"/>
    <w:rsid w:val="00D458E4"/>
    <w:rsid w:val="00D46880"/>
    <w:rsid w:val="00D504F9"/>
    <w:rsid w:val="00D51166"/>
    <w:rsid w:val="00D542A3"/>
    <w:rsid w:val="00D6364D"/>
    <w:rsid w:val="00D63EC7"/>
    <w:rsid w:val="00D64230"/>
    <w:rsid w:val="00D657EA"/>
    <w:rsid w:val="00D65D61"/>
    <w:rsid w:val="00D66AB9"/>
    <w:rsid w:val="00D676BA"/>
    <w:rsid w:val="00D7008F"/>
    <w:rsid w:val="00D71489"/>
    <w:rsid w:val="00D71E74"/>
    <w:rsid w:val="00D71E88"/>
    <w:rsid w:val="00D721EE"/>
    <w:rsid w:val="00D73184"/>
    <w:rsid w:val="00D7516F"/>
    <w:rsid w:val="00D77BCF"/>
    <w:rsid w:val="00D81E39"/>
    <w:rsid w:val="00D8294C"/>
    <w:rsid w:val="00D82F34"/>
    <w:rsid w:val="00D86C07"/>
    <w:rsid w:val="00D878D7"/>
    <w:rsid w:val="00D91244"/>
    <w:rsid w:val="00D929A2"/>
    <w:rsid w:val="00D93C9B"/>
    <w:rsid w:val="00D95B4F"/>
    <w:rsid w:val="00DA042E"/>
    <w:rsid w:val="00DA3C56"/>
    <w:rsid w:val="00DA459B"/>
    <w:rsid w:val="00DB07C6"/>
    <w:rsid w:val="00DB275F"/>
    <w:rsid w:val="00DC00B0"/>
    <w:rsid w:val="00DC06E2"/>
    <w:rsid w:val="00DC1DCA"/>
    <w:rsid w:val="00DC2B99"/>
    <w:rsid w:val="00DC50FD"/>
    <w:rsid w:val="00DC7FB8"/>
    <w:rsid w:val="00DD0A75"/>
    <w:rsid w:val="00DD0BA8"/>
    <w:rsid w:val="00DD12A2"/>
    <w:rsid w:val="00DD232C"/>
    <w:rsid w:val="00DD277B"/>
    <w:rsid w:val="00DD27F9"/>
    <w:rsid w:val="00DD634F"/>
    <w:rsid w:val="00DE046F"/>
    <w:rsid w:val="00DE13CE"/>
    <w:rsid w:val="00DE4FD5"/>
    <w:rsid w:val="00DE7887"/>
    <w:rsid w:val="00DF0D5B"/>
    <w:rsid w:val="00DF21DE"/>
    <w:rsid w:val="00DF2B70"/>
    <w:rsid w:val="00DF43C5"/>
    <w:rsid w:val="00DF7EEB"/>
    <w:rsid w:val="00E00E82"/>
    <w:rsid w:val="00E014C6"/>
    <w:rsid w:val="00E0272D"/>
    <w:rsid w:val="00E03AE1"/>
    <w:rsid w:val="00E06ECA"/>
    <w:rsid w:val="00E10701"/>
    <w:rsid w:val="00E10D04"/>
    <w:rsid w:val="00E1120E"/>
    <w:rsid w:val="00E113E5"/>
    <w:rsid w:val="00E1145A"/>
    <w:rsid w:val="00E12A55"/>
    <w:rsid w:val="00E13DBB"/>
    <w:rsid w:val="00E209E2"/>
    <w:rsid w:val="00E20A37"/>
    <w:rsid w:val="00E2138A"/>
    <w:rsid w:val="00E21C8E"/>
    <w:rsid w:val="00E23498"/>
    <w:rsid w:val="00E23BE9"/>
    <w:rsid w:val="00E2492C"/>
    <w:rsid w:val="00E24ED7"/>
    <w:rsid w:val="00E304E6"/>
    <w:rsid w:val="00E32681"/>
    <w:rsid w:val="00E34F69"/>
    <w:rsid w:val="00E42592"/>
    <w:rsid w:val="00E42777"/>
    <w:rsid w:val="00E43313"/>
    <w:rsid w:val="00E45D60"/>
    <w:rsid w:val="00E506E7"/>
    <w:rsid w:val="00E51206"/>
    <w:rsid w:val="00E515FE"/>
    <w:rsid w:val="00E5371A"/>
    <w:rsid w:val="00E612CE"/>
    <w:rsid w:val="00E621BF"/>
    <w:rsid w:val="00E63371"/>
    <w:rsid w:val="00E648CD"/>
    <w:rsid w:val="00E66489"/>
    <w:rsid w:val="00E6783D"/>
    <w:rsid w:val="00E72359"/>
    <w:rsid w:val="00E7410A"/>
    <w:rsid w:val="00E7453B"/>
    <w:rsid w:val="00E75258"/>
    <w:rsid w:val="00E758AD"/>
    <w:rsid w:val="00E76AF3"/>
    <w:rsid w:val="00E76B3A"/>
    <w:rsid w:val="00E76D31"/>
    <w:rsid w:val="00E77A38"/>
    <w:rsid w:val="00E80FDF"/>
    <w:rsid w:val="00E81CBD"/>
    <w:rsid w:val="00E83DE2"/>
    <w:rsid w:val="00E856CD"/>
    <w:rsid w:val="00E86CAB"/>
    <w:rsid w:val="00E86D07"/>
    <w:rsid w:val="00E86F8E"/>
    <w:rsid w:val="00E8710C"/>
    <w:rsid w:val="00E900A0"/>
    <w:rsid w:val="00E92B9D"/>
    <w:rsid w:val="00E957B2"/>
    <w:rsid w:val="00E9599F"/>
    <w:rsid w:val="00E95C20"/>
    <w:rsid w:val="00E96C68"/>
    <w:rsid w:val="00E977A7"/>
    <w:rsid w:val="00EA258B"/>
    <w:rsid w:val="00EA27AE"/>
    <w:rsid w:val="00EA44CB"/>
    <w:rsid w:val="00EA487F"/>
    <w:rsid w:val="00EA4B20"/>
    <w:rsid w:val="00EA4BE2"/>
    <w:rsid w:val="00EA6E27"/>
    <w:rsid w:val="00EA7C7F"/>
    <w:rsid w:val="00EB2922"/>
    <w:rsid w:val="00EC48B0"/>
    <w:rsid w:val="00EC50AC"/>
    <w:rsid w:val="00EC5CAE"/>
    <w:rsid w:val="00EC7F3A"/>
    <w:rsid w:val="00ED0CCC"/>
    <w:rsid w:val="00ED4868"/>
    <w:rsid w:val="00ED747A"/>
    <w:rsid w:val="00ED7695"/>
    <w:rsid w:val="00EE1A58"/>
    <w:rsid w:val="00EE3D72"/>
    <w:rsid w:val="00EE5084"/>
    <w:rsid w:val="00EE5426"/>
    <w:rsid w:val="00EE5E6D"/>
    <w:rsid w:val="00EF0012"/>
    <w:rsid w:val="00EF042D"/>
    <w:rsid w:val="00EF21F5"/>
    <w:rsid w:val="00EF52BD"/>
    <w:rsid w:val="00EF5E74"/>
    <w:rsid w:val="00EF64F2"/>
    <w:rsid w:val="00EF7869"/>
    <w:rsid w:val="00F0315C"/>
    <w:rsid w:val="00F03847"/>
    <w:rsid w:val="00F05489"/>
    <w:rsid w:val="00F07E59"/>
    <w:rsid w:val="00F130B0"/>
    <w:rsid w:val="00F13133"/>
    <w:rsid w:val="00F15670"/>
    <w:rsid w:val="00F17429"/>
    <w:rsid w:val="00F175CD"/>
    <w:rsid w:val="00F209FA"/>
    <w:rsid w:val="00F23F96"/>
    <w:rsid w:val="00F30606"/>
    <w:rsid w:val="00F31B9A"/>
    <w:rsid w:val="00F35517"/>
    <w:rsid w:val="00F36EFE"/>
    <w:rsid w:val="00F44A46"/>
    <w:rsid w:val="00F44BE3"/>
    <w:rsid w:val="00F4569B"/>
    <w:rsid w:val="00F46FAD"/>
    <w:rsid w:val="00F50274"/>
    <w:rsid w:val="00F520C6"/>
    <w:rsid w:val="00F52C26"/>
    <w:rsid w:val="00F53E69"/>
    <w:rsid w:val="00F547B0"/>
    <w:rsid w:val="00F54B3E"/>
    <w:rsid w:val="00F60C1B"/>
    <w:rsid w:val="00F60ED0"/>
    <w:rsid w:val="00F6416C"/>
    <w:rsid w:val="00F64F41"/>
    <w:rsid w:val="00F667E6"/>
    <w:rsid w:val="00F70D27"/>
    <w:rsid w:val="00F75F84"/>
    <w:rsid w:val="00F7600F"/>
    <w:rsid w:val="00F85FB9"/>
    <w:rsid w:val="00F86745"/>
    <w:rsid w:val="00F91E34"/>
    <w:rsid w:val="00FA04A0"/>
    <w:rsid w:val="00FA363C"/>
    <w:rsid w:val="00FA56BE"/>
    <w:rsid w:val="00FA716B"/>
    <w:rsid w:val="00FA751A"/>
    <w:rsid w:val="00FB0740"/>
    <w:rsid w:val="00FB1BF6"/>
    <w:rsid w:val="00FB222B"/>
    <w:rsid w:val="00FB2B30"/>
    <w:rsid w:val="00FB3091"/>
    <w:rsid w:val="00FB3107"/>
    <w:rsid w:val="00FB6CD3"/>
    <w:rsid w:val="00FB7653"/>
    <w:rsid w:val="00FC0F5C"/>
    <w:rsid w:val="00FC1E58"/>
    <w:rsid w:val="00FC23A0"/>
    <w:rsid w:val="00FC63F1"/>
    <w:rsid w:val="00FC6DA8"/>
    <w:rsid w:val="00FC76CB"/>
    <w:rsid w:val="00FC778F"/>
    <w:rsid w:val="00FD1080"/>
    <w:rsid w:val="00FD2A6C"/>
    <w:rsid w:val="00FD3864"/>
    <w:rsid w:val="00FE1047"/>
    <w:rsid w:val="00FE1DC9"/>
    <w:rsid w:val="00FE28B2"/>
    <w:rsid w:val="00FE3A55"/>
    <w:rsid w:val="00FE3D80"/>
    <w:rsid w:val="00FE5F87"/>
    <w:rsid w:val="00FE685B"/>
    <w:rsid w:val="00FE6A36"/>
    <w:rsid w:val="00FF0C1D"/>
    <w:rsid w:val="00FF11EA"/>
    <w:rsid w:val="00FF12EF"/>
    <w:rsid w:val="00FF17BB"/>
    <w:rsid w:val="00FF1D58"/>
    <w:rsid w:val="00FF3B74"/>
    <w:rsid w:val="00FF4521"/>
    <w:rsid w:val="00FF4EDF"/>
    <w:rsid w:val="00FF50C1"/>
    <w:rsid w:val="00FF658E"/>
    <w:rsid w:val="00FF7D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a">
    <w:name w:val="Normal"/>
    <w:qFormat/>
    <w:rsid w:val="00936BC6"/>
    <w:rPr>
      <w:sz w:val="22"/>
      <w:szCs w:val="24"/>
    </w:rPr>
  </w:style>
  <w:style w:type="paragraph" w:styleId="2">
    <w:name w:val="heading 2"/>
    <w:basedOn w:val="a"/>
    <w:next w:val="a"/>
    <w:qFormat/>
    <w:rsid w:val="00D04854"/>
    <w:pPr>
      <w:keepNext/>
      <w:spacing w:before="240" w:after="60"/>
      <w:outlineLvl w:val="1"/>
    </w:pPr>
    <w:rPr>
      <w:rFonts w:ascii="Arial" w:hAnsi="Arial" w:cs="Arial"/>
      <w:b/>
      <w:bCs/>
      <w:i/>
      <w:iCs/>
      <w:sz w:val="28"/>
      <w:szCs w:val="28"/>
    </w:rPr>
  </w:style>
  <w:style w:type="paragraph" w:styleId="5">
    <w:name w:val="heading 5"/>
    <w:basedOn w:val="a"/>
    <w:next w:val="a"/>
    <w:qFormat/>
    <w:rsid w:val="00AD03A3"/>
    <w:pPr>
      <w:spacing w:before="240" w:after="60"/>
      <w:outlineLvl w:val="4"/>
    </w:pPr>
    <w:rPr>
      <w:b/>
      <w:bCs/>
      <w:i/>
      <w:iCs/>
      <w:sz w:val="26"/>
      <w:szCs w:val="26"/>
    </w:rPr>
  </w:style>
  <w:style w:type="paragraph" w:styleId="8">
    <w:name w:val="heading 8"/>
    <w:basedOn w:val="a"/>
    <w:next w:val="a"/>
    <w:qFormat/>
    <w:rsid w:val="00E209E2"/>
    <w:pPr>
      <w:keepNext/>
      <w:outlineLvl w:val="7"/>
    </w:pPr>
    <w:rPr>
      <w:b/>
      <w:bCs/>
    </w:rPr>
  </w:style>
  <w:style w:type="paragraph" w:styleId="9">
    <w:name w:val="heading 9"/>
    <w:basedOn w:val="a"/>
    <w:next w:val="a"/>
    <w:qFormat/>
    <w:rsid w:val="00E209E2"/>
    <w:pPr>
      <w:keepNext/>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D04854"/>
  </w:style>
  <w:style w:type="paragraph" w:styleId="a3">
    <w:name w:val="Body Text Indent"/>
    <w:basedOn w:val="a"/>
    <w:rsid w:val="008771CE"/>
    <w:pPr>
      <w:ind w:firstLine="540"/>
      <w:jc w:val="both"/>
    </w:pPr>
  </w:style>
  <w:style w:type="paragraph" w:styleId="20">
    <w:name w:val="Body Text Indent 2"/>
    <w:basedOn w:val="a"/>
    <w:rsid w:val="003A7BF9"/>
    <w:pPr>
      <w:spacing w:after="120" w:line="480" w:lineRule="auto"/>
      <w:ind w:left="283"/>
    </w:pPr>
  </w:style>
  <w:style w:type="paragraph" w:styleId="3">
    <w:name w:val="Body Text Indent 3"/>
    <w:basedOn w:val="a"/>
    <w:rsid w:val="003A7BF9"/>
    <w:pPr>
      <w:spacing w:after="120"/>
      <w:ind w:left="283"/>
    </w:pPr>
    <w:rPr>
      <w:sz w:val="16"/>
      <w:szCs w:val="16"/>
    </w:rPr>
  </w:style>
  <w:style w:type="paragraph" w:customStyle="1" w:styleId="ConsNormal">
    <w:name w:val="ConsNormal"/>
    <w:rsid w:val="007502E0"/>
    <w:pPr>
      <w:widowControl w:val="0"/>
      <w:autoSpaceDE w:val="0"/>
      <w:autoSpaceDN w:val="0"/>
      <w:adjustRightInd w:val="0"/>
      <w:ind w:right="19772" w:firstLine="720"/>
    </w:pPr>
    <w:rPr>
      <w:rFonts w:ascii="Arial" w:hAnsi="Arial" w:cs="Arial"/>
    </w:rPr>
  </w:style>
  <w:style w:type="paragraph" w:styleId="a4">
    <w:name w:val="footer"/>
    <w:basedOn w:val="a"/>
    <w:link w:val="a5"/>
    <w:uiPriority w:val="99"/>
    <w:rsid w:val="00491780"/>
    <w:pPr>
      <w:tabs>
        <w:tab w:val="center" w:pos="4677"/>
        <w:tab w:val="right" w:pos="9355"/>
      </w:tabs>
    </w:pPr>
  </w:style>
  <w:style w:type="character" w:styleId="a6">
    <w:name w:val="page number"/>
    <w:basedOn w:val="a0"/>
    <w:rsid w:val="00491780"/>
  </w:style>
  <w:style w:type="paragraph" w:styleId="50">
    <w:name w:val="toc 5"/>
    <w:basedOn w:val="a"/>
    <w:next w:val="a"/>
    <w:autoRedefine/>
    <w:uiPriority w:val="39"/>
    <w:rsid w:val="00D01ADD"/>
    <w:pPr>
      <w:tabs>
        <w:tab w:val="right" w:leader="dot" w:pos="9781"/>
      </w:tabs>
      <w:spacing w:line="480" w:lineRule="auto"/>
      <w:ind w:right="-61"/>
    </w:pPr>
  </w:style>
  <w:style w:type="character" w:styleId="a7">
    <w:name w:val="Hyperlink"/>
    <w:uiPriority w:val="99"/>
    <w:rsid w:val="00491780"/>
    <w:rPr>
      <w:color w:val="0000FF"/>
      <w:u w:val="single"/>
    </w:rPr>
  </w:style>
  <w:style w:type="paragraph" w:customStyle="1" w:styleId="ConsPlusNormal">
    <w:name w:val="ConsPlusNormal"/>
    <w:rsid w:val="00501BBF"/>
    <w:pPr>
      <w:autoSpaceDE w:val="0"/>
      <w:autoSpaceDN w:val="0"/>
      <w:adjustRightInd w:val="0"/>
      <w:ind w:firstLine="720"/>
    </w:pPr>
    <w:rPr>
      <w:rFonts w:ascii="Arial" w:hAnsi="Arial" w:cs="Arial"/>
    </w:rPr>
  </w:style>
  <w:style w:type="paragraph" w:styleId="a8">
    <w:name w:val="header"/>
    <w:basedOn w:val="a"/>
    <w:rsid w:val="00C70815"/>
    <w:pPr>
      <w:tabs>
        <w:tab w:val="center" w:pos="4677"/>
        <w:tab w:val="right" w:pos="9355"/>
      </w:tabs>
    </w:pPr>
  </w:style>
  <w:style w:type="paragraph" w:customStyle="1" w:styleId="a9">
    <w:name w:val="Знак Знак Знак Знак"/>
    <w:basedOn w:val="a"/>
    <w:rsid w:val="00346DC4"/>
    <w:pPr>
      <w:tabs>
        <w:tab w:val="num" w:pos="360"/>
      </w:tabs>
      <w:spacing w:after="160" w:line="240" w:lineRule="exact"/>
    </w:pPr>
    <w:rPr>
      <w:rFonts w:ascii="Verdana" w:hAnsi="Verdana" w:cs="Verdana"/>
      <w:sz w:val="20"/>
      <w:szCs w:val="20"/>
      <w:lang w:val="en-US" w:eastAsia="en-US"/>
    </w:rPr>
  </w:style>
  <w:style w:type="paragraph" w:styleId="aa">
    <w:name w:val="Balloon Text"/>
    <w:basedOn w:val="a"/>
    <w:semiHidden/>
    <w:rsid w:val="00851F68"/>
    <w:rPr>
      <w:rFonts w:ascii="Tahoma" w:hAnsi="Tahoma" w:cs="Tahoma"/>
      <w:sz w:val="16"/>
      <w:szCs w:val="16"/>
    </w:rPr>
  </w:style>
  <w:style w:type="paragraph" w:styleId="ab">
    <w:name w:val="Title"/>
    <w:basedOn w:val="a"/>
    <w:qFormat/>
    <w:rsid w:val="00FA716B"/>
    <w:pPr>
      <w:autoSpaceDE w:val="0"/>
      <w:autoSpaceDN w:val="0"/>
      <w:adjustRightInd w:val="0"/>
      <w:ind w:firstLine="720"/>
      <w:jc w:val="center"/>
    </w:pPr>
    <w:rPr>
      <w:b/>
      <w:bCs/>
    </w:rPr>
  </w:style>
  <w:style w:type="paragraph" w:customStyle="1" w:styleId="Noeeu1">
    <w:name w:val="Noeeu1"/>
    <w:basedOn w:val="a"/>
    <w:rsid w:val="00DC06E2"/>
    <w:pPr>
      <w:widowControl w:val="0"/>
      <w:overflowPunct w:val="0"/>
      <w:autoSpaceDE w:val="0"/>
      <w:autoSpaceDN w:val="0"/>
      <w:adjustRightInd w:val="0"/>
      <w:ind w:firstLine="709"/>
      <w:jc w:val="both"/>
      <w:textAlignment w:val="baseline"/>
    </w:pPr>
    <w:rPr>
      <w:szCs w:val="20"/>
    </w:rPr>
  </w:style>
  <w:style w:type="paragraph" w:customStyle="1" w:styleId="ConsPlusNonformat">
    <w:name w:val="ConsPlusNonformat"/>
    <w:rsid w:val="00BE1635"/>
    <w:pPr>
      <w:autoSpaceDE w:val="0"/>
      <w:autoSpaceDN w:val="0"/>
      <w:adjustRightInd w:val="0"/>
    </w:pPr>
    <w:rPr>
      <w:rFonts w:ascii="Courier New" w:hAnsi="Courier New" w:cs="Courier New"/>
    </w:rPr>
  </w:style>
  <w:style w:type="character" w:styleId="ac">
    <w:name w:val="annotation reference"/>
    <w:rsid w:val="001F0AFA"/>
    <w:rPr>
      <w:sz w:val="16"/>
      <w:szCs w:val="16"/>
    </w:rPr>
  </w:style>
  <w:style w:type="paragraph" w:styleId="ad">
    <w:name w:val="annotation text"/>
    <w:basedOn w:val="a"/>
    <w:link w:val="ae"/>
    <w:rsid w:val="001F0AFA"/>
    <w:rPr>
      <w:sz w:val="20"/>
      <w:szCs w:val="20"/>
    </w:rPr>
  </w:style>
  <w:style w:type="character" w:customStyle="1" w:styleId="ae">
    <w:name w:val="Текст примечания Знак"/>
    <w:basedOn w:val="a0"/>
    <w:link w:val="ad"/>
    <w:rsid w:val="001F0AFA"/>
  </w:style>
  <w:style w:type="paragraph" w:styleId="af">
    <w:name w:val="annotation subject"/>
    <w:basedOn w:val="ad"/>
    <w:next w:val="ad"/>
    <w:link w:val="af0"/>
    <w:rsid w:val="001F0AFA"/>
    <w:rPr>
      <w:b/>
      <w:bCs/>
    </w:rPr>
  </w:style>
  <w:style w:type="character" w:customStyle="1" w:styleId="af0">
    <w:name w:val="Тема примечания Знак"/>
    <w:link w:val="af"/>
    <w:rsid w:val="001F0AFA"/>
    <w:rPr>
      <w:b/>
      <w:bCs/>
    </w:rPr>
  </w:style>
  <w:style w:type="paragraph" w:styleId="af1">
    <w:name w:val="Revision"/>
    <w:hidden/>
    <w:uiPriority w:val="99"/>
    <w:semiHidden/>
    <w:rsid w:val="00D1493F"/>
    <w:rPr>
      <w:sz w:val="24"/>
      <w:szCs w:val="24"/>
    </w:rPr>
  </w:style>
  <w:style w:type="table" w:styleId="af2">
    <w:name w:val="Table Grid"/>
    <w:basedOn w:val="a1"/>
    <w:rsid w:val="00096B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List Paragraph"/>
    <w:basedOn w:val="a"/>
    <w:uiPriority w:val="34"/>
    <w:qFormat/>
    <w:rsid w:val="002E6BE6"/>
    <w:pPr>
      <w:ind w:left="720"/>
      <w:contextualSpacing/>
    </w:pPr>
  </w:style>
  <w:style w:type="character" w:customStyle="1" w:styleId="a5">
    <w:name w:val="Нижний колонтитул Знак"/>
    <w:basedOn w:val="a0"/>
    <w:link w:val="a4"/>
    <w:uiPriority w:val="99"/>
    <w:rsid w:val="00A85CD2"/>
    <w:rPr>
      <w:sz w:val="22"/>
      <w:szCs w:val="24"/>
    </w:rPr>
  </w:style>
  <w:style w:type="character" w:customStyle="1" w:styleId="DefaultParagraphFontPHPDOCX">
    <w:name w:val="Default Paragraph Font PHPDOCX"/>
    <w:uiPriority w:val="1"/>
    <w:semiHidden/>
    <w:unhideWhenUsed/>
    <w:rsid w:val="0010217C"/>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10217C"/>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divs>
    <w:div w:id="320159452">
      <w:bodyDiv w:val="1"/>
      <w:marLeft w:val="0"/>
      <w:marRight w:val="0"/>
      <w:marTop w:val="0"/>
      <w:marBottom w:val="0"/>
      <w:divBdr>
        <w:top w:val="none" w:sz="0" w:space="0" w:color="auto"/>
        <w:left w:val="none" w:sz="0" w:space="0" w:color="auto"/>
        <w:bottom w:val="none" w:sz="0" w:space="0" w:color="auto"/>
        <w:right w:val="none" w:sz="0" w:space="0" w:color="auto"/>
      </w:divBdr>
    </w:div>
    <w:div w:id="976296145">
      <w:bodyDiv w:val="1"/>
      <w:marLeft w:val="0"/>
      <w:marRight w:val="0"/>
      <w:marTop w:val="0"/>
      <w:marBottom w:val="0"/>
      <w:divBdr>
        <w:top w:val="none" w:sz="0" w:space="0" w:color="auto"/>
        <w:left w:val="none" w:sz="0" w:space="0" w:color="auto"/>
        <w:bottom w:val="none" w:sz="0" w:space="0" w:color="auto"/>
        <w:right w:val="none" w:sz="0" w:space="0" w:color="auto"/>
      </w:divBdr>
    </w:div>
    <w:div w:id="1031804882">
      <w:bodyDiv w:val="1"/>
      <w:marLeft w:val="0"/>
      <w:marRight w:val="0"/>
      <w:marTop w:val="0"/>
      <w:marBottom w:val="0"/>
      <w:divBdr>
        <w:top w:val="none" w:sz="0" w:space="0" w:color="auto"/>
        <w:left w:val="none" w:sz="0" w:space="0" w:color="auto"/>
        <w:bottom w:val="none" w:sz="0" w:space="0" w:color="auto"/>
        <w:right w:val="none" w:sz="0" w:space="0" w:color="auto"/>
      </w:divBdr>
    </w:div>
    <w:div w:id="1229729739">
      <w:bodyDiv w:val="1"/>
      <w:marLeft w:val="0"/>
      <w:marRight w:val="0"/>
      <w:marTop w:val="0"/>
      <w:marBottom w:val="0"/>
      <w:divBdr>
        <w:top w:val="none" w:sz="0" w:space="0" w:color="auto"/>
        <w:left w:val="none" w:sz="0" w:space="0" w:color="auto"/>
        <w:bottom w:val="none" w:sz="0" w:space="0" w:color="auto"/>
        <w:right w:val="none" w:sz="0" w:space="0" w:color="auto"/>
      </w:divBdr>
    </w:div>
    <w:div w:id="1435321827">
      <w:bodyDiv w:val="1"/>
      <w:marLeft w:val="0"/>
      <w:marRight w:val="0"/>
      <w:marTop w:val="0"/>
      <w:marBottom w:val="0"/>
      <w:divBdr>
        <w:top w:val="none" w:sz="0" w:space="0" w:color="auto"/>
        <w:left w:val="none" w:sz="0" w:space="0" w:color="auto"/>
        <w:bottom w:val="none" w:sz="0" w:space="0" w:color="auto"/>
        <w:right w:val="none" w:sz="0" w:space="0" w:color="auto"/>
      </w:divBdr>
      <w:divsChild>
        <w:div w:id="251404082">
          <w:marLeft w:val="0"/>
          <w:marRight w:val="0"/>
          <w:marTop w:val="0"/>
          <w:marBottom w:val="0"/>
          <w:divBdr>
            <w:top w:val="none" w:sz="0" w:space="0" w:color="auto"/>
            <w:left w:val="none" w:sz="0" w:space="0" w:color="auto"/>
            <w:bottom w:val="none" w:sz="0" w:space="0" w:color="auto"/>
            <w:right w:val="none" w:sz="0" w:space="0" w:color="auto"/>
          </w:divBdr>
        </w:div>
      </w:divsChild>
    </w:div>
    <w:div w:id="1514613351">
      <w:bodyDiv w:val="1"/>
      <w:marLeft w:val="0"/>
      <w:marRight w:val="0"/>
      <w:marTop w:val="0"/>
      <w:marBottom w:val="0"/>
      <w:divBdr>
        <w:top w:val="none" w:sz="0" w:space="0" w:color="auto"/>
        <w:left w:val="none" w:sz="0" w:space="0" w:color="auto"/>
        <w:bottom w:val="none" w:sz="0" w:space="0" w:color="auto"/>
        <w:right w:val="none" w:sz="0" w:space="0" w:color="auto"/>
      </w:divBdr>
    </w:div>
    <w:div w:id="1627783465">
      <w:bodyDiv w:val="1"/>
      <w:marLeft w:val="0"/>
      <w:marRight w:val="0"/>
      <w:marTop w:val="0"/>
      <w:marBottom w:val="0"/>
      <w:divBdr>
        <w:top w:val="none" w:sz="0" w:space="0" w:color="auto"/>
        <w:left w:val="none" w:sz="0" w:space="0" w:color="auto"/>
        <w:bottom w:val="none" w:sz="0" w:space="0" w:color="auto"/>
        <w:right w:val="none" w:sz="0" w:space="0" w:color="auto"/>
      </w:divBdr>
    </w:div>
    <w:div w:id="1781558867">
      <w:bodyDiv w:val="1"/>
      <w:marLeft w:val="0"/>
      <w:marRight w:val="0"/>
      <w:marTop w:val="0"/>
      <w:marBottom w:val="0"/>
      <w:divBdr>
        <w:top w:val="none" w:sz="0" w:space="0" w:color="auto"/>
        <w:left w:val="none" w:sz="0" w:space="0" w:color="auto"/>
        <w:bottom w:val="none" w:sz="0" w:space="0" w:color="auto"/>
        <w:right w:val="none" w:sz="0" w:space="0" w:color="auto"/>
      </w:divBdr>
    </w:div>
    <w:div w:id="1987125667">
      <w:bodyDiv w:val="1"/>
      <w:marLeft w:val="0"/>
      <w:marRight w:val="0"/>
      <w:marTop w:val="0"/>
      <w:marBottom w:val="0"/>
      <w:divBdr>
        <w:top w:val="none" w:sz="0" w:space="0" w:color="auto"/>
        <w:left w:val="none" w:sz="0" w:space="0" w:color="auto"/>
        <w:bottom w:val="none" w:sz="0" w:space="0" w:color="auto"/>
        <w:right w:val="none" w:sz="0" w:space="0" w:color="auto"/>
      </w:divBdr>
      <w:divsChild>
        <w:div w:id="2009824335">
          <w:marLeft w:val="0"/>
          <w:marRight w:val="0"/>
          <w:marTop w:val="0"/>
          <w:marBottom w:val="0"/>
          <w:divBdr>
            <w:top w:val="none" w:sz="0" w:space="0" w:color="auto"/>
            <w:left w:val="none" w:sz="0" w:space="0" w:color="auto"/>
            <w:bottom w:val="none" w:sz="0" w:space="0" w:color="auto"/>
            <w:right w:val="none" w:sz="0" w:space="0" w:color="auto"/>
          </w:divBdr>
        </w:div>
        <w:div w:id="301665364">
          <w:marLeft w:val="0"/>
          <w:marRight w:val="0"/>
          <w:marTop w:val="0"/>
          <w:marBottom w:val="0"/>
          <w:divBdr>
            <w:top w:val="none" w:sz="0" w:space="0" w:color="auto"/>
            <w:left w:val="none" w:sz="0" w:space="0" w:color="auto"/>
            <w:bottom w:val="none" w:sz="0" w:space="0" w:color="auto"/>
            <w:right w:val="none" w:sz="0" w:space="0" w:color="auto"/>
          </w:divBdr>
        </w:div>
        <w:div w:id="2004703291">
          <w:marLeft w:val="0"/>
          <w:marRight w:val="0"/>
          <w:marTop w:val="0"/>
          <w:marBottom w:val="0"/>
          <w:divBdr>
            <w:top w:val="none" w:sz="0" w:space="0" w:color="auto"/>
            <w:left w:val="none" w:sz="0" w:space="0" w:color="auto"/>
            <w:bottom w:val="none" w:sz="0" w:space="0" w:color="auto"/>
            <w:right w:val="none" w:sz="0" w:space="0" w:color="auto"/>
          </w:divBdr>
        </w:div>
        <w:div w:id="2030569978">
          <w:marLeft w:val="0"/>
          <w:marRight w:val="0"/>
          <w:marTop w:val="0"/>
          <w:marBottom w:val="0"/>
          <w:divBdr>
            <w:top w:val="none" w:sz="0" w:space="0" w:color="auto"/>
            <w:left w:val="none" w:sz="0" w:space="0" w:color="auto"/>
            <w:bottom w:val="none" w:sz="0" w:space="0" w:color="auto"/>
            <w:right w:val="none" w:sz="0" w:space="0" w:color="auto"/>
          </w:divBdr>
        </w:div>
        <w:div w:id="1496723557">
          <w:marLeft w:val="0"/>
          <w:marRight w:val="0"/>
          <w:marTop w:val="0"/>
          <w:marBottom w:val="0"/>
          <w:divBdr>
            <w:top w:val="none" w:sz="0" w:space="0" w:color="auto"/>
            <w:left w:val="none" w:sz="0" w:space="0" w:color="auto"/>
            <w:bottom w:val="none" w:sz="0" w:space="0" w:color="auto"/>
            <w:right w:val="none" w:sz="0" w:space="0" w:color="auto"/>
          </w:divBdr>
        </w:div>
        <w:div w:id="709039147">
          <w:marLeft w:val="0"/>
          <w:marRight w:val="0"/>
          <w:marTop w:val="0"/>
          <w:marBottom w:val="0"/>
          <w:divBdr>
            <w:top w:val="none" w:sz="0" w:space="0" w:color="auto"/>
            <w:left w:val="none" w:sz="0" w:space="0" w:color="auto"/>
            <w:bottom w:val="none" w:sz="0" w:space="0" w:color="auto"/>
            <w:right w:val="none" w:sz="0" w:space="0" w:color="auto"/>
          </w:divBdr>
        </w:div>
        <w:div w:id="845099560">
          <w:marLeft w:val="0"/>
          <w:marRight w:val="0"/>
          <w:marTop w:val="0"/>
          <w:marBottom w:val="0"/>
          <w:divBdr>
            <w:top w:val="none" w:sz="0" w:space="0" w:color="auto"/>
            <w:left w:val="none" w:sz="0" w:space="0" w:color="auto"/>
            <w:bottom w:val="none" w:sz="0" w:space="0" w:color="auto"/>
            <w:right w:val="none" w:sz="0" w:space="0" w:color="auto"/>
          </w:divBdr>
        </w:div>
        <w:div w:id="7941821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8264</Words>
  <Characters>47105</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55259</CharactersWithSpaces>
  <SharedDoc>false</SharedDoc>
  <HLinks>
    <vt:vector size="96" baseType="variant">
      <vt:variant>
        <vt:i4>1114172</vt:i4>
      </vt:variant>
      <vt:variant>
        <vt:i4>92</vt:i4>
      </vt:variant>
      <vt:variant>
        <vt:i4>0</vt:i4>
      </vt:variant>
      <vt:variant>
        <vt:i4>5</vt:i4>
      </vt:variant>
      <vt:variant>
        <vt:lpwstr/>
      </vt:variant>
      <vt:variant>
        <vt:lpwstr>_Toc368045359</vt:lpwstr>
      </vt:variant>
      <vt:variant>
        <vt:i4>1114172</vt:i4>
      </vt:variant>
      <vt:variant>
        <vt:i4>86</vt:i4>
      </vt:variant>
      <vt:variant>
        <vt:i4>0</vt:i4>
      </vt:variant>
      <vt:variant>
        <vt:i4>5</vt:i4>
      </vt:variant>
      <vt:variant>
        <vt:lpwstr/>
      </vt:variant>
      <vt:variant>
        <vt:lpwstr>_Toc368045358</vt:lpwstr>
      </vt:variant>
      <vt:variant>
        <vt:i4>1114172</vt:i4>
      </vt:variant>
      <vt:variant>
        <vt:i4>80</vt:i4>
      </vt:variant>
      <vt:variant>
        <vt:i4>0</vt:i4>
      </vt:variant>
      <vt:variant>
        <vt:i4>5</vt:i4>
      </vt:variant>
      <vt:variant>
        <vt:lpwstr/>
      </vt:variant>
      <vt:variant>
        <vt:lpwstr>_Toc368045357</vt:lpwstr>
      </vt:variant>
      <vt:variant>
        <vt:i4>1114172</vt:i4>
      </vt:variant>
      <vt:variant>
        <vt:i4>74</vt:i4>
      </vt:variant>
      <vt:variant>
        <vt:i4>0</vt:i4>
      </vt:variant>
      <vt:variant>
        <vt:i4>5</vt:i4>
      </vt:variant>
      <vt:variant>
        <vt:lpwstr/>
      </vt:variant>
      <vt:variant>
        <vt:lpwstr>_Toc368045356</vt:lpwstr>
      </vt:variant>
      <vt:variant>
        <vt:i4>1114172</vt:i4>
      </vt:variant>
      <vt:variant>
        <vt:i4>68</vt:i4>
      </vt:variant>
      <vt:variant>
        <vt:i4>0</vt:i4>
      </vt:variant>
      <vt:variant>
        <vt:i4>5</vt:i4>
      </vt:variant>
      <vt:variant>
        <vt:lpwstr/>
      </vt:variant>
      <vt:variant>
        <vt:lpwstr>_Toc368045355</vt:lpwstr>
      </vt:variant>
      <vt:variant>
        <vt:i4>1114172</vt:i4>
      </vt:variant>
      <vt:variant>
        <vt:i4>62</vt:i4>
      </vt:variant>
      <vt:variant>
        <vt:i4>0</vt:i4>
      </vt:variant>
      <vt:variant>
        <vt:i4>5</vt:i4>
      </vt:variant>
      <vt:variant>
        <vt:lpwstr/>
      </vt:variant>
      <vt:variant>
        <vt:lpwstr>_Toc368045354</vt:lpwstr>
      </vt:variant>
      <vt:variant>
        <vt:i4>1114172</vt:i4>
      </vt:variant>
      <vt:variant>
        <vt:i4>56</vt:i4>
      </vt:variant>
      <vt:variant>
        <vt:i4>0</vt:i4>
      </vt:variant>
      <vt:variant>
        <vt:i4>5</vt:i4>
      </vt:variant>
      <vt:variant>
        <vt:lpwstr/>
      </vt:variant>
      <vt:variant>
        <vt:lpwstr>_Toc368045353</vt:lpwstr>
      </vt:variant>
      <vt:variant>
        <vt:i4>1114172</vt:i4>
      </vt:variant>
      <vt:variant>
        <vt:i4>50</vt:i4>
      </vt:variant>
      <vt:variant>
        <vt:i4>0</vt:i4>
      </vt:variant>
      <vt:variant>
        <vt:i4>5</vt:i4>
      </vt:variant>
      <vt:variant>
        <vt:lpwstr/>
      </vt:variant>
      <vt:variant>
        <vt:lpwstr>_Toc368045352</vt:lpwstr>
      </vt:variant>
      <vt:variant>
        <vt:i4>1114172</vt:i4>
      </vt:variant>
      <vt:variant>
        <vt:i4>44</vt:i4>
      </vt:variant>
      <vt:variant>
        <vt:i4>0</vt:i4>
      </vt:variant>
      <vt:variant>
        <vt:i4>5</vt:i4>
      </vt:variant>
      <vt:variant>
        <vt:lpwstr/>
      </vt:variant>
      <vt:variant>
        <vt:lpwstr>_Toc368045351</vt:lpwstr>
      </vt:variant>
      <vt:variant>
        <vt:i4>1114172</vt:i4>
      </vt:variant>
      <vt:variant>
        <vt:i4>38</vt:i4>
      </vt:variant>
      <vt:variant>
        <vt:i4>0</vt:i4>
      </vt:variant>
      <vt:variant>
        <vt:i4>5</vt:i4>
      </vt:variant>
      <vt:variant>
        <vt:lpwstr/>
      </vt:variant>
      <vt:variant>
        <vt:lpwstr>_Toc368045350</vt:lpwstr>
      </vt:variant>
      <vt:variant>
        <vt:i4>1048636</vt:i4>
      </vt:variant>
      <vt:variant>
        <vt:i4>32</vt:i4>
      </vt:variant>
      <vt:variant>
        <vt:i4>0</vt:i4>
      </vt:variant>
      <vt:variant>
        <vt:i4>5</vt:i4>
      </vt:variant>
      <vt:variant>
        <vt:lpwstr/>
      </vt:variant>
      <vt:variant>
        <vt:lpwstr>_Toc368045349</vt:lpwstr>
      </vt:variant>
      <vt:variant>
        <vt:i4>1048636</vt:i4>
      </vt:variant>
      <vt:variant>
        <vt:i4>26</vt:i4>
      </vt:variant>
      <vt:variant>
        <vt:i4>0</vt:i4>
      </vt:variant>
      <vt:variant>
        <vt:i4>5</vt:i4>
      </vt:variant>
      <vt:variant>
        <vt:lpwstr/>
      </vt:variant>
      <vt:variant>
        <vt:lpwstr>_Toc368045348</vt:lpwstr>
      </vt:variant>
      <vt:variant>
        <vt:i4>1048636</vt:i4>
      </vt:variant>
      <vt:variant>
        <vt:i4>20</vt:i4>
      </vt:variant>
      <vt:variant>
        <vt:i4>0</vt:i4>
      </vt:variant>
      <vt:variant>
        <vt:i4>5</vt:i4>
      </vt:variant>
      <vt:variant>
        <vt:lpwstr/>
      </vt:variant>
      <vt:variant>
        <vt:lpwstr>_Toc368045347</vt:lpwstr>
      </vt:variant>
      <vt:variant>
        <vt:i4>1048636</vt:i4>
      </vt:variant>
      <vt:variant>
        <vt:i4>14</vt:i4>
      </vt:variant>
      <vt:variant>
        <vt:i4>0</vt:i4>
      </vt:variant>
      <vt:variant>
        <vt:i4>5</vt:i4>
      </vt:variant>
      <vt:variant>
        <vt:lpwstr/>
      </vt:variant>
      <vt:variant>
        <vt:lpwstr>_Toc368045346</vt:lpwstr>
      </vt:variant>
      <vt:variant>
        <vt:i4>1048636</vt:i4>
      </vt:variant>
      <vt:variant>
        <vt:i4>8</vt:i4>
      </vt:variant>
      <vt:variant>
        <vt:i4>0</vt:i4>
      </vt:variant>
      <vt:variant>
        <vt:i4>5</vt:i4>
      </vt:variant>
      <vt:variant>
        <vt:lpwstr/>
      </vt:variant>
      <vt:variant>
        <vt:lpwstr>_Toc368045345</vt:lpwstr>
      </vt:variant>
      <vt:variant>
        <vt:i4>1048636</vt:i4>
      </vt:variant>
      <vt:variant>
        <vt:i4>2</vt:i4>
      </vt:variant>
      <vt:variant>
        <vt:i4>0</vt:i4>
      </vt:variant>
      <vt:variant>
        <vt:i4>5</vt:i4>
      </vt:variant>
      <vt:variant>
        <vt:lpwstr/>
      </vt:variant>
      <vt:variant>
        <vt:lpwstr>_Toc368045344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2021-03-22T09:57:00Z</dcterms:created>
  <dcterms:modified xsi:type="dcterms:W3CDTF">2021-03-22T09:58:00Z</dcterms:modified>
</cp:coreProperties>
</file>