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E2" w:rsidRDefault="00E83DE2" w:rsidP="003C51AD">
      <w:pPr>
        <w:jc w:val="right"/>
        <w:rPr>
          <w:rFonts w:ascii="Arial Narrow" w:hAnsi="Arial Narrow"/>
          <w:b/>
          <w:szCs w:val="22"/>
        </w:rPr>
      </w:pPr>
      <w:r w:rsidRPr="00421903">
        <w:rPr>
          <w:rFonts w:ascii="Arial Narrow" w:hAnsi="Arial Narrow"/>
          <w:b/>
          <w:szCs w:val="22"/>
        </w:rPr>
        <w:t xml:space="preserve">                                                                </w:t>
      </w:r>
      <w:r>
        <w:rPr>
          <w:rFonts w:ascii="Arial Narrow" w:hAnsi="Arial Narrow"/>
          <w:b/>
          <w:szCs w:val="22"/>
        </w:rPr>
        <w:t xml:space="preserve">                               </w:t>
      </w:r>
      <w:r w:rsidR="003C51AD">
        <w:rPr>
          <w:rFonts w:ascii="Arial Narrow" w:hAnsi="Arial Narrow"/>
          <w:b/>
          <w:szCs w:val="22"/>
        </w:rPr>
        <w:t>УТВЕРЖДЕН</w:t>
      </w:r>
    </w:p>
    <w:p w:rsidR="003C51AD" w:rsidRDefault="00E83DE2" w:rsidP="003C51AD">
      <w:pPr>
        <w:jc w:val="right"/>
        <w:rPr>
          <w:rFonts w:ascii="Arial Narrow" w:hAnsi="Arial Narrow"/>
          <w:b/>
          <w:szCs w:val="22"/>
        </w:rPr>
      </w:pPr>
      <w:r>
        <w:rPr>
          <w:rFonts w:ascii="Arial Narrow" w:hAnsi="Arial Narrow"/>
          <w:b/>
          <w:szCs w:val="22"/>
        </w:rPr>
        <w:t xml:space="preserve">                                                          </w:t>
      </w:r>
      <w:r w:rsidR="003C51AD">
        <w:rPr>
          <w:rFonts w:ascii="Arial Narrow" w:hAnsi="Arial Narrow"/>
          <w:b/>
          <w:szCs w:val="22"/>
        </w:rPr>
        <w:t>решением общего собрания учредителей,</w:t>
      </w:r>
    </w:p>
    <w:p w:rsidR="00E83DE2" w:rsidRDefault="003C51AD" w:rsidP="003C51AD">
      <w:pPr>
        <w:jc w:val="right"/>
        <w:rPr>
          <w:rFonts w:ascii="Arial Narrow" w:hAnsi="Arial Narrow"/>
          <w:b/>
          <w:szCs w:val="22"/>
        </w:rPr>
      </w:pPr>
      <w:r>
        <w:rPr>
          <w:rFonts w:ascii="Arial Narrow" w:hAnsi="Arial Narrow"/>
          <w:b/>
          <w:szCs w:val="22"/>
        </w:rPr>
        <w:t xml:space="preserve">Протокол </w:t>
      </w:r>
      <w:r w:rsidR="00E83DE2">
        <w:rPr>
          <w:rFonts w:ascii="Arial Narrow" w:hAnsi="Arial Narrow"/>
          <w:b/>
          <w:szCs w:val="22"/>
        </w:rPr>
        <w:t xml:space="preserve"> № 1 от «</w:t>
      </w:r>
      <w:r>
        <w:rPr>
          <w:rFonts w:ascii="Arial Narrow" w:hAnsi="Arial Narrow"/>
          <w:b/>
          <w:szCs w:val="22"/>
        </w:rPr>
        <w:t xml:space="preserve">22 </w:t>
      </w:r>
      <w:r w:rsidR="00E83DE2">
        <w:rPr>
          <w:rFonts w:ascii="Arial Narrow" w:hAnsi="Arial Narrow"/>
          <w:b/>
          <w:szCs w:val="22"/>
        </w:rPr>
        <w:t xml:space="preserve">» </w:t>
      </w:r>
      <w:r>
        <w:rPr>
          <w:rFonts w:ascii="Arial Narrow" w:hAnsi="Arial Narrow"/>
          <w:b/>
          <w:szCs w:val="22"/>
        </w:rPr>
        <w:t>марта  2021</w:t>
      </w:r>
      <w:r w:rsidR="00E83DE2">
        <w:rPr>
          <w:rFonts w:ascii="Arial Narrow" w:hAnsi="Arial Narrow"/>
          <w:b/>
          <w:szCs w:val="22"/>
        </w:rPr>
        <w:t xml:space="preserve"> г.</w:t>
      </w:r>
    </w:p>
    <w:p w:rsidR="00600768" w:rsidRPr="00E83DE2" w:rsidRDefault="00600768" w:rsidP="00600768">
      <w:pPr>
        <w:jc w:val="right"/>
        <w:rPr>
          <w:kern w:val="22"/>
        </w:rPr>
      </w:pPr>
    </w:p>
    <w:p w:rsidR="00600768" w:rsidRPr="00E83DE2" w:rsidRDefault="00600768" w:rsidP="00600768">
      <w:pPr>
        <w:spacing w:after="222"/>
        <w:ind w:firstLine="284"/>
        <w:jc w:val="center"/>
        <w:rPr>
          <w:kern w:val="22"/>
        </w:rPr>
      </w:pPr>
    </w:p>
    <w:p w:rsidR="00600768" w:rsidRPr="00E83DE2" w:rsidRDefault="00600768" w:rsidP="00600768">
      <w:pPr>
        <w:rPr>
          <w:kern w:val="22"/>
        </w:rPr>
      </w:pPr>
    </w:p>
    <w:p w:rsidR="0058427E" w:rsidRPr="00E83DE2" w:rsidRDefault="0058427E" w:rsidP="0058427E">
      <w:pPr>
        <w:spacing w:after="222"/>
        <w:ind w:firstLine="284"/>
        <w:jc w:val="center"/>
        <w:rPr>
          <w:kern w:val="22"/>
        </w:rPr>
      </w:pPr>
    </w:p>
    <w:p w:rsidR="0058427E" w:rsidRPr="00E83DE2" w:rsidRDefault="0058427E" w:rsidP="0058427E">
      <w:pPr>
        <w:spacing w:after="222"/>
        <w:ind w:firstLine="284"/>
        <w:jc w:val="center"/>
        <w:rPr>
          <w:kern w:val="22"/>
        </w:rPr>
      </w:pPr>
    </w:p>
    <w:p w:rsidR="00600768" w:rsidRPr="00E83DE2" w:rsidRDefault="00600768" w:rsidP="00600768">
      <w:pPr>
        <w:spacing w:after="222"/>
        <w:ind w:firstLine="284"/>
        <w:jc w:val="center"/>
        <w:rPr>
          <w:kern w:val="22"/>
        </w:rPr>
      </w:pPr>
    </w:p>
    <w:p w:rsidR="00600768" w:rsidRPr="00E83DE2" w:rsidRDefault="00600768" w:rsidP="0004284C">
      <w:pPr>
        <w:pStyle w:val="2"/>
        <w:jc w:val="center"/>
        <w:rPr>
          <w:rFonts w:ascii="Times New Roman" w:hAnsi="Times New Roman" w:cs="Times New Roman"/>
          <w:kern w:val="22"/>
          <w:sz w:val="40"/>
        </w:rPr>
      </w:pPr>
    </w:p>
    <w:p w:rsidR="00600768" w:rsidRPr="00E83DE2" w:rsidRDefault="00600768" w:rsidP="00600768">
      <w:pPr>
        <w:rPr>
          <w:kern w:val="22"/>
        </w:rPr>
      </w:pPr>
    </w:p>
    <w:p w:rsidR="00600768" w:rsidRPr="001B5F34" w:rsidRDefault="00600768" w:rsidP="00600768">
      <w:pPr>
        <w:rPr>
          <w:kern w:val="22"/>
          <w:lang w:val="lt-LT"/>
        </w:rPr>
      </w:pPr>
    </w:p>
    <w:p w:rsidR="00600768" w:rsidRPr="00E83DE2" w:rsidRDefault="00600768" w:rsidP="00600768">
      <w:pPr>
        <w:rPr>
          <w:kern w:val="22"/>
        </w:rPr>
      </w:pPr>
    </w:p>
    <w:p w:rsidR="00600768" w:rsidRPr="00E83DE2" w:rsidRDefault="00600768" w:rsidP="00600768">
      <w:pPr>
        <w:rPr>
          <w:kern w:val="22"/>
        </w:rPr>
      </w:pPr>
    </w:p>
    <w:p w:rsidR="00600768" w:rsidRPr="00E83DE2" w:rsidRDefault="00600768" w:rsidP="00600768">
      <w:pPr>
        <w:rPr>
          <w:kern w:val="22"/>
        </w:rPr>
      </w:pPr>
    </w:p>
    <w:p w:rsidR="00600768" w:rsidRPr="00E83DE2" w:rsidRDefault="00600768" w:rsidP="00600768">
      <w:pPr>
        <w:rPr>
          <w:kern w:val="22"/>
        </w:rPr>
      </w:pPr>
    </w:p>
    <w:p w:rsidR="00CB5B12" w:rsidRPr="00E83DE2" w:rsidRDefault="00CB5B12" w:rsidP="00600768">
      <w:pPr>
        <w:rPr>
          <w:kern w:val="22"/>
        </w:rPr>
      </w:pPr>
    </w:p>
    <w:p w:rsidR="00600768" w:rsidRPr="00E83DE2" w:rsidRDefault="00600768" w:rsidP="00600768">
      <w:pPr>
        <w:rPr>
          <w:kern w:val="22"/>
        </w:rPr>
      </w:pPr>
    </w:p>
    <w:p w:rsidR="003C51AD" w:rsidRPr="002F6ED9" w:rsidRDefault="003C51AD" w:rsidP="003C51AD">
      <w:pPr>
        <w:jc w:val="center"/>
        <w:rPr>
          <w:rFonts w:ascii="Arial Narrow" w:hAnsi="Arial Narrow"/>
          <w:b/>
          <w:sz w:val="44"/>
          <w:szCs w:val="44"/>
        </w:rPr>
      </w:pPr>
      <w:r w:rsidRPr="002F6ED9">
        <w:rPr>
          <w:rFonts w:ascii="Arial Narrow" w:hAnsi="Arial Narrow"/>
          <w:b/>
          <w:sz w:val="44"/>
          <w:szCs w:val="44"/>
        </w:rPr>
        <w:t>УСТАВ</w:t>
      </w:r>
    </w:p>
    <w:p w:rsidR="003C51AD" w:rsidRDefault="003C51AD" w:rsidP="003C51AD">
      <w:pPr>
        <w:jc w:val="center"/>
        <w:rPr>
          <w:rFonts w:ascii="Arial Narrow" w:hAnsi="Arial Narrow"/>
          <w:b/>
          <w:sz w:val="36"/>
          <w:szCs w:val="36"/>
        </w:rPr>
      </w:pPr>
      <w:r>
        <w:rPr>
          <w:rFonts w:ascii="Arial Narrow" w:hAnsi="Arial Narrow"/>
          <w:b/>
          <w:sz w:val="36"/>
          <w:szCs w:val="36"/>
        </w:rPr>
        <w:t>Общества</w:t>
      </w:r>
      <w:r w:rsidRPr="00896AA9">
        <w:rPr>
          <w:rFonts w:ascii="Arial Narrow" w:hAnsi="Arial Narrow"/>
          <w:b/>
          <w:sz w:val="36"/>
          <w:szCs w:val="36"/>
        </w:rPr>
        <w:t xml:space="preserve"> с ограниченной ответственностью </w:t>
      </w:r>
    </w:p>
    <w:p w:rsidR="003C51AD" w:rsidRPr="003C51AD" w:rsidRDefault="003C51AD" w:rsidP="003C51AD">
      <w:pPr>
        <w:jc w:val="center"/>
        <w:rPr>
          <w:b/>
          <w:sz w:val="36"/>
          <w:szCs w:val="36"/>
        </w:rPr>
      </w:pPr>
      <w:r w:rsidRPr="003C51AD">
        <w:rPr>
          <w:b/>
          <w:sz w:val="36"/>
          <w:szCs w:val="36"/>
          <w:shd w:val="clear" w:color="auto" w:fill="FFFFFF"/>
        </w:rPr>
        <w:t>"Ppt.ru"</w:t>
      </w: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600768" w:rsidRPr="00E83DE2" w:rsidRDefault="00600768"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C52DE3" w:rsidRPr="00E83DE2" w:rsidRDefault="00C52DE3" w:rsidP="00C52DE3">
      <w:pP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895599" w:rsidRPr="00E83DE2" w:rsidRDefault="00895599" w:rsidP="00600768">
      <w:pPr>
        <w:jc w:val="center"/>
        <w:rPr>
          <w:kern w:val="22"/>
        </w:rPr>
      </w:pPr>
    </w:p>
    <w:p w:rsidR="00600768" w:rsidRPr="003C51AD" w:rsidRDefault="003C51AD" w:rsidP="00600768">
      <w:pPr>
        <w:jc w:val="center"/>
        <w:rPr>
          <w:kern w:val="22"/>
        </w:rPr>
      </w:pPr>
      <w:r>
        <w:rPr>
          <w:kern w:val="22"/>
        </w:rPr>
        <w:t>Субъект РФ</w:t>
      </w:r>
    </w:p>
    <w:p w:rsidR="00600768" w:rsidRPr="008F3F5C" w:rsidRDefault="003C51AD" w:rsidP="00600768">
      <w:pPr>
        <w:jc w:val="center"/>
        <w:rPr>
          <w:kern w:val="22"/>
        </w:rPr>
      </w:pPr>
      <w:r>
        <w:rPr>
          <w:kern w:val="22"/>
        </w:rPr>
        <w:t>2021</w:t>
      </w:r>
      <w:r w:rsidR="008253C3" w:rsidRPr="008F3F5C">
        <w:rPr>
          <w:kern w:val="22"/>
        </w:rPr>
        <w:t xml:space="preserve"> год</w:t>
      </w:r>
    </w:p>
    <w:p w:rsidR="00D159CE" w:rsidRDefault="00D159CE" w:rsidP="00FA716B">
      <w:pPr>
        <w:pStyle w:val="5"/>
        <w:jc w:val="both"/>
        <w:rPr>
          <w:i w:val="0"/>
          <w:sz w:val="22"/>
          <w:szCs w:val="22"/>
        </w:rPr>
      </w:pPr>
      <w:bookmarkStart w:id="0" w:name="_Toc128891877"/>
      <w:bookmarkStart w:id="1" w:name="_Toc131409626"/>
      <w:bookmarkStart w:id="2" w:name="_Toc131573198"/>
      <w:bookmarkStart w:id="3" w:name="_Toc368045344"/>
    </w:p>
    <w:p w:rsidR="003C51AD" w:rsidRPr="004D287D" w:rsidRDefault="00895599" w:rsidP="003C51AD">
      <w:pPr>
        <w:jc w:val="center"/>
        <w:rPr>
          <w:rFonts w:ascii="Arial Narrow" w:hAnsi="Arial Narrow"/>
          <w:sz w:val="32"/>
          <w:szCs w:val="32"/>
        </w:rPr>
      </w:pPr>
      <w:r>
        <w:rPr>
          <w:b/>
          <w:bCs/>
          <w:szCs w:val="20"/>
        </w:rPr>
        <w:br w:type="page"/>
      </w:r>
      <w:bookmarkEnd w:id="0"/>
      <w:bookmarkEnd w:id="1"/>
      <w:bookmarkEnd w:id="2"/>
      <w:bookmarkEnd w:id="3"/>
      <w:r w:rsidR="003C51AD" w:rsidRPr="004D287D">
        <w:rPr>
          <w:sz w:val="32"/>
          <w:szCs w:val="32"/>
        </w:rPr>
        <w:lastRenderedPageBreak/>
        <w:t>1</w:t>
      </w:r>
      <w:r w:rsidR="003C51AD" w:rsidRPr="004D287D">
        <w:rPr>
          <w:rFonts w:ascii="Arial Narrow" w:hAnsi="Arial Narrow"/>
          <w:sz w:val="32"/>
          <w:szCs w:val="32"/>
        </w:rPr>
        <w:t>. ОБЩИЕ ПОЛОЖЕНИЯ.</w:t>
      </w:r>
    </w:p>
    <w:p w:rsidR="003C51AD" w:rsidRDefault="003C51AD" w:rsidP="003C51AD">
      <w:pPr>
        <w:jc w:val="center"/>
        <w:rPr>
          <w:rFonts w:ascii="Arial Narrow" w:hAnsi="Arial Narrow"/>
          <w:szCs w:val="22"/>
        </w:rPr>
      </w:pPr>
    </w:p>
    <w:p w:rsidR="003C51AD" w:rsidRDefault="003C51AD" w:rsidP="003C51AD">
      <w:pPr>
        <w:jc w:val="center"/>
        <w:rPr>
          <w:rFonts w:ascii="Arial Narrow" w:hAnsi="Arial Narrow"/>
          <w:i/>
          <w:szCs w:val="22"/>
        </w:rPr>
      </w:pPr>
      <w:r>
        <w:rPr>
          <w:i/>
          <w:szCs w:val="22"/>
        </w:rPr>
        <w:t>1</w:t>
      </w:r>
      <w:r>
        <w:rPr>
          <w:rFonts w:ascii="Arial Narrow" w:hAnsi="Arial Narrow"/>
          <w:i/>
          <w:szCs w:val="22"/>
        </w:rPr>
        <w:t>. Отношения, регулируемые настоящим Уставом.</w:t>
      </w:r>
    </w:p>
    <w:p w:rsidR="003C51AD" w:rsidRDefault="003C51AD" w:rsidP="003C51AD">
      <w:pPr>
        <w:ind w:right="-185" w:firstLine="720"/>
        <w:jc w:val="both"/>
        <w:rPr>
          <w:rFonts w:ascii="Arial Narrow" w:hAnsi="Arial Narrow"/>
          <w:szCs w:val="22"/>
        </w:rPr>
      </w:pPr>
      <w:r>
        <w:rPr>
          <w:szCs w:val="22"/>
        </w:rPr>
        <w:t>1</w:t>
      </w:r>
      <w:r>
        <w:rPr>
          <w:rFonts w:ascii="Arial Narrow" w:hAnsi="Arial Narrow"/>
          <w:szCs w:val="22"/>
        </w:rPr>
        <w:t>.1.   Настоящий Устав определяет в соответствии с Гражданским кодексом Российской Федерации и Федеральным Законом «Об Обществах с ограниченной ответственностью», далее по тексту «Закон», правовое положение Общества с ограниченной ответственностью</w:t>
      </w:r>
      <w:r w:rsidRPr="008D3E46">
        <w:rPr>
          <w:rFonts w:ascii="Arial Narrow" w:hAnsi="Arial Narrow"/>
          <w:szCs w:val="22"/>
        </w:rPr>
        <w:t xml:space="preserve">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r>
        <w:rPr>
          <w:rFonts w:ascii="Arial Narrow" w:hAnsi="Arial Narrow"/>
          <w:szCs w:val="22"/>
        </w:rPr>
        <w:t xml:space="preserve"> далее по тексту «Общество», права и обязанности его Участников Общества, порядок создания, деятельности, реорганизации и ликвидации Общества. </w:t>
      </w:r>
    </w:p>
    <w:p w:rsidR="003C51AD" w:rsidRDefault="003C51AD" w:rsidP="003C51AD">
      <w:pPr>
        <w:ind w:firstLine="720"/>
        <w:jc w:val="both"/>
        <w:rPr>
          <w:rFonts w:ascii="Arial Narrow" w:hAnsi="Arial Narrow"/>
          <w:szCs w:val="22"/>
        </w:rPr>
      </w:pPr>
    </w:p>
    <w:p w:rsidR="003C51AD" w:rsidRDefault="003C51AD" w:rsidP="003C51AD">
      <w:pPr>
        <w:rPr>
          <w:rFonts w:ascii="Arial Narrow" w:hAnsi="Arial Narrow"/>
          <w:i/>
          <w:szCs w:val="22"/>
        </w:rPr>
      </w:pPr>
      <w:r w:rsidRPr="004764A7">
        <w:rPr>
          <w:rFonts w:ascii="Arial Narrow" w:hAnsi="Arial Narrow"/>
          <w:i/>
          <w:szCs w:val="22"/>
        </w:rPr>
        <w:t xml:space="preserve">                                                </w:t>
      </w:r>
      <w:r>
        <w:rPr>
          <w:rFonts w:ascii="Arial Narrow" w:hAnsi="Arial Narrow"/>
          <w:i/>
          <w:szCs w:val="22"/>
        </w:rPr>
        <w:t>2. Правовое положение Общества.</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 xml:space="preserve">Общество с ограниченной ответственностью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r>
        <w:rPr>
          <w:rFonts w:ascii="Arial Narrow" w:hAnsi="Arial Narrow"/>
          <w:szCs w:val="22"/>
        </w:rPr>
        <w:t xml:space="preserve"> является коммерческой организацией. Общество является непубличным, корпоративным юридическим лицом и строит свою деятельность на основании законодательства Российской Федерации и настоящего Устава.</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в собственности обособленное имущество, учитываемое на его самостоятельном балансе, от своего имени приобретает и осуществляет имущественные и личные неимущественные права, несет обязанности, выступает истцом и ответчиком в суде.</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и законодательством субъектов Федерации.</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считается созданным как юридическое лицо с момента его государственной регистрации в установленном федеральными законами порядке. Общество создается без ограничения срока действия.</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вправе в установленном порядке открывать банковские счета на территории Российской Федерации и за ее пределами.</w:t>
      </w:r>
    </w:p>
    <w:p w:rsidR="003C51AD" w:rsidRPr="004C6E13"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круглую печать, которая содержит полное фирменное наименование Общества на русском языке, указание на место его нахождения и данные государственной регистрации.</w:t>
      </w:r>
    </w:p>
    <w:p w:rsidR="003C51AD" w:rsidRDefault="003C51AD" w:rsidP="003C51AD">
      <w:pPr>
        <w:ind w:right="-185" w:firstLine="708"/>
        <w:jc w:val="both"/>
        <w:rPr>
          <w:rFonts w:ascii="Arial Narrow" w:hAnsi="Arial Narrow"/>
          <w:szCs w:val="22"/>
        </w:rPr>
      </w:pPr>
      <w:r>
        <w:rPr>
          <w:rFonts w:ascii="Arial Narrow" w:hAnsi="Arial Narrow"/>
          <w:szCs w:val="22"/>
        </w:rPr>
        <w:t>Общество в</w:t>
      </w:r>
      <w:r w:rsidRPr="0025018E">
        <w:rPr>
          <w:rFonts w:ascii="Arial Narrow" w:hAnsi="Arial Narrow"/>
          <w:szCs w:val="22"/>
        </w:rPr>
        <w:t>праве иметь штампы и бланки со св</w:t>
      </w:r>
      <w:r>
        <w:rPr>
          <w:rFonts w:ascii="Arial Narrow" w:hAnsi="Arial Narrow"/>
          <w:szCs w:val="22"/>
        </w:rPr>
        <w:t>о</w:t>
      </w:r>
      <w:r w:rsidRPr="0025018E">
        <w:rPr>
          <w:rFonts w:ascii="Arial Narrow" w:hAnsi="Arial Narrow"/>
          <w:szCs w:val="22"/>
        </w:rPr>
        <w:t>им наименованием, собственную эмблему, а также зарегистрированный в уста</w:t>
      </w:r>
      <w:r>
        <w:rPr>
          <w:rFonts w:ascii="Arial Narrow" w:hAnsi="Arial Narrow"/>
          <w:szCs w:val="22"/>
        </w:rPr>
        <w:t>новленном порядке товарный знак и другие средства визуальной идентификации.</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Учредители несут солидарную ответственность по обязательствам, связанным с созданием Общества и возникшим до его государственной регистрации. Общество несет ответственность по обязательствам учредителей, связанным с его созданием, лишь в случае последующего одобрения их действий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Не допускается освобождение участника общества с ограниченной ответственностью от обязанности оплаты доли в уставном капитале общества, в том числе путем зачета требований к обществу.</w:t>
      </w:r>
    </w:p>
    <w:p w:rsidR="003C51AD" w:rsidRDefault="003C51AD" w:rsidP="00C15C78">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вправе преобразоваться в хозяйственное общество другого вида, хозяйственное товарищество или производственный кооператив.</w:t>
      </w:r>
    </w:p>
    <w:p w:rsidR="003C51AD" w:rsidRDefault="003C51AD" w:rsidP="003C51AD">
      <w:pPr>
        <w:jc w:val="both"/>
        <w:rPr>
          <w:rFonts w:ascii="Arial Narrow" w:hAnsi="Arial Narrow"/>
          <w:szCs w:val="22"/>
        </w:rPr>
      </w:pPr>
    </w:p>
    <w:p w:rsidR="003C51AD" w:rsidRDefault="003C51AD" w:rsidP="003C51AD">
      <w:pPr>
        <w:jc w:val="both"/>
        <w:rPr>
          <w:rFonts w:ascii="Arial Narrow" w:hAnsi="Arial Narrow"/>
          <w:szCs w:val="22"/>
        </w:rPr>
      </w:pPr>
    </w:p>
    <w:p w:rsidR="003C51AD" w:rsidRDefault="003C51AD" w:rsidP="003C51AD">
      <w:pPr>
        <w:jc w:val="center"/>
        <w:rPr>
          <w:rFonts w:ascii="Arial Narrow" w:hAnsi="Arial Narrow"/>
          <w:i/>
          <w:szCs w:val="22"/>
        </w:rPr>
      </w:pPr>
      <w:r>
        <w:rPr>
          <w:rFonts w:ascii="Arial Narrow" w:hAnsi="Arial Narrow"/>
          <w:i/>
          <w:szCs w:val="22"/>
        </w:rPr>
        <w:t>3. Фирменное наименование и место нахождения Общества.</w:t>
      </w:r>
    </w:p>
    <w:p w:rsidR="003C51AD" w:rsidRDefault="003C51AD" w:rsidP="00C15C78">
      <w:pPr>
        <w:numPr>
          <w:ilvl w:val="1"/>
          <w:numId w:val="19"/>
        </w:numPr>
        <w:jc w:val="both"/>
        <w:rPr>
          <w:rFonts w:ascii="Arial Narrow" w:hAnsi="Arial Narrow"/>
          <w:szCs w:val="22"/>
        </w:rPr>
      </w:pPr>
      <w:r w:rsidRPr="00C63D4D">
        <w:rPr>
          <w:rFonts w:ascii="Arial Narrow" w:hAnsi="Arial Narrow"/>
          <w:szCs w:val="22"/>
        </w:rPr>
        <w:t>Полное фирменное</w:t>
      </w:r>
      <w:r>
        <w:rPr>
          <w:rFonts w:ascii="Arial Narrow" w:hAnsi="Arial Narrow"/>
          <w:b/>
          <w:szCs w:val="22"/>
        </w:rPr>
        <w:t xml:space="preserve"> </w:t>
      </w:r>
      <w:r>
        <w:rPr>
          <w:rFonts w:ascii="Arial Narrow" w:hAnsi="Arial Narrow"/>
          <w:szCs w:val="22"/>
        </w:rPr>
        <w:t xml:space="preserve"> наименование Общества на русском языке:</w:t>
      </w:r>
    </w:p>
    <w:p w:rsidR="003C51AD" w:rsidRDefault="003C51AD" w:rsidP="003C51AD">
      <w:pPr>
        <w:ind w:left="720"/>
        <w:jc w:val="both"/>
        <w:rPr>
          <w:rFonts w:ascii="Arial Narrow" w:hAnsi="Arial Narrow"/>
          <w:szCs w:val="22"/>
        </w:rPr>
      </w:pPr>
      <w:r>
        <w:rPr>
          <w:rFonts w:ascii="Arial Narrow" w:hAnsi="Arial Narrow"/>
          <w:szCs w:val="22"/>
        </w:rPr>
        <w:t xml:space="preserve">         </w:t>
      </w:r>
      <w:r w:rsidRPr="003E10B5">
        <w:rPr>
          <w:rFonts w:ascii="Arial Narrow" w:hAnsi="Arial Narrow"/>
          <w:szCs w:val="22"/>
        </w:rPr>
        <w:t xml:space="preserve">Общество с ограниченной ответственностью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p>
    <w:p w:rsidR="003C51AD" w:rsidRDefault="003C51AD" w:rsidP="003C51AD">
      <w:pPr>
        <w:ind w:firstLine="1980"/>
        <w:jc w:val="both"/>
        <w:rPr>
          <w:rFonts w:ascii="Arial Narrow" w:hAnsi="Arial Narrow"/>
          <w:szCs w:val="22"/>
        </w:rPr>
      </w:pPr>
    </w:p>
    <w:p w:rsidR="003C51AD" w:rsidRPr="00C63D4D" w:rsidRDefault="003C51AD" w:rsidP="003C51AD">
      <w:pPr>
        <w:jc w:val="both"/>
        <w:rPr>
          <w:rFonts w:ascii="Arial Narrow" w:hAnsi="Arial Narrow"/>
          <w:szCs w:val="22"/>
        </w:rPr>
      </w:pPr>
      <w:r>
        <w:rPr>
          <w:rFonts w:ascii="Arial Narrow" w:hAnsi="Arial Narrow"/>
          <w:szCs w:val="22"/>
        </w:rPr>
        <w:t xml:space="preserve">                      </w:t>
      </w:r>
      <w:r w:rsidRPr="00C63D4D">
        <w:rPr>
          <w:rFonts w:ascii="Arial Narrow" w:hAnsi="Arial Narrow"/>
          <w:szCs w:val="22"/>
        </w:rPr>
        <w:t>Сокращенное фирменное наименование:</w:t>
      </w:r>
    </w:p>
    <w:p w:rsidR="003C51AD" w:rsidRDefault="003C51AD" w:rsidP="003C51AD">
      <w:pPr>
        <w:jc w:val="both"/>
        <w:rPr>
          <w:rFonts w:ascii="Arial Narrow" w:hAnsi="Arial Narrow"/>
          <w:szCs w:val="22"/>
        </w:rPr>
      </w:pPr>
      <w:r>
        <w:rPr>
          <w:rFonts w:ascii="Arial Narrow" w:hAnsi="Arial Narrow"/>
          <w:szCs w:val="22"/>
        </w:rPr>
        <w:t xml:space="preserve">                      </w:t>
      </w:r>
      <w:r w:rsidRPr="00C63D4D">
        <w:rPr>
          <w:rFonts w:ascii="Arial Narrow" w:hAnsi="Arial Narrow"/>
          <w:szCs w:val="22"/>
        </w:rPr>
        <w:t>ООО</w:t>
      </w:r>
      <w:r>
        <w:rPr>
          <w:rFonts w:ascii="Arial Narrow" w:hAnsi="Arial Narrow"/>
          <w:szCs w:val="22"/>
        </w:rPr>
        <w:t xml:space="preserve">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p>
    <w:p w:rsidR="003C51AD" w:rsidRPr="004004DC" w:rsidRDefault="003C51AD" w:rsidP="003C51AD">
      <w:pPr>
        <w:rPr>
          <w:color w:val="000000"/>
          <w:szCs w:val="22"/>
        </w:rPr>
      </w:pPr>
      <w:r>
        <w:rPr>
          <w:rFonts w:ascii="Arial Narrow" w:hAnsi="Arial Narrow"/>
          <w:szCs w:val="22"/>
        </w:rPr>
        <w:t xml:space="preserve">            </w:t>
      </w:r>
      <w:r w:rsidRPr="004004DC">
        <w:rPr>
          <w:rFonts w:ascii="Arial Narrow" w:hAnsi="Arial Narrow"/>
          <w:spacing w:val="5"/>
          <w:szCs w:val="22"/>
        </w:rPr>
        <w:t xml:space="preserve">3.2 </w:t>
      </w:r>
      <w:r w:rsidRPr="004004DC">
        <w:rPr>
          <w:rFonts w:ascii="Arial Narrow" w:hAnsi="Arial Narrow"/>
          <w:szCs w:val="22"/>
        </w:rPr>
        <w:t xml:space="preserve">Место нахождения  Общества определяется местом </w:t>
      </w:r>
      <w:r>
        <w:rPr>
          <w:rFonts w:ascii="Arial Narrow" w:hAnsi="Arial Narrow"/>
          <w:szCs w:val="22"/>
        </w:rPr>
        <w:t xml:space="preserve"> </w:t>
      </w:r>
      <w:r w:rsidRPr="004004DC">
        <w:rPr>
          <w:rFonts w:ascii="Arial Narrow" w:hAnsi="Arial Narrow"/>
          <w:szCs w:val="22"/>
        </w:rPr>
        <w:t>его  государственной регистрации:</w:t>
      </w:r>
    </w:p>
    <w:p w:rsidR="003C51AD" w:rsidRPr="003C51AD" w:rsidRDefault="003C51AD" w:rsidP="003C51AD">
      <w:pPr>
        <w:jc w:val="both"/>
        <w:rPr>
          <w:rFonts w:ascii="Arial Narrow" w:hAnsi="Arial Narrow"/>
          <w:sz w:val="24"/>
        </w:rPr>
      </w:pPr>
      <w:r>
        <w:rPr>
          <w:rFonts w:ascii="Arial Narrow" w:hAnsi="Arial Narrow"/>
          <w:szCs w:val="22"/>
        </w:rPr>
        <w:t xml:space="preserve">                   </w:t>
      </w:r>
      <w:r w:rsidRPr="003C51AD">
        <w:rPr>
          <w:rFonts w:ascii="Arial Narrow" w:hAnsi="Arial Narrow" w:cs="Helvetica"/>
          <w:sz w:val="24"/>
          <w:shd w:val="clear" w:color="auto" w:fill="FFFFFF"/>
        </w:rPr>
        <w:t>456789, Россия, Субъект РФ</w:t>
      </w:r>
      <w:r w:rsidR="00376A60">
        <w:rPr>
          <w:rFonts w:ascii="Arial Narrow" w:hAnsi="Arial Narrow" w:cs="Helvetica"/>
          <w:sz w:val="24"/>
          <w:shd w:val="clear" w:color="auto" w:fill="FFFFFF"/>
        </w:rPr>
        <w:t>.</w:t>
      </w:r>
    </w:p>
    <w:p w:rsidR="003C51AD" w:rsidRPr="00096BCC" w:rsidRDefault="003C51AD" w:rsidP="003C51AD">
      <w:pPr>
        <w:jc w:val="center"/>
        <w:rPr>
          <w:rFonts w:ascii="Arial Narrow" w:hAnsi="Arial Narrow"/>
          <w:i/>
          <w:szCs w:val="22"/>
        </w:rPr>
      </w:pPr>
      <w:r w:rsidRPr="00096BCC">
        <w:rPr>
          <w:rFonts w:ascii="Arial Narrow" w:hAnsi="Arial Narrow"/>
          <w:i/>
          <w:szCs w:val="22"/>
        </w:rPr>
        <w:t xml:space="preserve"> 4. Ответственность общества.</w:t>
      </w:r>
    </w:p>
    <w:p w:rsidR="003C51AD" w:rsidRDefault="003C51AD" w:rsidP="003C51AD">
      <w:pPr>
        <w:ind w:right="-185" w:firstLine="720"/>
        <w:jc w:val="both"/>
        <w:rPr>
          <w:rFonts w:ascii="Arial Narrow" w:hAnsi="Arial Narrow"/>
          <w:szCs w:val="22"/>
        </w:rPr>
      </w:pPr>
      <w:r w:rsidRPr="00CF4D53">
        <w:rPr>
          <w:rFonts w:ascii="Arial Narrow" w:hAnsi="Arial Narrow"/>
          <w:szCs w:val="22"/>
        </w:rPr>
        <w:t>4.1. Общество несет ответственность по своим обязательствам всем принадлежащим ему имуществом.</w:t>
      </w:r>
    </w:p>
    <w:p w:rsidR="003C51AD" w:rsidRPr="00CF4D53" w:rsidRDefault="003C51AD" w:rsidP="003C51AD">
      <w:pPr>
        <w:ind w:right="-185" w:firstLine="720"/>
        <w:jc w:val="both"/>
        <w:rPr>
          <w:rFonts w:ascii="Arial Narrow" w:hAnsi="Arial Narrow"/>
          <w:szCs w:val="22"/>
        </w:rPr>
      </w:pPr>
      <w:r>
        <w:rPr>
          <w:rFonts w:ascii="Arial Narrow" w:hAnsi="Arial Narrow"/>
          <w:szCs w:val="22"/>
        </w:rPr>
        <w:t>4.2.   Общество не отвечает по обязательствам своего Участника.</w:t>
      </w:r>
    </w:p>
    <w:p w:rsidR="003C51AD" w:rsidRDefault="003C51AD" w:rsidP="003C51AD">
      <w:pPr>
        <w:ind w:right="-185" w:firstLine="720"/>
        <w:jc w:val="both"/>
        <w:rPr>
          <w:rFonts w:ascii="Arial Narrow" w:hAnsi="Arial Narrow"/>
          <w:szCs w:val="22"/>
        </w:rPr>
      </w:pPr>
      <w:r>
        <w:rPr>
          <w:rFonts w:ascii="Arial Narrow" w:hAnsi="Arial Narrow"/>
          <w:szCs w:val="22"/>
        </w:rPr>
        <w:t>4.3</w:t>
      </w:r>
      <w:r w:rsidRPr="00CF4D53">
        <w:rPr>
          <w:rFonts w:ascii="Arial Narrow" w:hAnsi="Arial Narrow"/>
          <w:szCs w:val="22"/>
        </w:rPr>
        <w:t>.  В случае несостоятельности (банкротства) Общества по вине его Участника или других лиц, которые имеют право давать обязательные для Общества указания либо иным образом имеют возможность опред</w:t>
      </w:r>
      <w:r>
        <w:rPr>
          <w:rFonts w:ascii="Arial Narrow" w:hAnsi="Arial Narrow"/>
          <w:szCs w:val="22"/>
        </w:rPr>
        <w:t>елять его действия, на указанных</w:t>
      </w:r>
      <w:r w:rsidRPr="00CF4D53">
        <w:rPr>
          <w:rFonts w:ascii="Arial Narrow" w:hAnsi="Arial Narrow"/>
          <w:szCs w:val="22"/>
        </w:rPr>
        <w:t xml:space="preserve"> Участников</w:t>
      </w:r>
      <w:r>
        <w:rPr>
          <w:rFonts w:ascii="Arial Narrow" w:hAnsi="Arial Narrow"/>
          <w:szCs w:val="22"/>
        </w:rPr>
        <w:t xml:space="preserve"> или других лиц в случае недостаточности имущества Общества может быть возложена субсидиарная ответственность по его обязательствам.</w:t>
      </w:r>
    </w:p>
    <w:p w:rsidR="003C51AD" w:rsidRDefault="003C51AD" w:rsidP="003C51AD">
      <w:pPr>
        <w:ind w:right="-185" w:firstLine="720"/>
        <w:jc w:val="both"/>
        <w:rPr>
          <w:rFonts w:ascii="Arial Narrow" w:hAnsi="Arial Narrow"/>
          <w:szCs w:val="22"/>
        </w:rPr>
      </w:pPr>
      <w:r>
        <w:rPr>
          <w:rFonts w:ascii="Arial Narrow" w:hAnsi="Arial Narrow"/>
          <w:szCs w:val="22"/>
        </w:rPr>
        <w:lastRenderedPageBreak/>
        <w:t>4.4.   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отвечает по обязательствам Российской Федерации, субъектов Российской Федерации и муниципальных образований.</w:t>
      </w:r>
    </w:p>
    <w:p w:rsidR="003C51AD" w:rsidRDefault="003C51AD" w:rsidP="003C51AD">
      <w:pPr>
        <w:ind w:right="-185" w:firstLine="720"/>
        <w:jc w:val="both"/>
        <w:rPr>
          <w:rFonts w:ascii="Arial Narrow" w:hAnsi="Arial Narrow"/>
          <w:szCs w:val="22"/>
        </w:rPr>
      </w:pPr>
    </w:p>
    <w:p w:rsidR="003C51AD" w:rsidRPr="00096BCC" w:rsidRDefault="003C51AD" w:rsidP="003C51AD">
      <w:pPr>
        <w:ind w:right="-185"/>
        <w:jc w:val="center"/>
        <w:rPr>
          <w:rFonts w:ascii="Arial Narrow" w:hAnsi="Arial Narrow"/>
          <w:i/>
          <w:szCs w:val="22"/>
        </w:rPr>
      </w:pPr>
      <w:r w:rsidRPr="00096BCC">
        <w:rPr>
          <w:rFonts w:ascii="Arial Narrow" w:hAnsi="Arial Narrow"/>
          <w:i/>
          <w:szCs w:val="22"/>
        </w:rPr>
        <w:t>5. Виды деятельности.</w:t>
      </w:r>
    </w:p>
    <w:p w:rsidR="003C51AD" w:rsidRDefault="003C51AD" w:rsidP="003C51AD">
      <w:pPr>
        <w:ind w:right="-185" w:firstLine="720"/>
        <w:jc w:val="both"/>
        <w:rPr>
          <w:rFonts w:ascii="Arial Narrow" w:hAnsi="Arial Narrow"/>
          <w:szCs w:val="22"/>
        </w:rPr>
      </w:pPr>
      <w:r>
        <w:rPr>
          <w:rFonts w:ascii="Arial Narrow" w:hAnsi="Arial Narrow"/>
          <w:szCs w:val="22"/>
        </w:rPr>
        <w:t>5.1.  Для достижения поставленных целей Общество занимается любыми видами деятельности, не запрещенными законодательством РФ.</w:t>
      </w:r>
    </w:p>
    <w:p w:rsidR="003C51AD" w:rsidRDefault="003C51AD" w:rsidP="003C51AD">
      <w:pPr>
        <w:ind w:right="-185" w:firstLine="720"/>
        <w:jc w:val="both"/>
        <w:rPr>
          <w:rFonts w:ascii="Arial Narrow" w:hAnsi="Arial Narrow"/>
          <w:szCs w:val="22"/>
        </w:rPr>
      </w:pPr>
      <w:r>
        <w:rPr>
          <w:rFonts w:ascii="Arial Narrow" w:hAnsi="Arial Narrow"/>
          <w:szCs w:val="22"/>
        </w:rPr>
        <w:t>Отдельными видами деятельности, перечень которых определяется действующим законодательством, Общество может заниматься только на основании специального разрешения (лицензии).</w:t>
      </w:r>
    </w:p>
    <w:p w:rsidR="003C51AD" w:rsidRDefault="003C51AD" w:rsidP="003C51AD">
      <w:pPr>
        <w:autoSpaceDE w:val="0"/>
        <w:autoSpaceDN w:val="0"/>
        <w:adjustRightInd w:val="0"/>
        <w:ind w:firstLine="540"/>
        <w:jc w:val="both"/>
        <w:rPr>
          <w:rFonts w:ascii="Arial Narrow" w:hAnsi="Arial Narrow" w:cs="Arial Narrow"/>
          <w:szCs w:val="22"/>
        </w:rPr>
      </w:pP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6. Филиалы и представительства Общества. Дочерние и зависимые общества.</w:t>
      </w:r>
    </w:p>
    <w:p w:rsidR="003C51AD" w:rsidRDefault="003C51AD" w:rsidP="003C51AD">
      <w:pPr>
        <w:ind w:right="-185" w:firstLine="720"/>
        <w:jc w:val="both"/>
        <w:rPr>
          <w:rFonts w:ascii="Arial Narrow" w:hAnsi="Arial Narrow"/>
          <w:szCs w:val="22"/>
        </w:rPr>
      </w:pPr>
      <w:r>
        <w:rPr>
          <w:rFonts w:ascii="Arial Narrow" w:hAnsi="Arial Narrow"/>
          <w:szCs w:val="22"/>
        </w:rPr>
        <w:t>6.1.   Общество может создавать филиалы и открывать представительства на территории Российской Федерации с соблюдением требований федерального законодательства.</w:t>
      </w:r>
    </w:p>
    <w:p w:rsidR="003C51AD" w:rsidRDefault="003C51AD" w:rsidP="003C51AD">
      <w:pPr>
        <w:ind w:right="-185" w:firstLine="720"/>
        <w:jc w:val="both"/>
        <w:rPr>
          <w:rFonts w:ascii="Arial Narrow" w:hAnsi="Arial Narrow"/>
          <w:szCs w:val="22"/>
        </w:rPr>
      </w:pPr>
      <w:r>
        <w:rPr>
          <w:rFonts w:ascii="Arial Narrow" w:hAnsi="Arial Narrow"/>
          <w:szCs w:val="22"/>
        </w:rPr>
        <w:t>6.2.  Создание Обществом филиалов и открытие представительств за пределами территории Российской Федерации осуществляется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rsidR="003C51AD" w:rsidRDefault="003C51AD" w:rsidP="003C51AD">
      <w:pPr>
        <w:ind w:right="-185" w:firstLine="720"/>
        <w:jc w:val="both"/>
        <w:rPr>
          <w:rFonts w:ascii="Arial Narrow" w:hAnsi="Arial Narrow"/>
          <w:szCs w:val="22"/>
        </w:rPr>
      </w:pPr>
      <w:r>
        <w:rPr>
          <w:rFonts w:ascii="Arial Narrow" w:hAnsi="Arial Narrow"/>
          <w:szCs w:val="22"/>
        </w:rPr>
        <w:t>6.3.  Филиалом Общества является его обособленное подразделение, расположенное вне места нахождения Общества, и осуществляющее все его функции, или их часть, в том числе функции представительства.</w:t>
      </w:r>
    </w:p>
    <w:p w:rsidR="003C51AD" w:rsidRDefault="003C51AD" w:rsidP="003C51AD">
      <w:pPr>
        <w:ind w:right="-185" w:firstLine="720"/>
        <w:jc w:val="both"/>
        <w:rPr>
          <w:rFonts w:ascii="Arial Narrow" w:hAnsi="Arial Narrow"/>
          <w:szCs w:val="22"/>
        </w:rPr>
      </w:pPr>
      <w:r>
        <w:rPr>
          <w:rFonts w:ascii="Arial Narrow" w:hAnsi="Arial Narrow"/>
          <w:szCs w:val="22"/>
        </w:rPr>
        <w:t>6.4.  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rsidR="003C51AD" w:rsidRDefault="003C51AD" w:rsidP="003C51AD">
      <w:pPr>
        <w:ind w:right="-185" w:firstLine="720"/>
        <w:jc w:val="both"/>
        <w:rPr>
          <w:rFonts w:ascii="Arial Narrow" w:hAnsi="Arial Narrow"/>
          <w:szCs w:val="22"/>
        </w:rPr>
      </w:pPr>
      <w:r>
        <w:rPr>
          <w:rFonts w:ascii="Arial Narrow" w:hAnsi="Arial Narrow"/>
          <w:szCs w:val="22"/>
        </w:rPr>
        <w:t>6.5.  Филиалы и представительства не являются юридическими лицами и действуют на основании утвержденного Обществом положения. Филиал и представительство наделяются создавшим их Обществом имуществом.</w:t>
      </w:r>
    </w:p>
    <w:p w:rsidR="003C51AD" w:rsidRDefault="003C51AD" w:rsidP="003C51AD">
      <w:pPr>
        <w:ind w:right="-185" w:firstLine="720"/>
        <w:jc w:val="both"/>
        <w:rPr>
          <w:rFonts w:ascii="Arial Narrow" w:hAnsi="Arial Narrow"/>
          <w:szCs w:val="22"/>
        </w:rPr>
      </w:pPr>
      <w:r>
        <w:rPr>
          <w:rFonts w:ascii="Arial Narrow" w:hAnsi="Arial Narrow"/>
          <w:szCs w:val="22"/>
        </w:rPr>
        <w:t>6.6.    Директор Общества назначает руководителя филиала или представительства.</w:t>
      </w:r>
    </w:p>
    <w:p w:rsidR="003C51AD" w:rsidRDefault="003C51AD" w:rsidP="003C51AD">
      <w:pPr>
        <w:ind w:right="-185" w:firstLine="708"/>
        <w:jc w:val="both"/>
        <w:rPr>
          <w:rFonts w:ascii="Arial Narrow" w:hAnsi="Arial Narrow"/>
          <w:szCs w:val="22"/>
        </w:rPr>
      </w:pPr>
      <w:r>
        <w:rPr>
          <w:rFonts w:ascii="Arial Narrow" w:hAnsi="Arial Narrow"/>
          <w:szCs w:val="22"/>
        </w:rPr>
        <w:t>Руководители филиала или представительства утверждаются Общим собранием Общества и действуют на основании доверенности, выданной обществом. Порядок деятельности Руководителя филиала или представительства и принятия им решений устанавливаются внутренними документами Общества, а также трудовым договором.</w:t>
      </w:r>
    </w:p>
    <w:p w:rsidR="003C51AD" w:rsidRDefault="003C51AD" w:rsidP="003C51AD">
      <w:pPr>
        <w:ind w:right="-185" w:firstLine="720"/>
        <w:jc w:val="both"/>
        <w:rPr>
          <w:rFonts w:ascii="Arial Narrow" w:hAnsi="Arial Narrow"/>
          <w:szCs w:val="22"/>
        </w:rPr>
      </w:pPr>
      <w:r>
        <w:rPr>
          <w:rFonts w:ascii="Arial Narrow" w:hAnsi="Arial Narrow"/>
          <w:szCs w:val="22"/>
        </w:rPr>
        <w:t>6.7.  Все филиалы и представительства Общества действуют исключительно в интересах Общества и проводят политику Общества.</w:t>
      </w:r>
    </w:p>
    <w:p w:rsidR="003C51AD" w:rsidRDefault="003C51AD" w:rsidP="003C51AD">
      <w:pPr>
        <w:ind w:right="-185" w:firstLine="720"/>
        <w:jc w:val="both"/>
        <w:rPr>
          <w:rFonts w:ascii="Arial Narrow" w:hAnsi="Arial Narrow"/>
          <w:szCs w:val="22"/>
        </w:rPr>
      </w:pPr>
      <w:r>
        <w:rPr>
          <w:rFonts w:ascii="Arial Narrow" w:hAnsi="Arial Narrow"/>
          <w:szCs w:val="22"/>
        </w:rPr>
        <w:t>6.8.  Зависимые и дочерние общества на территории Российской Федерации создаются в соответствии с законодательством РФ, а за пределами территории России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 Основания, по которым общество признается дочерним (зависимым), устанавливаются законом.</w:t>
      </w:r>
    </w:p>
    <w:p w:rsidR="003C51AD" w:rsidRDefault="003C51AD" w:rsidP="003C51AD">
      <w:pPr>
        <w:ind w:right="-185" w:firstLine="720"/>
        <w:jc w:val="both"/>
        <w:rPr>
          <w:rFonts w:ascii="Arial Narrow" w:hAnsi="Arial Narrow"/>
          <w:szCs w:val="22"/>
        </w:rPr>
      </w:pPr>
      <w:r>
        <w:rPr>
          <w:rFonts w:ascii="Arial Narrow" w:hAnsi="Arial Narrow"/>
          <w:szCs w:val="22"/>
        </w:rPr>
        <w:t>6.9.   Дочернее общество не отвечает по долгам основного Общества. Основное Общество, которое имело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w:t>
      </w:r>
    </w:p>
    <w:p w:rsidR="003C51AD" w:rsidRDefault="003C51AD" w:rsidP="003C51AD">
      <w:pPr>
        <w:ind w:right="-185" w:firstLine="720"/>
        <w:jc w:val="both"/>
        <w:rPr>
          <w:rFonts w:ascii="Arial Narrow" w:hAnsi="Arial Narrow"/>
          <w:szCs w:val="22"/>
        </w:rPr>
      </w:pPr>
      <w:r>
        <w:rPr>
          <w:rFonts w:ascii="Arial Narrow" w:hAnsi="Arial Narrow"/>
          <w:szCs w:val="22"/>
        </w:rPr>
        <w:t xml:space="preserve"> 6.10.  В случае несостоятельности (банкротства) дочернего общества по вине основного Общества, последнее несет при недостаточности имущества дочернего общества субсидиарную ответственность по его долгам.</w:t>
      </w:r>
    </w:p>
    <w:p w:rsidR="003C51AD" w:rsidRDefault="003C51AD" w:rsidP="003C51AD">
      <w:pPr>
        <w:ind w:right="-185"/>
        <w:jc w:val="center"/>
        <w:rPr>
          <w:rFonts w:ascii="Arial Narrow" w:hAnsi="Arial Narrow"/>
          <w:i/>
          <w:szCs w:val="22"/>
        </w:rPr>
      </w:pPr>
      <w:r>
        <w:rPr>
          <w:rFonts w:ascii="Arial Narrow" w:hAnsi="Arial Narrow"/>
          <w:i/>
          <w:szCs w:val="22"/>
        </w:rPr>
        <w:t>7. Участники Общества.</w:t>
      </w:r>
    </w:p>
    <w:p w:rsidR="003C51AD" w:rsidRDefault="003C51AD" w:rsidP="003C51AD">
      <w:pPr>
        <w:ind w:right="-185" w:firstLine="720"/>
        <w:jc w:val="both"/>
        <w:rPr>
          <w:rFonts w:ascii="Arial Narrow" w:hAnsi="Arial Narrow"/>
          <w:szCs w:val="22"/>
        </w:rPr>
      </w:pPr>
      <w:r>
        <w:rPr>
          <w:rFonts w:ascii="Arial Narrow" w:hAnsi="Arial Narrow"/>
          <w:szCs w:val="22"/>
        </w:rPr>
        <w:t>7.1.  Участниками Общества могут быть граждане и юридические лица с учетом ограничений, установленных федеральными законами.</w:t>
      </w:r>
    </w:p>
    <w:p w:rsidR="003C51AD" w:rsidRDefault="003C51AD" w:rsidP="003C51AD">
      <w:pPr>
        <w:ind w:right="-185" w:firstLine="720"/>
        <w:jc w:val="both"/>
        <w:rPr>
          <w:rFonts w:ascii="Arial Narrow" w:hAnsi="Arial Narrow"/>
          <w:szCs w:val="22"/>
        </w:rPr>
      </w:pPr>
      <w:r>
        <w:rPr>
          <w:rFonts w:ascii="Arial Narrow" w:hAnsi="Arial Narrow"/>
          <w:szCs w:val="22"/>
        </w:rPr>
        <w:t>7.2.   Государственные органы и органы местного самоуправления не вправе выступать Участниками Общества, если иное не установлено федеральным законом.</w:t>
      </w:r>
    </w:p>
    <w:p w:rsidR="003C51AD" w:rsidRDefault="003C51AD" w:rsidP="003C51AD">
      <w:pPr>
        <w:ind w:right="-185" w:firstLine="720"/>
        <w:jc w:val="both"/>
        <w:rPr>
          <w:rFonts w:ascii="Arial Narrow" w:hAnsi="Arial Narrow"/>
          <w:szCs w:val="22"/>
        </w:rPr>
      </w:pPr>
      <w:r>
        <w:rPr>
          <w:rFonts w:ascii="Arial Narrow" w:hAnsi="Arial Narrow"/>
          <w:szCs w:val="22"/>
        </w:rPr>
        <w:t>7.3.   Общество может быть учреждено одним учредителем или может состоять из одного лица, в том числе, при создании в результате реорганизации.</w:t>
      </w:r>
    </w:p>
    <w:p w:rsidR="003C51AD" w:rsidRDefault="003C51AD" w:rsidP="003C51AD">
      <w:pPr>
        <w:ind w:right="-185" w:firstLine="720"/>
        <w:jc w:val="both"/>
        <w:rPr>
          <w:rFonts w:ascii="Arial Narrow" w:hAnsi="Arial Narrow"/>
          <w:szCs w:val="22"/>
        </w:rPr>
      </w:pPr>
      <w:r>
        <w:rPr>
          <w:rFonts w:ascii="Arial Narrow" w:hAnsi="Arial Narrow"/>
          <w:szCs w:val="22"/>
        </w:rPr>
        <w:t>7.4.   Общество не может иметь в качестве единственного участника другое хозяйственное общество, состоящее из одного лица.</w:t>
      </w:r>
    </w:p>
    <w:p w:rsidR="003C51AD" w:rsidRDefault="003C51AD" w:rsidP="003C51AD">
      <w:pPr>
        <w:ind w:right="-185"/>
        <w:jc w:val="both"/>
        <w:rPr>
          <w:rFonts w:ascii="Arial Narrow" w:hAnsi="Arial Narrow"/>
          <w:i/>
          <w:szCs w:val="22"/>
        </w:rPr>
      </w:pPr>
      <w:r w:rsidRPr="003C51AD">
        <w:rPr>
          <w:rFonts w:ascii="Arial Narrow" w:hAnsi="Arial Narrow"/>
          <w:i/>
          <w:szCs w:val="22"/>
        </w:rPr>
        <w:t xml:space="preserve">                                                                  </w:t>
      </w:r>
      <w:r>
        <w:rPr>
          <w:rFonts w:ascii="Arial Narrow" w:hAnsi="Arial Narrow"/>
          <w:i/>
          <w:szCs w:val="22"/>
        </w:rPr>
        <w:t xml:space="preserve"> 8. Права Участников Общества.</w:t>
      </w:r>
    </w:p>
    <w:p w:rsidR="003C51AD" w:rsidRDefault="003C51AD" w:rsidP="003C51AD">
      <w:pPr>
        <w:ind w:right="-185" w:firstLine="720"/>
        <w:jc w:val="both"/>
        <w:rPr>
          <w:rFonts w:ascii="Arial Narrow" w:hAnsi="Arial Narrow"/>
          <w:szCs w:val="22"/>
        </w:rPr>
      </w:pPr>
      <w:r>
        <w:rPr>
          <w:rFonts w:ascii="Arial Narrow" w:hAnsi="Arial Narrow"/>
          <w:szCs w:val="22"/>
        </w:rPr>
        <w:t>8.1.    Участник Общества вправе:</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Участвовать в управлении делами Общества, в том числе путем участия в Общих собраниях участников, лично либо через своего представителя.</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lastRenderedPageBreak/>
        <w:t>Получать пропорционально своей доле в уставном капитале долю прибыли (дивиденды), подлежащей распределению среди участников.</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 xml:space="preserve">Продать или </w:t>
      </w:r>
      <w:r w:rsidRPr="00F37ADF">
        <w:rPr>
          <w:rFonts w:ascii="Arial Narrow" w:hAnsi="Arial Narrow"/>
          <w:szCs w:val="22"/>
        </w:rPr>
        <w:t>осуществить отчуждение иным образом своей доли или части доли</w:t>
      </w:r>
      <w:r>
        <w:rPr>
          <w:rFonts w:ascii="Arial Narrow" w:hAnsi="Arial Narrow"/>
          <w:szCs w:val="22"/>
        </w:rPr>
        <w:t xml:space="preserve"> в уставном капитале Общества одному или нескольким Участникам данного Общества либо третьим лицам в порядке, предусмотренном Законом и настоящим Уставом;</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Избирать и быть избранным в органы управления и контрольные органы Общества;</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Знакомиться с протоколом Общего собрания и делать выписки из них;</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Вносить предложения по повестке дня, отнесенные к компетенции Общего собрания участников;</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Обжаловать в соответствующие органы действия должностных лиц Общества;</w:t>
      </w:r>
    </w:p>
    <w:p w:rsidR="003C51AD" w:rsidRPr="00EC2170" w:rsidRDefault="003C51AD" w:rsidP="00C15C78">
      <w:pPr>
        <w:numPr>
          <w:ilvl w:val="0"/>
          <w:numId w:val="1"/>
        </w:numPr>
        <w:tabs>
          <w:tab w:val="clear" w:pos="1620"/>
          <w:tab w:val="num" w:pos="720"/>
        </w:tabs>
        <w:ind w:left="720" w:right="-185"/>
        <w:jc w:val="both"/>
        <w:rPr>
          <w:rFonts w:ascii="Arial Narrow" w:hAnsi="Arial Narrow"/>
          <w:szCs w:val="22"/>
        </w:rPr>
      </w:pPr>
      <w:r w:rsidRPr="00EC2170">
        <w:rPr>
          <w:rFonts w:ascii="Arial Narrow" w:hAnsi="Arial Narrow"/>
          <w:szCs w:val="22"/>
        </w:rPr>
        <w:t>В любое время выйти из Общества независимо от согласия других участников и получить стоимость части имущества Общества, соответствующей его доле в устав</w:t>
      </w:r>
      <w:r>
        <w:rPr>
          <w:rFonts w:ascii="Arial Narrow" w:hAnsi="Arial Narrow"/>
          <w:szCs w:val="22"/>
        </w:rPr>
        <w:t>н</w:t>
      </w:r>
      <w:r w:rsidRPr="00EC2170">
        <w:rPr>
          <w:rFonts w:ascii="Arial Narrow" w:hAnsi="Arial Narrow"/>
          <w:szCs w:val="22"/>
        </w:rPr>
        <w:t>ом капитале, в порядке и в сроки, установленные настоящим Уставом и законом;</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 xml:space="preserve"> Получить в случае ликвидации Общества часть имущества, оставшегося после расчетов с кредиторами, или его стоимость;</w:t>
      </w:r>
    </w:p>
    <w:p w:rsidR="003C51AD" w:rsidRDefault="003C51AD" w:rsidP="00C15C78">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Пользоваться иными правами, предоставляемыми участникам Общества законодательством;</w:t>
      </w:r>
    </w:p>
    <w:p w:rsidR="003C51AD" w:rsidRDefault="003C51AD" w:rsidP="003C51AD">
      <w:pPr>
        <w:ind w:right="-185" w:firstLine="720"/>
        <w:jc w:val="both"/>
        <w:rPr>
          <w:rFonts w:ascii="Arial Narrow" w:hAnsi="Arial Narrow"/>
          <w:szCs w:val="22"/>
        </w:rPr>
      </w:pPr>
      <w:r>
        <w:rPr>
          <w:rFonts w:ascii="Arial Narrow" w:hAnsi="Arial Narrow"/>
          <w:szCs w:val="22"/>
        </w:rPr>
        <w:t>8.2.    Участнику Общества по решению Общества (Общего собрания) могут быть представлены иные права (дополнительные) помимо прав, предусмотренных Законом и Уставом Общества.</w:t>
      </w:r>
    </w:p>
    <w:p w:rsidR="003C51AD" w:rsidRDefault="003C51AD" w:rsidP="003C51AD">
      <w:pPr>
        <w:ind w:right="-185" w:firstLine="720"/>
        <w:jc w:val="both"/>
        <w:rPr>
          <w:rFonts w:ascii="Arial Narrow" w:hAnsi="Arial Narrow"/>
          <w:szCs w:val="22"/>
        </w:rPr>
      </w:pPr>
      <w:r>
        <w:rPr>
          <w:rFonts w:ascii="Arial Narrow" w:hAnsi="Arial Narrow"/>
          <w:szCs w:val="22"/>
        </w:rPr>
        <w:t xml:space="preserve">8.3.  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 </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9. Обязанности Участника Общества.</w:t>
      </w:r>
    </w:p>
    <w:p w:rsidR="003C51AD" w:rsidRDefault="003C51AD" w:rsidP="003C51AD">
      <w:pPr>
        <w:ind w:right="-185" w:firstLine="720"/>
        <w:jc w:val="both"/>
        <w:rPr>
          <w:rFonts w:ascii="Arial Narrow" w:hAnsi="Arial Narrow"/>
          <w:szCs w:val="22"/>
        </w:rPr>
      </w:pPr>
      <w:r>
        <w:rPr>
          <w:rFonts w:ascii="Arial Narrow" w:hAnsi="Arial Narrow"/>
          <w:szCs w:val="22"/>
        </w:rPr>
        <w:t>9.1.    Участник общества обязан:</w:t>
      </w:r>
    </w:p>
    <w:p w:rsidR="003C51AD" w:rsidRDefault="003C51AD" w:rsidP="00C15C78">
      <w:pPr>
        <w:numPr>
          <w:ilvl w:val="0"/>
          <w:numId w:val="2"/>
        </w:numPr>
        <w:tabs>
          <w:tab w:val="clear" w:pos="1440"/>
          <w:tab w:val="num" w:pos="720"/>
        </w:tabs>
        <w:ind w:left="720" w:right="-185"/>
        <w:jc w:val="both"/>
        <w:rPr>
          <w:rFonts w:ascii="Arial Narrow" w:hAnsi="Arial Narrow"/>
          <w:szCs w:val="22"/>
        </w:rPr>
      </w:pPr>
      <w:r>
        <w:rPr>
          <w:rFonts w:ascii="Arial Narrow" w:hAnsi="Arial Narrow"/>
          <w:szCs w:val="22"/>
        </w:rPr>
        <w:t>Не разглашать конфиденциальную информацию о деятельности Общества;</w:t>
      </w:r>
    </w:p>
    <w:p w:rsidR="003C51AD" w:rsidRDefault="003C51AD" w:rsidP="00C15C78">
      <w:pPr>
        <w:numPr>
          <w:ilvl w:val="0"/>
          <w:numId w:val="2"/>
        </w:numPr>
        <w:tabs>
          <w:tab w:val="clear" w:pos="1440"/>
          <w:tab w:val="num" w:pos="720"/>
        </w:tabs>
        <w:ind w:left="720" w:right="-185"/>
        <w:jc w:val="both"/>
        <w:rPr>
          <w:rFonts w:ascii="Arial Narrow" w:hAnsi="Arial Narrow"/>
          <w:szCs w:val="22"/>
        </w:rPr>
      </w:pPr>
      <w:r>
        <w:rPr>
          <w:rFonts w:ascii="Arial Narrow" w:hAnsi="Arial Narrow"/>
          <w:szCs w:val="22"/>
        </w:rPr>
        <w:t xml:space="preserve">Оплачивать доли в уставном капитале общества в порядке, в размерах и в сроки, которые предусмотрены Законом и договором об учреждении общества. </w:t>
      </w:r>
    </w:p>
    <w:p w:rsidR="003C51AD" w:rsidRDefault="003C51AD" w:rsidP="003C51AD">
      <w:pPr>
        <w:ind w:left="360" w:right="-185" w:firstLine="360"/>
        <w:jc w:val="both"/>
        <w:rPr>
          <w:rFonts w:ascii="Arial Narrow" w:hAnsi="Arial Narrow"/>
          <w:szCs w:val="22"/>
        </w:rPr>
      </w:pPr>
      <w:r>
        <w:rPr>
          <w:rFonts w:ascii="Arial Narrow" w:hAnsi="Arial Narrow"/>
          <w:szCs w:val="22"/>
        </w:rPr>
        <w:t>Участник Общества несет и другие обязанности, предусмотренные Законом и Уставом.</w:t>
      </w:r>
    </w:p>
    <w:p w:rsidR="003C51AD" w:rsidRDefault="003C51AD" w:rsidP="003C51AD">
      <w:pPr>
        <w:ind w:left="360" w:right="-185" w:firstLine="360"/>
        <w:jc w:val="both"/>
        <w:rPr>
          <w:rFonts w:ascii="Arial Narrow" w:hAnsi="Arial Narrow"/>
          <w:szCs w:val="22"/>
        </w:rPr>
      </w:pPr>
      <w:r>
        <w:rPr>
          <w:rFonts w:ascii="Arial Narrow" w:hAnsi="Arial Narrow"/>
          <w:szCs w:val="22"/>
        </w:rPr>
        <w:t xml:space="preserve">9.2. Помимо обязанностей, предусмотренных Законом, на Участника Общества с его согласия по решению Общего собрания, принятого большинством в две трети голосов всех участников Общества, могут быть возложены иные обязанности (дополнительные обязанности) Участника Общества. </w:t>
      </w:r>
    </w:p>
    <w:p w:rsidR="003C51AD" w:rsidRDefault="003C51AD" w:rsidP="003C51AD">
      <w:pPr>
        <w:ind w:left="360" w:right="-185" w:firstLine="360"/>
        <w:jc w:val="both"/>
        <w:rPr>
          <w:rFonts w:ascii="Arial Narrow" w:hAnsi="Arial Narrow"/>
          <w:szCs w:val="22"/>
        </w:rPr>
      </w:pPr>
      <w:r>
        <w:rPr>
          <w:rFonts w:ascii="Arial Narrow" w:hAnsi="Arial Narrow"/>
          <w:szCs w:val="22"/>
        </w:rPr>
        <w:t>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w:t>
      </w:r>
    </w:p>
    <w:p w:rsidR="003C51AD" w:rsidRDefault="003C51AD" w:rsidP="003C51AD">
      <w:pPr>
        <w:ind w:left="360" w:right="-185" w:firstLine="360"/>
        <w:jc w:val="both"/>
        <w:rPr>
          <w:rFonts w:ascii="Arial Narrow" w:hAnsi="Arial Narrow"/>
          <w:szCs w:val="22"/>
        </w:rPr>
      </w:pPr>
    </w:p>
    <w:p w:rsidR="003C51AD" w:rsidRDefault="003C51AD" w:rsidP="003C51AD">
      <w:pPr>
        <w:ind w:left="360" w:right="-185" w:hanging="360"/>
        <w:jc w:val="center"/>
        <w:rPr>
          <w:rFonts w:ascii="Arial Narrow" w:hAnsi="Arial Narrow"/>
          <w:i/>
          <w:szCs w:val="22"/>
        </w:rPr>
      </w:pPr>
      <w:r>
        <w:rPr>
          <w:rFonts w:ascii="Arial Narrow" w:hAnsi="Arial Narrow"/>
          <w:i/>
          <w:szCs w:val="22"/>
        </w:rPr>
        <w:t>10. Исключение Участника из Общества.</w:t>
      </w:r>
    </w:p>
    <w:p w:rsidR="003C51AD" w:rsidRDefault="003C51AD" w:rsidP="003C51AD">
      <w:pPr>
        <w:ind w:right="-185" w:firstLine="720"/>
        <w:jc w:val="both"/>
        <w:rPr>
          <w:rFonts w:ascii="Arial Narrow" w:hAnsi="Arial Narrow"/>
          <w:szCs w:val="22"/>
        </w:rPr>
      </w:pPr>
      <w:r>
        <w:rPr>
          <w:rFonts w:ascii="Arial Narrow" w:hAnsi="Arial Narrow"/>
          <w:szCs w:val="22"/>
        </w:rPr>
        <w:t>Участники общества вправе требовать в судебном порядке исключения из Общества Участника, который грубо нарушает свои обязанности или своими действиями (бездействием) делает невозможной или существенно затрудняет деятельность Общества.</w:t>
      </w:r>
    </w:p>
    <w:p w:rsidR="003C51AD" w:rsidRDefault="003C51AD" w:rsidP="003C51AD">
      <w:pPr>
        <w:ind w:right="-185"/>
        <w:rPr>
          <w:rFonts w:ascii="Arial Narrow" w:hAnsi="Arial Narrow"/>
          <w:b/>
          <w:sz w:val="32"/>
          <w:szCs w:val="32"/>
        </w:rPr>
      </w:pPr>
    </w:p>
    <w:p w:rsidR="003C51AD" w:rsidRDefault="003C51AD" w:rsidP="003C51AD">
      <w:pPr>
        <w:ind w:right="-185" w:firstLine="720"/>
        <w:rPr>
          <w:rFonts w:ascii="Arial Narrow" w:hAnsi="Arial Narrow"/>
          <w:b/>
          <w:sz w:val="32"/>
          <w:szCs w:val="32"/>
        </w:rPr>
      </w:pPr>
      <w:r w:rsidRPr="00BE4E9D">
        <w:rPr>
          <w:rFonts w:ascii="Arial Narrow" w:hAnsi="Arial Narrow"/>
          <w:b/>
          <w:sz w:val="32"/>
          <w:szCs w:val="32"/>
          <w:lang w:val="en-US"/>
        </w:rPr>
        <w:t>II</w:t>
      </w:r>
      <w:r w:rsidRPr="00BE4E9D">
        <w:rPr>
          <w:rFonts w:ascii="Arial Narrow" w:hAnsi="Arial Narrow"/>
          <w:b/>
          <w:sz w:val="32"/>
          <w:szCs w:val="32"/>
        </w:rPr>
        <w:t>.УСТАВНЫЙ КАПИТАЛ ОБЩЕСТВА.</w:t>
      </w:r>
      <w:r w:rsidR="00E9599F">
        <w:rPr>
          <w:rFonts w:ascii="Arial Narrow" w:hAnsi="Arial Narrow"/>
          <w:b/>
          <w:sz w:val="32"/>
          <w:szCs w:val="32"/>
        </w:rPr>
        <w:t xml:space="preserve"> </w:t>
      </w:r>
      <w:r w:rsidRPr="00BE4E9D">
        <w:rPr>
          <w:rFonts w:ascii="Arial Narrow" w:hAnsi="Arial Narrow"/>
          <w:b/>
          <w:sz w:val="32"/>
          <w:szCs w:val="32"/>
        </w:rPr>
        <w:t>ИМУЩЕСТВО ОБЩЕСТВА.</w:t>
      </w:r>
    </w:p>
    <w:p w:rsidR="003C51AD" w:rsidRDefault="003C51AD" w:rsidP="003C51AD">
      <w:pPr>
        <w:ind w:right="-185"/>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11. Уставный капитал Общества. Доли в уставном капитале.</w:t>
      </w:r>
    </w:p>
    <w:p w:rsidR="003C51AD" w:rsidRDefault="003C51AD" w:rsidP="003C51AD">
      <w:pPr>
        <w:pStyle w:val="ConsPlusNormal"/>
        <w:ind w:firstLine="540"/>
        <w:jc w:val="both"/>
        <w:rPr>
          <w:rFonts w:ascii="Arial Narrow" w:hAnsi="Arial Narrow" w:cs="Times New Roman"/>
          <w:sz w:val="22"/>
          <w:szCs w:val="22"/>
        </w:rPr>
      </w:pPr>
      <w:r>
        <w:t xml:space="preserve">   11.1. </w:t>
      </w:r>
      <w:r w:rsidRPr="000264AB">
        <w:rPr>
          <w:rFonts w:ascii="Arial Narrow" w:hAnsi="Arial Narrow" w:cs="Times New Roman"/>
          <w:sz w:val="22"/>
          <w:szCs w:val="22"/>
        </w:rPr>
        <w:t xml:space="preserve">Уставный капитал Общества состоит из долей  приобретенных его участниками. Размер уставного капитала Общества составляет </w:t>
      </w:r>
      <w:r>
        <w:rPr>
          <w:rFonts w:ascii="Arial Narrow" w:hAnsi="Arial Narrow" w:cs="Times New Roman"/>
          <w:sz w:val="22"/>
          <w:szCs w:val="22"/>
        </w:rPr>
        <w:t>11 000</w:t>
      </w:r>
      <w:r w:rsidRPr="00ED48B0">
        <w:rPr>
          <w:rFonts w:ascii="Arial Narrow" w:hAnsi="Arial Narrow" w:cs="Times New Roman"/>
          <w:sz w:val="22"/>
          <w:szCs w:val="22"/>
        </w:rPr>
        <w:t xml:space="preserve"> руб. 00коп.</w:t>
      </w:r>
      <w:r>
        <w:rPr>
          <w:rFonts w:ascii="Arial Narrow" w:hAnsi="Arial Narrow" w:cs="Times New Roman"/>
          <w:sz w:val="22"/>
          <w:szCs w:val="22"/>
        </w:rPr>
        <w:t xml:space="preserve"> </w:t>
      </w:r>
      <w:r w:rsidRPr="00ED48B0">
        <w:rPr>
          <w:rFonts w:ascii="Arial Narrow" w:hAnsi="Arial Narrow" w:cs="Times New Roman"/>
          <w:sz w:val="22"/>
          <w:szCs w:val="22"/>
        </w:rPr>
        <w:t>(</w:t>
      </w:r>
      <w:r>
        <w:rPr>
          <w:rFonts w:ascii="Arial Narrow" w:hAnsi="Arial Narrow" w:cs="Times New Roman"/>
          <w:sz w:val="22"/>
          <w:szCs w:val="22"/>
        </w:rPr>
        <w:t>Одиннадцать тысяч</w:t>
      </w:r>
      <w:r w:rsidRPr="00ED48B0">
        <w:rPr>
          <w:rFonts w:ascii="Arial Narrow" w:hAnsi="Arial Narrow" w:cs="Times New Roman"/>
          <w:sz w:val="22"/>
          <w:szCs w:val="22"/>
        </w:rPr>
        <w:t>)</w:t>
      </w:r>
      <w:r w:rsidRPr="000264AB">
        <w:rPr>
          <w:rFonts w:ascii="Arial Narrow" w:hAnsi="Arial Narrow" w:cs="Times New Roman"/>
          <w:sz w:val="22"/>
          <w:szCs w:val="22"/>
        </w:rPr>
        <w:t xml:space="preserve"> рублей</w:t>
      </w:r>
      <w:r>
        <w:rPr>
          <w:rFonts w:ascii="Arial Narrow" w:hAnsi="Arial Narrow" w:cs="Times New Roman"/>
          <w:sz w:val="22"/>
          <w:szCs w:val="22"/>
        </w:rPr>
        <w:t xml:space="preserve"> 00 коп,</w:t>
      </w:r>
      <w:r w:rsidRPr="001B5134">
        <w:rPr>
          <w:rFonts w:ascii="Arial Narrow" w:hAnsi="Arial Narrow"/>
          <w:sz w:val="22"/>
          <w:szCs w:val="22"/>
        </w:rPr>
        <w:t xml:space="preserve"> </w:t>
      </w:r>
      <w:r>
        <w:rPr>
          <w:rFonts w:ascii="Arial Narrow" w:hAnsi="Arial Narrow"/>
          <w:sz w:val="22"/>
          <w:szCs w:val="22"/>
        </w:rPr>
        <w:t>что составляет 100 процентов уставного капитала Общества</w:t>
      </w:r>
      <w:r>
        <w:rPr>
          <w:rFonts w:ascii="Arial Narrow" w:hAnsi="Arial Narrow" w:cs="Times New Roman"/>
          <w:sz w:val="22"/>
          <w:szCs w:val="22"/>
        </w:rPr>
        <w:t xml:space="preserve"> и соответствует</w:t>
      </w:r>
      <w:r w:rsidRPr="000264AB">
        <w:rPr>
          <w:rFonts w:ascii="Arial Narrow" w:hAnsi="Arial Narrow" w:cs="Times New Roman"/>
          <w:sz w:val="22"/>
          <w:szCs w:val="22"/>
        </w:rPr>
        <w:t xml:space="preserve"> одной доле уставного капитала. </w:t>
      </w:r>
    </w:p>
    <w:p w:rsidR="003C51AD" w:rsidRPr="00BB32AF" w:rsidRDefault="003C51AD" w:rsidP="003C51AD">
      <w:pPr>
        <w:pStyle w:val="ConsPlusNormal"/>
        <w:ind w:firstLine="540"/>
        <w:jc w:val="both"/>
        <w:rPr>
          <w:rFonts w:ascii="Arial Narrow" w:hAnsi="Arial Narrow"/>
          <w:sz w:val="22"/>
          <w:szCs w:val="22"/>
        </w:rPr>
      </w:pPr>
      <w:r w:rsidRPr="00BB32AF">
        <w:rPr>
          <w:rFonts w:ascii="Arial Narrow" w:hAnsi="Arial Narrow" w:cs="Times New Roman"/>
          <w:sz w:val="22"/>
          <w:szCs w:val="22"/>
        </w:rPr>
        <w:t xml:space="preserve">   </w:t>
      </w:r>
      <w:r w:rsidRPr="00BB32AF">
        <w:rPr>
          <w:rFonts w:ascii="Arial Narrow" w:hAnsi="Arial Narrow"/>
          <w:sz w:val="22"/>
          <w:szCs w:val="22"/>
        </w:rPr>
        <w:t>11.</w:t>
      </w:r>
      <w:r>
        <w:rPr>
          <w:rFonts w:ascii="Arial Narrow" w:hAnsi="Arial Narrow"/>
          <w:sz w:val="22"/>
          <w:szCs w:val="22"/>
        </w:rPr>
        <w:t xml:space="preserve">2.   </w:t>
      </w:r>
      <w:r w:rsidRPr="00BB32AF">
        <w:rPr>
          <w:rFonts w:ascii="Arial Narrow" w:hAnsi="Arial Narrow"/>
          <w:sz w:val="22"/>
          <w:szCs w:val="22"/>
        </w:rPr>
        <w:t>Уставный капитал Общества определяет минимальный размер его имущества, гарантирующего интересы его кредиторов.</w:t>
      </w:r>
    </w:p>
    <w:p w:rsidR="003C51AD" w:rsidRPr="000E4AAB" w:rsidRDefault="003C51AD" w:rsidP="003C51AD">
      <w:pPr>
        <w:ind w:right="-185" w:firstLine="720"/>
        <w:jc w:val="both"/>
        <w:rPr>
          <w:rFonts w:ascii="Arial Narrow" w:hAnsi="Arial Narrow"/>
          <w:szCs w:val="22"/>
        </w:rPr>
      </w:pPr>
      <w:r w:rsidRPr="000E4AAB">
        <w:rPr>
          <w:rFonts w:ascii="Arial Narrow" w:hAnsi="Arial Narrow"/>
          <w:szCs w:val="22"/>
        </w:rPr>
        <w:t>11.3. Действительная стоимость доли соответствует ст</w:t>
      </w:r>
      <w:r>
        <w:rPr>
          <w:rFonts w:ascii="Arial Narrow" w:hAnsi="Arial Narrow"/>
          <w:szCs w:val="22"/>
        </w:rPr>
        <w:t>оимости чистых активов Общества</w:t>
      </w:r>
      <w:r w:rsidRPr="000E4AAB">
        <w:rPr>
          <w:rFonts w:ascii="Arial Narrow" w:hAnsi="Arial Narrow"/>
          <w:szCs w:val="22"/>
        </w:rPr>
        <w:t xml:space="preserve"> пропорциональной размеру доли.  </w:t>
      </w:r>
    </w:p>
    <w:p w:rsidR="003C51AD" w:rsidRDefault="003C51AD" w:rsidP="003C51AD">
      <w:pPr>
        <w:ind w:right="-185" w:firstLine="720"/>
        <w:jc w:val="both"/>
        <w:rPr>
          <w:rFonts w:ascii="Arial Narrow" w:hAnsi="Arial Narrow"/>
          <w:szCs w:val="22"/>
        </w:rPr>
      </w:pPr>
      <w:r>
        <w:rPr>
          <w:rFonts w:ascii="Arial Narrow" w:hAnsi="Arial Narrow"/>
          <w:szCs w:val="22"/>
        </w:rPr>
        <w:t>11.4.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3C51AD" w:rsidRDefault="003C51AD" w:rsidP="003C51AD">
      <w:pPr>
        <w:ind w:right="-185" w:firstLine="720"/>
        <w:jc w:val="both"/>
        <w:rPr>
          <w:rFonts w:ascii="Arial Narrow" w:hAnsi="Arial Narrow"/>
          <w:szCs w:val="22"/>
        </w:rPr>
      </w:pPr>
      <w:r>
        <w:rPr>
          <w:rFonts w:ascii="Arial Narrow" w:hAnsi="Arial Narrow"/>
          <w:szCs w:val="22"/>
        </w:rPr>
        <w:t>11.5.    Если номинальная стоимость или увеличение номинальной стоимости доли участника общества в уставном капитале общества оплачиваются неденежными средствами для оценки таких средств привлекается независимый оценщик. Номинальная стоимость или увеличение номинальной стоимости доли участника общества, оплачиваемой такими неденежными средствами, не может превышать сумму оценки указанного имущества, определенную независимым оценщиком.</w:t>
      </w:r>
    </w:p>
    <w:p w:rsidR="003C51AD" w:rsidRDefault="003C51AD" w:rsidP="003C51AD">
      <w:pPr>
        <w:ind w:right="-185" w:firstLine="720"/>
        <w:jc w:val="both"/>
        <w:rPr>
          <w:rFonts w:ascii="Arial Narrow" w:hAnsi="Arial Narrow"/>
          <w:szCs w:val="22"/>
        </w:rPr>
      </w:pPr>
      <w:r>
        <w:rPr>
          <w:rFonts w:ascii="Arial Narrow" w:hAnsi="Arial Narrow"/>
          <w:szCs w:val="22"/>
        </w:rPr>
        <w:t xml:space="preserve">11.6.    В случае оплаты долей в уставном капитале Общества неденежными средствами участники Общества и независимый оценщик солидарно несут при недостаточности имущества Общества субсидиарную </w:t>
      </w:r>
      <w:r>
        <w:rPr>
          <w:rFonts w:ascii="Arial Narrow" w:hAnsi="Arial Narrow"/>
          <w:szCs w:val="22"/>
        </w:rPr>
        <w:lastRenderedPageBreak/>
        <w:t>ответственность по его обязательствам в размере завышения стоимости имущества, внесенного для оплаты долей в уставном капитале Общества в течение пяти лет с момента государственной регистрации Общества или внесение в Устав Общества изменений.</w:t>
      </w:r>
    </w:p>
    <w:p w:rsidR="003C51AD" w:rsidRDefault="003C51AD" w:rsidP="003C51AD">
      <w:pPr>
        <w:ind w:right="-185" w:firstLine="720"/>
        <w:jc w:val="both"/>
        <w:rPr>
          <w:rFonts w:ascii="Arial Narrow" w:hAnsi="Arial Narrow"/>
          <w:szCs w:val="22"/>
        </w:rPr>
      </w:pPr>
      <w:r>
        <w:rPr>
          <w:rFonts w:ascii="Arial Narrow" w:hAnsi="Arial Narrow"/>
          <w:szCs w:val="22"/>
        </w:rPr>
        <w:t>11.7. Уставный капитал Общества на момент регистрации Общества полностью сформирован и оплачен.</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12. Увеличение уставного капитала Общества.</w:t>
      </w:r>
    </w:p>
    <w:p w:rsidR="003C51AD" w:rsidRDefault="003C51AD" w:rsidP="00C15C78">
      <w:pPr>
        <w:numPr>
          <w:ilvl w:val="1"/>
          <w:numId w:val="3"/>
        </w:numPr>
        <w:ind w:right="-185"/>
        <w:jc w:val="both"/>
        <w:rPr>
          <w:rFonts w:ascii="Arial Narrow" w:hAnsi="Arial Narrow"/>
          <w:szCs w:val="22"/>
        </w:rPr>
      </w:pPr>
      <w:r>
        <w:rPr>
          <w:rFonts w:ascii="Arial Narrow" w:hAnsi="Arial Narrow"/>
          <w:szCs w:val="22"/>
        </w:rPr>
        <w:t>Увеличение уставного капитала общества допускается после полной оплаты всех его долей.</w:t>
      </w:r>
    </w:p>
    <w:p w:rsidR="003C51AD" w:rsidRDefault="003C51AD" w:rsidP="00C15C78">
      <w:pPr>
        <w:numPr>
          <w:ilvl w:val="1"/>
          <w:numId w:val="3"/>
        </w:numPr>
        <w:ind w:left="0" w:right="-185" w:firstLine="720"/>
        <w:jc w:val="both"/>
        <w:rPr>
          <w:rFonts w:ascii="Arial Narrow" w:hAnsi="Arial Narrow"/>
          <w:szCs w:val="22"/>
        </w:rPr>
      </w:pPr>
      <w:r>
        <w:rPr>
          <w:rFonts w:ascii="Arial Narrow" w:hAnsi="Arial Narrow"/>
          <w:szCs w:val="22"/>
        </w:rPr>
        <w:t>Увеличение уставного капитала Общества может осуществляться за счет имущества Общества и за счет дополнительной оплаты долей в уставном капитале Общества, а также за счет оплаты долей в уставном капитале Общества третьих лиц, принимаемых в число Участников Общества.</w:t>
      </w:r>
    </w:p>
    <w:p w:rsidR="003C51AD" w:rsidRDefault="003C51AD" w:rsidP="00C15C78">
      <w:pPr>
        <w:numPr>
          <w:ilvl w:val="1"/>
          <w:numId w:val="3"/>
        </w:numPr>
        <w:ind w:left="0" w:right="-185" w:firstLine="720"/>
        <w:jc w:val="both"/>
        <w:rPr>
          <w:rFonts w:ascii="Arial Narrow" w:hAnsi="Arial Narrow"/>
          <w:szCs w:val="22"/>
        </w:rPr>
      </w:pPr>
      <w:r>
        <w:rPr>
          <w:rFonts w:ascii="Arial Narrow" w:hAnsi="Arial Narrow"/>
          <w:szCs w:val="22"/>
        </w:rPr>
        <w:t>В случае принятия общим собранием участников общества решения о совершении крупной сделки или об увеличении уставного капитала общества в соответствии со статьей 19 Федерального закона «Об обществах с ограниченной ответственностью», общество обязано приобрести по 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не принимал участия в общем собрании участников общества, принявшем такое решение, подобное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 течение сорока пяти дней со дня его принятия.</w:t>
      </w:r>
    </w:p>
    <w:p w:rsidR="003C51AD" w:rsidRDefault="003C51AD" w:rsidP="00C15C78">
      <w:pPr>
        <w:numPr>
          <w:ilvl w:val="1"/>
          <w:numId w:val="3"/>
        </w:numPr>
        <w:ind w:left="0" w:right="-185" w:firstLine="720"/>
        <w:jc w:val="both"/>
        <w:rPr>
          <w:rFonts w:ascii="Arial Narrow" w:hAnsi="Arial Narrow"/>
          <w:szCs w:val="22"/>
        </w:rPr>
      </w:pPr>
      <w:r>
        <w:rPr>
          <w:rFonts w:ascii="Arial Narrow" w:hAnsi="Arial Narrow"/>
          <w:szCs w:val="22"/>
        </w:rPr>
        <w:t>В указанных случаях, в течение трех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rsidR="003C51AD" w:rsidRDefault="003C51AD" w:rsidP="003C51AD">
      <w:pPr>
        <w:ind w:right="-185"/>
        <w:jc w:val="center"/>
        <w:rPr>
          <w:rFonts w:ascii="Arial Narrow" w:hAnsi="Arial Narrow"/>
          <w:i/>
          <w:szCs w:val="22"/>
        </w:rPr>
      </w:pPr>
      <w:r>
        <w:rPr>
          <w:rFonts w:ascii="Arial Narrow" w:hAnsi="Arial Narrow"/>
          <w:i/>
          <w:szCs w:val="22"/>
        </w:rPr>
        <w:t>13. Увеличение уставного капитала за счет имущества Общества.</w:t>
      </w:r>
    </w:p>
    <w:p w:rsidR="003C51AD" w:rsidRDefault="003C51AD" w:rsidP="00C15C78">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Увеличение уставного капитала за счет его имущества осуществляется по решению общего собрания Участников, принятому 2/3 голосов всех Участников Общества.</w:t>
      </w:r>
    </w:p>
    <w:p w:rsidR="003C51AD" w:rsidRDefault="003C51AD" w:rsidP="00C15C78">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Решение об увеличении уставного капитала за счет имущества Общества может быть принято только на основании данных последнего утвержденного годового бухгалтерского баланса Общества.</w:t>
      </w:r>
    </w:p>
    <w:p w:rsidR="003C51AD" w:rsidRDefault="003C51AD" w:rsidP="00C15C78">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Сумма увеличения уставного капитала Общества за счет имущества Общества не должна превышать разницы между  стоимостью чистых активов Общества и уставным капиталом Общества.</w:t>
      </w:r>
    </w:p>
    <w:p w:rsidR="003C51AD" w:rsidRDefault="003C51AD" w:rsidP="00C15C78">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При увеличении уставного капитала в соответствии с настоящей статьей пропорционально увеличивается номинальная стоимость доли Участника без изменения размера его доли.</w:t>
      </w:r>
    </w:p>
    <w:p w:rsidR="003C51AD" w:rsidRDefault="003C51AD" w:rsidP="003C51AD">
      <w:pPr>
        <w:ind w:right="-185"/>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14. Увеличение уставного капитала за счет дополнительных вкладов Участника и вкладов третьих лиц, принимаемых в число Участников Общества:</w:t>
      </w:r>
    </w:p>
    <w:p w:rsidR="003C51AD" w:rsidRDefault="003C51AD" w:rsidP="00C15C78">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Общее собрание может принять решение об увеличении уставного капитала на основании заявлений Участников и внесении дополнительных вкладов в уставный капитал Общества и (или) заявлений третьих лиц о принятии их в число Участников Общества.</w:t>
      </w:r>
    </w:p>
    <w:p w:rsidR="003C51AD" w:rsidRDefault="003C51AD" w:rsidP="00C15C78">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стоимость его дополнительного вклада.</w:t>
      </w:r>
    </w:p>
    <w:p w:rsidR="003C51AD" w:rsidRDefault="003C51AD" w:rsidP="00C15C78">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 xml:space="preserve">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должны быть приняты решения о принятии его или их в общество, о внесении в устав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 Такие решения </w:t>
      </w:r>
      <w:r>
        <w:rPr>
          <w:rFonts w:ascii="Arial Narrow" w:hAnsi="Arial Narrow"/>
          <w:szCs w:val="22"/>
        </w:rPr>
        <w:lastRenderedPageBreak/>
        <w:t>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w:t>
      </w:r>
    </w:p>
    <w:p w:rsidR="003C51AD" w:rsidRDefault="003C51AD" w:rsidP="00C15C78">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3C51AD" w:rsidRDefault="003C51AD" w:rsidP="003C51AD">
      <w:pPr>
        <w:ind w:right="-185"/>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15. Уменьшение уставного капитала Общества.</w:t>
      </w:r>
    </w:p>
    <w:p w:rsidR="003C51AD" w:rsidRDefault="003C51AD" w:rsidP="00C15C78">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Общество вправе, а в случаях, предусмотренных настоящей статьей, обязано уменьшить свой уставный капитал.</w:t>
      </w:r>
    </w:p>
    <w:p w:rsidR="003C51AD" w:rsidRDefault="003C51AD" w:rsidP="00C15C78">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Уменьшение уставного капитала Общества может осуществляться путем уменьшения номинальной стоимости долей всех Участников в уставном капитале и (или) погашения долей, принадлежащих Обществу.</w:t>
      </w:r>
    </w:p>
    <w:p w:rsidR="003C51AD" w:rsidRDefault="003C51AD" w:rsidP="003C51AD">
      <w:pPr>
        <w:ind w:right="-185" w:firstLine="720"/>
        <w:jc w:val="both"/>
        <w:rPr>
          <w:rFonts w:ascii="Arial Narrow" w:hAnsi="Arial Narrow"/>
          <w:szCs w:val="22"/>
        </w:rPr>
      </w:pPr>
      <w:r>
        <w:rPr>
          <w:rFonts w:ascii="Arial Narrow" w:hAnsi="Arial Narrow"/>
          <w:szCs w:val="22"/>
        </w:rPr>
        <w:t>Уменьшение уставного капитала путем уменьшения номинальной стоимости долей всех участников должно осуществляться с сохранением размера долей всех Участников.</w:t>
      </w:r>
    </w:p>
    <w:p w:rsidR="003C51AD" w:rsidRDefault="003C51AD" w:rsidP="003C51AD">
      <w:pPr>
        <w:ind w:right="-185" w:firstLine="720"/>
        <w:jc w:val="both"/>
        <w:rPr>
          <w:rFonts w:ascii="Arial Narrow" w:hAnsi="Arial Narrow"/>
          <w:szCs w:val="22"/>
        </w:rPr>
      </w:pPr>
      <w:r>
        <w:rPr>
          <w:rFonts w:ascii="Arial Narrow" w:hAnsi="Arial Narrow"/>
          <w:szCs w:val="22"/>
        </w:rPr>
        <w:t>В случае неполной оплаты уставного капитала в течение года с момента его государственной регистрации Общество должно либо объявить об уменьшении уставного капитала до фактически оплаченного размера и зарегистрировать его уменьшение в установленном порядке, либо принять решение о ликвидации.</w:t>
      </w:r>
    </w:p>
    <w:p w:rsidR="003C51AD" w:rsidRDefault="003C51AD" w:rsidP="00C15C78">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Если по окончании второго и каждого последующего финансового года стоимость чистых активов Общества окажется меньше размера уставного капитала, Общество обязано объявить об уменьшении своего уставного капитала до величины, не превышающей стоимости его чистых активов, и зарегистрировать уменьшение в установленном порядке.</w:t>
      </w:r>
    </w:p>
    <w:p w:rsidR="003C51AD" w:rsidRDefault="003C51AD" w:rsidP="003C51AD">
      <w:pPr>
        <w:ind w:right="-185" w:firstLine="720"/>
        <w:jc w:val="both"/>
        <w:rPr>
          <w:rFonts w:ascii="Arial Narrow" w:hAnsi="Arial Narrow"/>
          <w:szCs w:val="22"/>
        </w:rPr>
      </w:pPr>
      <w:r>
        <w:rPr>
          <w:rFonts w:ascii="Arial Narrow" w:hAnsi="Arial Narrow"/>
          <w:szCs w:val="22"/>
        </w:rPr>
        <w:t>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Закона на дату государственной регистрации Общества, Общество подлежит ликвидации.</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16. Переход доли или части доли участника общества в уставном капитале общества к другим участникам общества и третьим лицам</w:t>
      </w:r>
    </w:p>
    <w:p w:rsidR="003C51AD" w:rsidRDefault="003C51AD" w:rsidP="00C15C78">
      <w:pPr>
        <w:numPr>
          <w:ilvl w:val="1"/>
          <w:numId w:val="7"/>
        </w:numPr>
        <w:tabs>
          <w:tab w:val="clear" w:pos="2115"/>
          <w:tab w:val="num" w:pos="1260"/>
        </w:tabs>
        <w:ind w:left="0" w:right="-185" w:firstLine="720"/>
        <w:jc w:val="both"/>
        <w:rPr>
          <w:rFonts w:ascii="Arial Narrow" w:hAnsi="Arial Narrow"/>
          <w:szCs w:val="22"/>
        </w:rPr>
      </w:pPr>
      <w:r>
        <w:rPr>
          <w:rFonts w:ascii="Arial Narrow" w:hAnsi="Arial Narrow"/>
          <w:szCs w:val="22"/>
        </w:rPr>
        <w:t>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Гражданским кодексом Российской Федерации и законом об обществах с ограниченной ответственностью.</w:t>
      </w:r>
    </w:p>
    <w:p w:rsidR="003C51AD" w:rsidRPr="000264AB" w:rsidRDefault="003C51AD" w:rsidP="003C51AD">
      <w:pPr>
        <w:pStyle w:val="ConsPlusNormal"/>
        <w:ind w:firstLine="540"/>
        <w:jc w:val="both"/>
        <w:rPr>
          <w:rFonts w:ascii="Arial Narrow" w:hAnsi="Arial Narrow" w:cs="Times New Roman"/>
          <w:sz w:val="22"/>
          <w:szCs w:val="22"/>
        </w:rPr>
      </w:pPr>
      <w:r>
        <w:t xml:space="preserve">   16.2.</w:t>
      </w:r>
      <w:r w:rsidRPr="005D1273">
        <w:rPr>
          <w:rFonts w:ascii="Arial Narrow" w:hAnsi="Arial Narrow" w:cs="Times New Roman"/>
          <w:sz w:val="22"/>
          <w:szCs w:val="22"/>
        </w:rPr>
        <w:t xml:space="preserve">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Согласие общества или других участников общества на соверш</w:t>
      </w:r>
      <w:r>
        <w:rPr>
          <w:rFonts w:ascii="Arial Narrow" w:hAnsi="Arial Narrow" w:cs="Times New Roman"/>
          <w:sz w:val="22"/>
          <w:szCs w:val="22"/>
        </w:rPr>
        <w:t>ение такой сделки не требуется.</w:t>
      </w:r>
    </w:p>
    <w:p w:rsidR="003C51AD" w:rsidRDefault="003C51AD" w:rsidP="003C51AD">
      <w:pPr>
        <w:ind w:right="-185" w:firstLine="540"/>
        <w:jc w:val="both"/>
        <w:rPr>
          <w:rFonts w:ascii="Arial Narrow" w:hAnsi="Arial Narrow"/>
          <w:szCs w:val="22"/>
        </w:rPr>
      </w:pPr>
      <w:r>
        <w:rPr>
          <w:rFonts w:ascii="Arial Narrow" w:hAnsi="Arial Narrow"/>
          <w:szCs w:val="22"/>
        </w:rPr>
        <w:t xml:space="preserve">    16.3. Продажа или </w:t>
      </w:r>
      <w:r w:rsidRPr="00F37ADF">
        <w:rPr>
          <w:rFonts w:ascii="Arial Narrow" w:hAnsi="Arial Narrow"/>
          <w:szCs w:val="22"/>
        </w:rPr>
        <w:t xml:space="preserve"> отчуждение</w:t>
      </w:r>
      <w:r w:rsidRPr="00DD0E4C">
        <w:rPr>
          <w:rFonts w:ascii="Arial Narrow" w:hAnsi="Arial Narrow"/>
          <w:color w:val="FF0000"/>
          <w:szCs w:val="22"/>
        </w:rPr>
        <w:t xml:space="preserve"> </w:t>
      </w:r>
      <w:r>
        <w:rPr>
          <w:rFonts w:ascii="Arial Narrow" w:hAnsi="Arial Narrow"/>
          <w:szCs w:val="22"/>
        </w:rPr>
        <w:t>иным образом Участником Общества своей доли или части доли  в уставном капитале Общества третьим лицам допускается с соблюдением требований закона.</w:t>
      </w:r>
    </w:p>
    <w:p w:rsidR="003C51AD" w:rsidRDefault="003C51AD" w:rsidP="003C51AD">
      <w:pPr>
        <w:ind w:right="-185" w:firstLine="540"/>
        <w:jc w:val="both"/>
        <w:rPr>
          <w:rFonts w:ascii="Arial Narrow" w:hAnsi="Arial Narrow"/>
          <w:szCs w:val="22"/>
        </w:rPr>
      </w:pPr>
      <w:r>
        <w:rPr>
          <w:rFonts w:ascii="Arial Narrow" w:hAnsi="Arial Narrow"/>
          <w:szCs w:val="22"/>
        </w:rPr>
        <w:t xml:space="preserve">    16.4. Доля Участника Общества может быть отчуждена до полной ее оплаты только в части, в которой она уже оплачена.</w:t>
      </w:r>
    </w:p>
    <w:p w:rsidR="003C51AD" w:rsidRDefault="003C51AD" w:rsidP="003C51AD">
      <w:pPr>
        <w:ind w:right="-185" w:firstLine="540"/>
        <w:jc w:val="both"/>
        <w:rPr>
          <w:rFonts w:ascii="Arial Narrow" w:hAnsi="Arial Narrow"/>
          <w:szCs w:val="22"/>
        </w:rPr>
      </w:pPr>
      <w:r>
        <w:rPr>
          <w:rFonts w:ascii="Arial Narrow" w:hAnsi="Arial Narrow"/>
          <w:szCs w:val="22"/>
        </w:rPr>
        <w:t xml:space="preserve">    16.5. Участники Общества пользуются преимущественным правом покупки доли Участника </w:t>
      </w:r>
      <w:r w:rsidRPr="00F37ADF">
        <w:rPr>
          <w:rFonts w:ascii="Arial Narrow" w:hAnsi="Arial Narrow"/>
          <w:szCs w:val="22"/>
        </w:rPr>
        <w:t>или част</w:t>
      </w:r>
      <w:r>
        <w:rPr>
          <w:rFonts w:ascii="Arial Narrow" w:hAnsi="Arial Narrow"/>
          <w:szCs w:val="22"/>
        </w:rPr>
        <w:t>и</w:t>
      </w:r>
      <w:r w:rsidRPr="008E177D">
        <w:rPr>
          <w:rFonts w:ascii="Arial Narrow" w:hAnsi="Arial Narrow"/>
          <w:color w:val="FF0000"/>
          <w:szCs w:val="22"/>
        </w:rPr>
        <w:t xml:space="preserve"> </w:t>
      </w:r>
      <w:r w:rsidRPr="00F37ADF">
        <w:rPr>
          <w:rFonts w:ascii="Arial Narrow" w:hAnsi="Arial Narrow"/>
          <w:szCs w:val="22"/>
        </w:rPr>
        <w:t xml:space="preserve">доли </w:t>
      </w:r>
      <w:r>
        <w:rPr>
          <w:rFonts w:ascii="Arial Narrow" w:hAnsi="Arial Narrow"/>
          <w:szCs w:val="22"/>
        </w:rPr>
        <w:t>по цене предложения третьему лицу, пропорционально размерам своих долей.</w:t>
      </w:r>
    </w:p>
    <w:p w:rsidR="003C51AD" w:rsidRDefault="003C51AD" w:rsidP="003C51AD">
      <w:pPr>
        <w:ind w:right="-185"/>
        <w:jc w:val="both"/>
        <w:rPr>
          <w:rFonts w:ascii="Arial Narrow" w:hAnsi="Arial Narrow"/>
          <w:szCs w:val="22"/>
        </w:rPr>
      </w:pPr>
      <w:r>
        <w:rPr>
          <w:rFonts w:ascii="Arial Narrow" w:hAnsi="Arial Narrow"/>
          <w:szCs w:val="22"/>
        </w:rPr>
        <w:t>Доли в уставном капитале Общества переходят к наследникам граждан и к правопреемникам юридических лиц, являющихся Участниками Общества без согласия других Участников Общества.</w:t>
      </w:r>
    </w:p>
    <w:p w:rsidR="003C51AD" w:rsidRDefault="003C51AD" w:rsidP="003C51AD">
      <w:pPr>
        <w:ind w:right="-185" w:firstLine="720"/>
        <w:jc w:val="both"/>
        <w:rPr>
          <w:rFonts w:ascii="Arial Narrow" w:hAnsi="Arial Narrow"/>
          <w:szCs w:val="22"/>
        </w:rPr>
      </w:pPr>
      <w:r>
        <w:rPr>
          <w:rFonts w:ascii="Arial Narrow" w:hAnsi="Arial Narrow"/>
          <w:szCs w:val="22"/>
        </w:rPr>
        <w:t>16.6. В случае ликвидации юридического лица – Участника Общества, принадлежащая ему доля, оставшаяся после завершения расчетов с его кредиторами, распределяется между Участниками ликвидируемого юридического лица, если иное не предусмотрено федеральными законами и иными правовыми актами. Согласие остальных Участников Общества на распределение доли в случае ликвидации юридического лица не требуется.</w:t>
      </w:r>
    </w:p>
    <w:p w:rsidR="003C51AD" w:rsidRDefault="003C51AD" w:rsidP="003C51AD">
      <w:pPr>
        <w:ind w:right="-185" w:firstLine="720"/>
        <w:jc w:val="both"/>
        <w:rPr>
          <w:rFonts w:ascii="Arial Narrow" w:hAnsi="Arial Narrow"/>
          <w:szCs w:val="22"/>
        </w:rPr>
      </w:pPr>
      <w:r>
        <w:rPr>
          <w:rFonts w:ascii="Arial Narrow" w:hAnsi="Arial Narrow"/>
          <w:szCs w:val="22"/>
        </w:rPr>
        <w:t>16.7. До принятия наследником умершего Участника Общества наследства права умершего Участника Общества осуществляются, а его обязанности исполняются лицом, указанным в завещании, а при отсутствии такого лица управляющим, назначенным нотариусом.</w:t>
      </w:r>
    </w:p>
    <w:p w:rsidR="003C51AD" w:rsidRDefault="003C51AD" w:rsidP="003C51AD">
      <w:pPr>
        <w:ind w:right="-185" w:firstLine="708"/>
        <w:jc w:val="both"/>
        <w:rPr>
          <w:rFonts w:ascii="Arial Narrow" w:hAnsi="Arial Narrow"/>
          <w:szCs w:val="22"/>
        </w:rPr>
      </w:pPr>
      <w:r>
        <w:rPr>
          <w:rFonts w:ascii="Arial Narrow" w:hAnsi="Arial Narrow"/>
          <w:szCs w:val="22"/>
        </w:rPr>
        <w:t>16.8. Переход доли участника общества с ограниченной ответственностью к другому лицу влечет за собой прекращение его участия в обществе.</w:t>
      </w:r>
    </w:p>
    <w:p w:rsidR="003C51AD" w:rsidRDefault="003C51AD" w:rsidP="003C51AD">
      <w:pPr>
        <w:ind w:right="-185" w:firstLine="708"/>
        <w:jc w:val="both"/>
        <w:rPr>
          <w:rFonts w:ascii="Arial Narrow" w:hAnsi="Arial Narrow"/>
          <w:szCs w:val="22"/>
        </w:rPr>
      </w:pPr>
      <w:r>
        <w:rPr>
          <w:rFonts w:ascii="Arial Narrow" w:hAnsi="Arial Narrow"/>
          <w:szCs w:val="22"/>
        </w:rPr>
        <w:t>16.9. Уступка указанных преимущественных прав покупки доли или части доли в уставном капитале общества не допускается.</w:t>
      </w:r>
    </w:p>
    <w:p w:rsidR="003C51AD" w:rsidRDefault="003C51AD" w:rsidP="003C51AD">
      <w:pPr>
        <w:ind w:right="-185"/>
        <w:jc w:val="both"/>
        <w:rPr>
          <w:rFonts w:ascii="Arial Narrow" w:hAnsi="Arial Narrow"/>
          <w:szCs w:val="22"/>
        </w:rPr>
      </w:pPr>
      <w:r>
        <w:rPr>
          <w:rFonts w:ascii="Arial Narrow" w:hAnsi="Arial Narrow"/>
          <w:szCs w:val="22"/>
        </w:rPr>
        <w:t xml:space="preserve"> </w:t>
      </w:r>
      <w:r>
        <w:rPr>
          <w:rFonts w:ascii="Arial Narrow" w:hAnsi="Arial Narrow"/>
          <w:szCs w:val="22"/>
        </w:rPr>
        <w:tab/>
        <w:t>16.10.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rsidR="003C51AD" w:rsidRDefault="003C51AD" w:rsidP="003C51AD">
      <w:pPr>
        <w:ind w:right="-185"/>
        <w:jc w:val="both"/>
        <w:rPr>
          <w:rFonts w:ascii="Arial Narrow" w:hAnsi="Arial Narrow"/>
          <w:szCs w:val="22"/>
        </w:rPr>
      </w:pPr>
      <w:r>
        <w:rPr>
          <w:rFonts w:ascii="Arial Narrow" w:hAnsi="Arial Narrow"/>
          <w:szCs w:val="22"/>
        </w:rPr>
        <w:lastRenderedPageBreak/>
        <w:t>Преимущественное право покупки доли или части доли в уставном капитале Общества у участника прекращаются в день представления Обществу составленного в письменной форме заявления об отказе от использования данного преимущественного права или после истечения срока использования данного преимущественного права.</w:t>
      </w:r>
    </w:p>
    <w:p w:rsidR="003C51AD" w:rsidRPr="000A0254" w:rsidRDefault="003C51AD" w:rsidP="003C51AD">
      <w:pPr>
        <w:shd w:val="clear" w:color="auto" w:fill="FFFFFF"/>
        <w:spacing w:line="278" w:lineRule="exact"/>
        <w:ind w:left="19" w:right="-185"/>
        <w:jc w:val="both"/>
        <w:rPr>
          <w:rFonts w:ascii="Arial Narrow" w:hAnsi="Arial Narrow"/>
          <w:szCs w:val="22"/>
        </w:rPr>
      </w:pPr>
      <w:r w:rsidRPr="000A0254">
        <w:rPr>
          <w:rFonts w:ascii="Arial Narrow" w:hAnsi="Arial Narrow"/>
          <w:szCs w:val="22"/>
        </w:rPr>
        <w:t xml:space="preserve">              16.11.В случае, если в течение тридцати дней 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w:t>
      </w:r>
      <w:r>
        <w:rPr>
          <w:rFonts w:ascii="Arial Narrow" w:hAnsi="Arial Narrow"/>
          <w:szCs w:val="22"/>
        </w:rPr>
        <w:t>проданы третьему лицу по цене</w:t>
      </w:r>
      <w:r w:rsidRPr="000A0254">
        <w:rPr>
          <w:rFonts w:ascii="Arial Narrow" w:hAnsi="Arial Narrow"/>
          <w:szCs w:val="22"/>
        </w:rPr>
        <w:t xml:space="preserve"> не ниже установленной в оферте для участников Общества цены, и на условиях, которые были сообщены обществу и его участникам.</w:t>
      </w:r>
    </w:p>
    <w:p w:rsidR="003C51AD" w:rsidRPr="000A0254" w:rsidRDefault="003C51AD" w:rsidP="003C51AD">
      <w:pPr>
        <w:widowControl w:val="0"/>
        <w:shd w:val="clear" w:color="auto" w:fill="FFFFFF"/>
        <w:tabs>
          <w:tab w:val="left" w:pos="1262"/>
        </w:tabs>
        <w:autoSpaceDE w:val="0"/>
        <w:autoSpaceDN w:val="0"/>
        <w:adjustRightInd w:val="0"/>
        <w:spacing w:line="278" w:lineRule="exact"/>
        <w:ind w:right="-185"/>
        <w:jc w:val="both"/>
        <w:rPr>
          <w:rFonts w:ascii="Arial Narrow" w:hAnsi="Arial Narrow"/>
          <w:szCs w:val="22"/>
        </w:rPr>
      </w:pPr>
      <w:r w:rsidRPr="000A0254">
        <w:rPr>
          <w:rFonts w:ascii="Arial Narrow" w:hAnsi="Arial Narrow"/>
          <w:szCs w:val="22"/>
        </w:rPr>
        <w:t xml:space="preserve">               16.12. Доля или часть доли в уставном капитале общества может быть</w:t>
      </w:r>
      <w:r>
        <w:rPr>
          <w:rFonts w:ascii="Arial Narrow" w:hAnsi="Arial Narrow"/>
          <w:szCs w:val="22"/>
        </w:rPr>
        <w:t xml:space="preserve"> продана третьему лицу по цене не ниже</w:t>
      </w:r>
      <w:r w:rsidRPr="000A0254">
        <w:rPr>
          <w:rFonts w:ascii="Arial Narrow" w:hAnsi="Arial Narrow"/>
          <w:szCs w:val="22"/>
        </w:rPr>
        <w:t xml:space="preserve"> заранее определенной цены покупки доли или части доли, указанной в оферте направляемой другим участникам Общества.</w:t>
      </w:r>
    </w:p>
    <w:p w:rsidR="003C51AD" w:rsidRPr="000A0254" w:rsidRDefault="003C51AD" w:rsidP="00C15C78">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При продаже доли или части доли в уставном капитале общества с публичных торгов права и</w:t>
      </w:r>
      <w:r w:rsidRPr="000A0254">
        <w:rPr>
          <w:rFonts w:ascii="Arial Narrow" w:hAnsi="Arial Narrow"/>
          <w:szCs w:val="22"/>
        </w:rPr>
        <w:br/>
        <w:t>обязанности участника общества по таким   дол</w:t>
      </w:r>
      <w:r>
        <w:rPr>
          <w:rFonts w:ascii="Arial Narrow" w:hAnsi="Arial Narrow"/>
          <w:szCs w:val="22"/>
        </w:rPr>
        <w:t>ям</w:t>
      </w:r>
      <w:r w:rsidRPr="000A0254">
        <w:rPr>
          <w:rFonts w:ascii="Arial Narrow" w:hAnsi="Arial Narrow"/>
          <w:szCs w:val="22"/>
        </w:rPr>
        <w:t xml:space="preserve">  или части доли переходят с согласия участников общества,</w:t>
      </w:r>
    </w:p>
    <w:p w:rsidR="003C51AD" w:rsidRPr="000A0254" w:rsidRDefault="003C51AD" w:rsidP="00C15C78">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Сделка, направленная на отчуждение доли или части доли в уставном капитале общества,</w:t>
      </w:r>
      <w:r w:rsidRPr="000A0254">
        <w:rPr>
          <w:rFonts w:ascii="Arial Narrow" w:hAnsi="Arial Narrow"/>
          <w:szCs w:val="22"/>
        </w:rPr>
        <w:br/>
        <w:t>подлежит нотариальному удостоверению. Несоблюдение нотариальной формы указанной сделки влечет за собой ее недействительность. Нотариальное удостоверение не требуется в случае перехода доли к обществу в порядке, предусмотренном статьей 23, пунктом 2 статьи 26 Федерального закона «Об обществах с ограниченной ответственностью», а также распределения доли между участниками общества и продажи доли всем или некоторым участникам общества либо третьим лицам в соответствии со статьей 24 Федерального закона «Об обществах с ограниченной ответственностью».</w:t>
      </w:r>
    </w:p>
    <w:p w:rsidR="003C51AD" w:rsidRPr="000A0254" w:rsidRDefault="003C51AD" w:rsidP="00C15C78">
      <w:pPr>
        <w:widowControl w:val="0"/>
        <w:numPr>
          <w:ilvl w:val="0"/>
          <w:numId w:val="8"/>
        </w:numPr>
        <w:shd w:val="clear" w:color="auto" w:fill="FFFFFF"/>
        <w:tabs>
          <w:tab w:val="left" w:pos="1262"/>
        </w:tabs>
        <w:autoSpaceDE w:val="0"/>
        <w:autoSpaceDN w:val="0"/>
        <w:adjustRightInd w:val="0"/>
        <w:spacing w:before="5" w:line="278" w:lineRule="exact"/>
        <w:ind w:left="5" w:right="-185" w:firstLine="715"/>
        <w:jc w:val="both"/>
        <w:rPr>
          <w:rFonts w:ascii="Arial Narrow" w:hAnsi="Arial Narrow"/>
          <w:szCs w:val="22"/>
        </w:rPr>
      </w:pPr>
      <w:r w:rsidRPr="000A0254">
        <w:rPr>
          <w:rFonts w:ascii="Arial Narrow" w:hAnsi="Arial Narrow"/>
          <w:szCs w:val="22"/>
        </w:rPr>
        <w:t>Доля или часть доли в уставном капитале общества переходит к ее приобретателю с момента</w:t>
      </w:r>
      <w:r w:rsidRPr="000A0254">
        <w:rPr>
          <w:rFonts w:ascii="Arial Narrow" w:hAnsi="Arial Narrow"/>
          <w:szCs w:val="22"/>
        </w:rPr>
        <w:br/>
        <w:t>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3C51AD" w:rsidRPr="000A0254" w:rsidRDefault="003C51AD" w:rsidP="00C15C78">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К приобретателю доли или части доли в уставном капитале общества переходят все права и</w:t>
      </w:r>
      <w:r w:rsidRPr="000A0254">
        <w:rPr>
          <w:rFonts w:ascii="Arial Narrow" w:hAnsi="Arial Narrow"/>
          <w:szCs w:val="22"/>
        </w:rPr>
        <w:br/>
        <w:t>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w:t>
      </w:r>
      <w:r w:rsidRPr="000A0254">
        <w:rPr>
          <w:rFonts w:ascii="Arial Narrow" w:hAnsi="Arial Narrow"/>
          <w:szCs w:val="22"/>
        </w:rPr>
        <w:br/>
        <w:t>исключением прав и обязанностей, предусмотренных соответственно абзацем вторым пункта 2 статьи 8 и абзацем вторым пункта 2 статьи 9 Федерального закона «Об обществах с ограниченной ответственностью».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3C51AD" w:rsidRPr="000A0254" w:rsidRDefault="003C51AD" w:rsidP="00C15C78">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После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соответствующих изменений в единый государственный реестр юридических лиц</w:t>
      </w:r>
      <w:r>
        <w:rPr>
          <w:rFonts w:ascii="Arial Narrow" w:hAnsi="Arial Narrow"/>
          <w:szCs w:val="22"/>
        </w:rPr>
        <w:t>. П</w:t>
      </w:r>
      <w:r w:rsidRPr="000A0254">
        <w:rPr>
          <w:rFonts w:ascii="Arial Narrow" w:hAnsi="Arial Narrow"/>
          <w:szCs w:val="22"/>
        </w:rPr>
        <w:t>ереход доли или части доли может быть оспорен только в судебном порядке путем предъявления иска в арбитражный суд.</w:t>
      </w:r>
    </w:p>
    <w:p w:rsidR="003C51AD" w:rsidRPr="000A0254" w:rsidRDefault="003C51AD" w:rsidP="003C51AD">
      <w:pPr>
        <w:ind w:right="-185"/>
        <w:jc w:val="both"/>
        <w:rPr>
          <w:rFonts w:ascii="Arial Narrow" w:hAnsi="Arial Narrow"/>
          <w:i/>
          <w:szCs w:val="22"/>
        </w:rPr>
      </w:pPr>
    </w:p>
    <w:p w:rsidR="003C51AD" w:rsidRPr="00A62C23" w:rsidRDefault="003C51AD" w:rsidP="003C51AD">
      <w:pPr>
        <w:ind w:right="-185"/>
        <w:jc w:val="center"/>
        <w:rPr>
          <w:rFonts w:ascii="Arial Narrow" w:hAnsi="Arial Narrow"/>
          <w:i/>
          <w:szCs w:val="22"/>
        </w:rPr>
      </w:pPr>
      <w:r>
        <w:rPr>
          <w:rFonts w:ascii="Arial Narrow" w:hAnsi="Arial Narrow"/>
          <w:i/>
          <w:szCs w:val="22"/>
        </w:rPr>
        <w:t xml:space="preserve">      </w:t>
      </w:r>
      <w:r w:rsidRPr="00A62C23">
        <w:rPr>
          <w:rFonts w:ascii="Arial Narrow" w:hAnsi="Arial Narrow"/>
          <w:i/>
          <w:szCs w:val="22"/>
        </w:rPr>
        <w:t>17. Переход доли или части доли участника общества в уставном капитале общества по наследству.</w:t>
      </w:r>
    </w:p>
    <w:p w:rsidR="003C51AD" w:rsidRPr="00A62C23" w:rsidRDefault="003C51AD" w:rsidP="00C15C78">
      <w:pPr>
        <w:widowControl w:val="0"/>
        <w:numPr>
          <w:ilvl w:val="1"/>
          <w:numId w:val="9"/>
        </w:numPr>
        <w:shd w:val="clear" w:color="auto" w:fill="FFFFFF"/>
        <w:tabs>
          <w:tab w:val="clear" w:pos="1125"/>
          <w:tab w:val="num" w:pos="1260"/>
          <w:tab w:val="left" w:pos="1440"/>
        </w:tabs>
        <w:autoSpaceDE w:val="0"/>
        <w:autoSpaceDN w:val="0"/>
        <w:adjustRightInd w:val="0"/>
        <w:spacing w:line="278" w:lineRule="exact"/>
        <w:ind w:left="0" w:right="-185" w:firstLine="720"/>
        <w:jc w:val="both"/>
        <w:rPr>
          <w:rFonts w:ascii="Arial Narrow" w:hAnsi="Arial Narrow"/>
          <w:szCs w:val="22"/>
        </w:rPr>
      </w:pPr>
      <w:r>
        <w:rPr>
          <w:rFonts w:ascii="Arial Narrow" w:hAnsi="Arial Narrow"/>
          <w:szCs w:val="22"/>
        </w:rPr>
        <w:t xml:space="preserve">  </w:t>
      </w:r>
      <w:r w:rsidRPr="00A62C23">
        <w:rPr>
          <w:rFonts w:ascii="Arial Narrow" w:hAnsi="Arial Narrow"/>
          <w:szCs w:val="22"/>
        </w:rPr>
        <w:t xml:space="preserve">Доли в уставном капитале общества переходят к наследникам граждан и к правопреемникам </w:t>
      </w:r>
      <w:r>
        <w:rPr>
          <w:rFonts w:ascii="Arial Narrow" w:hAnsi="Arial Narrow"/>
          <w:szCs w:val="22"/>
        </w:rPr>
        <w:t xml:space="preserve">юридических </w:t>
      </w:r>
      <w:r w:rsidRPr="00A62C23">
        <w:rPr>
          <w:rFonts w:ascii="Arial Narrow" w:hAnsi="Arial Narrow"/>
          <w:szCs w:val="22"/>
        </w:rPr>
        <w:t>лиц, являвшихся участниками общества</w:t>
      </w:r>
    </w:p>
    <w:p w:rsidR="003C51AD" w:rsidRPr="002C4285" w:rsidRDefault="003C51AD" w:rsidP="00C15C78">
      <w:pPr>
        <w:widowControl w:val="0"/>
        <w:numPr>
          <w:ilvl w:val="1"/>
          <w:numId w:val="9"/>
        </w:numPr>
        <w:shd w:val="clear" w:color="auto" w:fill="FFFFFF"/>
        <w:tabs>
          <w:tab w:val="clear" w:pos="1125"/>
          <w:tab w:val="num" w:pos="1260"/>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 xml:space="preserve">До принятия наследником умершего участника общества наследства управление его долей в </w:t>
      </w:r>
      <w:r>
        <w:rPr>
          <w:rFonts w:ascii="Arial Narrow" w:hAnsi="Arial Narrow"/>
          <w:szCs w:val="22"/>
        </w:rPr>
        <w:t xml:space="preserve">уставном </w:t>
      </w:r>
      <w:r w:rsidRPr="00A62C23">
        <w:rPr>
          <w:rFonts w:ascii="Arial Narrow" w:hAnsi="Arial Narrow"/>
          <w:szCs w:val="22"/>
        </w:rPr>
        <w:t>капитале общества осуществляется в порядке, предусмотренном Гражданским кодексом Российской Федерации.</w:t>
      </w:r>
    </w:p>
    <w:p w:rsidR="003C51AD" w:rsidRPr="00A62C23"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p>
    <w:p w:rsidR="003C51AD" w:rsidRPr="008E177D" w:rsidRDefault="003C51AD" w:rsidP="003C51AD">
      <w:pPr>
        <w:widowControl w:val="0"/>
        <w:shd w:val="clear" w:color="auto" w:fill="FFFFFF"/>
        <w:tabs>
          <w:tab w:val="left" w:pos="1262"/>
        </w:tabs>
        <w:autoSpaceDE w:val="0"/>
        <w:autoSpaceDN w:val="0"/>
        <w:adjustRightInd w:val="0"/>
        <w:spacing w:line="278" w:lineRule="exact"/>
        <w:ind w:right="-185"/>
        <w:jc w:val="both"/>
        <w:rPr>
          <w:rFonts w:ascii="Arial Narrow" w:hAnsi="Arial Narrow"/>
          <w:i/>
          <w:szCs w:val="22"/>
        </w:rPr>
      </w:pPr>
      <w:r>
        <w:rPr>
          <w:rFonts w:ascii="Arial Narrow" w:hAnsi="Arial Narrow"/>
          <w:i/>
          <w:szCs w:val="22"/>
        </w:rPr>
        <w:t xml:space="preserve">              </w:t>
      </w:r>
      <w:r w:rsidRPr="008E177D">
        <w:rPr>
          <w:rFonts w:ascii="Arial Narrow" w:hAnsi="Arial Narrow"/>
          <w:i/>
          <w:szCs w:val="22"/>
        </w:rPr>
        <w:t>18. Выход Участника Общества из Общества, залог долей в уставном капитале Общества.</w:t>
      </w:r>
    </w:p>
    <w:p w:rsidR="003C51AD" w:rsidRPr="00A62C23" w:rsidRDefault="003C51AD" w:rsidP="00C15C78">
      <w:pPr>
        <w:widowControl w:val="0"/>
        <w:numPr>
          <w:ilvl w:val="1"/>
          <w:numId w:val="10"/>
        </w:numPr>
        <w:shd w:val="clear" w:color="auto" w:fill="FFFFFF"/>
        <w:tabs>
          <w:tab w:val="clear" w:pos="1080"/>
          <w:tab w:val="num" w:pos="1260"/>
        </w:tabs>
        <w:autoSpaceDE w:val="0"/>
        <w:autoSpaceDN w:val="0"/>
        <w:adjustRightInd w:val="0"/>
        <w:spacing w:line="278" w:lineRule="exact"/>
        <w:ind w:left="0" w:right="-185" w:firstLine="720"/>
        <w:jc w:val="both"/>
        <w:rPr>
          <w:rFonts w:ascii="Arial Narrow" w:hAnsi="Arial Narrow"/>
          <w:szCs w:val="22"/>
        </w:rPr>
      </w:pPr>
      <w:r>
        <w:rPr>
          <w:rFonts w:ascii="Arial Narrow" w:hAnsi="Arial Narrow"/>
          <w:szCs w:val="22"/>
        </w:rPr>
        <w:t xml:space="preserve"> </w:t>
      </w:r>
      <w:r w:rsidRPr="00A62C23">
        <w:rPr>
          <w:rFonts w:ascii="Arial Narrow" w:hAnsi="Arial Narrow"/>
          <w:szCs w:val="22"/>
        </w:rPr>
        <w:t xml:space="preserve">Участник Общества вправе в любое время выйти из Общества независимо от согласия </w:t>
      </w:r>
      <w:r>
        <w:rPr>
          <w:rFonts w:ascii="Arial Narrow" w:hAnsi="Arial Narrow"/>
          <w:szCs w:val="22"/>
        </w:rPr>
        <w:t xml:space="preserve">других </w:t>
      </w:r>
      <w:r w:rsidRPr="00A62C23">
        <w:rPr>
          <w:rFonts w:ascii="Arial Narrow" w:hAnsi="Arial Narrow"/>
          <w:szCs w:val="22"/>
        </w:rPr>
        <w:t>его Участников или Общества, путем отчуждения Обществу своей доли в его уставном капитале.</w:t>
      </w:r>
    </w:p>
    <w:p w:rsidR="003C51AD" w:rsidRPr="00A62C23" w:rsidRDefault="003C51AD" w:rsidP="00C15C78">
      <w:pPr>
        <w:widowControl w:val="0"/>
        <w:numPr>
          <w:ilvl w:val="1"/>
          <w:numId w:val="11"/>
        </w:numPr>
        <w:shd w:val="clear" w:color="auto" w:fill="FFFFFF"/>
        <w:tabs>
          <w:tab w:val="clear" w:pos="405"/>
          <w:tab w:val="num" w:pos="540"/>
          <w:tab w:val="left" w:pos="1262"/>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 xml:space="preserve">В случае выхода Участника Общества из Общества его доля переходит к Обществу с </w:t>
      </w:r>
      <w:r>
        <w:rPr>
          <w:rFonts w:ascii="Arial Narrow" w:hAnsi="Arial Narrow"/>
          <w:szCs w:val="22"/>
        </w:rPr>
        <w:t xml:space="preserve">момента </w:t>
      </w:r>
      <w:r w:rsidRPr="00A62C23">
        <w:rPr>
          <w:rFonts w:ascii="Arial Narrow" w:hAnsi="Arial Narrow"/>
          <w:szCs w:val="22"/>
        </w:rPr>
        <w:t xml:space="preserve">подачи заявления о выходе из Общества. При этом Общество обязано выплатить Участнику, </w:t>
      </w:r>
      <w:r>
        <w:rPr>
          <w:rFonts w:ascii="Arial Narrow" w:hAnsi="Arial Narrow"/>
          <w:szCs w:val="22"/>
        </w:rPr>
        <w:t xml:space="preserve">подавшему </w:t>
      </w:r>
      <w:r w:rsidRPr="00A62C23">
        <w:rPr>
          <w:rFonts w:ascii="Arial Narrow" w:hAnsi="Arial Narrow"/>
          <w:szCs w:val="22"/>
        </w:rPr>
        <w:t xml:space="preserve">заявление о выходе, действительную стоимость его доли, определяемую на основании данных </w:t>
      </w:r>
      <w:r>
        <w:rPr>
          <w:rFonts w:ascii="Arial Narrow" w:hAnsi="Arial Narrow"/>
          <w:szCs w:val="22"/>
        </w:rPr>
        <w:t xml:space="preserve">бухгалтерской </w:t>
      </w:r>
      <w:r w:rsidRPr="00A62C23">
        <w:rPr>
          <w:rFonts w:ascii="Arial Narrow" w:hAnsi="Arial Narrow"/>
          <w:szCs w:val="22"/>
        </w:rPr>
        <w:t xml:space="preserve">отчетности </w:t>
      </w:r>
      <w:r w:rsidRPr="00A62C23">
        <w:rPr>
          <w:rFonts w:ascii="Arial Narrow" w:hAnsi="Arial Narrow"/>
          <w:szCs w:val="22"/>
        </w:rPr>
        <w:lastRenderedPageBreak/>
        <w:t xml:space="preserve">Общества за год, в течение которого было подано заявление о выходе из Общества, либо </w:t>
      </w:r>
      <w:r>
        <w:rPr>
          <w:rFonts w:ascii="Arial Narrow" w:hAnsi="Arial Narrow"/>
          <w:szCs w:val="22"/>
        </w:rPr>
        <w:t xml:space="preserve">с </w:t>
      </w:r>
      <w:r w:rsidRPr="00A62C23">
        <w:rPr>
          <w:rFonts w:ascii="Arial Narrow" w:hAnsi="Arial Narrow"/>
          <w:szCs w:val="22"/>
        </w:rPr>
        <w:t xml:space="preserve">согласия Участника Общества выдать ему в натуре имущество такой же стоимости, а в случае неполной </w:t>
      </w:r>
      <w:r>
        <w:rPr>
          <w:rFonts w:ascii="Arial Narrow" w:hAnsi="Arial Narrow"/>
          <w:szCs w:val="22"/>
        </w:rPr>
        <w:t xml:space="preserve">оплаты </w:t>
      </w:r>
      <w:r w:rsidRPr="00A62C23">
        <w:rPr>
          <w:rFonts w:ascii="Arial Narrow" w:hAnsi="Arial Narrow"/>
          <w:szCs w:val="22"/>
        </w:rPr>
        <w:t>его вклада в уставный капитал Общества действительную стоимость части его доли, пропорциональной</w:t>
      </w:r>
      <w:r>
        <w:rPr>
          <w:rFonts w:ascii="Arial Narrow" w:hAnsi="Arial Narrow"/>
          <w:szCs w:val="22"/>
        </w:rPr>
        <w:t xml:space="preserve"> </w:t>
      </w:r>
      <w:r w:rsidRPr="00A62C23">
        <w:rPr>
          <w:rFonts w:ascii="Arial Narrow" w:hAnsi="Arial Narrow"/>
          <w:szCs w:val="22"/>
        </w:rPr>
        <w:t>оплаченной части вклада.</w:t>
      </w:r>
    </w:p>
    <w:p w:rsidR="003C51AD" w:rsidRPr="00D626C8" w:rsidRDefault="003C51AD" w:rsidP="00C15C78">
      <w:pPr>
        <w:widowControl w:val="0"/>
        <w:numPr>
          <w:ilvl w:val="1"/>
          <w:numId w:val="11"/>
        </w:numPr>
        <w:shd w:val="clear" w:color="auto" w:fill="FFFFFF"/>
        <w:tabs>
          <w:tab w:val="clear" w:pos="405"/>
          <w:tab w:val="num" w:pos="540"/>
          <w:tab w:val="left" w:pos="1262"/>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Общество обязано выплатить Участнику Общества, подавшему заявление о выходе из Общества</w:t>
      </w:r>
      <w:r>
        <w:rPr>
          <w:rFonts w:ascii="Arial Narrow" w:hAnsi="Arial Narrow"/>
          <w:szCs w:val="22"/>
        </w:rPr>
        <w:t xml:space="preserve"> </w:t>
      </w:r>
      <w:r w:rsidRPr="001E03E2">
        <w:rPr>
          <w:rFonts w:ascii="Arial Narrow" w:hAnsi="Arial Narrow"/>
          <w:szCs w:val="22"/>
        </w:rPr>
        <w:t>действительную стоимость его доли или выдать ему в натуре имущество такой же стоимости в течение шести месяцев с момента окончания финансового года, в течение которого подано заявление о выходе из Общества</w:t>
      </w:r>
      <w:r>
        <w:rPr>
          <w:rFonts w:ascii="Arial Narrow" w:hAnsi="Arial Narrow"/>
          <w:szCs w:val="22"/>
        </w:rPr>
        <w:t>.</w:t>
      </w:r>
    </w:p>
    <w:p w:rsidR="003C51AD" w:rsidRPr="001E03E2" w:rsidRDefault="003C51AD" w:rsidP="00C15C78">
      <w:pPr>
        <w:widowControl w:val="0"/>
        <w:numPr>
          <w:ilvl w:val="1"/>
          <w:numId w:val="11"/>
        </w:numPr>
        <w:shd w:val="clear" w:color="auto" w:fill="FFFFFF"/>
        <w:tabs>
          <w:tab w:val="clear" w:pos="405"/>
          <w:tab w:val="num" w:pos="180"/>
        </w:tabs>
        <w:autoSpaceDE w:val="0"/>
        <w:autoSpaceDN w:val="0"/>
        <w:adjustRightInd w:val="0"/>
        <w:spacing w:line="278" w:lineRule="exact"/>
        <w:ind w:left="0" w:right="-185" w:firstLine="720"/>
        <w:jc w:val="both"/>
        <w:rPr>
          <w:rFonts w:ascii="Arial Narrow" w:hAnsi="Arial Narrow"/>
          <w:szCs w:val="22"/>
        </w:rPr>
      </w:pPr>
      <w:r w:rsidRPr="001E03E2">
        <w:rPr>
          <w:rFonts w:ascii="Arial Narrow" w:hAnsi="Arial Narrow"/>
          <w:szCs w:val="22"/>
        </w:rPr>
        <w:t>В течение одного года со дня перехода доли или части доли в уставном капитале общества к</w:t>
      </w:r>
      <w:r w:rsidRPr="001E03E2">
        <w:rPr>
          <w:rFonts w:ascii="Arial Narrow" w:hAnsi="Arial Narrow"/>
          <w:szCs w:val="22"/>
        </w:rPr>
        <w:br/>
        <w:t>обществу они должны быть по решению общего собрания участников общества распределены между всеми</w:t>
      </w:r>
      <w:r w:rsidRPr="001E03E2">
        <w:rPr>
          <w:rFonts w:ascii="Arial Narrow" w:hAnsi="Arial Narrow"/>
          <w:szCs w:val="22"/>
        </w:rPr>
        <w:br/>
        <w:t>участниками общества пропорционально их долям в уставном капитале общества. Доли или части доли в</w:t>
      </w:r>
      <w:r w:rsidRPr="001E03E2">
        <w:rPr>
          <w:rFonts w:ascii="Arial Narrow" w:hAnsi="Arial Narrow"/>
          <w:szCs w:val="22"/>
        </w:rPr>
        <w:br/>
        <w:t>уставном капитале Общества, перешедшие к обществу после выхода Участника Общества, не могут быть</w:t>
      </w:r>
      <w:r w:rsidRPr="001E03E2">
        <w:rPr>
          <w:rFonts w:ascii="Arial Narrow" w:hAnsi="Arial Narrow"/>
          <w:szCs w:val="22"/>
        </w:rPr>
        <w:br/>
        <w:t>предложены для приобретения всем либо некоторым участникам общества и (или) третьим лицам.</w:t>
      </w:r>
      <w:r w:rsidRPr="001E03E2">
        <w:rPr>
          <w:rFonts w:ascii="Arial Narrow" w:hAnsi="Arial Narrow"/>
          <w:szCs w:val="22"/>
        </w:rPr>
        <w:br/>
        <w:t>Распределение доли или части доли между участниками общества допускается только в случае, если до</w:t>
      </w:r>
      <w:r w:rsidRPr="001E03E2">
        <w:rPr>
          <w:rFonts w:ascii="Arial Narrow" w:hAnsi="Arial Narrow"/>
          <w:szCs w:val="22"/>
        </w:rPr>
        <w:br/>
        <w:t>перехода доли или части доли к обществу они были оплачены или за них была предоставлена компенсация.</w:t>
      </w:r>
    </w:p>
    <w:p w:rsidR="003C51AD" w:rsidRPr="001E03E2" w:rsidRDefault="003C51AD" w:rsidP="00C15C78">
      <w:pPr>
        <w:widowControl w:val="0"/>
        <w:numPr>
          <w:ilvl w:val="1"/>
          <w:numId w:val="11"/>
        </w:numPr>
        <w:shd w:val="clear" w:color="auto" w:fill="FFFFFF"/>
        <w:autoSpaceDE w:val="0"/>
        <w:autoSpaceDN w:val="0"/>
        <w:adjustRightInd w:val="0"/>
        <w:spacing w:line="278" w:lineRule="exact"/>
        <w:ind w:left="0" w:right="-185" w:firstLine="720"/>
        <w:jc w:val="both"/>
        <w:rPr>
          <w:rFonts w:ascii="Arial Narrow" w:hAnsi="Arial Narrow"/>
          <w:szCs w:val="22"/>
        </w:rPr>
      </w:pPr>
      <w:r w:rsidRPr="001E03E2">
        <w:rPr>
          <w:rFonts w:ascii="Arial Narrow" w:hAnsi="Arial Narrow"/>
          <w:szCs w:val="22"/>
        </w:rPr>
        <w:t>Участник общества вправе передать в залог принадлежащую ему долю или часть доли в</w:t>
      </w:r>
      <w:r w:rsidRPr="001E03E2">
        <w:rPr>
          <w:rFonts w:ascii="Arial Narrow" w:hAnsi="Arial Narrow"/>
          <w:szCs w:val="22"/>
        </w:rPr>
        <w:br/>
        <w:t>уставном капитале общества другому участнику общества или с согласия общего собрания участников</w:t>
      </w:r>
      <w:r w:rsidRPr="001E03E2">
        <w:rPr>
          <w:rFonts w:ascii="Arial Narrow" w:hAnsi="Arial Narrow"/>
          <w:szCs w:val="22"/>
        </w:rPr>
        <w:br/>
        <w:t>общества третьему лицу. Решение общего собрания участников общества о даче согласия на залог доли или</w:t>
      </w:r>
      <w:r w:rsidRPr="001E03E2">
        <w:rPr>
          <w:rFonts w:ascii="Arial Narrow" w:hAnsi="Arial Narrow"/>
          <w:szCs w:val="22"/>
        </w:rPr>
        <w:br/>
        <w:t>части доли в уставном капитале общества, принадлежащих участнику общества, принимается большинством</w:t>
      </w:r>
      <w:r w:rsidRPr="001E03E2">
        <w:rPr>
          <w:rFonts w:ascii="Arial Narrow" w:hAnsi="Arial Narrow"/>
          <w:szCs w:val="22"/>
        </w:rPr>
        <w:br/>
        <w:t>голосов всех участников общества. Голос участника общества, который намерен передать в залог свою долю</w:t>
      </w:r>
      <w:r w:rsidRPr="001E03E2">
        <w:rPr>
          <w:rFonts w:ascii="Arial Narrow" w:hAnsi="Arial Narrow"/>
          <w:szCs w:val="22"/>
        </w:rPr>
        <w:br/>
        <w:t>или часть доли, при определении результатов голосования не учитывается,</w:t>
      </w:r>
    </w:p>
    <w:p w:rsidR="003C51AD"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ab/>
      </w:r>
      <w:r>
        <w:rPr>
          <w:rFonts w:ascii="Arial Narrow" w:hAnsi="Arial Narrow"/>
          <w:szCs w:val="22"/>
        </w:rPr>
        <w:t xml:space="preserve">18.6.    </w:t>
      </w:r>
      <w:r w:rsidRPr="001E03E2">
        <w:rPr>
          <w:rFonts w:ascii="Arial Narrow" w:hAnsi="Arial Narrow"/>
          <w:szCs w:val="22"/>
        </w:rPr>
        <w:t>Договор залога доли или части доли в уставном капитале общества подлежит нотариальному</w:t>
      </w:r>
      <w:r w:rsidRPr="001E03E2">
        <w:rPr>
          <w:rFonts w:ascii="Arial Narrow" w:hAnsi="Arial Narrow"/>
          <w:szCs w:val="22"/>
        </w:rPr>
        <w:br/>
        <w:t>удостоверению.    Несоблюдение   нотариальной   формы   указанной   сделки   влечет   за   собой   ее</w:t>
      </w:r>
      <w:r w:rsidRPr="001E03E2">
        <w:rPr>
          <w:rFonts w:ascii="Arial Narrow" w:hAnsi="Arial Narrow"/>
          <w:szCs w:val="22"/>
        </w:rPr>
        <w:br/>
        <w:t>недействительность.</w:t>
      </w:r>
    </w:p>
    <w:p w:rsidR="003C51AD" w:rsidRPr="008D1A77"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8D1A77">
        <w:rPr>
          <w:rFonts w:ascii="Arial Narrow" w:hAnsi="Arial Narrow"/>
          <w:i/>
          <w:szCs w:val="22"/>
        </w:rPr>
        <w:t>19. Распределение прибыли Общества между Участниками</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19.1.</w:t>
      </w:r>
      <w:r w:rsidRPr="001E03E2">
        <w:rPr>
          <w:rFonts w:ascii="Arial Narrow" w:hAnsi="Arial Narrow"/>
          <w:szCs w:val="22"/>
        </w:rPr>
        <w:tab/>
        <w:t>Общество вправе раз в год принимать решение о распредел</w:t>
      </w:r>
      <w:r>
        <w:rPr>
          <w:rFonts w:ascii="Arial Narrow" w:hAnsi="Arial Narrow"/>
          <w:szCs w:val="22"/>
        </w:rPr>
        <w:t xml:space="preserve">ении своей чистой прибыли между </w:t>
      </w:r>
      <w:r w:rsidRPr="001E03E2">
        <w:rPr>
          <w:rFonts w:ascii="Arial Narrow" w:hAnsi="Arial Narrow"/>
          <w:szCs w:val="22"/>
        </w:rPr>
        <w:t>Участниками Общества.  Решение об определении части прибыли Общества,  распределяемой между</w:t>
      </w:r>
      <w:r w:rsidRPr="001E03E2">
        <w:rPr>
          <w:rFonts w:ascii="Arial Narrow" w:hAnsi="Arial Narrow"/>
          <w:szCs w:val="22"/>
        </w:rPr>
        <w:br/>
        <w:t>Участниками Общества</w:t>
      </w:r>
      <w:r>
        <w:rPr>
          <w:rFonts w:ascii="Arial Narrow" w:hAnsi="Arial Narrow"/>
          <w:szCs w:val="22"/>
        </w:rPr>
        <w:t>,</w:t>
      </w:r>
      <w:r w:rsidRPr="001E03E2">
        <w:rPr>
          <w:rFonts w:ascii="Arial Narrow" w:hAnsi="Arial Narrow"/>
          <w:szCs w:val="22"/>
        </w:rPr>
        <w:t xml:space="preserve"> принимается общим собранием Участников Общества,</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19.2.</w:t>
      </w:r>
      <w:r w:rsidRPr="001E03E2">
        <w:rPr>
          <w:rFonts w:ascii="Arial Narrow" w:hAnsi="Arial Narrow"/>
          <w:szCs w:val="22"/>
        </w:rPr>
        <w:tab/>
        <w:t>Часть прибыли Общества, предназначенная для распределения между его Участниками,</w:t>
      </w:r>
      <w:r w:rsidRPr="001E03E2">
        <w:rPr>
          <w:rFonts w:ascii="Arial Narrow" w:hAnsi="Arial Narrow"/>
          <w:szCs w:val="22"/>
        </w:rPr>
        <w:br/>
        <w:t>распределяется пропорционально их долям в уставном капитале Общества.</w:t>
      </w:r>
    </w:p>
    <w:p w:rsidR="003C51AD"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p>
    <w:p w:rsidR="003C51AD" w:rsidRPr="008D1A77"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8D1A77">
        <w:rPr>
          <w:rFonts w:ascii="Arial Narrow" w:hAnsi="Arial Narrow"/>
          <w:i/>
          <w:szCs w:val="22"/>
        </w:rPr>
        <w:t>20. Ограничения распределения прибыли Общества между его Участниками. Ограничения выплаты прибыли Общества Участникам Общества.</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20.1. Общество не вправе принимать решение о распределении своей прибыли между Участниками Общества:</w:t>
      </w:r>
    </w:p>
    <w:p w:rsidR="003C51AD" w:rsidRDefault="003C51AD" w:rsidP="00C15C78">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до полной оплаты всего уставного капитала Общества;</w:t>
      </w:r>
    </w:p>
    <w:p w:rsidR="003C51AD" w:rsidRDefault="003C51AD" w:rsidP="00C15C78">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до выплаты действительной стоимости</w:t>
      </w:r>
      <w:r w:rsidRPr="00F37ADF">
        <w:rPr>
          <w:rFonts w:ascii="Arial Narrow" w:hAnsi="Arial Narrow"/>
          <w:szCs w:val="22"/>
        </w:rPr>
        <w:t xml:space="preserve"> доли или части доли  </w:t>
      </w:r>
      <w:r w:rsidRPr="001E03E2">
        <w:rPr>
          <w:rFonts w:ascii="Arial Narrow" w:hAnsi="Arial Narrow"/>
          <w:szCs w:val="22"/>
        </w:rPr>
        <w:t>Участника</w:t>
      </w:r>
      <w:r>
        <w:rPr>
          <w:rFonts w:ascii="Arial Narrow" w:hAnsi="Arial Narrow"/>
          <w:szCs w:val="22"/>
        </w:rPr>
        <w:t xml:space="preserve"> Общества в случаях, предусмот</w:t>
      </w:r>
      <w:r>
        <w:rPr>
          <w:rFonts w:ascii="Arial Narrow" w:hAnsi="Arial Narrow"/>
          <w:szCs w:val="22"/>
        </w:rPr>
        <w:softHyphen/>
      </w:r>
      <w:r w:rsidRPr="001E03E2">
        <w:rPr>
          <w:rFonts w:ascii="Arial Narrow" w:hAnsi="Arial Narrow"/>
          <w:szCs w:val="22"/>
        </w:rPr>
        <w:t>ренных Законом;</w:t>
      </w:r>
    </w:p>
    <w:p w:rsidR="003C51AD" w:rsidRDefault="003C51AD" w:rsidP="00C15C78">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принятия такого решения Общество отвечает пр</w:t>
      </w:r>
      <w:r>
        <w:rPr>
          <w:rFonts w:ascii="Arial Narrow" w:hAnsi="Arial Narrow"/>
          <w:szCs w:val="22"/>
        </w:rPr>
        <w:t>изнакам несостоятельности (бан</w:t>
      </w:r>
      <w:r>
        <w:rPr>
          <w:rFonts w:ascii="Arial Narrow" w:hAnsi="Arial Narrow"/>
          <w:szCs w:val="22"/>
        </w:rPr>
        <w:softHyphen/>
      </w:r>
      <w:r w:rsidRPr="001E03E2">
        <w:rPr>
          <w:rFonts w:ascii="Arial Narrow" w:hAnsi="Arial Narrow"/>
          <w:szCs w:val="22"/>
        </w:rPr>
        <w:t>кротства) в соответствии с федеральным законом «О несостоятельности (банкротстве)» или если</w:t>
      </w:r>
      <w:r w:rsidRPr="001E03E2">
        <w:rPr>
          <w:rFonts w:ascii="Arial Narrow" w:hAnsi="Arial Narrow"/>
          <w:szCs w:val="22"/>
        </w:rPr>
        <w:br/>
        <w:t>указанные признаки появятся у Общества в результате принятия такого решения;</w:t>
      </w:r>
    </w:p>
    <w:p w:rsidR="003C51AD" w:rsidRDefault="003C51AD" w:rsidP="00C15C78">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принятия такого решения стоимость чистых активов Общества меньше его уставного</w:t>
      </w:r>
      <w:r w:rsidRPr="001E03E2">
        <w:rPr>
          <w:rFonts w:ascii="Arial Narrow" w:hAnsi="Arial Narrow"/>
          <w:szCs w:val="22"/>
        </w:rPr>
        <w:br/>
        <w:t>капитала и резервного фонда или станет меньше их размера в результате принятия такого решения;</w:t>
      </w:r>
    </w:p>
    <w:p w:rsidR="003C51AD" w:rsidRPr="001E03E2" w:rsidRDefault="003C51AD" w:rsidP="00C15C78">
      <w:pPr>
        <w:widowControl w:val="0"/>
        <w:numPr>
          <w:ilvl w:val="0"/>
          <w:numId w:val="12"/>
        </w:numPr>
        <w:shd w:val="clear" w:color="auto" w:fill="FFFFFF"/>
        <w:autoSpaceDE w:val="0"/>
        <w:autoSpaceDN w:val="0"/>
        <w:adjustRightInd w:val="0"/>
        <w:spacing w:line="278" w:lineRule="exact"/>
        <w:ind w:left="0" w:right="-185" w:firstLine="360"/>
        <w:jc w:val="both"/>
        <w:rPr>
          <w:rFonts w:ascii="Arial Narrow" w:hAnsi="Arial Narrow"/>
          <w:szCs w:val="22"/>
        </w:rPr>
      </w:pPr>
      <w:r w:rsidRPr="001E03E2">
        <w:rPr>
          <w:rFonts w:ascii="Arial Narrow" w:hAnsi="Arial Narrow"/>
          <w:szCs w:val="22"/>
        </w:rPr>
        <w:t>в иных случаях, предусмотренных Законом.</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20.2. Общество не вправе выплачивать Участнику Общества прибыль, решение о распределении которой принято:</w:t>
      </w:r>
    </w:p>
    <w:p w:rsidR="003C51AD" w:rsidRDefault="003C51AD" w:rsidP="00C15C78">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выплаты Общество отвечает признакам несостоятельности (банкротства) или если</w:t>
      </w:r>
      <w:r w:rsidRPr="001E03E2">
        <w:rPr>
          <w:rFonts w:ascii="Arial Narrow" w:hAnsi="Arial Narrow"/>
          <w:szCs w:val="22"/>
        </w:rPr>
        <w:br/>
        <w:t>указанные признаки появятся у Общества в результаты выплаты;</w:t>
      </w:r>
    </w:p>
    <w:p w:rsidR="003C51AD" w:rsidRDefault="003C51AD" w:rsidP="00C15C78">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выплаты стоимость чистых активов Общества меньше его уставного капитала и</w:t>
      </w:r>
      <w:r w:rsidRPr="001E03E2">
        <w:rPr>
          <w:rFonts w:ascii="Arial Narrow" w:hAnsi="Arial Narrow"/>
          <w:szCs w:val="22"/>
        </w:rPr>
        <w:br/>
        <w:t>резервного фонда или станет меньше их размера в результате выплаты:</w:t>
      </w:r>
    </w:p>
    <w:p w:rsidR="003C51AD" w:rsidRPr="001E03E2" w:rsidRDefault="003C51AD" w:rsidP="00C15C78">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в иных случаях, предусмотренных федеральными законами.</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По прекращению указанных в настоящем пункте обстоятельств Общество обязано выплатить Участнику Общества прибыль, решение о распределении которой принято.</w:t>
      </w:r>
    </w:p>
    <w:p w:rsidR="003C51AD" w:rsidRDefault="003C51AD" w:rsidP="003C51AD">
      <w:pPr>
        <w:shd w:val="clear" w:color="auto" w:fill="FFFFFF"/>
        <w:ind w:left="29"/>
        <w:rPr>
          <w:i/>
          <w:iCs/>
          <w:color w:val="000000"/>
          <w:spacing w:val="-8"/>
          <w:w w:val="80"/>
        </w:rPr>
      </w:pPr>
    </w:p>
    <w:p w:rsidR="003C51AD" w:rsidRPr="007C008E"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7C008E">
        <w:rPr>
          <w:rFonts w:ascii="Arial Narrow" w:hAnsi="Arial Narrow"/>
          <w:i/>
          <w:szCs w:val="22"/>
        </w:rPr>
        <w:lastRenderedPageBreak/>
        <w:t>2</w:t>
      </w:r>
      <w:r w:rsidRPr="003C51AD">
        <w:rPr>
          <w:rFonts w:ascii="Arial Narrow" w:hAnsi="Arial Narrow"/>
          <w:i/>
          <w:szCs w:val="22"/>
        </w:rPr>
        <w:t>1</w:t>
      </w:r>
      <w:r w:rsidRPr="007C008E">
        <w:rPr>
          <w:rFonts w:ascii="Arial Narrow" w:hAnsi="Arial Narrow"/>
          <w:i/>
          <w:szCs w:val="22"/>
        </w:rPr>
        <w:t>. Размещение Обществом облигаций.</w:t>
      </w:r>
    </w:p>
    <w:p w:rsidR="003C51AD" w:rsidRPr="007C008E"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3C51AD">
        <w:rPr>
          <w:rFonts w:ascii="Arial Narrow" w:hAnsi="Arial Narrow"/>
          <w:szCs w:val="22"/>
        </w:rPr>
        <w:t>1</w:t>
      </w:r>
      <w:r w:rsidRPr="007C008E">
        <w:rPr>
          <w:rFonts w:ascii="Arial Narrow" w:hAnsi="Arial Narrow"/>
          <w:szCs w:val="22"/>
        </w:rPr>
        <w:t>.1. Общество вправе размещать облигации и иные ценные эмиссионные бумаги в порядке, установленном законодательством о ценных бумагах.</w:t>
      </w:r>
    </w:p>
    <w:p w:rsidR="003C51AD" w:rsidRPr="007C008E"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77534F">
        <w:rPr>
          <w:rFonts w:ascii="Arial Narrow" w:hAnsi="Arial Narrow"/>
          <w:szCs w:val="22"/>
        </w:rPr>
        <w:t>1</w:t>
      </w:r>
      <w:r w:rsidRPr="007C008E">
        <w:rPr>
          <w:rFonts w:ascii="Arial Narrow" w:hAnsi="Arial Narrow"/>
          <w:szCs w:val="22"/>
        </w:rPr>
        <w:t>.2</w:t>
      </w:r>
      <w:r>
        <w:rPr>
          <w:rFonts w:ascii="Arial Narrow" w:hAnsi="Arial Narrow"/>
          <w:szCs w:val="22"/>
        </w:rPr>
        <w:t>.</w:t>
      </w:r>
      <w:r w:rsidRPr="007C008E">
        <w:rPr>
          <w:rFonts w:ascii="Arial Narrow" w:hAnsi="Arial Narrow"/>
          <w:szCs w:val="22"/>
        </w:rPr>
        <w:t xml:space="preserve"> Общество вправе размещать облигации на сумму, не превышающую размера его уставного капитала или величины обеспечения, предоставленного Обществу в этих целях третьим лицам, после полной оплаты уставного капитала.</w:t>
      </w:r>
    </w:p>
    <w:p w:rsidR="003C51AD"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2336A1">
        <w:rPr>
          <w:rFonts w:ascii="Arial Narrow" w:hAnsi="Arial Narrow"/>
          <w:szCs w:val="22"/>
        </w:rPr>
        <w:t>1</w:t>
      </w:r>
      <w:r w:rsidRPr="007C008E">
        <w:rPr>
          <w:rFonts w:ascii="Arial Narrow" w:hAnsi="Arial Narrow"/>
          <w:szCs w:val="22"/>
        </w:rPr>
        <w:t>.3. При отсутствии обеспечения, предоставленного Обществу третьими лицами, размещение Обществом</w:t>
      </w:r>
      <w:r>
        <w:rPr>
          <w:rFonts w:ascii="Arial Narrow" w:hAnsi="Arial Narrow"/>
          <w:szCs w:val="22"/>
        </w:rPr>
        <w:t xml:space="preserve"> </w:t>
      </w:r>
      <w:r w:rsidRPr="007C008E">
        <w:rPr>
          <w:rFonts w:ascii="Arial Narrow" w:hAnsi="Arial Narrow"/>
          <w:szCs w:val="22"/>
        </w:rPr>
        <w:t xml:space="preserve"> облигаций допускается не ранее третьего года существования Общества при условии надлежащего утверждения к этому времени двух годовых балансов Общества.</w:t>
      </w:r>
    </w:p>
    <w:p w:rsidR="003C51AD"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p>
    <w:p w:rsidR="003C51AD" w:rsidRPr="00F06380" w:rsidRDefault="003C51AD" w:rsidP="003C51AD">
      <w:pPr>
        <w:shd w:val="clear" w:color="auto" w:fill="FFFFFF"/>
        <w:ind w:right="-185" w:firstLine="540"/>
        <w:rPr>
          <w:rFonts w:ascii="Arial Narrow" w:hAnsi="Arial Narrow"/>
          <w:b/>
          <w:sz w:val="32"/>
          <w:szCs w:val="32"/>
        </w:rPr>
      </w:pPr>
      <w:r>
        <w:rPr>
          <w:rFonts w:ascii="Arial Narrow" w:hAnsi="Arial Narrow"/>
          <w:b/>
          <w:sz w:val="32"/>
          <w:szCs w:val="32"/>
        </w:rPr>
        <w:t xml:space="preserve">            </w:t>
      </w:r>
      <w:r>
        <w:rPr>
          <w:rFonts w:ascii="Arial Narrow" w:hAnsi="Arial Narrow"/>
          <w:b/>
          <w:sz w:val="32"/>
          <w:szCs w:val="32"/>
          <w:lang w:val="en-US"/>
        </w:rPr>
        <w:t>III</w:t>
      </w:r>
      <w:r w:rsidRPr="00F06380">
        <w:rPr>
          <w:rFonts w:ascii="Arial Narrow" w:hAnsi="Arial Narrow"/>
          <w:b/>
          <w:sz w:val="32"/>
          <w:szCs w:val="32"/>
        </w:rPr>
        <w:t xml:space="preserve">. </w:t>
      </w:r>
      <w:r>
        <w:rPr>
          <w:rFonts w:ascii="Arial Narrow" w:hAnsi="Arial Narrow"/>
          <w:b/>
          <w:sz w:val="32"/>
          <w:szCs w:val="32"/>
        </w:rPr>
        <w:t>ВЕДЕНИЕ СПИСКА УЧАСТНИКОВ ОБЩЕСТВА.</w:t>
      </w:r>
    </w:p>
    <w:p w:rsidR="003C51AD" w:rsidRPr="007A6074" w:rsidRDefault="003C51AD" w:rsidP="003C51AD">
      <w:pPr>
        <w:ind w:left="360" w:right="-185"/>
        <w:jc w:val="both"/>
        <w:rPr>
          <w:rFonts w:ascii="Arial Narrow" w:hAnsi="Arial Narrow"/>
          <w:b/>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F37ADF">
        <w:rPr>
          <w:rFonts w:ascii="Arial Narrow" w:hAnsi="Arial Narrow"/>
          <w:i/>
          <w:szCs w:val="22"/>
        </w:rPr>
        <w:t>2</w:t>
      </w:r>
      <w:r w:rsidRPr="00ED79A2">
        <w:rPr>
          <w:rFonts w:ascii="Arial Narrow" w:hAnsi="Arial Narrow"/>
          <w:i/>
          <w:szCs w:val="22"/>
        </w:rPr>
        <w:t>2</w:t>
      </w:r>
      <w:r w:rsidRPr="00A71E81">
        <w:rPr>
          <w:rFonts w:ascii="Arial Narrow" w:hAnsi="Arial Narrow"/>
          <w:i/>
          <w:szCs w:val="22"/>
        </w:rPr>
        <w:t>. Ведение списка участников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ED79A2">
        <w:rPr>
          <w:rFonts w:ascii="Arial Narrow" w:hAnsi="Arial Narrow"/>
          <w:szCs w:val="22"/>
        </w:rPr>
        <w:t>2</w:t>
      </w:r>
      <w:r>
        <w:rPr>
          <w:rFonts w:ascii="Arial Narrow" w:hAnsi="Arial Narrow"/>
          <w:szCs w:val="22"/>
        </w:rPr>
        <w:t>.1.</w:t>
      </w:r>
      <w:r w:rsidRPr="00A71E81">
        <w:rPr>
          <w:rFonts w:ascii="Arial Narrow" w:hAnsi="Arial Narrow"/>
          <w:szCs w:val="22"/>
        </w:rPr>
        <w:t>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ED79A2">
        <w:rPr>
          <w:rFonts w:ascii="Arial Narrow" w:hAnsi="Arial Narrow"/>
          <w:szCs w:val="22"/>
        </w:rPr>
        <w:t>2</w:t>
      </w:r>
      <w:r>
        <w:rPr>
          <w:rFonts w:ascii="Arial Narrow" w:hAnsi="Arial Narrow"/>
          <w:szCs w:val="22"/>
        </w:rPr>
        <w:t>.2.</w:t>
      </w:r>
      <w:r w:rsidRPr="00A71E81">
        <w:rPr>
          <w:rFonts w:ascii="Arial Narrow" w:hAnsi="Arial Narrow"/>
          <w:szCs w:val="22"/>
        </w:rPr>
        <w:t>Лицо, осуществляющее функции единоличного исполнительного органа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.3.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.4.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3C51AD" w:rsidRPr="00A71E81" w:rsidRDefault="003C51AD" w:rsidP="003C51AD">
      <w:pPr>
        <w:shd w:val="clear" w:color="auto" w:fill="FFFFFF"/>
        <w:tabs>
          <w:tab w:val="left" w:pos="576"/>
        </w:tabs>
        <w:spacing w:line="254" w:lineRule="exact"/>
        <w:ind w:left="5" w:right="-185" w:firstLine="535"/>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.5. В случае возникновения споров по поводу несоответствия сведений, указанных в списке</w:t>
      </w:r>
      <w:r w:rsidRPr="00A71E81">
        <w:rPr>
          <w:rFonts w:ascii="Arial Narrow" w:hAnsi="Arial Narrow"/>
          <w:szCs w:val="22"/>
        </w:rPr>
        <w:br/>
        <w:t>участников общества, сведениям, содержащимся в едином государственном реестре юридических</w:t>
      </w:r>
      <w:r w:rsidRPr="00A71E81">
        <w:rPr>
          <w:rFonts w:ascii="Arial Narrow" w:hAnsi="Arial Narrow"/>
          <w:szCs w:val="22"/>
        </w:rPr>
        <w:br/>
        <w:t>лиц, право на долю или часть доли в уставном капитале общества устанавливается на основании</w:t>
      </w:r>
      <w:r w:rsidRPr="00A71E81">
        <w:rPr>
          <w:rFonts w:ascii="Arial Narrow" w:hAnsi="Arial Narrow"/>
          <w:szCs w:val="22"/>
        </w:rPr>
        <w:br/>
        <w:t>сведений, содержащихся в едином государственном реестре юридических лиц.</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F37ADF">
        <w:rPr>
          <w:rFonts w:ascii="Arial Narrow" w:hAnsi="Arial Narrow"/>
          <w:szCs w:val="22"/>
        </w:rPr>
        <w:t xml:space="preserve">         </w:t>
      </w:r>
      <w:r>
        <w:rPr>
          <w:rFonts w:ascii="Arial Narrow" w:hAnsi="Arial Narrow"/>
          <w:szCs w:val="22"/>
        </w:rPr>
        <w:t xml:space="preserve">    </w:t>
      </w:r>
      <w:r w:rsidRPr="00F37ADF">
        <w:rPr>
          <w:rFonts w:ascii="Arial Narrow" w:hAnsi="Arial Narrow"/>
          <w:szCs w:val="22"/>
        </w:rPr>
        <w:t>2</w:t>
      </w:r>
      <w:r w:rsidRPr="002336A1">
        <w:rPr>
          <w:rFonts w:ascii="Arial Narrow" w:hAnsi="Arial Narrow"/>
          <w:szCs w:val="22"/>
        </w:rPr>
        <w:t>2</w:t>
      </w:r>
      <w:r w:rsidRPr="00A71E81">
        <w:rPr>
          <w:rFonts w:ascii="Arial Narrow" w:hAnsi="Arial Narrow"/>
          <w:szCs w:val="22"/>
        </w:rPr>
        <w:t xml:space="preserve">.6.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w:t>
      </w:r>
      <w:r>
        <w:rPr>
          <w:rFonts w:ascii="Arial Narrow" w:hAnsi="Arial Narrow"/>
          <w:szCs w:val="22"/>
        </w:rPr>
        <w:t>документа,</w:t>
      </w:r>
      <w:r w:rsidRPr="00A71E81">
        <w:rPr>
          <w:rFonts w:ascii="Arial Narrow" w:hAnsi="Arial Narrow"/>
          <w:szCs w:val="22"/>
        </w:rPr>
        <w:t xml:space="preserve">  подтверждающего возникновение у учредителя права на долю или часть доли документа</w:t>
      </w:r>
    </w:p>
    <w:p w:rsidR="003C51AD" w:rsidRPr="00A71E81" w:rsidRDefault="003C51AD" w:rsidP="003C51AD">
      <w:pPr>
        <w:shd w:val="clear" w:color="auto" w:fill="FFFFFF"/>
        <w:spacing w:before="547"/>
        <w:ind w:left="19" w:firstLine="701"/>
        <w:rPr>
          <w:rFonts w:ascii="Arial Narrow" w:hAnsi="Arial Narrow"/>
          <w:b/>
          <w:sz w:val="32"/>
          <w:szCs w:val="32"/>
        </w:rPr>
      </w:pPr>
      <w:r>
        <w:rPr>
          <w:rFonts w:ascii="Arial Narrow" w:hAnsi="Arial Narrow"/>
          <w:b/>
          <w:sz w:val="32"/>
          <w:szCs w:val="32"/>
        </w:rPr>
        <w:t xml:space="preserve">                          </w:t>
      </w:r>
      <w:r w:rsidRPr="00A71E81">
        <w:rPr>
          <w:rFonts w:ascii="Arial Narrow" w:hAnsi="Arial Narrow"/>
          <w:b/>
          <w:sz w:val="32"/>
          <w:szCs w:val="32"/>
          <w:lang w:val="en-US"/>
        </w:rPr>
        <w:t>IV</w:t>
      </w:r>
      <w:r w:rsidRPr="00A71E81">
        <w:rPr>
          <w:rFonts w:ascii="Arial Narrow" w:hAnsi="Arial Narrow"/>
          <w:b/>
          <w:sz w:val="32"/>
          <w:szCs w:val="32"/>
        </w:rPr>
        <w:t>. УПРАВЛЕНИЕ В ОБЩЕСТВЕ</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szCs w:val="22"/>
        </w:rPr>
      </w:pPr>
      <w:r w:rsidRPr="00A71E81">
        <w:rPr>
          <w:rFonts w:ascii="Arial Narrow" w:hAnsi="Arial Narrow"/>
          <w:i/>
          <w:szCs w:val="22"/>
        </w:rPr>
        <w:t>2</w:t>
      </w:r>
      <w:r w:rsidRPr="002535E2">
        <w:rPr>
          <w:rFonts w:ascii="Arial Narrow" w:hAnsi="Arial Narrow"/>
          <w:i/>
          <w:szCs w:val="22"/>
        </w:rPr>
        <w:t>3</w:t>
      </w:r>
      <w:r w:rsidRPr="00A71E81">
        <w:rPr>
          <w:rFonts w:ascii="Arial Narrow" w:hAnsi="Arial Narrow"/>
          <w:i/>
          <w:szCs w:val="22"/>
        </w:rPr>
        <w:t>. Органы Общества</w:t>
      </w:r>
    </w:p>
    <w:p w:rsidR="003C51AD" w:rsidRPr="00421903"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421903">
        <w:rPr>
          <w:rFonts w:ascii="Arial Narrow" w:hAnsi="Arial Narrow"/>
          <w:szCs w:val="22"/>
        </w:rPr>
        <w:t>Органами управления Общества является:</w:t>
      </w:r>
    </w:p>
    <w:p w:rsidR="003C51AD" w:rsidRPr="00421903" w:rsidRDefault="003C51AD" w:rsidP="00C15C78">
      <w:pPr>
        <w:widowControl w:val="0"/>
        <w:numPr>
          <w:ilvl w:val="0"/>
          <w:numId w:val="14"/>
        </w:numPr>
        <w:shd w:val="clear" w:color="auto" w:fill="FFFFFF"/>
        <w:autoSpaceDE w:val="0"/>
        <w:autoSpaceDN w:val="0"/>
        <w:adjustRightInd w:val="0"/>
        <w:spacing w:line="278" w:lineRule="exact"/>
        <w:ind w:right="-185"/>
        <w:jc w:val="both"/>
        <w:rPr>
          <w:rFonts w:ascii="Arial Narrow" w:hAnsi="Arial Narrow"/>
          <w:szCs w:val="22"/>
        </w:rPr>
      </w:pPr>
      <w:r w:rsidRPr="00421903">
        <w:rPr>
          <w:rFonts w:ascii="Arial Narrow" w:hAnsi="Arial Narrow"/>
          <w:szCs w:val="22"/>
        </w:rPr>
        <w:t>Общее собрание участников Общества;</w:t>
      </w:r>
    </w:p>
    <w:p w:rsidR="003C51AD" w:rsidRPr="00C63D4D" w:rsidRDefault="003C51AD" w:rsidP="00C15C78">
      <w:pPr>
        <w:widowControl w:val="0"/>
        <w:numPr>
          <w:ilvl w:val="0"/>
          <w:numId w:val="14"/>
        </w:numPr>
        <w:shd w:val="clear" w:color="auto" w:fill="FFFFFF"/>
        <w:autoSpaceDE w:val="0"/>
        <w:autoSpaceDN w:val="0"/>
        <w:adjustRightInd w:val="0"/>
        <w:spacing w:line="278" w:lineRule="exact"/>
        <w:ind w:right="-185"/>
        <w:jc w:val="both"/>
        <w:rPr>
          <w:rFonts w:ascii="Arial Narrow" w:hAnsi="Arial Narrow"/>
          <w:szCs w:val="22"/>
        </w:rPr>
      </w:pPr>
      <w:r>
        <w:rPr>
          <w:rFonts w:ascii="Arial Narrow" w:hAnsi="Arial Narrow"/>
          <w:szCs w:val="22"/>
        </w:rPr>
        <w:t>Д</w:t>
      </w:r>
      <w:r w:rsidRPr="00C63D4D">
        <w:rPr>
          <w:rFonts w:ascii="Arial Narrow" w:hAnsi="Arial Narrow"/>
          <w:szCs w:val="22"/>
        </w:rPr>
        <w:t>иректор Общества;</w:t>
      </w:r>
    </w:p>
    <w:p w:rsidR="003C51AD" w:rsidRPr="00421903" w:rsidRDefault="003C51AD" w:rsidP="003C51AD">
      <w:pPr>
        <w:rPr>
          <w:szCs w:val="22"/>
        </w:rPr>
      </w:pP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.1. Высшим органом управления Общества является Общее собрание участников Общества.</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w:t>
      </w:r>
      <w:r w:rsidRPr="003C51AD">
        <w:rPr>
          <w:rFonts w:ascii="Arial Narrow" w:hAnsi="Arial Narrow"/>
          <w:szCs w:val="22"/>
        </w:rPr>
        <w:t>2</w:t>
      </w:r>
      <w:r w:rsidRPr="00A71E81">
        <w:rPr>
          <w:rFonts w:ascii="Arial Narrow" w:hAnsi="Arial Narrow"/>
          <w:szCs w:val="22"/>
        </w:rPr>
        <w:t>.  Общее собрание Участников Общества может быть очередным или внеочередным.</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w:t>
      </w:r>
      <w:r w:rsidRPr="003C51AD">
        <w:rPr>
          <w:rFonts w:ascii="Arial Narrow" w:hAnsi="Arial Narrow"/>
          <w:szCs w:val="22"/>
        </w:rPr>
        <w:t>3</w:t>
      </w:r>
      <w:r w:rsidRPr="00A71E81">
        <w:rPr>
          <w:rFonts w:ascii="Arial Narrow" w:hAnsi="Arial Narrow"/>
          <w:szCs w:val="22"/>
        </w:rPr>
        <w:t>. Участники Общества имеют право присутствовать на Общем собрании Участников Общества,</w:t>
      </w:r>
      <w:r w:rsidRPr="00A71E81">
        <w:rPr>
          <w:rFonts w:ascii="Arial Narrow" w:hAnsi="Arial Narrow"/>
          <w:szCs w:val="22"/>
        </w:rPr>
        <w:br/>
        <w:t>принимать участие в обсуждении вопросов повестки дня и голосовать при принятии решений.</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654C7B">
        <w:rPr>
          <w:rFonts w:ascii="Arial Narrow" w:hAnsi="Arial Narrow"/>
          <w:szCs w:val="22"/>
        </w:rPr>
        <w:t>3</w:t>
      </w:r>
      <w:r w:rsidRPr="00A71E81">
        <w:rPr>
          <w:rFonts w:ascii="Arial Narrow" w:hAnsi="Arial Narrow"/>
          <w:szCs w:val="22"/>
        </w:rPr>
        <w:t>.</w:t>
      </w:r>
      <w:r w:rsidRPr="00F37ADF">
        <w:rPr>
          <w:rFonts w:ascii="Arial Narrow" w:hAnsi="Arial Narrow"/>
          <w:szCs w:val="22"/>
        </w:rPr>
        <w:t>4.</w:t>
      </w:r>
      <w:r w:rsidRPr="00A71E81">
        <w:rPr>
          <w:rFonts w:ascii="Arial Narrow" w:hAnsi="Arial Narrow"/>
          <w:szCs w:val="22"/>
        </w:rPr>
        <w:t xml:space="preserve"> Каждый Участник Общества имеет на общем собрании Участников Общества число голо</w:t>
      </w:r>
      <w:r>
        <w:rPr>
          <w:rFonts w:ascii="Arial Narrow" w:hAnsi="Arial Narrow"/>
          <w:szCs w:val="22"/>
        </w:rPr>
        <w:t>сов,</w:t>
      </w:r>
      <w:r>
        <w:rPr>
          <w:rFonts w:ascii="Arial Narrow" w:hAnsi="Arial Narrow"/>
          <w:szCs w:val="22"/>
        </w:rPr>
        <w:br/>
        <w:t>пропорциональное его доле</w:t>
      </w:r>
      <w:r w:rsidRPr="00A71E81">
        <w:rPr>
          <w:rFonts w:ascii="Arial Narrow" w:hAnsi="Arial Narrow"/>
          <w:szCs w:val="22"/>
        </w:rPr>
        <w:t xml:space="preserve"> в уставном капитале Общества, за исключением случаев, предусмотренных Законом и настоящим Уставом.</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lastRenderedPageBreak/>
        <w:t>2</w:t>
      </w:r>
      <w:r w:rsidRPr="0077534F">
        <w:rPr>
          <w:rFonts w:ascii="Arial Narrow" w:hAnsi="Arial Narrow"/>
          <w:i/>
          <w:szCs w:val="22"/>
        </w:rPr>
        <w:t>4</w:t>
      </w:r>
      <w:r w:rsidRPr="00A71E81">
        <w:rPr>
          <w:rFonts w:ascii="Arial Narrow" w:hAnsi="Arial Narrow"/>
          <w:i/>
          <w:szCs w:val="22"/>
        </w:rPr>
        <w:t>. Компетенция Общего собрания Участников Общества.</w:t>
      </w: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 К компетенции Общего собрания Участников Общества относятся:</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3C51AD" w:rsidRPr="00920C12"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.1.2.</w:t>
      </w:r>
      <w:r w:rsidRPr="00A71E81">
        <w:rPr>
          <w:rFonts w:ascii="Arial Narrow" w:hAnsi="Arial Narrow"/>
          <w:szCs w:val="22"/>
        </w:rPr>
        <w:tab/>
        <w:t>Образование   исполнительных   органов   общества   и   досрочное   прекращение   их</w:t>
      </w:r>
      <w:r w:rsidRPr="00A71E81">
        <w:rPr>
          <w:rFonts w:ascii="Arial Narrow" w:hAnsi="Arial Narrow"/>
          <w:szCs w:val="22"/>
        </w:rPr>
        <w:br/>
        <w:t>полномочий, а также принятие решения о передаче полномочий единоличного исполнительного органа</w:t>
      </w:r>
      <w:r w:rsidRPr="00A71E81">
        <w:rPr>
          <w:rFonts w:ascii="Arial Narrow" w:hAnsi="Arial Narrow"/>
          <w:szCs w:val="22"/>
        </w:rPr>
        <w:br/>
        <w:t>общества управляющему, утверждение такого управляющего и условий договора с ним</w:t>
      </w:r>
      <w:r w:rsidRPr="00920C12">
        <w:rPr>
          <w:rFonts w:ascii="Arial Narrow" w:hAnsi="Arial Narrow"/>
          <w:szCs w:val="22"/>
        </w:rPr>
        <w:t>.</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.1.3 Внесение изменений в Устав Общества, в том числе изменение размера уставного</w:t>
      </w:r>
      <w:r w:rsidRPr="00A71E81">
        <w:rPr>
          <w:rFonts w:ascii="Arial Narrow" w:hAnsi="Arial Narrow"/>
          <w:szCs w:val="22"/>
        </w:rPr>
        <w:br/>
        <w:t>капитала Общества, утверждение новой редакции Устава.</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3C51AD">
        <w:rPr>
          <w:rFonts w:ascii="Arial Narrow" w:hAnsi="Arial Narrow"/>
          <w:szCs w:val="22"/>
        </w:rPr>
        <w:t xml:space="preserve">           </w:t>
      </w:r>
      <w:r>
        <w:rPr>
          <w:rFonts w:ascii="Arial Narrow" w:hAnsi="Arial Narrow"/>
          <w:szCs w:val="22"/>
        </w:rPr>
        <w:t xml:space="preserve">  </w:t>
      </w:r>
      <w:r w:rsidRPr="003C51AD">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4</w:t>
      </w:r>
      <w:r w:rsidRPr="00A71E81">
        <w:rPr>
          <w:rFonts w:ascii="Arial Narrow" w:hAnsi="Arial Narrow"/>
          <w:szCs w:val="22"/>
        </w:rPr>
        <w:t>. Принятие решения о передаче полномочий постоянно действующему исполнительному</w:t>
      </w:r>
      <w:r w:rsidRPr="00A71E81">
        <w:rPr>
          <w:rFonts w:ascii="Arial Narrow" w:hAnsi="Arial Narrow"/>
          <w:szCs w:val="22"/>
        </w:rPr>
        <w:br/>
        <w:t>органу   коммерческой   организации   или   индивидуальному   предпринимателю   (управляющему),</w:t>
      </w:r>
      <w:r w:rsidRPr="00A71E81">
        <w:rPr>
          <w:rFonts w:ascii="Arial Narrow" w:hAnsi="Arial Narrow"/>
          <w:szCs w:val="22"/>
        </w:rPr>
        <w:br/>
        <w:t>утверждение управляющего и условий договора с ним.</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3C51AD">
        <w:rPr>
          <w:rFonts w:ascii="Arial Narrow" w:hAnsi="Arial Narrow"/>
          <w:szCs w:val="22"/>
        </w:rPr>
        <w:t xml:space="preserve">             </w:t>
      </w: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5</w:t>
      </w:r>
      <w:r w:rsidRPr="00A71E81">
        <w:rPr>
          <w:rFonts w:ascii="Arial Narrow" w:hAnsi="Arial Narrow"/>
          <w:szCs w:val="22"/>
        </w:rPr>
        <w:t>.</w:t>
      </w:r>
      <w:r w:rsidRPr="00A71E81">
        <w:rPr>
          <w:rFonts w:ascii="Arial Narrow" w:hAnsi="Arial Narrow"/>
          <w:szCs w:val="22"/>
        </w:rPr>
        <w:tab/>
        <w:t>Утверждение годовых отчетов годовых бухгалтерских балансов.</w:t>
      </w:r>
    </w:p>
    <w:p w:rsidR="003C51AD" w:rsidRPr="00A71E81" w:rsidRDefault="003C51AD" w:rsidP="003C51AD">
      <w:pPr>
        <w:shd w:val="clear" w:color="auto" w:fill="FFFFFF"/>
        <w:tabs>
          <w:tab w:val="left" w:pos="1272"/>
        </w:tabs>
        <w:spacing w:line="278" w:lineRule="exact"/>
        <w:ind w:right="-185"/>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6</w:t>
      </w:r>
      <w:r w:rsidRPr="00A71E81">
        <w:rPr>
          <w:rFonts w:ascii="Arial Narrow" w:hAnsi="Arial Narrow"/>
          <w:szCs w:val="22"/>
        </w:rPr>
        <w:tab/>
        <w:t xml:space="preserve">  Принятие решения о распределении чистой прибыли Общества между участниками Общества.</w:t>
      </w:r>
    </w:p>
    <w:p w:rsidR="003C51AD" w:rsidRPr="00A71E81" w:rsidRDefault="003C51AD" w:rsidP="003C51AD">
      <w:pPr>
        <w:shd w:val="clear" w:color="auto" w:fill="FFFFFF"/>
        <w:tabs>
          <w:tab w:val="left" w:pos="1200"/>
        </w:tabs>
        <w:spacing w:line="278" w:lineRule="exact"/>
        <w:ind w:left="10" w:right="-185" w:firstLine="528"/>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7</w:t>
      </w:r>
      <w:r w:rsidRPr="00A71E81">
        <w:rPr>
          <w:rFonts w:ascii="Arial Narrow" w:hAnsi="Arial Narrow"/>
          <w:szCs w:val="22"/>
        </w:rPr>
        <w:t>.</w:t>
      </w:r>
      <w:r w:rsidRPr="00A71E81">
        <w:rPr>
          <w:rFonts w:ascii="Arial Narrow" w:hAnsi="Arial Narrow"/>
          <w:szCs w:val="22"/>
        </w:rPr>
        <w:tab/>
        <w:t>Утверждение (принятие) документов, регулирующих внутреннюю деятельность Общества</w:t>
      </w:r>
      <w:r w:rsidRPr="00A71E81">
        <w:rPr>
          <w:rFonts w:ascii="Arial Narrow" w:hAnsi="Arial Narrow"/>
          <w:szCs w:val="22"/>
        </w:rPr>
        <w:br/>
        <w:t>(внутренних документов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8</w:t>
      </w:r>
      <w:r w:rsidRPr="00A71E81">
        <w:rPr>
          <w:rFonts w:ascii="Arial Narrow" w:hAnsi="Arial Narrow"/>
          <w:szCs w:val="22"/>
        </w:rPr>
        <w:t>. Принятие решения о размещении Обществом облигаций и иных эмиссионных ценных бумаг.</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9</w:t>
      </w:r>
      <w:r w:rsidRPr="00A71E81">
        <w:rPr>
          <w:rFonts w:ascii="Arial Narrow" w:hAnsi="Arial Narrow"/>
          <w:szCs w:val="22"/>
        </w:rPr>
        <w:t>. Назначение аудиторской проверки, утверждение аудитора и определение размера оплаты его услуг.</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0</w:t>
      </w:r>
      <w:r w:rsidRPr="00A71E81">
        <w:rPr>
          <w:rFonts w:ascii="Arial Narrow" w:hAnsi="Arial Narrow"/>
          <w:szCs w:val="22"/>
        </w:rPr>
        <w:t>.Принятие решения о реорганизации или ликвидации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.1.1</w:t>
      </w:r>
      <w:r>
        <w:rPr>
          <w:rFonts w:ascii="Arial Narrow" w:hAnsi="Arial Narrow"/>
          <w:szCs w:val="22"/>
        </w:rPr>
        <w:t>1</w:t>
      </w:r>
      <w:r w:rsidRPr="00A71E81">
        <w:rPr>
          <w:rFonts w:ascii="Arial Narrow" w:hAnsi="Arial Narrow"/>
          <w:szCs w:val="22"/>
        </w:rPr>
        <w:t>. Назначение ликвидационной комиссии и утверждение ликвидационных балансов.</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2</w:t>
      </w:r>
      <w:r w:rsidRPr="00A71E81">
        <w:rPr>
          <w:rFonts w:ascii="Arial Narrow" w:hAnsi="Arial Narrow"/>
          <w:szCs w:val="22"/>
        </w:rPr>
        <w:t>.Создание филиалов и открытие представительств.</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3</w:t>
      </w:r>
      <w:r w:rsidRPr="00A71E81">
        <w:rPr>
          <w:rFonts w:ascii="Arial Narrow" w:hAnsi="Arial Narrow"/>
          <w:szCs w:val="22"/>
        </w:rPr>
        <w:t>.Предоставление участникам дополнительных прав или возложение на участников дополнительных обязанностей.</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4</w:t>
      </w:r>
      <w:r w:rsidRPr="00A71E81">
        <w:rPr>
          <w:rFonts w:ascii="Arial Narrow" w:hAnsi="Arial Narrow"/>
          <w:szCs w:val="22"/>
        </w:rPr>
        <w:t>.Возложение дополнительных обязанностей  на определенного Участника.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5</w:t>
      </w:r>
      <w:r w:rsidRPr="00A71E81">
        <w:rPr>
          <w:rFonts w:ascii="Arial Narrow" w:hAnsi="Arial Narrow"/>
          <w:szCs w:val="22"/>
        </w:rPr>
        <w:t>.Прекращение или ограничение дополнительных прав, предоставленных Участнику, а также прекращение дополнительных  обязанностей, возложенных на Участника.</w:t>
      </w:r>
    </w:p>
    <w:p w:rsidR="003C51AD" w:rsidRPr="00A71E81" w:rsidRDefault="003C51AD" w:rsidP="003C51AD">
      <w:pPr>
        <w:ind w:right="-185" w:firstLine="540"/>
        <w:jc w:val="both"/>
        <w:rPr>
          <w:rFonts w:ascii="Arial Narrow" w:hAnsi="Arial Narrow"/>
          <w:color w:val="FF0000"/>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.Залог  участником своей</w:t>
      </w:r>
      <w:r w:rsidRPr="00F37ADF">
        <w:rPr>
          <w:rFonts w:ascii="Arial Narrow" w:hAnsi="Arial Narrow"/>
          <w:szCs w:val="22"/>
        </w:rPr>
        <w:t xml:space="preserve"> доли  или части доли  </w:t>
      </w:r>
      <w:r w:rsidRPr="00A71E81">
        <w:rPr>
          <w:rFonts w:ascii="Arial Narrow" w:hAnsi="Arial Narrow"/>
          <w:szCs w:val="22"/>
        </w:rPr>
        <w:t xml:space="preserve">другому участнику Общества или третьему лицу. </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sidRPr="003C51AD">
        <w:rPr>
          <w:rFonts w:ascii="Arial Narrow" w:hAnsi="Arial Narrow"/>
          <w:szCs w:val="22"/>
        </w:rPr>
        <w:t>1</w:t>
      </w:r>
      <w:r>
        <w:rPr>
          <w:rFonts w:ascii="Arial Narrow" w:hAnsi="Arial Narrow"/>
          <w:szCs w:val="22"/>
        </w:rPr>
        <w:t>7</w:t>
      </w:r>
      <w:r w:rsidRPr="00A71E81">
        <w:rPr>
          <w:rFonts w:ascii="Arial Narrow" w:hAnsi="Arial Narrow"/>
          <w:szCs w:val="22"/>
        </w:rPr>
        <w:t>. Решение о внесении Участниками вкладов в имущество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18</w:t>
      </w:r>
      <w:r w:rsidRPr="00A71E81">
        <w:rPr>
          <w:rFonts w:ascii="Arial Narrow" w:hAnsi="Arial Narrow"/>
          <w:szCs w:val="22"/>
        </w:rPr>
        <w:t xml:space="preserve">. Распределение </w:t>
      </w:r>
      <w:r w:rsidRPr="008C3371">
        <w:rPr>
          <w:rFonts w:ascii="Arial Narrow" w:hAnsi="Arial Narrow"/>
          <w:szCs w:val="22"/>
        </w:rPr>
        <w:t>доли или части</w:t>
      </w:r>
      <w:r w:rsidRPr="00A71E81">
        <w:rPr>
          <w:rFonts w:ascii="Arial Narrow" w:hAnsi="Arial Narrow"/>
          <w:szCs w:val="22"/>
        </w:rPr>
        <w:t>, принадлежащей Обществу, между участниками Общества или продажа доли или части  доли, принадлежащей Обществу, некоторым участникам Общества или третьим лицам</w:t>
      </w:r>
      <w:r w:rsidRPr="00A71E81">
        <w:rPr>
          <w:rFonts w:ascii="Arial Narrow" w:hAnsi="Arial Narrow"/>
          <w:color w:val="FF0000"/>
          <w:szCs w:val="22"/>
        </w:rPr>
        <w:t xml:space="preserve"> </w:t>
      </w:r>
    </w:p>
    <w:p w:rsidR="003C51AD" w:rsidRPr="00A71E81" w:rsidRDefault="003C51AD" w:rsidP="003C51AD">
      <w:pPr>
        <w:ind w:right="-185" w:firstLine="540"/>
        <w:jc w:val="both"/>
        <w:rPr>
          <w:rFonts w:ascii="Arial Narrow" w:hAnsi="Arial Narrow"/>
          <w:color w:val="FF0000"/>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Pr>
          <w:rFonts w:ascii="Arial Narrow" w:hAnsi="Arial Narrow"/>
          <w:szCs w:val="22"/>
        </w:rPr>
        <w:t>.1.19</w:t>
      </w:r>
      <w:r w:rsidRPr="00A71E81">
        <w:rPr>
          <w:rFonts w:ascii="Arial Narrow" w:hAnsi="Arial Narrow"/>
          <w:szCs w:val="22"/>
        </w:rPr>
        <w:t>. Выплата действительной стоимости имущества участниками Общества при обращении взыскания на долю или часть доли  в уставном капитале одного из Участников Общества</w:t>
      </w:r>
      <w:r>
        <w:rPr>
          <w:rFonts w:ascii="Arial Narrow" w:hAnsi="Arial Narrow"/>
          <w:szCs w:val="22"/>
        </w:rPr>
        <w:t>.</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D4550">
        <w:rPr>
          <w:rFonts w:ascii="Arial Narrow" w:hAnsi="Arial Narrow"/>
          <w:szCs w:val="22"/>
        </w:rPr>
        <w:t>4</w:t>
      </w:r>
      <w:r w:rsidRPr="00A71E81">
        <w:rPr>
          <w:rFonts w:ascii="Arial Narrow" w:hAnsi="Arial Narrow"/>
          <w:szCs w:val="22"/>
        </w:rPr>
        <w:t>.1.2</w:t>
      </w:r>
      <w:r>
        <w:rPr>
          <w:rFonts w:ascii="Arial Narrow" w:hAnsi="Arial Narrow"/>
          <w:szCs w:val="22"/>
        </w:rPr>
        <w:t>0</w:t>
      </w:r>
      <w:r w:rsidRPr="00A71E81">
        <w:rPr>
          <w:rFonts w:ascii="Arial Narrow" w:hAnsi="Arial Narrow"/>
          <w:szCs w:val="22"/>
        </w:rPr>
        <w:t>. Общее собрание определяет условия оплаты труд</w:t>
      </w:r>
      <w:r>
        <w:rPr>
          <w:rFonts w:ascii="Arial Narrow" w:hAnsi="Arial Narrow"/>
          <w:szCs w:val="22"/>
        </w:rPr>
        <w:t>а, которые получает д</w:t>
      </w:r>
      <w:r w:rsidRPr="00A71E81">
        <w:rPr>
          <w:rFonts w:ascii="Arial Narrow" w:hAnsi="Arial Narrow"/>
          <w:szCs w:val="22"/>
        </w:rPr>
        <w:t>иректор Общества и его заместители, руководители филиалов и представительств, а также определяет условия оплаты труда аудитора.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.Созыв годового и внеочередного Общего собрания.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2.Избирание (назначение</w:t>
      </w:r>
      <w:r w:rsidRPr="00A71E81">
        <w:rPr>
          <w:rFonts w:ascii="Arial Narrow" w:hAnsi="Arial Narrow"/>
          <w:szCs w:val="22"/>
        </w:rPr>
        <w:t xml:space="preserve">) </w:t>
      </w:r>
      <w:r>
        <w:rPr>
          <w:rFonts w:ascii="Arial Narrow" w:hAnsi="Arial Narrow"/>
          <w:szCs w:val="22"/>
        </w:rPr>
        <w:t>Директора, определение</w:t>
      </w:r>
      <w:r w:rsidRPr="00A71E81">
        <w:rPr>
          <w:rFonts w:ascii="Arial Narrow" w:hAnsi="Arial Narrow"/>
          <w:szCs w:val="22"/>
        </w:rPr>
        <w:t xml:space="preserve"> размер</w:t>
      </w:r>
      <w:r>
        <w:rPr>
          <w:rFonts w:ascii="Arial Narrow" w:hAnsi="Arial Narrow"/>
          <w:szCs w:val="22"/>
        </w:rPr>
        <w:t>а</w:t>
      </w:r>
      <w:r w:rsidRPr="00A71E81">
        <w:rPr>
          <w:rFonts w:ascii="Arial Narrow" w:hAnsi="Arial Narrow"/>
          <w:szCs w:val="22"/>
        </w:rPr>
        <w:t xml:space="preserve"> его вознаграждений, а также </w:t>
      </w:r>
      <w:r>
        <w:rPr>
          <w:rFonts w:ascii="Arial Narrow" w:hAnsi="Arial Narrow"/>
          <w:szCs w:val="22"/>
        </w:rPr>
        <w:t>решение</w:t>
      </w:r>
      <w:r w:rsidRPr="00A71E81">
        <w:rPr>
          <w:rFonts w:ascii="Arial Narrow" w:hAnsi="Arial Narrow"/>
          <w:szCs w:val="22"/>
        </w:rPr>
        <w:t xml:space="preserve"> вопрос</w:t>
      </w:r>
      <w:r>
        <w:rPr>
          <w:rFonts w:ascii="Arial Narrow" w:hAnsi="Arial Narrow"/>
          <w:szCs w:val="22"/>
        </w:rPr>
        <w:t>а</w:t>
      </w:r>
      <w:r w:rsidRPr="00A71E81">
        <w:rPr>
          <w:rFonts w:ascii="Arial Narrow" w:hAnsi="Arial Narrow"/>
          <w:szCs w:val="22"/>
        </w:rPr>
        <w:t xml:space="preserve"> о досрочном прекращении полномочий.</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.1.2</w:t>
      </w:r>
      <w:r>
        <w:rPr>
          <w:rFonts w:ascii="Arial Narrow" w:hAnsi="Arial Narrow"/>
          <w:szCs w:val="22"/>
        </w:rPr>
        <w:t>3</w:t>
      </w:r>
      <w:r w:rsidRPr="00A71E81">
        <w:rPr>
          <w:rFonts w:ascii="Arial Narrow" w:hAnsi="Arial Narrow"/>
          <w:szCs w:val="22"/>
        </w:rPr>
        <w:t xml:space="preserve">. Рекомендации </w:t>
      </w:r>
      <w:r>
        <w:rPr>
          <w:rFonts w:ascii="Arial Narrow" w:hAnsi="Arial Narrow"/>
          <w:szCs w:val="22"/>
        </w:rPr>
        <w:t xml:space="preserve">по </w:t>
      </w:r>
      <w:r w:rsidRPr="00A71E81">
        <w:rPr>
          <w:rFonts w:ascii="Arial Narrow" w:hAnsi="Arial Narrow"/>
          <w:szCs w:val="22"/>
        </w:rPr>
        <w:t>определени</w:t>
      </w:r>
      <w:r>
        <w:rPr>
          <w:rFonts w:ascii="Arial Narrow" w:hAnsi="Arial Narrow"/>
          <w:szCs w:val="22"/>
        </w:rPr>
        <w:t xml:space="preserve">ю </w:t>
      </w:r>
      <w:r w:rsidRPr="00A71E81">
        <w:rPr>
          <w:rFonts w:ascii="Arial Narrow" w:hAnsi="Arial Narrow"/>
          <w:szCs w:val="22"/>
        </w:rPr>
        <w:t>размера оплаты услуг аудитора.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80034C">
        <w:rPr>
          <w:rFonts w:ascii="Arial Narrow" w:hAnsi="Arial Narrow"/>
          <w:szCs w:val="22"/>
        </w:rPr>
        <w:t>4</w:t>
      </w:r>
      <w:r w:rsidRPr="00A71E81">
        <w:rPr>
          <w:rFonts w:ascii="Arial Narrow" w:hAnsi="Arial Narrow"/>
          <w:szCs w:val="22"/>
        </w:rPr>
        <w:t>.1.2</w:t>
      </w:r>
      <w:r>
        <w:rPr>
          <w:rFonts w:ascii="Arial Narrow" w:hAnsi="Arial Narrow"/>
          <w:szCs w:val="22"/>
        </w:rPr>
        <w:t>4</w:t>
      </w:r>
      <w:r w:rsidRPr="00A71E81">
        <w:rPr>
          <w:rFonts w:ascii="Arial Narrow" w:hAnsi="Arial Narrow"/>
          <w:szCs w:val="22"/>
        </w:rPr>
        <w:t xml:space="preserve">. Одобрение на совершение Обществом крупной сделки в случае, если </w:t>
      </w:r>
      <w:r>
        <w:rPr>
          <w:rFonts w:ascii="Arial Narrow" w:hAnsi="Arial Narrow"/>
          <w:szCs w:val="22"/>
        </w:rPr>
        <w:t>стоимость имущества, составляюще</w:t>
      </w:r>
      <w:r w:rsidRPr="00A71E81">
        <w:rPr>
          <w:rFonts w:ascii="Arial Narrow" w:hAnsi="Arial Narrow"/>
          <w:szCs w:val="22"/>
        </w:rPr>
        <w:t>го предмет сделки, составляет от 25% до 50% стоимости имущества Общества.</w:t>
      </w:r>
    </w:p>
    <w:p w:rsidR="003C51AD" w:rsidRPr="00332384"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5</w:t>
      </w:r>
      <w:r w:rsidRPr="00A71E81">
        <w:rPr>
          <w:rFonts w:ascii="Arial Narrow" w:hAnsi="Arial Narrow"/>
          <w:szCs w:val="22"/>
        </w:rPr>
        <w:t>. Решение вопросов, предусмотренных п.п.2</w:t>
      </w:r>
      <w:r w:rsidRPr="0077534F">
        <w:rPr>
          <w:rFonts w:ascii="Arial Narrow" w:hAnsi="Arial Narrow"/>
          <w:szCs w:val="22"/>
        </w:rPr>
        <w:t>4</w:t>
      </w:r>
      <w:r w:rsidRPr="00A71E81">
        <w:rPr>
          <w:rFonts w:ascii="Arial Narrow" w:hAnsi="Arial Narrow"/>
          <w:szCs w:val="22"/>
        </w:rPr>
        <w:t>.1.1-2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 относится к компетенции Общего собрания участников Общества.</w:t>
      </w:r>
    </w:p>
    <w:p w:rsidR="003C51AD" w:rsidRPr="00A066F4" w:rsidRDefault="003C51AD" w:rsidP="003C51AD">
      <w:pPr>
        <w:ind w:right="-185"/>
        <w:jc w:val="both"/>
        <w:rPr>
          <w:rFonts w:ascii="Arial Narrow" w:hAnsi="Arial Narrow"/>
          <w:szCs w:val="22"/>
        </w:rPr>
      </w:pPr>
      <w:r w:rsidRPr="00A71E81">
        <w:rPr>
          <w:rFonts w:ascii="Arial Narrow" w:hAnsi="Arial Narrow"/>
          <w:szCs w:val="22"/>
        </w:rPr>
        <w:t xml:space="preserve">           Решение вопросов, отнесенных к компетенции Общего собрания участников, не может быть </w:t>
      </w:r>
      <w:r>
        <w:rPr>
          <w:rFonts w:ascii="Arial Narrow" w:hAnsi="Arial Narrow"/>
          <w:szCs w:val="22"/>
        </w:rPr>
        <w:t>передано исполнительному органу</w:t>
      </w:r>
      <w:r w:rsidRPr="00A066F4">
        <w:rPr>
          <w:rFonts w:ascii="Arial Narrow" w:hAnsi="Arial Narrow"/>
          <w:szCs w:val="22"/>
        </w:rPr>
        <w:t>.</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Общее собрание участников не вправе принимать решения по вопросам, не включенными в повестку дня и не отнесенным к его компетенции.</w:t>
      </w:r>
    </w:p>
    <w:p w:rsidR="003C51AD"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 xml:space="preserve">.2.1.  Решения по </w:t>
      </w:r>
      <w:r>
        <w:rPr>
          <w:rFonts w:ascii="Arial Narrow" w:hAnsi="Arial Narrow"/>
          <w:szCs w:val="22"/>
        </w:rPr>
        <w:t xml:space="preserve">вопросам, предусмотренным п.п.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3</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19</w:t>
      </w:r>
      <w:r w:rsidRPr="00A71E81">
        <w:rPr>
          <w:rFonts w:ascii="Arial Narrow" w:hAnsi="Arial Narrow"/>
          <w:szCs w:val="22"/>
        </w:rPr>
        <w:t xml:space="preserve"> принимаются большинством не менее 2/3 голосов от общего числа голосов участников Общества. </w:t>
      </w:r>
    </w:p>
    <w:p w:rsidR="003C51AD" w:rsidRPr="00A71E81" w:rsidRDefault="003C51AD" w:rsidP="003C51AD">
      <w:pPr>
        <w:ind w:right="-185" w:firstLine="540"/>
        <w:rPr>
          <w:rFonts w:ascii="Arial Narrow" w:hAnsi="Arial Narrow"/>
          <w:szCs w:val="22"/>
        </w:rPr>
      </w:pPr>
      <w:r>
        <w:rPr>
          <w:rFonts w:ascii="Arial Narrow" w:hAnsi="Arial Narrow"/>
          <w:szCs w:val="22"/>
        </w:rPr>
        <w:t xml:space="preserve">  Решения по вопросам, </w:t>
      </w:r>
      <w:r w:rsidRPr="00A71E81">
        <w:rPr>
          <w:rFonts w:ascii="Arial Narrow" w:hAnsi="Arial Narrow"/>
          <w:szCs w:val="22"/>
        </w:rPr>
        <w:t>предусмотренным п.п.</w:t>
      </w:r>
      <w:r>
        <w:rPr>
          <w:rFonts w:ascii="Arial Narrow" w:hAnsi="Arial Narrow"/>
          <w:szCs w:val="22"/>
        </w:rPr>
        <w:t xml:space="preserve"> 24.1.3,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sidRPr="00DA4ABD">
        <w:rPr>
          <w:rFonts w:ascii="Arial Narrow" w:hAnsi="Arial Narrow"/>
          <w:szCs w:val="22"/>
        </w:rPr>
        <w:t>2</w:t>
      </w:r>
      <w:r w:rsidRPr="00A71E81">
        <w:rPr>
          <w:rFonts w:ascii="Arial Narrow" w:hAnsi="Arial Narrow"/>
          <w:szCs w:val="22"/>
        </w:rPr>
        <w:t>.,</w:t>
      </w:r>
      <w:r w:rsidRPr="00CB2428">
        <w:rPr>
          <w:rFonts w:ascii="Arial Narrow" w:hAnsi="Arial Narrow"/>
          <w:szCs w:val="22"/>
        </w:rPr>
        <w:t>24</w:t>
      </w:r>
      <w:r>
        <w:rPr>
          <w:rFonts w:ascii="Arial Narrow" w:hAnsi="Arial Narrow"/>
          <w:szCs w:val="22"/>
        </w:rPr>
        <w:t>.1.10,</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1</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4</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7</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0</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 xml:space="preserve">, </w:t>
      </w:r>
      <w:r>
        <w:rPr>
          <w:rFonts w:ascii="Arial Narrow" w:hAnsi="Arial Narrow"/>
          <w:szCs w:val="22"/>
        </w:rPr>
        <w:t xml:space="preserve">24.1.7, 24.1.2 </w:t>
      </w:r>
      <w:r w:rsidRPr="00A71E81">
        <w:rPr>
          <w:rFonts w:ascii="Arial Narrow" w:hAnsi="Arial Narrow"/>
          <w:szCs w:val="22"/>
        </w:rPr>
        <w:t>принимаются Участниками (представителями участников) единогласно.</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w:t>
      </w:r>
      <w:r>
        <w:rPr>
          <w:rFonts w:ascii="Arial Narrow" w:hAnsi="Arial Narrow"/>
          <w:szCs w:val="22"/>
        </w:rPr>
        <w:t xml:space="preserve">      </w:t>
      </w:r>
      <w:r w:rsidRPr="00A71E81">
        <w:rPr>
          <w:rFonts w:ascii="Arial Narrow" w:hAnsi="Arial Narrow"/>
          <w:szCs w:val="22"/>
        </w:rPr>
        <w:t xml:space="preserve"> Решения по вопросам, предусмотренным п.п.2</w:t>
      </w:r>
      <w:r w:rsidRPr="0077534F">
        <w:rPr>
          <w:rFonts w:ascii="Arial Narrow" w:hAnsi="Arial Narrow"/>
          <w:szCs w:val="22"/>
        </w:rPr>
        <w:t>4</w:t>
      </w:r>
      <w:r w:rsidRPr="00A71E81">
        <w:rPr>
          <w:rFonts w:ascii="Arial Narrow" w:hAnsi="Arial Narrow"/>
          <w:szCs w:val="22"/>
        </w:rPr>
        <w:t>.1.1, 2</w:t>
      </w:r>
      <w:r w:rsidRPr="0077534F">
        <w:rPr>
          <w:rFonts w:ascii="Arial Narrow" w:hAnsi="Arial Narrow"/>
          <w:szCs w:val="22"/>
        </w:rPr>
        <w:t>4</w:t>
      </w:r>
      <w:r w:rsidRPr="00A71E81">
        <w:rPr>
          <w:rFonts w:ascii="Arial Narrow" w:hAnsi="Arial Narrow"/>
          <w:szCs w:val="22"/>
        </w:rPr>
        <w:t>.1.</w:t>
      </w:r>
      <w:r>
        <w:rPr>
          <w:rFonts w:ascii="Arial Narrow" w:hAnsi="Arial Narrow"/>
          <w:szCs w:val="22"/>
        </w:rPr>
        <w:t>4</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9</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2</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8</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.1.2</w:t>
      </w:r>
      <w:r>
        <w:rPr>
          <w:rFonts w:ascii="Arial Narrow" w:hAnsi="Arial Narrow"/>
          <w:szCs w:val="22"/>
        </w:rPr>
        <w:t>3</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.1.2</w:t>
      </w:r>
      <w:r>
        <w:rPr>
          <w:rFonts w:ascii="Arial Narrow" w:hAnsi="Arial Narrow"/>
          <w:szCs w:val="22"/>
        </w:rPr>
        <w:t xml:space="preserve">4 </w:t>
      </w:r>
      <w:r w:rsidRPr="00A71E81">
        <w:rPr>
          <w:rFonts w:ascii="Arial Narrow" w:hAnsi="Arial Narrow"/>
          <w:szCs w:val="22"/>
        </w:rPr>
        <w:t>принимаются Участниками (представителями участников) большинством голосов от общего числа голосов участников Общества.</w:t>
      </w:r>
    </w:p>
    <w:p w:rsidR="003C51AD" w:rsidRPr="00A71E81" w:rsidRDefault="003C51AD" w:rsidP="003C51AD">
      <w:pPr>
        <w:ind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lastRenderedPageBreak/>
        <w:t>2</w:t>
      </w:r>
      <w:r w:rsidRPr="0077534F">
        <w:rPr>
          <w:rFonts w:ascii="Arial Narrow" w:hAnsi="Arial Narrow"/>
          <w:i/>
          <w:szCs w:val="22"/>
        </w:rPr>
        <w:t>5</w:t>
      </w:r>
      <w:r w:rsidRPr="00A71E81">
        <w:rPr>
          <w:rFonts w:ascii="Arial Narrow" w:hAnsi="Arial Narrow"/>
          <w:i/>
          <w:szCs w:val="22"/>
        </w:rPr>
        <w:t>. Очередное общее собрание Участников Общества.</w:t>
      </w:r>
    </w:p>
    <w:p w:rsidR="003C51AD" w:rsidRPr="00A71E81" w:rsidRDefault="003C51AD" w:rsidP="003C51AD">
      <w:pPr>
        <w:ind w:right="-185"/>
        <w:jc w:val="both"/>
        <w:rPr>
          <w:rFonts w:ascii="Arial Narrow" w:hAnsi="Arial Narrow"/>
          <w:szCs w:val="22"/>
        </w:rPr>
      </w:pP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2</w:t>
      </w:r>
      <w:r w:rsidRPr="003C51AD">
        <w:rPr>
          <w:rFonts w:ascii="Arial Narrow" w:hAnsi="Arial Narrow"/>
          <w:szCs w:val="22"/>
        </w:rPr>
        <w:t>5</w:t>
      </w:r>
      <w:r w:rsidRPr="00A71E81">
        <w:rPr>
          <w:rFonts w:ascii="Arial Narrow" w:hAnsi="Arial Narrow"/>
          <w:szCs w:val="22"/>
        </w:rPr>
        <w:t xml:space="preserve">.1. Очередное Общее собрание участников Общества проводится </w:t>
      </w:r>
      <w:r>
        <w:rPr>
          <w:rFonts w:ascii="Arial Narrow" w:hAnsi="Arial Narrow"/>
          <w:szCs w:val="22"/>
        </w:rPr>
        <w:t xml:space="preserve">не реже чем </w:t>
      </w:r>
      <w:r w:rsidRPr="00A71E81">
        <w:rPr>
          <w:rFonts w:ascii="Arial Narrow" w:hAnsi="Arial Narrow"/>
          <w:szCs w:val="22"/>
        </w:rPr>
        <w:t xml:space="preserve">один раз </w:t>
      </w:r>
      <w:r w:rsidRPr="008C3371">
        <w:rPr>
          <w:rFonts w:ascii="Arial Narrow" w:hAnsi="Arial Narrow"/>
          <w:szCs w:val="22"/>
        </w:rPr>
        <w:t>в год.</w:t>
      </w:r>
      <w:r w:rsidRPr="00A71E81">
        <w:rPr>
          <w:rFonts w:ascii="Arial Narrow" w:hAnsi="Arial Narrow"/>
          <w:szCs w:val="22"/>
        </w:rPr>
        <w:t xml:space="preserve"> Очередное Общее собрание Участников Общества, на котором утверждаются годовые результаты деятельности Общества, проводится в течение третьего месяца после окончания финансового года.</w:t>
      </w:r>
    </w:p>
    <w:p w:rsidR="003C51AD" w:rsidRPr="00A71E81" w:rsidRDefault="003C51AD" w:rsidP="003C51AD">
      <w:pPr>
        <w:ind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6</w:t>
      </w:r>
      <w:r w:rsidRPr="00A71E81">
        <w:rPr>
          <w:rFonts w:ascii="Arial Narrow" w:hAnsi="Arial Narrow"/>
          <w:i/>
          <w:szCs w:val="22"/>
        </w:rPr>
        <w:t>. Внеочередное общее собрание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6</w:t>
      </w:r>
      <w:r w:rsidRPr="00A71E81">
        <w:rPr>
          <w:rFonts w:ascii="Arial Narrow" w:hAnsi="Arial Narrow"/>
          <w:szCs w:val="22"/>
        </w:rPr>
        <w:t>.1. Внеочередное общее собрание Участников Общества  проводится в случаях, если проведение такого общего собрания требует интересы Общества  и его Участников.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AA0CBF">
        <w:rPr>
          <w:rFonts w:ascii="Arial Narrow" w:hAnsi="Arial Narrow"/>
          <w:szCs w:val="22"/>
        </w:rPr>
        <w:t>6</w:t>
      </w:r>
      <w:r w:rsidRPr="00A71E81">
        <w:rPr>
          <w:rFonts w:ascii="Arial Narrow" w:hAnsi="Arial Narrow"/>
          <w:szCs w:val="22"/>
        </w:rPr>
        <w:t>.2. Внеочередное общее собрание Участников Общества  созывается  исполнительным органом Общества по его инициативе,</w:t>
      </w:r>
      <w:r>
        <w:rPr>
          <w:rFonts w:ascii="Arial Narrow" w:hAnsi="Arial Narrow"/>
          <w:szCs w:val="22"/>
        </w:rPr>
        <w:t xml:space="preserve"> инициативе</w:t>
      </w:r>
      <w:r w:rsidRPr="00A71E81">
        <w:rPr>
          <w:rFonts w:ascii="Arial Narrow" w:hAnsi="Arial Narrow"/>
          <w:szCs w:val="22"/>
        </w:rPr>
        <w:t xml:space="preserve"> ревизионной комиссии</w:t>
      </w:r>
      <w:r>
        <w:rPr>
          <w:rFonts w:ascii="Arial Narrow" w:hAnsi="Arial Narrow"/>
          <w:szCs w:val="22"/>
        </w:rPr>
        <w:t xml:space="preserve"> </w:t>
      </w:r>
      <w:r w:rsidRPr="00A71E81">
        <w:rPr>
          <w:rFonts w:ascii="Arial Narrow" w:hAnsi="Arial Narrow"/>
          <w:szCs w:val="22"/>
        </w:rPr>
        <w:t xml:space="preserve">(ревизора) Общества, аудитора, а также Участников Общества, обладающих в совокупность не менее чем </w:t>
      </w:r>
      <w:r>
        <w:rPr>
          <w:rFonts w:ascii="Arial Narrow" w:hAnsi="Arial Narrow"/>
          <w:szCs w:val="22"/>
        </w:rPr>
        <w:t xml:space="preserve">одной десятой </w:t>
      </w:r>
      <w:r w:rsidRPr="00A71E81">
        <w:rPr>
          <w:rFonts w:ascii="Arial Narrow" w:hAnsi="Arial Narrow"/>
          <w:szCs w:val="22"/>
        </w:rPr>
        <w:t>от общего числа голосов Участников Общества.</w:t>
      </w:r>
    </w:p>
    <w:p w:rsidR="003C51AD" w:rsidRPr="00A71E81" w:rsidRDefault="003C51AD" w:rsidP="003C51AD">
      <w:pPr>
        <w:jc w:val="both"/>
        <w:rPr>
          <w:rFonts w:ascii="Arial Narrow" w:hAnsi="Arial Narrow"/>
          <w:szCs w:val="22"/>
        </w:rPr>
      </w:pPr>
      <w:r>
        <w:rPr>
          <w:rFonts w:ascii="Arial Narrow" w:hAnsi="Arial Narrow"/>
          <w:szCs w:val="22"/>
        </w:rPr>
        <w:t xml:space="preserve">           Д</w:t>
      </w:r>
      <w:r w:rsidRPr="00A71E81">
        <w:rPr>
          <w:rFonts w:ascii="Arial Narrow" w:hAnsi="Arial Narrow"/>
          <w:szCs w:val="22"/>
        </w:rPr>
        <w:t xml:space="preserve">иректор обязан в течение пяти дней с даты получения требования о </w:t>
      </w:r>
      <w:r>
        <w:rPr>
          <w:rFonts w:ascii="Arial Narrow" w:hAnsi="Arial Narrow"/>
          <w:szCs w:val="22"/>
        </w:rPr>
        <w:t xml:space="preserve">проведении внеочередного Общего </w:t>
      </w:r>
      <w:r w:rsidRPr="00FB5FC5">
        <w:rPr>
          <w:rFonts w:ascii="Arial Narrow" w:hAnsi="Arial Narrow"/>
          <w:szCs w:val="22"/>
        </w:rPr>
        <w:t xml:space="preserve"> </w:t>
      </w:r>
      <w:r w:rsidRPr="00A71E81">
        <w:rPr>
          <w:rFonts w:ascii="Arial Narrow" w:hAnsi="Arial Narrow"/>
          <w:szCs w:val="22"/>
        </w:rPr>
        <w:t>собрания участников Обществ</w:t>
      </w:r>
      <w:r>
        <w:rPr>
          <w:rFonts w:ascii="Arial Narrow" w:hAnsi="Arial Narrow"/>
          <w:szCs w:val="22"/>
        </w:rPr>
        <w:t>а рассмотреть данное требование</w:t>
      </w:r>
      <w:r w:rsidRPr="00A71E81">
        <w:rPr>
          <w:rFonts w:ascii="Arial Narrow" w:hAnsi="Arial Narrow"/>
          <w:szCs w:val="22"/>
        </w:rPr>
        <w:t xml:space="preserve"> и принять решение о проведении внеочередного Общего собрания Участников Общества </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6</w:t>
      </w:r>
      <w:r w:rsidRPr="00A71E81">
        <w:rPr>
          <w:rFonts w:ascii="Arial Narrow" w:hAnsi="Arial Narrow"/>
          <w:szCs w:val="22"/>
        </w:rPr>
        <w:t>.3. В случае принятия решения о проведении   Внеочередного общего собрание Участников Общества  указанное Общее собрание должно быть проведено не позднее 45 дней со дня получения требований о его проведении.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1645F">
        <w:rPr>
          <w:rFonts w:ascii="Arial Narrow" w:hAnsi="Arial Narrow"/>
          <w:szCs w:val="22"/>
        </w:rPr>
        <w:t>6</w:t>
      </w:r>
      <w:r w:rsidRPr="00A71E81">
        <w:rPr>
          <w:rFonts w:ascii="Arial Narrow" w:hAnsi="Arial Narrow"/>
          <w:szCs w:val="22"/>
        </w:rPr>
        <w:t>.4. В случае, если в течение установленного Законом 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w:t>
      </w:r>
      <w:r>
        <w:rPr>
          <w:rFonts w:ascii="Arial Narrow" w:hAnsi="Arial Narrow"/>
          <w:szCs w:val="22"/>
        </w:rPr>
        <w:t>и</w:t>
      </w:r>
      <w:r w:rsidRPr="00A71E81">
        <w:rPr>
          <w:rFonts w:ascii="Arial Narrow" w:hAnsi="Arial Narrow"/>
          <w:szCs w:val="22"/>
        </w:rPr>
        <w:t>, требующим</w:t>
      </w:r>
      <w:r>
        <w:rPr>
          <w:rFonts w:ascii="Arial Narrow" w:hAnsi="Arial Narrow"/>
          <w:szCs w:val="22"/>
        </w:rPr>
        <w:t>и</w:t>
      </w:r>
      <w:r w:rsidRPr="00A71E81">
        <w:rPr>
          <w:rFonts w:ascii="Arial Narrow" w:hAnsi="Arial Narrow"/>
          <w:szCs w:val="22"/>
        </w:rPr>
        <w:t xml:space="preserve"> его проведения.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В данном случае </w:t>
      </w:r>
      <w:r>
        <w:rPr>
          <w:rFonts w:ascii="Arial Narrow" w:hAnsi="Arial Narrow"/>
          <w:szCs w:val="22"/>
        </w:rPr>
        <w:t>д</w:t>
      </w:r>
      <w:r w:rsidRPr="00A71E81">
        <w:rPr>
          <w:rFonts w:ascii="Arial Narrow" w:hAnsi="Arial Narrow"/>
          <w:szCs w:val="22"/>
        </w:rPr>
        <w:t>иректор Общества обязан предоставит</w:t>
      </w:r>
      <w:r>
        <w:rPr>
          <w:rFonts w:ascii="Arial Narrow" w:hAnsi="Arial Narrow"/>
          <w:szCs w:val="22"/>
        </w:rPr>
        <w:t>ь</w:t>
      </w:r>
      <w:r w:rsidRPr="00A71E81">
        <w:rPr>
          <w:rFonts w:ascii="Arial Narrow" w:hAnsi="Arial Narrow"/>
          <w:szCs w:val="22"/>
        </w:rPr>
        <w:t xml:space="preserve"> указанным органам или лицам список Участников Общества с их адресами.</w:t>
      </w:r>
    </w:p>
    <w:p w:rsidR="003C51AD" w:rsidRDefault="003C51AD" w:rsidP="003C51AD">
      <w:pPr>
        <w:ind w:right="-185" w:firstLine="540"/>
        <w:jc w:val="both"/>
        <w:rPr>
          <w:rFonts w:ascii="Arial Narrow" w:hAnsi="Arial Narrow"/>
          <w:szCs w:val="22"/>
        </w:rPr>
      </w:pPr>
      <w:r w:rsidRPr="00A71E81">
        <w:rPr>
          <w:rFonts w:ascii="Arial Narrow" w:hAnsi="Arial Narrow"/>
          <w:szCs w:val="22"/>
        </w:rPr>
        <w:t xml:space="preserve">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 </w:t>
      </w:r>
    </w:p>
    <w:p w:rsidR="003C51AD" w:rsidRPr="00A71E81" w:rsidRDefault="003C51AD" w:rsidP="003C51AD">
      <w:pPr>
        <w:ind w:right="-185" w:firstLine="540"/>
        <w:jc w:val="both"/>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7</w:t>
      </w:r>
      <w:r w:rsidRPr="00A71E81">
        <w:rPr>
          <w:rFonts w:ascii="Arial Narrow" w:hAnsi="Arial Narrow"/>
          <w:i/>
          <w:szCs w:val="22"/>
        </w:rPr>
        <w:t xml:space="preserve"> .Порядок созыва общего собрания Участников Общества.</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.1.Орган или лица, созывающие Общее собрание Участников Общества обязаны не позднее, чем за 30 дней до его проведения уведомить об этом каждого Участника Общества заказным письмом по адресу,  указанному в списке Участников Общества. Допускаются иные способы уведомления Участников Общества, с подтверждение получения уведомления.</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.2.В уведомлении  должны быть указаны время и место проведения Общего собрания</w:t>
      </w:r>
      <w:r>
        <w:rPr>
          <w:rFonts w:ascii="Arial Narrow" w:hAnsi="Arial Narrow"/>
          <w:szCs w:val="22"/>
        </w:rPr>
        <w:t xml:space="preserve"> Участников Общества</w:t>
      </w:r>
      <w:r w:rsidRPr="00A71E81">
        <w:rPr>
          <w:rFonts w:ascii="Arial Narrow" w:hAnsi="Arial Narrow"/>
          <w:szCs w:val="22"/>
        </w:rPr>
        <w:t>, а также предлагаемая повестка дня.</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Указанная информация и материалы в течение 30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.3.В случае нарушения установленного настоящей статьей порядка созыва Общего собрания Участников Общества такое Общее собрание признается правомочным, если в нем участвуют все Участники Общества.</w:t>
      </w: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8</w:t>
      </w:r>
      <w:r w:rsidRPr="00A71E81">
        <w:rPr>
          <w:rFonts w:ascii="Arial Narrow" w:hAnsi="Arial Narrow"/>
          <w:i/>
          <w:szCs w:val="22"/>
        </w:rPr>
        <w:t>. Порядок проведения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.1. Общее собрание Участников Общества проводится в порядке, установленном Законом, Уставом Общества и его внутренними документами. В части, не урегулированной Законом, Уставом Общества и внутренними документами Общества, порядок проведения Общего собрания Участников Общества устанавливается решением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FB5364">
        <w:rPr>
          <w:rFonts w:ascii="Arial Narrow" w:hAnsi="Arial Narrow"/>
          <w:szCs w:val="22"/>
        </w:rPr>
        <w:t>8</w:t>
      </w:r>
      <w:r w:rsidRPr="00A71E81">
        <w:rPr>
          <w:rFonts w:ascii="Arial Narrow" w:hAnsi="Arial Narrow"/>
          <w:szCs w:val="22"/>
        </w:rPr>
        <w:t>.2. Перед открытие</w:t>
      </w:r>
      <w:r>
        <w:rPr>
          <w:rFonts w:ascii="Arial Narrow" w:hAnsi="Arial Narrow"/>
          <w:szCs w:val="22"/>
        </w:rPr>
        <w:t>м</w:t>
      </w:r>
      <w:r w:rsidRPr="00A71E81">
        <w:rPr>
          <w:rFonts w:ascii="Arial Narrow" w:hAnsi="Arial Narrow"/>
          <w:szCs w:val="22"/>
        </w:rPr>
        <w:t xml:space="preserve"> Общего собрания Участников Общества проводится регистрация прибывших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w:t>
      </w:r>
      <w:r>
        <w:rPr>
          <w:rFonts w:ascii="Arial Narrow" w:hAnsi="Arial Narrow"/>
          <w:szCs w:val="22"/>
        </w:rPr>
        <w:t xml:space="preserve"> </w:t>
      </w:r>
      <w:r w:rsidRPr="00A71E81">
        <w:rPr>
          <w:rFonts w:ascii="Arial Narrow" w:hAnsi="Arial Narrow"/>
          <w:szCs w:val="22"/>
        </w:rPr>
        <w:t xml:space="preserve">(имя или наименование, место жительства или место нахождения, паспортные данные), </w:t>
      </w:r>
      <w:r>
        <w:rPr>
          <w:rFonts w:ascii="Arial Narrow" w:hAnsi="Arial Narrow"/>
          <w:szCs w:val="22"/>
        </w:rPr>
        <w:t>должна бы</w:t>
      </w:r>
      <w:r w:rsidRPr="00A71E81">
        <w:rPr>
          <w:rFonts w:ascii="Arial Narrow" w:hAnsi="Arial Narrow"/>
          <w:szCs w:val="22"/>
        </w:rPr>
        <w:t>ть оформлена в соответствии с требованиями п.п.4 и 5 статьи 185 Гражданского кодекса РФ или удостоверена нотариально.</w:t>
      </w:r>
    </w:p>
    <w:p w:rsidR="003C51AD" w:rsidRPr="00A71E81" w:rsidRDefault="003C51AD" w:rsidP="003C51AD">
      <w:pPr>
        <w:ind w:right="-185" w:firstLine="540"/>
        <w:jc w:val="both"/>
        <w:rPr>
          <w:rFonts w:ascii="Arial Narrow" w:hAnsi="Arial Narrow"/>
          <w:szCs w:val="22"/>
        </w:rPr>
      </w:pPr>
      <w:r>
        <w:rPr>
          <w:rFonts w:ascii="Arial Narrow" w:hAnsi="Arial Narrow"/>
          <w:szCs w:val="22"/>
        </w:rPr>
        <w:t>Не</w:t>
      </w:r>
      <w:r w:rsidRPr="00A71E81">
        <w:rPr>
          <w:rFonts w:ascii="Arial Narrow" w:hAnsi="Arial Narrow"/>
          <w:szCs w:val="22"/>
        </w:rPr>
        <w:t>зарегистрировавшийся Участник Общества (представитель Участника) не вправе принимать участие в голосовании.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lastRenderedPageBreak/>
        <w:t>2</w:t>
      </w:r>
      <w:r w:rsidRPr="000D480E">
        <w:rPr>
          <w:rFonts w:ascii="Arial Narrow" w:hAnsi="Arial Narrow"/>
          <w:szCs w:val="22"/>
        </w:rPr>
        <w:t>8</w:t>
      </w:r>
      <w:r w:rsidRPr="00A71E81">
        <w:rPr>
          <w:rFonts w:ascii="Arial Narrow" w:hAnsi="Arial Narrow"/>
          <w:szCs w:val="22"/>
        </w:rPr>
        <w:t>.3. Общее собрание Участников  открывает</w:t>
      </w:r>
      <w:r>
        <w:rPr>
          <w:rFonts w:ascii="Arial Narrow" w:hAnsi="Arial Narrow"/>
          <w:szCs w:val="22"/>
        </w:rPr>
        <w:t>ся</w:t>
      </w:r>
      <w:r w:rsidRPr="00A71E81">
        <w:rPr>
          <w:rFonts w:ascii="Arial Narrow" w:hAnsi="Arial Narrow"/>
          <w:szCs w:val="22"/>
        </w:rPr>
        <w:t xml:space="preserve"> в указанное в уведомление время или</w:t>
      </w:r>
      <w:r>
        <w:rPr>
          <w:rFonts w:ascii="Arial Narrow" w:hAnsi="Arial Narrow"/>
          <w:szCs w:val="22"/>
        </w:rPr>
        <w:t>,</w:t>
      </w:r>
      <w:r w:rsidRPr="00A71E81">
        <w:rPr>
          <w:rFonts w:ascii="Arial Narrow" w:hAnsi="Arial Narrow"/>
          <w:szCs w:val="22"/>
        </w:rPr>
        <w:t xml:space="preserve">  если все Участники Общества уже зарегистрированы, ранее.</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.4. Общее собрание открывается лицом, осуществляющим функции единоличного исполнительного органа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.5. Лицо, открывающее собрание проводит выборы председательствующего из числа Участников Общества. При голосовании по вопросу об</w:t>
      </w:r>
      <w:r>
        <w:rPr>
          <w:rFonts w:ascii="Arial Narrow" w:hAnsi="Arial Narrow"/>
          <w:szCs w:val="22"/>
        </w:rPr>
        <w:t xml:space="preserve"> избрании председательствующего</w:t>
      </w:r>
      <w:r w:rsidRPr="00A71E81">
        <w:rPr>
          <w:rFonts w:ascii="Arial Narrow" w:hAnsi="Arial Narrow"/>
          <w:szCs w:val="22"/>
        </w:rPr>
        <w:t xml:space="preserve"> каждый Участник имеет один голос, решение по такому вопросу принимается большинством голосов от общего числа голосов Участников Общества, имеющих право голосовать на данном собрании.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0D480E">
        <w:rPr>
          <w:rFonts w:ascii="Arial Narrow" w:hAnsi="Arial Narrow"/>
          <w:szCs w:val="22"/>
        </w:rPr>
        <w:t>8</w:t>
      </w:r>
      <w:r w:rsidRPr="00A71E81">
        <w:rPr>
          <w:rFonts w:ascii="Arial Narrow" w:hAnsi="Arial Narrow"/>
          <w:szCs w:val="22"/>
        </w:rPr>
        <w:t>.6. Исполнительный орган Общества организует ведение протокола обще</w:t>
      </w:r>
      <w:r>
        <w:rPr>
          <w:rFonts w:ascii="Arial Narrow" w:hAnsi="Arial Narrow"/>
          <w:szCs w:val="22"/>
        </w:rPr>
        <w:t>го собрания Участников Общества</w:t>
      </w:r>
      <w:r w:rsidRPr="00A71E81">
        <w:rPr>
          <w:rFonts w:ascii="Arial Narrow" w:hAnsi="Arial Narrow"/>
          <w:szCs w:val="22"/>
        </w:rPr>
        <w:t>.</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Протоколы всех общих собраний Участников Общества подшиваются в книгу протокол</w:t>
      </w:r>
      <w:r>
        <w:rPr>
          <w:rFonts w:ascii="Arial Narrow" w:hAnsi="Arial Narrow"/>
          <w:szCs w:val="22"/>
        </w:rPr>
        <w:t>ов</w:t>
      </w:r>
      <w:r w:rsidRPr="00A71E81">
        <w:rPr>
          <w:rFonts w:ascii="Arial Narrow" w:hAnsi="Arial Narrow"/>
          <w:szCs w:val="22"/>
        </w:rPr>
        <w:t>, которая до</w:t>
      </w:r>
      <w:r>
        <w:rPr>
          <w:rFonts w:ascii="Arial Narrow" w:hAnsi="Arial Narrow"/>
          <w:szCs w:val="22"/>
        </w:rPr>
        <w:t>лж</w:t>
      </w:r>
      <w:r w:rsidRPr="00A71E81">
        <w:rPr>
          <w:rFonts w:ascii="Arial Narrow" w:hAnsi="Arial Narrow"/>
          <w:szCs w:val="22"/>
        </w:rPr>
        <w:t>на в любое время представляться  любому Участнику Общества для ознакомления. По требованию Участника Общества им выдаются выписки из книги протоколов, удостоверенные исполнительным органом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2</w:t>
      </w:r>
      <w:r w:rsidRPr="003C51AD">
        <w:rPr>
          <w:rFonts w:ascii="Arial Narrow" w:hAnsi="Arial Narrow"/>
          <w:szCs w:val="22"/>
        </w:rPr>
        <w:t>8</w:t>
      </w:r>
      <w:r w:rsidRPr="00A71E81">
        <w:rPr>
          <w:rFonts w:ascii="Arial Narrow" w:hAnsi="Arial Narrow"/>
          <w:szCs w:val="22"/>
        </w:rPr>
        <w:t>.7.  Общее собрание Участников Общества вправе принимать решения только по вопросам повестки дня, сообщенным Участникам Общества в соответствии с п.п. 1 и 2 ст.36 Закона, за исключением случаев, если в данном общем собрании участвуют все Участники Общества.</w:t>
      </w:r>
    </w:p>
    <w:p w:rsidR="003C51AD"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8</w:t>
      </w:r>
      <w:r w:rsidRPr="00A71E81">
        <w:rPr>
          <w:rFonts w:ascii="Arial Narrow" w:hAnsi="Arial Narrow"/>
          <w:szCs w:val="22"/>
        </w:rPr>
        <w:t xml:space="preserve">.8. Решения по вопросам, указанным в подпункте </w:t>
      </w:r>
      <w:r w:rsidRPr="00B713C2">
        <w:rPr>
          <w:rFonts w:ascii="Arial Narrow" w:hAnsi="Arial Narrow"/>
          <w:szCs w:val="22"/>
        </w:rPr>
        <w:t>1.</w:t>
      </w:r>
      <w:r w:rsidRPr="00DA4ABD">
        <w:rPr>
          <w:rFonts w:ascii="Arial Narrow" w:hAnsi="Arial Narrow"/>
          <w:szCs w:val="22"/>
        </w:rPr>
        <w:t>3</w:t>
      </w:r>
      <w:r w:rsidRPr="00B713C2">
        <w:rPr>
          <w:rFonts w:ascii="Arial Narrow" w:hAnsi="Arial Narrow"/>
          <w:szCs w:val="22"/>
        </w:rPr>
        <w:t xml:space="preserve"> пункта 1 ст.2</w:t>
      </w:r>
      <w:r w:rsidRPr="002C4285">
        <w:rPr>
          <w:rFonts w:ascii="Arial Narrow" w:hAnsi="Arial Narrow"/>
          <w:szCs w:val="22"/>
        </w:rPr>
        <w:t>4</w:t>
      </w:r>
      <w:r w:rsidRPr="00A71E81">
        <w:rPr>
          <w:rFonts w:ascii="Arial Narrow" w:hAnsi="Arial Narrow"/>
          <w:szCs w:val="22"/>
        </w:rPr>
        <w:t xml:space="preserve"> настоящего Устава, принимаются </w:t>
      </w:r>
      <w:r>
        <w:rPr>
          <w:rFonts w:ascii="Arial Narrow" w:hAnsi="Arial Narrow"/>
          <w:szCs w:val="22"/>
        </w:rPr>
        <w:t>большинством не менее 2/3 голосов от общего числа голосов Участников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Решения по вопросам, указанным в подпунктах </w:t>
      </w:r>
      <w:r w:rsidRPr="008C3371">
        <w:rPr>
          <w:rFonts w:ascii="Arial Narrow" w:hAnsi="Arial Narrow"/>
          <w:szCs w:val="22"/>
        </w:rPr>
        <w:t>1.1</w:t>
      </w:r>
      <w:r w:rsidRPr="002C4285">
        <w:rPr>
          <w:rFonts w:ascii="Arial Narrow" w:hAnsi="Arial Narrow"/>
          <w:szCs w:val="22"/>
        </w:rPr>
        <w:t>1</w:t>
      </w:r>
      <w:r w:rsidRPr="008C3371">
        <w:rPr>
          <w:rFonts w:ascii="Arial Narrow" w:hAnsi="Arial Narrow"/>
          <w:szCs w:val="22"/>
        </w:rPr>
        <w:t xml:space="preserve"> пункта 1 ст.2</w:t>
      </w:r>
      <w:r w:rsidRPr="002C4285">
        <w:rPr>
          <w:rFonts w:ascii="Arial Narrow" w:hAnsi="Arial Narrow"/>
          <w:szCs w:val="22"/>
        </w:rPr>
        <w:t>4</w:t>
      </w:r>
      <w:r w:rsidRPr="00A32B07">
        <w:rPr>
          <w:rFonts w:ascii="Arial Narrow" w:hAnsi="Arial Narrow"/>
          <w:color w:val="FF0000"/>
          <w:szCs w:val="22"/>
        </w:rPr>
        <w:t xml:space="preserve">  </w:t>
      </w:r>
      <w:r>
        <w:rPr>
          <w:rFonts w:ascii="Arial Narrow" w:hAnsi="Arial Narrow"/>
          <w:szCs w:val="22"/>
        </w:rPr>
        <w:t>настоящего Устава, принимаются всеми Участниками Общества единогласно.</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Остальные решения принимаются большинством голосов от общего числа голосов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.9. Решения общего собрания Участников Общества принимаются открытым голосованием.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86298E">
        <w:rPr>
          <w:rFonts w:ascii="Arial Narrow" w:hAnsi="Arial Narrow"/>
          <w:szCs w:val="22"/>
        </w:rPr>
        <w:t>8</w:t>
      </w:r>
      <w:r w:rsidRPr="00A71E81">
        <w:rPr>
          <w:rFonts w:ascii="Arial Narrow" w:hAnsi="Arial Narrow"/>
          <w:szCs w:val="22"/>
        </w:rPr>
        <w:t>.10. 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w:t>
      </w:r>
      <w:r>
        <w:rPr>
          <w:rFonts w:ascii="Arial Narrow" w:hAnsi="Arial Narrow"/>
          <w:szCs w:val="22"/>
        </w:rPr>
        <w:t>дение указанного протокола лицо</w:t>
      </w:r>
      <w:r w:rsidRPr="00A71E81">
        <w:rPr>
          <w:rFonts w:ascii="Arial Narrow" w:hAnsi="Arial Narrow"/>
          <w:szCs w:val="22"/>
        </w:rPr>
        <w:t xml:space="preserve"> обязаны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3C51AD" w:rsidRPr="00A71E81" w:rsidRDefault="003C51AD" w:rsidP="003C51AD">
      <w:pPr>
        <w:ind w:right="-185"/>
        <w:jc w:val="center"/>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2C4285">
        <w:rPr>
          <w:rFonts w:ascii="Arial Narrow" w:hAnsi="Arial Narrow"/>
          <w:i/>
          <w:szCs w:val="22"/>
        </w:rPr>
        <w:t>29</w:t>
      </w:r>
      <w:r>
        <w:rPr>
          <w:rFonts w:ascii="Arial Narrow" w:hAnsi="Arial Narrow"/>
          <w:i/>
          <w:szCs w:val="22"/>
        </w:rPr>
        <w:t xml:space="preserve">. </w:t>
      </w:r>
      <w:r w:rsidRPr="00A71E81">
        <w:rPr>
          <w:rFonts w:ascii="Arial Narrow" w:hAnsi="Arial Narrow"/>
          <w:i/>
          <w:szCs w:val="22"/>
        </w:rPr>
        <w:t xml:space="preserve"> Решение общего собрания Участников Общества, принимаемое путем проведения заочного голосования (опросным путем)</w:t>
      </w:r>
    </w:p>
    <w:p w:rsidR="003C51AD" w:rsidRPr="00A71E81" w:rsidRDefault="003C51AD" w:rsidP="003C51AD">
      <w:pPr>
        <w:ind w:right="-185" w:firstLine="540"/>
        <w:jc w:val="both"/>
        <w:rPr>
          <w:rFonts w:ascii="Arial Narrow" w:hAnsi="Arial Narrow"/>
          <w:szCs w:val="22"/>
        </w:rPr>
      </w:pPr>
      <w:r w:rsidRPr="003C51AD">
        <w:rPr>
          <w:rFonts w:ascii="Arial Narrow" w:hAnsi="Arial Narrow"/>
          <w:szCs w:val="22"/>
        </w:rPr>
        <w:t>29</w:t>
      </w:r>
      <w:r w:rsidRPr="00A71E81">
        <w:rPr>
          <w:rFonts w:ascii="Arial Narrow" w:hAnsi="Arial Narrow"/>
          <w:szCs w:val="22"/>
        </w:rPr>
        <w:t>.1. Решение Общего собрания Участников Общества может быть принято без проведения собрания путем проведения заочного голосования (опросным путем).</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Решение Общего собрания Участников Общества по вопросам, указанным в </w:t>
      </w:r>
      <w:r>
        <w:rPr>
          <w:rFonts w:ascii="Arial Narrow" w:hAnsi="Arial Narrow"/>
          <w:szCs w:val="22"/>
        </w:rPr>
        <w:t>пункте</w:t>
      </w:r>
      <w:r w:rsidRPr="00A71E81">
        <w:rPr>
          <w:rFonts w:ascii="Arial Narrow" w:hAnsi="Arial Narrow"/>
          <w:szCs w:val="22"/>
        </w:rPr>
        <w:t xml:space="preserve"> 2</w:t>
      </w:r>
      <w:r>
        <w:rPr>
          <w:rFonts w:ascii="Arial Narrow" w:hAnsi="Arial Narrow"/>
          <w:szCs w:val="22"/>
        </w:rPr>
        <w:t>4</w:t>
      </w:r>
      <w:r w:rsidRPr="00A71E81">
        <w:rPr>
          <w:rFonts w:ascii="Arial Narrow" w:hAnsi="Arial Narrow"/>
          <w:szCs w:val="22"/>
        </w:rPr>
        <w:t>.</w:t>
      </w:r>
      <w:r>
        <w:rPr>
          <w:rFonts w:ascii="Arial Narrow" w:hAnsi="Arial Narrow"/>
          <w:szCs w:val="22"/>
        </w:rPr>
        <w:t>1.7.</w:t>
      </w:r>
      <w:r w:rsidRPr="00A71E81">
        <w:rPr>
          <w:rFonts w:ascii="Arial Narrow" w:hAnsi="Arial Narrow"/>
          <w:szCs w:val="22"/>
        </w:rPr>
        <w:t xml:space="preserve"> настоящего Устава не может быть принято </w:t>
      </w:r>
      <w:r>
        <w:rPr>
          <w:rFonts w:ascii="Arial Narrow" w:hAnsi="Arial Narrow"/>
          <w:szCs w:val="22"/>
        </w:rPr>
        <w:t xml:space="preserve">путем </w:t>
      </w:r>
      <w:r w:rsidRPr="00A71E81">
        <w:rPr>
          <w:rFonts w:ascii="Arial Narrow" w:hAnsi="Arial Narrow"/>
          <w:szCs w:val="22"/>
        </w:rPr>
        <w:t>проведения заочного голосования.</w:t>
      </w:r>
    </w:p>
    <w:p w:rsidR="003C51AD" w:rsidRDefault="003C51AD" w:rsidP="003C51AD">
      <w:pPr>
        <w:ind w:right="-185" w:firstLine="540"/>
        <w:jc w:val="both"/>
        <w:rPr>
          <w:rFonts w:ascii="Arial Narrow" w:hAnsi="Arial Narrow"/>
          <w:szCs w:val="22"/>
        </w:rPr>
      </w:pPr>
      <w:r w:rsidRPr="005B57BF">
        <w:rPr>
          <w:rFonts w:ascii="Arial Narrow" w:hAnsi="Arial Narrow"/>
          <w:szCs w:val="22"/>
        </w:rPr>
        <w:t>29</w:t>
      </w:r>
      <w:r w:rsidRPr="00A71E81">
        <w:rPr>
          <w:rFonts w:ascii="Arial Narrow" w:hAnsi="Arial Narrow"/>
          <w:szCs w:val="22"/>
        </w:rPr>
        <w:t>.2. Порядок проведения заочного голосования определяется внутренним документом, принимаем</w:t>
      </w:r>
      <w:r>
        <w:rPr>
          <w:rFonts w:ascii="Arial Narrow" w:hAnsi="Arial Narrow"/>
          <w:szCs w:val="22"/>
        </w:rPr>
        <w:t>ым</w:t>
      </w:r>
      <w:r w:rsidRPr="00A71E81">
        <w:rPr>
          <w:rFonts w:ascii="Arial Narrow" w:hAnsi="Arial Narrow"/>
          <w:szCs w:val="22"/>
        </w:rPr>
        <w:t xml:space="preserve">  </w:t>
      </w:r>
      <w:r>
        <w:rPr>
          <w:rFonts w:ascii="Arial Narrow" w:hAnsi="Arial Narrow"/>
          <w:szCs w:val="22"/>
        </w:rPr>
        <w:t>д</w:t>
      </w:r>
      <w:r w:rsidRPr="00A71E81">
        <w:rPr>
          <w:rFonts w:ascii="Arial Narrow" w:hAnsi="Arial Narrow"/>
          <w:szCs w:val="22"/>
        </w:rPr>
        <w:t>иректор</w:t>
      </w:r>
      <w:r>
        <w:rPr>
          <w:rFonts w:ascii="Arial Narrow" w:hAnsi="Arial Narrow"/>
          <w:szCs w:val="22"/>
        </w:rPr>
        <w:t>ом</w:t>
      </w:r>
      <w:r w:rsidRPr="00A71E81">
        <w:rPr>
          <w:rFonts w:ascii="Arial Narrow" w:hAnsi="Arial Narrow"/>
          <w:szCs w:val="22"/>
        </w:rPr>
        <w:t xml:space="preserve"> Общества.</w:t>
      </w: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C63D4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BD44EC">
        <w:rPr>
          <w:rFonts w:ascii="Arial Narrow" w:hAnsi="Arial Narrow"/>
          <w:i/>
          <w:szCs w:val="22"/>
        </w:rPr>
        <w:t>30</w:t>
      </w:r>
      <w:r w:rsidRPr="00C63D4D">
        <w:rPr>
          <w:rFonts w:ascii="Arial Narrow" w:hAnsi="Arial Narrow"/>
          <w:i/>
          <w:szCs w:val="22"/>
        </w:rPr>
        <w:t xml:space="preserve">. </w:t>
      </w:r>
      <w:r>
        <w:rPr>
          <w:rFonts w:ascii="Arial Narrow" w:hAnsi="Arial Narrow"/>
          <w:i/>
          <w:szCs w:val="22"/>
        </w:rPr>
        <w:t>Д</w:t>
      </w:r>
      <w:r w:rsidRPr="00C63D4D">
        <w:rPr>
          <w:rFonts w:ascii="Arial Narrow" w:hAnsi="Arial Narrow"/>
          <w:i/>
          <w:szCs w:val="22"/>
        </w:rPr>
        <w:t>иректор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3</w:t>
      </w:r>
      <w:r w:rsidRPr="00BD44EC">
        <w:rPr>
          <w:rFonts w:ascii="Arial Narrow" w:hAnsi="Arial Narrow"/>
          <w:szCs w:val="22"/>
        </w:rPr>
        <w:t>0</w:t>
      </w:r>
      <w:r w:rsidRPr="00A71E81">
        <w:rPr>
          <w:rFonts w:ascii="Arial Narrow" w:hAnsi="Arial Narrow"/>
          <w:szCs w:val="22"/>
        </w:rPr>
        <w:t>.1.</w:t>
      </w:r>
      <w:r>
        <w:rPr>
          <w:rFonts w:ascii="Arial Narrow" w:hAnsi="Arial Narrow"/>
          <w:szCs w:val="22"/>
        </w:rPr>
        <w:t xml:space="preserve"> Д</w:t>
      </w:r>
      <w:r w:rsidRPr="00A71E81">
        <w:rPr>
          <w:rFonts w:ascii="Arial Narrow" w:hAnsi="Arial Narrow"/>
          <w:szCs w:val="22"/>
        </w:rPr>
        <w:t xml:space="preserve">иректор избирается Общим собранием Участников Общества на срок 3 года. </w:t>
      </w:r>
      <w:r>
        <w:rPr>
          <w:rFonts w:ascii="Arial Narrow" w:hAnsi="Arial Narrow"/>
          <w:szCs w:val="22"/>
        </w:rPr>
        <w:t>Д</w:t>
      </w:r>
      <w:r w:rsidRPr="00A71E81">
        <w:rPr>
          <w:rFonts w:ascii="Arial Narrow" w:hAnsi="Arial Narrow"/>
          <w:szCs w:val="22"/>
        </w:rPr>
        <w:t>иректор может быть избран также и не  из числа его Участников.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BD44EC">
        <w:rPr>
          <w:rFonts w:ascii="Arial Narrow" w:hAnsi="Arial Narrow"/>
          <w:szCs w:val="22"/>
        </w:rPr>
        <w:t>0</w:t>
      </w:r>
      <w:r w:rsidRPr="00A71E81">
        <w:rPr>
          <w:rFonts w:ascii="Arial Narrow" w:hAnsi="Arial Narrow"/>
          <w:szCs w:val="22"/>
        </w:rPr>
        <w:t xml:space="preserve">.2. </w:t>
      </w:r>
      <w:r>
        <w:rPr>
          <w:rFonts w:ascii="Arial Narrow" w:hAnsi="Arial Narrow"/>
          <w:szCs w:val="22"/>
        </w:rPr>
        <w:t>Директор</w:t>
      </w:r>
      <w:r w:rsidRPr="00A71E81">
        <w:rPr>
          <w:rFonts w:ascii="Arial Narrow" w:hAnsi="Arial Narrow"/>
          <w:szCs w:val="22"/>
        </w:rPr>
        <w:t xml:space="preserve"> является главным исполнительным органом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.3. </w:t>
      </w:r>
      <w:r>
        <w:rPr>
          <w:rFonts w:ascii="Arial Narrow" w:hAnsi="Arial Narrow"/>
          <w:szCs w:val="22"/>
        </w:rPr>
        <w:t>Директор</w:t>
      </w:r>
      <w:r w:rsidRPr="00A71E81">
        <w:rPr>
          <w:rFonts w:ascii="Arial Narrow" w:hAnsi="Arial Narrow"/>
          <w:szCs w:val="22"/>
        </w:rPr>
        <w:t xml:space="preserve"> руководит текущей деятельностью Общества и решает все вопросы, которые не отнесены настоящим Уставом и законом к компетенции других руководящих органов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.4.</w:t>
      </w:r>
      <w:r>
        <w:rPr>
          <w:rFonts w:ascii="Arial Narrow" w:hAnsi="Arial Narrow"/>
          <w:szCs w:val="22"/>
        </w:rPr>
        <w:t xml:space="preserve"> Директор</w:t>
      </w:r>
      <w:r w:rsidRPr="00A71E81">
        <w:rPr>
          <w:rFonts w:ascii="Arial Narrow" w:hAnsi="Arial Narrow"/>
          <w:szCs w:val="22"/>
        </w:rPr>
        <w:t xml:space="preserve">  без доверенности действует от имени Общества. </w:t>
      </w:r>
      <w:r>
        <w:rPr>
          <w:rFonts w:ascii="Arial Narrow" w:hAnsi="Arial Narrow"/>
          <w:szCs w:val="22"/>
        </w:rPr>
        <w:t>Д</w:t>
      </w:r>
      <w:r w:rsidRPr="00A71E81">
        <w:rPr>
          <w:rFonts w:ascii="Arial Narrow" w:hAnsi="Arial Narrow"/>
          <w:szCs w:val="22"/>
        </w:rPr>
        <w:t>иректор:</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Рассматривает текущие  и перспективные планы работ;</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Обеспечивает выполнение планов деятельности Общества;</w:t>
      </w:r>
    </w:p>
    <w:p w:rsidR="003C51AD" w:rsidRPr="00A71E81" w:rsidRDefault="003C51AD" w:rsidP="00C15C78">
      <w:pPr>
        <w:numPr>
          <w:ilvl w:val="0"/>
          <w:numId w:val="15"/>
        </w:numPr>
        <w:ind w:right="-185"/>
        <w:jc w:val="both"/>
        <w:rPr>
          <w:rFonts w:ascii="Arial Narrow" w:hAnsi="Arial Narrow"/>
          <w:szCs w:val="22"/>
        </w:rPr>
      </w:pPr>
      <w:r>
        <w:rPr>
          <w:rFonts w:ascii="Arial Narrow" w:hAnsi="Arial Narrow"/>
          <w:szCs w:val="22"/>
        </w:rPr>
        <w:t xml:space="preserve">Утверждает правила </w:t>
      </w:r>
      <w:r w:rsidRPr="00A71E81">
        <w:rPr>
          <w:rFonts w:ascii="Arial Narrow" w:hAnsi="Arial Narrow"/>
          <w:szCs w:val="22"/>
        </w:rPr>
        <w:t>и другие внутренние документы Общества, за исключением документов, утверждение которых отнесено настоящим Уставом к компетенции других руководящих органов Общества.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Определяет организационную структуру Общества;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Обеспечивает выполнение решений Общего собрания участников;</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Подготавливает материалы, проекты  и предложения по вопросам, вносимым на рассмотрение Общего собрания Участников;</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Утверждает штатные расписания Общества, филиалов и представительств Общества;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Принимает на работу и увольняет с работы сотрудников;</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Назначает руководителя филиала или представительства;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В порядке, установленном законодательством, настоящим Уставом и Общим собранием участников, поощряет работников Общества, а также налагает на них взыскания;</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lastRenderedPageBreak/>
        <w:t>Распо</w:t>
      </w:r>
      <w:r>
        <w:rPr>
          <w:rFonts w:ascii="Arial Narrow" w:hAnsi="Arial Narrow"/>
          <w:szCs w:val="22"/>
        </w:rPr>
        <w:t xml:space="preserve">ряжается имуществом </w:t>
      </w:r>
      <w:r w:rsidRPr="00A71E81">
        <w:rPr>
          <w:rFonts w:ascii="Arial Narrow" w:hAnsi="Arial Narrow"/>
          <w:szCs w:val="22"/>
        </w:rPr>
        <w:t>Общества в пределах</w:t>
      </w:r>
      <w:r>
        <w:rPr>
          <w:rFonts w:ascii="Arial Narrow" w:hAnsi="Arial Narrow"/>
          <w:szCs w:val="22"/>
        </w:rPr>
        <w:t>,</w:t>
      </w:r>
      <w:r w:rsidRPr="00A71E81">
        <w:rPr>
          <w:rFonts w:ascii="Arial Narrow" w:hAnsi="Arial Narrow"/>
          <w:szCs w:val="22"/>
        </w:rPr>
        <w:t xml:space="preserve"> </w:t>
      </w:r>
      <w:r>
        <w:rPr>
          <w:rFonts w:ascii="Arial Narrow" w:hAnsi="Arial Narrow"/>
          <w:szCs w:val="22"/>
        </w:rPr>
        <w:t>у</w:t>
      </w:r>
      <w:r w:rsidRPr="00A71E81">
        <w:rPr>
          <w:rFonts w:ascii="Arial Narrow" w:hAnsi="Arial Narrow"/>
          <w:szCs w:val="22"/>
        </w:rPr>
        <w:t>становленных Общим собранием участников, настоящим Уставом и действующим законодательством;</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Открывает расчетный счет, валютный и другие  счета Общества в банковских учреждениях, заключает договоры и совершает иные сделки, выдает доверенности от имени Общества;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Организует бухгалтерский учет  и отчетность;</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Утверждает договорные тарифы на услуги и продукцию Общества;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Представляет на утверждение Общего собрания участников годовой отчет и баланс Общества;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Заключает сделки от имени Общества;</w:t>
      </w:r>
    </w:p>
    <w:p w:rsidR="003C51AD" w:rsidRPr="00A71E81" w:rsidRDefault="003C51AD" w:rsidP="00C15C78">
      <w:pPr>
        <w:numPr>
          <w:ilvl w:val="0"/>
          <w:numId w:val="15"/>
        </w:numPr>
        <w:ind w:right="-185"/>
        <w:jc w:val="both"/>
        <w:rPr>
          <w:rFonts w:ascii="Arial Narrow" w:hAnsi="Arial Narrow"/>
          <w:szCs w:val="22"/>
        </w:rPr>
      </w:pPr>
      <w:r w:rsidRPr="00A71E81">
        <w:rPr>
          <w:rFonts w:ascii="Arial Narrow" w:hAnsi="Arial Narrow"/>
          <w:szCs w:val="22"/>
        </w:rPr>
        <w:t>Принимает решения по другим вопросам, связанным с текущей деятельностью Общества.</w:t>
      </w:r>
    </w:p>
    <w:p w:rsidR="003C51AD" w:rsidRPr="00A71E81" w:rsidRDefault="003C51AD" w:rsidP="003C51AD">
      <w:pPr>
        <w:ind w:left="360" w:right="-185"/>
        <w:jc w:val="both"/>
        <w:rPr>
          <w:rFonts w:ascii="Arial Narrow" w:hAnsi="Arial Narrow"/>
          <w:szCs w:val="22"/>
        </w:rPr>
      </w:pP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6298E">
        <w:rPr>
          <w:rFonts w:ascii="Arial Narrow" w:hAnsi="Arial Narrow"/>
          <w:szCs w:val="22"/>
        </w:rPr>
        <w:t>0</w:t>
      </w:r>
      <w:r w:rsidRPr="00A71E81">
        <w:rPr>
          <w:rFonts w:ascii="Arial Narrow" w:hAnsi="Arial Narrow"/>
          <w:szCs w:val="22"/>
        </w:rPr>
        <w:t xml:space="preserve">.5. Договор между Обществом и лицом, осуществляющим функции единоличного исполнительного органа Общества, подписывается от имени Общества лицом, </w:t>
      </w:r>
      <w:r>
        <w:rPr>
          <w:rFonts w:ascii="Arial Narrow" w:hAnsi="Arial Narrow"/>
          <w:szCs w:val="22"/>
        </w:rPr>
        <w:t>председательствующим</w:t>
      </w:r>
      <w:r w:rsidRPr="00A71E81">
        <w:rPr>
          <w:rFonts w:ascii="Arial Narrow" w:hAnsi="Arial Narrow"/>
          <w:szCs w:val="22"/>
        </w:rPr>
        <w:t xml:space="preserve"> на общем собрании участников, на котором избрано лицо, </w:t>
      </w:r>
      <w:r>
        <w:rPr>
          <w:rFonts w:ascii="Arial Narrow" w:hAnsi="Arial Narrow"/>
          <w:szCs w:val="22"/>
        </w:rPr>
        <w:t>осуществляющее функции</w:t>
      </w:r>
      <w:r w:rsidRPr="00A71E81">
        <w:rPr>
          <w:rFonts w:ascii="Arial Narrow" w:hAnsi="Arial Narrow"/>
          <w:szCs w:val="22"/>
        </w:rPr>
        <w:t xml:space="preserve"> единоличного исполнительного органа общества, или участником общества, уполномоченным решением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.6. </w:t>
      </w:r>
      <w:r>
        <w:rPr>
          <w:rFonts w:ascii="Arial Narrow" w:hAnsi="Arial Narrow"/>
          <w:szCs w:val="22"/>
        </w:rPr>
        <w:t>Директор</w:t>
      </w:r>
      <w:r w:rsidRPr="00A71E81">
        <w:rPr>
          <w:rFonts w:ascii="Arial Narrow" w:hAnsi="Arial Narrow"/>
          <w:szCs w:val="22"/>
        </w:rPr>
        <w:t xml:space="preserve"> издает приказы и распоряжения.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.7. </w:t>
      </w:r>
      <w:r>
        <w:rPr>
          <w:rFonts w:ascii="Arial Narrow" w:hAnsi="Arial Narrow"/>
          <w:szCs w:val="22"/>
        </w:rPr>
        <w:t>Директор</w:t>
      </w:r>
      <w:r w:rsidRPr="00A71E81">
        <w:rPr>
          <w:rFonts w:ascii="Arial Narrow" w:hAnsi="Arial Narrow"/>
          <w:szCs w:val="22"/>
        </w:rPr>
        <w:t xml:space="preserve"> назначает заместителей в соответствии со штатным расписанием и возглавляет направления работы в соответствии с распределением обязанностей. Заместитель в пределах своей компетенции без доверенности действует от имени Общества. В случае, когда </w:t>
      </w:r>
      <w:r>
        <w:rPr>
          <w:rFonts w:ascii="Arial Narrow" w:hAnsi="Arial Narrow"/>
          <w:szCs w:val="22"/>
        </w:rPr>
        <w:t>директор</w:t>
      </w:r>
      <w:r w:rsidRPr="00A71E81">
        <w:rPr>
          <w:rFonts w:ascii="Arial Narrow" w:hAnsi="Arial Narrow"/>
          <w:szCs w:val="22"/>
        </w:rPr>
        <w:t xml:space="preserve"> отсутствует более 5 (дней) или не может исполнять своих обязанности, его функции исполняет Заместитель.</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05484">
        <w:rPr>
          <w:rFonts w:ascii="Arial Narrow" w:hAnsi="Arial Narrow"/>
          <w:szCs w:val="22"/>
        </w:rPr>
        <w:t>0</w:t>
      </w:r>
      <w:r w:rsidRPr="00A71E81">
        <w:rPr>
          <w:rFonts w:ascii="Arial Narrow" w:hAnsi="Arial Narrow"/>
          <w:szCs w:val="22"/>
        </w:rPr>
        <w:t>.8. Заместитель в пределах своей компетенции вправе заключать договоры, подписывать приказы и р</w:t>
      </w:r>
      <w:r>
        <w:rPr>
          <w:rFonts w:ascii="Arial Narrow" w:hAnsi="Arial Narrow"/>
          <w:szCs w:val="22"/>
        </w:rPr>
        <w:t>аспоряжения, направлять запросы,</w:t>
      </w:r>
      <w:r w:rsidRPr="00A71E81">
        <w:rPr>
          <w:rFonts w:ascii="Arial Narrow" w:hAnsi="Arial Narrow"/>
          <w:szCs w:val="22"/>
        </w:rPr>
        <w:t xml:space="preserve"> </w:t>
      </w:r>
      <w:r>
        <w:rPr>
          <w:rFonts w:ascii="Arial Narrow" w:hAnsi="Arial Narrow"/>
          <w:szCs w:val="22"/>
        </w:rPr>
        <w:t>письма и ответы на входящие письма</w:t>
      </w:r>
      <w:r w:rsidRPr="00A71E81">
        <w:rPr>
          <w:rFonts w:ascii="Arial Narrow" w:hAnsi="Arial Narrow"/>
          <w:szCs w:val="22"/>
        </w:rPr>
        <w:t xml:space="preserve"> в соответствии с утвержденным распределением  обязанностей.</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00450">
        <w:rPr>
          <w:rFonts w:ascii="Arial Narrow" w:hAnsi="Arial Narrow"/>
          <w:szCs w:val="22"/>
        </w:rPr>
        <w:t>0</w:t>
      </w:r>
      <w:r w:rsidRPr="00A71E81">
        <w:rPr>
          <w:rFonts w:ascii="Arial Narrow" w:hAnsi="Arial Narrow"/>
          <w:szCs w:val="22"/>
        </w:rPr>
        <w:t xml:space="preserve">.9. </w:t>
      </w:r>
      <w:r>
        <w:rPr>
          <w:rFonts w:ascii="Arial Narrow" w:hAnsi="Arial Narrow"/>
          <w:szCs w:val="22"/>
        </w:rPr>
        <w:t>Директор</w:t>
      </w:r>
      <w:r w:rsidRPr="00A71E81">
        <w:rPr>
          <w:rFonts w:ascii="Arial Narrow" w:hAnsi="Arial Narrow"/>
          <w:szCs w:val="22"/>
        </w:rPr>
        <w:t xml:space="preserve"> имеет право первой подписи финансовых документов.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00450">
        <w:rPr>
          <w:rFonts w:ascii="Arial Narrow" w:hAnsi="Arial Narrow"/>
          <w:szCs w:val="22"/>
        </w:rPr>
        <w:t>0</w:t>
      </w:r>
      <w:r w:rsidRPr="00A71E81">
        <w:rPr>
          <w:rFonts w:ascii="Arial Narrow" w:hAnsi="Arial Narrow"/>
          <w:szCs w:val="22"/>
        </w:rPr>
        <w:t>.10.</w:t>
      </w:r>
      <w:r>
        <w:rPr>
          <w:rFonts w:ascii="Arial Narrow" w:hAnsi="Arial Narrow"/>
          <w:szCs w:val="22"/>
        </w:rPr>
        <w:t xml:space="preserve"> Директор</w:t>
      </w:r>
      <w:r w:rsidRPr="00A71E81">
        <w:rPr>
          <w:rFonts w:ascii="Arial Narrow" w:hAnsi="Arial Narrow"/>
          <w:szCs w:val="22"/>
        </w:rPr>
        <w:t xml:space="preserve"> назначает и увольняет главного бухгалтера, руководителей филиалов и представительств, а также иных лиц, обладающих правом подписи финансовых документов.</w:t>
      </w:r>
    </w:p>
    <w:p w:rsidR="003C51AD" w:rsidRPr="00A71E81"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2C4285">
        <w:rPr>
          <w:rFonts w:ascii="Arial Narrow" w:hAnsi="Arial Narrow"/>
          <w:i/>
          <w:szCs w:val="22"/>
        </w:rPr>
        <w:t>1</w:t>
      </w:r>
      <w:r w:rsidRPr="00A71E81">
        <w:rPr>
          <w:rFonts w:ascii="Arial Narrow" w:hAnsi="Arial Narrow"/>
          <w:i/>
          <w:szCs w:val="22"/>
        </w:rPr>
        <w:t>. Передача полномочий единоличного исполнительного органа Общества управляющему.</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D353F">
        <w:rPr>
          <w:rFonts w:ascii="Arial Narrow" w:hAnsi="Arial Narrow"/>
          <w:szCs w:val="22"/>
        </w:rPr>
        <w:t>1</w:t>
      </w:r>
      <w:r w:rsidRPr="00A71E81">
        <w:rPr>
          <w:rFonts w:ascii="Arial Narrow" w:hAnsi="Arial Narrow"/>
          <w:szCs w:val="22"/>
        </w:rPr>
        <w:t>.1. Общество вправе п</w:t>
      </w:r>
      <w:r>
        <w:rPr>
          <w:rFonts w:ascii="Arial Narrow" w:hAnsi="Arial Narrow"/>
          <w:szCs w:val="22"/>
        </w:rPr>
        <w:t>е</w:t>
      </w:r>
      <w:r w:rsidRPr="00A71E81">
        <w:rPr>
          <w:rFonts w:ascii="Arial Narrow" w:hAnsi="Arial Narrow"/>
          <w:szCs w:val="22"/>
        </w:rPr>
        <w:t>редать по договору полномочия единоличного исполнительного органа управляющему.</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1</w:t>
      </w:r>
      <w:r w:rsidRPr="00A71E81">
        <w:rPr>
          <w:rFonts w:ascii="Arial Narrow" w:hAnsi="Arial Narrow"/>
          <w:szCs w:val="22"/>
        </w:rPr>
        <w:t>.2. Договор с управляющим подписывается от имени Общества лицом, председательствовавшим на Общем собрании Общества, утвердившем условия договора с управляющим, или Участником Общества, уполномоченным решением Общего собрания Участников Общества.</w:t>
      </w:r>
    </w:p>
    <w:p w:rsidR="003C51AD" w:rsidRPr="00A71E81" w:rsidRDefault="003C51AD" w:rsidP="003C51AD">
      <w:pPr>
        <w:ind w:left="360" w:right="-185"/>
        <w:jc w:val="both"/>
        <w:rPr>
          <w:rFonts w:ascii="Arial Narrow" w:hAnsi="Arial Narrow"/>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332384"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332384">
        <w:rPr>
          <w:rFonts w:ascii="Arial Narrow" w:hAnsi="Arial Narrow"/>
          <w:i/>
          <w:szCs w:val="22"/>
        </w:rPr>
        <w:t>3</w:t>
      </w:r>
      <w:r w:rsidRPr="003C51AD">
        <w:rPr>
          <w:rFonts w:ascii="Arial Narrow" w:hAnsi="Arial Narrow"/>
          <w:i/>
          <w:szCs w:val="22"/>
        </w:rPr>
        <w:t>2</w:t>
      </w:r>
      <w:r w:rsidRPr="00332384">
        <w:rPr>
          <w:rFonts w:ascii="Arial Narrow" w:hAnsi="Arial Narrow"/>
          <w:i/>
          <w:szCs w:val="22"/>
        </w:rPr>
        <w:t>. Аудиторская проверка Общества.</w:t>
      </w:r>
    </w:p>
    <w:p w:rsidR="003C51AD" w:rsidRPr="00332384" w:rsidRDefault="003C51AD" w:rsidP="003C51AD">
      <w:pPr>
        <w:ind w:right="-185" w:firstLine="540"/>
        <w:jc w:val="both"/>
        <w:rPr>
          <w:rFonts w:ascii="Arial Narrow" w:hAnsi="Arial Narrow"/>
          <w:szCs w:val="22"/>
        </w:rPr>
      </w:pPr>
      <w:r w:rsidRPr="00332384">
        <w:rPr>
          <w:rFonts w:ascii="Arial Narrow" w:hAnsi="Arial Narrow"/>
          <w:szCs w:val="22"/>
        </w:rPr>
        <w:t>3</w:t>
      </w:r>
      <w:r w:rsidRPr="003C51AD">
        <w:rPr>
          <w:rFonts w:ascii="Arial Narrow" w:hAnsi="Arial Narrow"/>
          <w:szCs w:val="22"/>
        </w:rPr>
        <w:t>2</w:t>
      </w:r>
      <w:r w:rsidRPr="00332384">
        <w:rPr>
          <w:rFonts w:ascii="Arial Narrow" w:hAnsi="Arial Narrow"/>
          <w:szCs w:val="22"/>
        </w:rPr>
        <w:t>.1. Для проверки и подтверждения правильности годовых отчетов  и бухгалтерских балансов Общества, а также проверки состояния текущих дел 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лицом, осуществляющим функции  единоличного исполнительного  органа Общества и участниками Общества.</w:t>
      </w:r>
    </w:p>
    <w:p w:rsidR="003C51AD" w:rsidRPr="00A25A99" w:rsidRDefault="003C51AD" w:rsidP="003C51AD">
      <w:pPr>
        <w:ind w:right="-185" w:firstLine="540"/>
        <w:jc w:val="both"/>
        <w:rPr>
          <w:rFonts w:ascii="Arial Narrow" w:hAnsi="Arial Narrow"/>
          <w:szCs w:val="22"/>
        </w:rPr>
      </w:pPr>
      <w:r>
        <w:rPr>
          <w:rFonts w:ascii="Arial Narrow" w:hAnsi="Arial Narrow"/>
          <w:szCs w:val="22"/>
        </w:rPr>
        <w:t>3</w:t>
      </w:r>
      <w:r w:rsidRPr="002C4285">
        <w:rPr>
          <w:rFonts w:ascii="Arial Narrow" w:hAnsi="Arial Narrow"/>
          <w:szCs w:val="22"/>
        </w:rPr>
        <w:t>2</w:t>
      </w:r>
      <w:r>
        <w:rPr>
          <w:rFonts w:ascii="Arial Narrow" w:hAnsi="Arial Narrow"/>
          <w:szCs w:val="22"/>
        </w:rPr>
        <w:t>.2.</w:t>
      </w:r>
      <w:r w:rsidRPr="00A25A99">
        <w:rPr>
          <w:rFonts w:ascii="Arial Narrow" w:hAnsi="Arial Narrow"/>
          <w:szCs w:val="22"/>
        </w:rPr>
        <w:t>Аудиторская проверка годовой финансовой отчетности Общества может быть также проведена по  требованию любого из его Участников. В этом случае оплата услуг аудитора осуществляется за счет Участника, потребовавшего проведения аудиторской проверки.</w:t>
      </w:r>
    </w:p>
    <w:p w:rsidR="003C51AD" w:rsidRPr="00A71E81"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3C51AD">
        <w:rPr>
          <w:rFonts w:ascii="Arial Narrow" w:hAnsi="Arial Narrow"/>
          <w:i/>
          <w:szCs w:val="22"/>
        </w:rPr>
        <w:t>3</w:t>
      </w:r>
      <w:r w:rsidRPr="00A71E81">
        <w:rPr>
          <w:rFonts w:ascii="Arial Narrow" w:hAnsi="Arial Narrow"/>
          <w:i/>
          <w:szCs w:val="22"/>
        </w:rPr>
        <w:t>. Социальные гарантии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.1. Общество самостоятельно определяет формы, системы и размеры оплаты труда, а также другие виды доходов работников. При этом трудовые доходы каждого работника не ограничены и определяются его личным вкладом в конечные результаты деятельности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.2. Общество самостоятельно решает вопросы своего социального развития. Создает условия, которые необходимы для улучшени</w:t>
      </w:r>
      <w:r>
        <w:rPr>
          <w:rFonts w:ascii="Arial Narrow" w:hAnsi="Arial Narrow"/>
          <w:szCs w:val="22"/>
        </w:rPr>
        <w:t>я труда и быта своих работников</w:t>
      </w:r>
      <w:r w:rsidRPr="00A71E81">
        <w:rPr>
          <w:rFonts w:ascii="Arial Narrow" w:hAnsi="Arial Narrow"/>
          <w:szCs w:val="22"/>
        </w:rPr>
        <w:t>. Работники Общества подлежат социальному и медицинскому страхованию,   социальному   обеспечению   в   порядке   и   на   условиях,   установленных   действующим законодательством.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.3. Должностные лица Общества обязаны обеспечить безопасные и здоровые условия труда и несут персональную ответственность согласно Основ законодательства РФ об охране труда.</w:t>
      </w:r>
    </w:p>
    <w:p w:rsidR="003C51AD" w:rsidRPr="003C51AD"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3C51AD">
        <w:rPr>
          <w:rFonts w:ascii="Arial Narrow" w:hAnsi="Arial Narrow"/>
          <w:i/>
          <w:szCs w:val="22"/>
        </w:rPr>
        <w:t>4</w:t>
      </w:r>
      <w:r w:rsidRPr="00A71E81">
        <w:rPr>
          <w:rFonts w:ascii="Arial Narrow" w:hAnsi="Arial Narrow"/>
          <w:i/>
          <w:szCs w:val="22"/>
        </w:rPr>
        <w:t>. Хранение документов Общества.</w:t>
      </w:r>
    </w:p>
    <w:p w:rsidR="003C51AD" w:rsidRPr="00A71E81" w:rsidRDefault="003C51AD" w:rsidP="003C51AD">
      <w:pPr>
        <w:ind w:left="360" w:right="-185" w:firstLine="180"/>
        <w:jc w:val="both"/>
        <w:rPr>
          <w:rFonts w:ascii="Arial Narrow" w:hAnsi="Arial Narrow"/>
          <w:szCs w:val="22"/>
        </w:rPr>
      </w:pPr>
      <w:r w:rsidRPr="00A71E81">
        <w:rPr>
          <w:rFonts w:ascii="Arial Narrow" w:hAnsi="Arial Narrow"/>
          <w:szCs w:val="22"/>
        </w:rPr>
        <w:t>3</w:t>
      </w:r>
      <w:r w:rsidRPr="003C51AD">
        <w:rPr>
          <w:rFonts w:ascii="Arial Narrow" w:hAnsi="Arial Narrow"/>
          <w:szCs w:val="22"/>
        </w:rPr>
        <w:t>4</w:t>
      </w:r>
      <w:r w:rsidRPr="00A71E81">
        <w:rPr>
          <w:rFonts w:ascii="Arial Narrow" w:hAnsi="Arial Narrow"/>
          <w:szCs w:val="22"/>
        </w:rPr>
        <w:t>.1. Общество обязано хранить следующие документы;</w:t>
      </w:r>
    </w:p>
    <w:p w:rsidR="003C51AD" w:rsidRPr="00A71E81" w:rsidRDefault="003C51AD" w:rsidP="00C15C78">
      <w:pPr>
        <w:numPr>
          <w:ilvl w:val="0"/>
          <w:numId w:val="16"/>
        </w:numPr>
        <w:tabs>
          <w:tab w:val="clear" w:pos="1080"/>
          <w:tab w:val="num" w:pos="720"/>
        </w:tabs>
        <w:ind w:left="720" w:right="-185"/>
        <w:jc w:val="both"/>
        <w:rPr>
          <w:rFonts w:ascii="Arial Narrow" w:hAnsi="Arial Narrow"/>
          <w:szCs w:val="22"/>
        </w:rPr>
      </w:pPr>
      <w:r w:rsidRPr="00A71E81">
        <w:rPr>
          <w:rFonts w:ascii="Arial Narrow" w:hAnsi="Arial Narrow"/>
          <w:szCs w:val="22"/>
        </w:rPr>
        <w:lastRenderedPageBreak/>
        <w:t>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 список участников Общества;</w:t>
      </w:r>
    </w:p>
    <w:p w:rsidR="003C51AD" w:rsidRPr="00A71E81" w:rsidRDefault="003C51AD" w:rsidP="00C15C78">
      <w:pPr>
        <w:numPr>
          <w:ilvl w:val="0"/>
          <w:numId w:val="16"/>
        </w:numPr>
        <w:tabs>
          <w:tab w:val="clear" w:pos="1080"/>
          <w:tab w:val="num" w:pos="720"/>
        </w:tabs>
        <w:ind w:left="720" w:right="-185"/>
        <w:jc w:val="both"/>
        <w:rPr>
          <w:rFonts w:ascii="Arial Narrow" w:hAnsi="Arial Narrow"/>
          <w:szCs w:val="22"/>
        </w:rPr>
      </w:pPr>
      <w:r w:rsidRPr="00A71E81">
        <w:rPr>
          <w:rFonts w:ascii="Arial Narrow" w:hAnsi="Arial Narrow"/>
          <w:szCs w:val="22"/>
        </w:rPr>
        <w:t>протокол (протоколы) собрания учредителей Общества, содержащий</w:t>
      </w:r>
      <w:r>
        <w:rPr>
          <w:rFonts w:ascii="Arial Narrow" w:hAnsi="Arial Narrow"/>
          <w:szCs w:val="22"/>
        </w:rPr>
        <w:t xml:space="preserve"> (ие)</w:t>
      </w:r>
      <w:r w:rsidRPr="00A71E81">
        <w:rPr>
          <w:rFonts w:ascii="Arial Narrow" w:hAnsi="Arial Narrow"/>
          <w:szCs w:val="22"/>
        </w:rPr>
        <w:t xml:space="preserve"> решение о создании Общества и об</w:t>
      </w:r>
      <w:r>
        <w:rPr>
          <w:rFonts w:ascii="Arial Narrow" w:hAnsi="Arial Narrow"/>
          <w:szCs w:val="22"/>
        </w:rPr>
        <w:t xml:space="preserve"> утверждении денежной оценки не</w:t>
      </w:r>
      <w:r w:rsidRPr="00A71E81">
        <w:rPr>
          <w:rFonts w:ascii="Arial Narrow" w:hAnsi="Arial Narrow"/>
          <w:szCs w:val="22"/>
        </w:rPr>
        <w:t>денежных вкладов в уставный капитал Общества, а также иные решения, связанные с созданием Общества; документ, подтверждающий государственную регистрацию Общества; документы, подтверждающие права Общества на имущество, находящееся на его балансе; внутренние документы Общества; положения о филиалах и представительствах Общества; документы, связанные с эмиссией облигаций и иных эмиссионных ценных бумаг Общества; протоколы  общих  собраний  Участников  Общества,   ревизионной  комиссии  Общества;  списки</w:t>
      </w:r>
      <w:r w:rsidRPr="00A71E81">
        <w:rPr>
          <w:rFonts w:ascii="Arial Narrow" w:hAnsi="Arial Narrow"/>
          <w:szCs w:val="22"/>
        </w:rPr>
        <w:br/>
        <w:t>аффилированных  лиц  Общества;  заключение  ревизионной   комиссии   (ревизора)  Общества, аудитора,  государственных и  муниципальных органов финансового контроля; иные документы, предусмотренные федеральными законами и иными правовыми актами Российской Федерации, внутренними документами  Общества,  решения  общего собрания Участников Общества и исполнительных органов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4</w:t>
      </w:r>
      <w:r w:rsidRPr="00A71E81">
        <w:rPr>
          <w:rFonts w:ascii="Arial Narrow" w:hAnsi="Arial Narrow"/>
          <w:szCs w:val="22"/>
        </w:rPr>
        <w:t>.2.Общество обязано хранить документы, предусмотренные пунктом 1 настоящей статьи по</w:t>
      </w:r>
      <w:r w:rsidRPr="00A71E81">
        <w:rPr>
          <w:rFonts w:ascii="Arial Narrow" w:hAnsi="Arial Narrow"/>
          <w:szCs w:val="22"/>
        </w:rPr>
        <w:br/>
        <w:t>месту нахождения его единоличного исполнительного органа или в ином месте, известном и доступном Участникам Общества.</w:t>
      </w:r>
    </w:p>
    <w:p w:rsidR="003C51AD" w:rsidRPr="00A379F0"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4</w:t>
      </w:r>
      <w:r w:rsidRPr="00A71E81">
        <w:rPr>
          <w:rFonts w:ascii="Arial Narrow" w:hAnsi="Arial Narrow"/>
          <w:szCs w:val="22"/>
        </w:rPr>
        <w:t>.3.По требованию Участника Общества,  аудитора  или любого заинтересованного лица,</w:t>
      </w:r>
      <w:r w:rsidRPr="00A71E81">
        <w:rPr>
          <w:rFonts w:ascii="Arial Narrow" w:hAnsi="Arial Narrow"/>
          <w:szCs w:val="22"/>
        </w:rPr>
        <w:br/>
        <w:t>Общество обязано в разумные сроки предоставить им возможность ознакомиться с Уставом Общества, в том числе с изменениями</w:t>
      </w:r>
      <w:r>
        <w:rPr>
          <w:rFonts w:ascii="Arial Narrow" w:hAnsi="Arial Narrow"/>
          <w:szCs w:val="22"/>
        </w:rPr>
        <w:t xml:space="preserve"> к нему</w:t>
      </w:r>
      <w:r w:rsidRPr="00A71E81">
        <w:rPr>
          <w:rFonts w:ascii="Arial Narrow" w:hAnsi="Arial Narrow"/>
          <w:szCs w:val="22"/>
        </w:rPr>
        <w:t>. Общество обязано по требованию Участника Общества предост</w:t>
      </w:r>
      <w:r>
        <w:rPr>
          <w:rFonts w:ascii="Arial Narrow" w:hAnsi="Arial Narrow"/>
          <w:szCs w:val="22"/>
        </w:rPr>
        <w:t>авить ему копию Устава Общества.</w:t>
      </w:r>
      <w:r w:rsidRPr="00A71E81">
        <w:rPr>
          <w:rFonts w:ascii="Arial Narrow" w:hAnsi="Arial Narrow"/>
          <w:szCs w:val="22"/>
        </w:rPr>
        <w:t xml:space="preserve"> Плата, взимаемая Обществом за предоставление копий, не может превышать затраты на их изготовление.</w:t>
      </w:r>
    </w:p>
    <w:p w:rsidR="003C51AD" w:rsidRDefault="003C51AD" w:rsidP="003C51AD">
      <w:pPr>
        <w:ind w:right="-185"/>
        <w:jc w:val="both"/>
        <w:rPr>
          <w:rFonts w:ascii="Arial Narrow" w:hAnsi="Arial Narrow"/>
        </w:rPr>
      </w:pPr>
    </w:p>
    <w:p w:rsidR="003C51AD" w:rsidRPr="00F06380" w:rsidRDefault="003C51AD" w:rsidP="003C51AD">
      <w:pPr>
        <w:shd w:val="clear" w:color="auto" w:fill="FFFFFF"/>
        <w:ind w:right="-185" w:firstLine="540"/>
        <w:jc w:val="center"/>
        <w:rPr>
          <w:rFonts w:ascii="Arial Narrow" w:hAnsi="Arial Narrow"/>
          <w:b/>
          <w:sz w:val="32"/>
          <w:szCs w:val="32"/>
        </w:rPr>
      </w:pPr>
      <w:r w:rsidRPr="00F06380">
        <w:rPr>
          <w:rFonts w:ascii="Arial Narrow" w:hAnsi="Arial Narrow"/>
          <w:b/>
          <w:sz w:val="32"/>
          <w:szCs w:val="32"/>
        </w:rPr>
        <w:t>V.        РЕОРГАНИЗАЦИЯ И ЛИКВИДАЦИЯ ОБЩЕСТВА</w:t>
      </w: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A379F0">
        <w:rPr>
          <w:rFonts w:ascii="Arial Narrow" w:hAnsi="Arial Narrow"/>
          <w:i/>
          <w:szCs w:val="22"/>
        </w:rPr>
        <w:t>5</w:t>
      </w:r>
      <w:r w:rsidRPr="00A71E81">
        <w:rPr>
          <w:rFonts w:ascii="Arial Narrow" w:hAnsi="Arial Narrow"/>
          <w:i/>
          <w:szCs w:val="22"/>
        </w:rPr>
        <w:t>. Реорганизация и ликвидация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A379F0">
        <w:rPr>
          <w:rFonts w:ascii="Arial Narrow" w:hAnsi="Arial Narrow"/>
          <w:szCs w:val="22"/>
        </w:rPr>
        <w:t>5</w:t>
      </w:r>
      <w:r w:rsidRPr="00A71E81">
        <w:rPr>
          <w:rFonts w:ascii="Arial Narrow" w:hAnsi="Arial Narrow"/>
          <w:szCs w:val="22"/>
        </w:rPr>
        <w:t>.1.</w:t>
      </w:r>
      <w:r w:rsidRPr="00A71E81">
        <w:rPr>
          <w:rFonts w:ascii="Arial Narrow" w:hAnsi="Arial Narrow"/>
          <w:szCs w:val="22"/>
        </w:rPr>
        <w:tab/>
        <w:t>Общество может быть добровольно реорганизовано в порядке, предусмотренном Законом. Другие основания и порядок реорганизации Общества определяются Гражданским кодексом, РФ и иными федеральными законами.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0C082B">
        <w:rPr>
          <w:rFonts w:ascii="Arial Narrow" w:hAnsi="Arial Narrow"/>
          <w:szCs w:val="22"/>
        </w:rPr>
        <w:t>5</w:t>
      </w:r>
      <w:r w:rsidRPr="00A71E81">
        <w:rPr>
          <w:rFonts w:ascii="Arial Narrow" w:hAnsi="Arial Narrow"/>
          <w:szCs w:val="22"/>
        </w:rPr>
        <w:t>.2.</w:t>
      </w:r>
      <w:r w:rsidRPr="00A71E81">
        <w:rPr>
          <w:rFonts w:ascii="Arial Narrow" w:hAnsi="Arial Narrow"/>
          <w:szCs w:val="22"/>
        </w:rPr>
        <w:tab/>
        <w:t>Общество обязано письменно уведомить об этом всех известных ему кредиторов Общества и опубликовать в органе печати, в котором публикуются данные о государствен</w:t>
      </w:r>
      <w:r>
        <w:rPr>
          <w:rFonts w:ascii="Arial Narrow" w:hAnsi="Arial Narrow"/>
          <w:szCs w:val="22"/>
        </w:rPr>
        <w:t>ной регистрации юридических лиц,</w:t>
      </w:r>
      <w:r w:rsidRPr="00A71E81">
        <w:rPr>
          <w:rFonts w:ascii="Arial Narrow" w:hAnsi="Arial Narrow"/>
          <w:szCs w:val="22"/>
        </w:rPr>
        <w:t xml:space="preserve"> сообщение о принятом решении</w:t>
      </w:r>
      <w:r>
        <w:rPr>
          <w:rFonts w:ascii="Arial Narrow" w:hAnsi="Arial Narrow"/>
          <w:szCs w:val="22"/>
        </w:rPr>
        <w:t xml:space="preserve"> в порядке и сроки, установленные в законе</w:t>
      </w:r>
      <w:r w:rsidRPr="00A71E81">
        <w:rPr>
          <w:rFonts w:ascii="Arial Narrow" w:hAnsi="Arial Narrow"/>
          <w:szCs w:val="22"/>
        </w:rPr>
        <w:t>.</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.3 Общество может быть ликвидировано добровольно в порядке, установленном Гражданским кодексом РФ с учетом требований Закона. Общество может быть ликвидировано также по решению суда по основаниям, предусмотренным Гражданским кодексом РФ.</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Ликвидация Общества влечет за собой его прекращение без перехода прав и обязанностей в порядке правопреемства к другим лицам.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.4.Решение общего собрания Участников Общества о добровольной ликвидации Общества и назначении ликвидационной комиссии принимается по предложению исполнительного органа или Участника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.5.С момента назначения ликвидационной комиссии к ней переходят все полномочия по</w:t>
      </w:r>
      <w:r w:rsidRPr="00A71E81">
        <w:rPr>
          <w:rFonts w:ascii="Arial Narrow" w:hAnsi="Arial Narrow"/>
          <w:szCs w:val="22"/>
        </w:rPr>
        <w:br/>
        <w:t>управлению делами Общества. Ликвидационная комиссия от имени ликвидируемого Общества выступает в суде.</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.6.Порядок ликвидации  Общества определяется  Гражданским  кодексом  РФ  и другими</w:t>
      </w:r>
      <w:r w:rsidRPr="00A71E81">
        <w:rPr>
          <w:rFonts w:ascii="Arial Narrow" w:hAnsi="Arial Narrow"/>
          <w:szCs w:val="22"/>
        </w:rPr>
        <w:br/>
        <w:t>федеральными законами.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В случае реорганизации или ликвидации Общества, все учредительные и финансово-</w:t>
      </w:r>
      <w:r w:rsidRPr="00A71E81">
        <w:rPr>
          <w:rFonts w:ascii="Arial Narrow" w:hAnsi="Arial Narrow"/>
          <w:szCs w:val="22"/>
        </w:rPr>
        <w:br/>
        <w:t>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w:t>
      </w:r>
      <w:r w:rsidRPr="00A71E81">
        <w:rPr>
          <w:rFonts w:ascii="Arial Narrow" w:hAnsi="Arial Narrow"/>
          <w:szCs w:val="22"/>
        </w:rPr>
        <w:br/>
        <w:t>составу (приказы, карточки, личные дела и т.д.) сдаются на хранение в городской муниципальный архив по личному составу в соответствии с требованиями архивных органов, силами и за счет Общества.</w:t>
      </w:r>
    </w:p>
    <w:p w:rsidR="003C51AD" w:rsidRPr="003C51AD"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2C4285">
        <w:rPr>
          <w:rFonts w:ascii="Arial Narrow" w:hAnsi="Arial Narrow"/>
          <w:i/>
          <w:szCs w:val="22"/>
        </w:rPr>
        <w:t>6</w:t>
      </w:r>
      <w:r w:rsidRPr="00A71E81">
        <w:rPr>
          <w:rFonts w:ascii="Arial Narrow" w:hAnsi="Arial Narrow"/>
          <w:i/>
          <w:szCs w:val="22"/>
        </w:rPr>
        <w:t>. Распределение имущества ликвидируемого Общества между его Участниками.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6</w:t>
      </w:r>
      <w:r w:rsidRPr="00A71E81">
        <w:rPr>
          <w:rFonts w:ascii="Arial Narrow" w:hAnsi="Arial Narrow"/>
          <w:szCs w:val="22"/>
        </w:rPr>
        <w:t>.1.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w:t>
      </w:r>
    </w:p>
    <w:p w:rsidR="003C51AD" w:rsidRPr="00A71E81" w:rsidRDefault="003C51AD" w:rsidP="00C15C78">
      <w:pPr>
        <w:numPr>
          <w:ilvl w:val="0"/>
          <w:numId w:val="17"/>
        </w:numPr>
        <w:tabs>
          <w:tab w:val="clear" w:pos="1080"/>
          <w:tab w:val="num" w:pos="720"/>
        </w:tabs>
        <w:ind w:left="720" w:right="-185"/>
        <w:jc w:val="both"/>
        <w:rPr>
          <w:rFonts w:ascii="Arial Narrow" w:hAnsi="Arial Narrow"/>
          <w:szCs w:val="22"/>
        </w:rPr>
      </w:pPr>
      <w:r w:rsidRPr="00A71E81">
        <w:rPr>
          <w:rFonts w:ascii="Arial Narrow" w:hAnsi="Arial Narrow"/>
          <w:szCs w:val="22"/>
        </w:rPr>
        <w:t>в первую очередь осуществляется выплата Участникам Общества распределенной, но</w:t>
      </w:r>
      <w:r w:rsidRPr="00A71E81">
        <w:rPr>
          <w:rFonts w:ascii="Arial Narrow" w:hAnsi="Arial Narrow"/>
          <w:szCs w:val="22"/>
        </w:rPr>
        <w:br/>
        <w:t>не выплаченной части прибыли;</w:t>
      </w:r>
    </w:p>
    <w:p w:rsidR="003C51AD" w:rsidRPr="00A71E81" w:rsidRDefault="003C51AD" w:rsidP="00C15C78">
      <w:pPr>
        <w:numPr>
          <w:ilvl w:val="0"/>
          <w:numId w:val="17"/>
        </w:numPr>
        <w:tabs>
          <w:tab w:val="clear" w:pos="1080"/>
          <w:tab w:val="num" w:pos="720"/>
        </w:tabs>
        <w:ind w:left="720" w:right="-185"/>
        <w:jc w:val="both"/>
        <w:rPr>
          <w:rFonts w:ascii="Arial Narrow" w:hAnsi="Arial Narrow"/>
          <w:szCs w:val="22"/>
        </w:rPr>
      </w:pPr>
      <w:r w:rsidRPr="00A71E81">
        <w:rPr>
          <w:rFonts w:ascii="Arial Narrow" w:hAnsi="Arial Narrow"/>
          <w:szCs w:val="22"/>
        </w:rPr>
        <w:t>во   вторую   очередь  осуществляется   распределение   имущества  ликвидируемого</w:t>
      </w:r>
      <w:r w:rsidRPr="00A71E81">
        <w:rPr>
          <w:rFonts w:ascii="Arial Narrow" w:hAnsi="Arial Narrow"/>
          <w:szCs w:val="22"/>
        </w:rPr>
        <w:br/>
        <w:t>Общества между Участниками Общества пропорционально их долям в уставном</w:t>
      </w:r>
      <w:r w:rsidRPr="00A71E81">
        <w:rPr>
          <w:rFonts w:ascii="Arial Narrow" w:hAnsi="Arial Narrow"/>
          <w:szCs w:val="22"/>
        </w:rPr>
        <w:br/>
        <w:t>капитале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lastRenderedPageBreak/>
        <w:t>3</w:t>
      </w:r>
      <w:r w:rsidRPr="003C51AD">
        <w:rPr>
          <w:rFonts w:ascii="Arial Narrow" w:hAnsi="Arial Narrow"/>
          <w:szCs w:val="22"/>
        </w:rPr>
        <w:t>6</w:t>
      </w:r>
      <w:r w:rsidRPr="00A71E81">
        <w:rPr>
          <w:rFonts w:ascii="Arial Narrow" w:hAnsi="Arial Narrow"/>
          <w:szCs w:val="22"/>
        </w:rPr>
        <w:t>.2. Требования   каждой   очереди   удовлетворяются   после   полного   удовлетворения</w:t>
      </w:r>
      <w:r w:rsidRPr="00A71E81">
        <w:rPr>
          <w:rFonts w:ascii="Arial Narrow" w:hAnsi="Arial Narrow"/>
          <w:szCs w:val="22"/>
        </w:rPr>
        <w:br/>
        <w:t>требований предыдущей очереди.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Если имеющегося у Общества имущества недостаточно для выплаты распределенной, но не выплаченной части прибыли, имущество Общества распределяется между его Участниками пропорционально их долям в уставном капитале.</w:t>
      </w:r>
    </w:p>
    <w:p w:rsidR="003C51AD" w:rsidRDefault="003C51AD" w:rsidP="003C51AD">
      <w:pPr>
        <w:shd w:val="clear" w:color="auto" w:fill="FFFFFF"/>
        <w:tabs>
          <w:tab w:val="left" w:pos="499"/>
        </w:tabs>
        <w:spacing w:line="254" w:lineRule="exact"/>
        <w:ind w:right="-185" w:firstLine="535"/>
        <w:jc w:val="both"/>
        <w:rPr>
          <w:rFonts w:ascii="Arial Narrow" w:hAnsi="Arial Narrow"/>
          <w:szCs w:val="22"/>
        </w:rPr>
      </w:pPr>
    </w:p>
    <w:p w:rsidR="008F52EF" w:rsidRPr="00337E9D" w:rsidRDefault="008F52EF" w:rsidP="003C51AD">
      <w:pPr>
        <w:pStyle w:val="af3"/>
        <w:widowControl w:val="0"/>
        <w:ind w:left="567"/>
        <w:jc w:val="both"/>
        <w:rPr>
          <w:szCs w:val="22"/>
        </w:rPr>
      </w:pPr>
    </w:p>
    <w:sectPr w:rsidR="008F52EF" w:rsidRPr="00337E9D" w:rsidSect="00895599">
      <w:footerReference w:type="even" r:id="rId7"/>
      <w:footerReference w:type="default" r:id="rId8"/>
      <w:pgSz w:w="11906" w:h="16838"/>
      <w:pgMar w:top="899" w:right="746" w:bottom="719" w:left="1440" w:header="708" w:footer="4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C78" w:rsidRDefault="00C15C78">
      <w:r>
        <w:separator/>
      </w:r>
    </w:p>
  </w:endnote>
  <w:endnote w:type="continuationSeparator" w:id="1">
    <w:p w:rsidR="00C15C78" w:rsidRDefault="00C15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7E" w:rsidRDefault="0010217C" w:rsidP="00596FD6">
    <w:pPr>
      <w:pStyle w:val="a4"/>
      <w:framePr w:wrap="around" w:vAnchor="text" w:hAnchor="margin" w:xAlign="right" w:y="1"/>
      <w:rPr>
        <w:rStyle w:val="a6"/>
      </w:rPr>
    </w:pPr>
    <w:r>
      <w:rPr>
        <w:rStyle w:val="a6"/>
      </w:rPr>
      <w:fldChar w:fldCharType="begin"/>
    </w:r>
    <w:r w:rsidR="0058427E">
      <w:rPr>
        <w:rStyle w:val="a6"/>
      </w:rPr>
      <w:instrText xml:space="preserve">PAGE  </w:instrText>
    </w:r>
    <w:r>
      <w:rPr>
        <w:rStyle w:val="a6"/>
      </w:rPr>
      <w:fldChar w:fldCharType="separate"/>
    </w:r>
    <w:r w:rsidR="0058427E">
      <w:rPr>
        <w:rStyle w:val="a6"/>
        <w:noProof/>
      </w:rPr>
      <w:t>14</w:t>
    </w:r>
    <w:r>
      <w:rPr>
        <w:rStyle w:val="a6"/>
      </w:rPr>
      <w:fldChar w:fldCharType="end"/>
    </w:r>
  </w:p>
  <w:p w:rsidR="0058427E" w:rsidRDefault="0058427E" w:rsidP="0049178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393734"/>
    </w:sdtPr>
    <w:sdtContent>
      <w:p w:rsidR="00A85CD2" w:rsidRDefault="0010217C" w:rsidP="00895599">
        <w:pPr>
          <w:pStyle w:val="a4"/>
          <w:spacing w:before="240"/>
          <w:jc w:val="right"/>
        </w:pPr>
        <w:r>
          <w:fldChar w:fldCharType="begin"/>
        </w:r>
        <w:r w:rsidR="00A85CD2">
          <w:instrText>PAGE   \* MERGEFORMAT</w:instrText>
        </w:r>
        <w:r>
          <w:fldChar w:fldCharType="separate"/>
        </w:r>
        <w:r w:rsidR="00376A60">
          <w:rPr>
            <w:noProof/>
          </w:rPr>
          <w:t>2</w:t>
        </w:r>
        <w:r>
          <w:fldChar w:fldCharType="end"/>
        </w:r>
      </w:p>
    </w:sdtContent>
  </w:sdt>
  <w:p w:rsidR="0058427E" w:rsidRPr="00A85CD2" w:rsidRDefault="0058427E" w:rsidP="00A85C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C78" w:rsidRDefault="00C15C78">
      <w:r>
        <w:separator/>
      </w:r>
    </w:p>
  </w:footnote>
  <w:footnote w:type="continuationSeparator" w:id="1">
    <w:p w:rsidR="00C15C78" w:rsidRDefault="00C1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8D8"/>
    <w:multiLevelType w:val="multilevel"/>
    <w:tmpl w:val="F3C21B58"/>
    <w:lvl w:ilvl="0">
      <w:start w:val="13"/>
      <w:numFmt w:val="decimal"/>
      <w:lvlText w:val="%1."/>
      <w:lvlJc w:val="left"/>
      <w:pPr>
        <w:tabs>
          <w:tab w:val="num" w:pos="1305"/>
        </w:tabs>
        <w:ind w:left="1305" w:hanging="1305"/>
      </w:pPr>
      <w:rPr>
        <w:rFonts w:hint="default"/>
      </w:rPr>
    </w:lvl>
    <w:lvl w:ilvl="1">
      <w:start w:val="1"/>
      <w:numFmt w:val="decimal"/>
      <w:lvlText w:val="%1.%2."/>
      <w:lvlJc w:val="left"/>
      <w:pPr>
        <w:tabs>
          <w:tab w:val="num" w:pos="2025"/>
        </w:tabs>
        <w:ind w:left="2025" w:hanging="1305"/>
      </w:pPr>
      <w:rPr>
        <w:rFonts w:hint="default"/>
      </w:rPr>
    </w:lvl>
    <w:lvl w:ilvl="2">
      <w:start w:val="1"/>
      <w:numFmt w:val="decimal"/>
      <w:lvlText w:val="%1.%2.%3."/>
      <w:lvlJc w:val="left"/>
      <w:pPr>
        <w:tabs>
          <w:tab w:val="num" w:pos="2745"/>
        </w:tabs>
        <w:ind w:left="2745" w:hanging="1305"/>
      </w:pPr>
      <w:rPr>
        <w:rFonts w:hint="default"/>
      </w:rPr>
    </w:lvl>
    <w:lvl w:ilvl="3">
      <w:start w:val="1"/>
      <w:numFmt w:val="decimal"/>
      <w:lvlText w:val="%1.%2.%3.%4."/>
      <w:lvlJc w:val="left"/>
      <w:pPr>
        <w:tabs>
          <w:tab w:val="num" w:pos="3465"/>
        </w:tabs>
        <w:ind w:left="3465" w:hanging="1305"/>
      </w:pPr>
      <w:rPr>
        <w:rFonts w:hint="default"/>
      </w:rPr>
    </w:lvl>
    <w:lvl w:ilvl="4">
      <w:start w:val="1"/>
      <w:numFmt w:val="decimal"/>
      <w:lvlText w:val="%1.%2.%3.%4.%5."/>
      <w:lvlJc w:val="left"/>
      <w:pPr>
        <w:tabs>
          <w:tab w:val="num" w:pos="4185"/>
        </w:tabs>
        <w:ind w:left="4185" w:hanging="1305"/>
      </w:pPr>
      <w:rPr>
        <w:rFonts w:hint="default"/>
      </w:rPr>
    </w:lvl>
    <w:lvl w:ilvl="5">
      <w:start w:val="1"/>
      <w:numFmt w:val="decimal"/>
      <w:lvlText w:val="%1.%2.%3.%4.%5.%6."/>
      <w:lvlJc w:val="left"/>
      <w:pPr>
        <w:tabs>
          <w:tab w:val="num" w:pos="4905"/>
        </w:tabs>
        <w:ind w:left="4905" w:hanging="1305"/>
      </w:pPr>
      <w:rPr>
        <w:rFonts w:hint="default"/>
      </w:rPr>
    </w:lvl>
    <w:lvl w:ilvl="6">
      <w:start w:val="1"/>
      <w:numFmt w:val="decimal"/>
      <w:lvlText w:val="%1.%2.%3.%4.%5.%6.%7."/>
      <w:lvlJc w:val="left"/>
      <w:pPr>
        <w:tabs>
          <w:tab w:val="num" w:pos="5625"/>
        </w:tabs>
        <w:ind w:left="5625" w:hanging="130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4A97535"/>
    <w:multiLevelType w:val="multilevel"/>
    <w:tmpl w:val="7B4EEA5C"/>
    <w:lvl w:ilvl="0">
      <w:start w:val="18"/>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18A0131"/>
    <w:multiLevelType w:val="hybridMultilevel"/>
    <w:tmpl w:val="026A05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24D4E7D"/>
    <w:multiLevelType w:val="multilevel"/>
    <w:tmpl w:val="C0144400"/>
    <w:lvl w:ilvl="0">
      <w:start w:val="15"/>
      <w:numFmt w:val="decimal"/>
      <w:lvlText w:val="%1."/>
      <w:lvlJc w:val="left"/>
      <w:pPr>
        <w:tabs>
          <w:tab w:val="num" w:pos="1275"/>
        </w:tabs>
        <w:ind w:left="1275" w:hanging="1275"/>
      </w:pPr>
      <w:rPr>
        <w:rFonts w:hint="default"/>
      </w:rPr>
    </w:lvl>
    <w:lvl w:ilvl="1">
      <w:start w:val="1"/>
      <w:numFmt w:val="decimal"/>
      <w:lvlText w:val="%1.%2."/>
      <w:lvlJc w:val="left"/>
      <w:pPr>
        <w:tabs>
          <w:tab w:val="num" w:pos="1995"/>
        </w:tabs>
        <w:ind w:left="1995" w:hanging="1275"/>
      </w:pPr>
      <w:rPr>
        <w:rFonts w:hint="default"/>
      </w:rPr>
    </w:lvl>
    <w:lvl w:ilvl="2">
      <w:start w:val="1"/>
      <w:numFmt w:val="decimal"/>
      <w:lvlText w:val="%1.%2.%3."/>
      <w:lvlJc w:val="left"/>
      <w:pPr>
        <w:tabs>
          <w:tab w:val="num" w:pos="2715"/>
        </w:tabs>
        <w:ind w:left="2715" w:hanging="1275"/>
      </w:pPr>
      <w:rPr>
        <w:rFonts w:hint="default"/>
      </w:rPr>
    </w:lvl>
    <w:lvl w:ilvl="3">
      <w:start w:val="1"/>
      <w:numFmt w:val="decimal"/>
      <w:lvlText w:val="%1.%2.%3.%4."/>
      <w:lvlJc w:val="left"/>
      <w:pPr>
        <w:tabs>
          <w:tab w:val="num" w:pos="3435"/>
        </w:tabs>
        <w:ind w:left="3435" w:hanging="1275"/>
      </w:pPr>
      <w:rPr>
        <w:rFonts w:hint="default"/>
      </w:rPr>
    </w:lvl>
    <w:lvl w:ilvl="4">
      <w:start w:val="1"/>
      <w:numFmt w:val="decimal"/>
      <w:lvlText w:val="%1.%2.%3.%4.%5."/>
      <w:lvlJc w:val="left"/>
      <w:pPr>
        <w:tabs>
          <w:tab w:val="num" w:pos="4155"/>
        </w:tabs>
        <w:ind w:left="4155" w:hanging="1275"/>
      </w:pPr>
      <w:rPr>
        <w:rFonts w:hint="default"/>
      </w:rPr>
    </w:lvl>
    <w:lvl w:ilvl="5">
      <w:start w:val="1"/>
      <w:numFmt w:val="decimal"/>
      <w:lvlText w:val="%1.%2.%3.%4.%5.%6."/>
      <w:lvlJc w:val="left"/>
      <w:pPr>
        <w:tabs>
          <w:tab w:val="num" w:pos="4875"/>
        </w:tabs>
        <w:ind w:left="4875" w:hanging="1275"/>
      </w:pPr>
      <w:rPr>
        <w:rFonts w:hint="default"/>
      </w:rPr>
    </w:lvl>
    <w:lvl w:ilvl="6">
      <w:start w:val="1"/>
      <w:numFmt w:val="decimal"/>
      <w:lvlText w:val="%1.%2.%3.%4.%5.%6.%7."/>
      <w:lvlJc w:val="left"/>
      <w:pPr>
        <w:tabs>
          <w:tab w:val="num" w:pos="5595"/>
        </w:tabs>
        <w:ind w:left="5595" w:hanging="127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148F6AA1"/>
    <w:multiLevelType w:val="multilevel"/>
    <w:tmpl w:val="F9F28554"/>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B315018"/>
    <w:multiLevelType w:val="multilevel"/>
    <w:tmpl w:val="DC08AA0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D266125"/>
    <w:multiLevelType w:val="hybridMultilevel"/>
    <w:tmpl w:val="1CFC3C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F9415E0"/>
    <w:multiLevelType w:val="multilevel"/>
    <w:tmpl w:val="D32E2DCE"/>
    <w:lvl w:ilvl="0">
      <w:start w:val="14"/>
      <w:numFmt w:val="decimal"/>
      <w:lvlText w:val="%1."/>
      <w:lvlJc w:val="left"/>
      <w:pPr>
        <w:tabs>
          <w:tab w:val="num" w:pos="1335"/>
        </w:tabs>
        <w:ind w:left="1335" w:hanging="1335"/>
      </w:pPr>
      <w:rPr>
        <w:rFonts w:hint="default"/>
      </w:rPr>
    </w:lvl>
    <w:lvl w:ilvl="1">
      <w:start w:val="1"/>
      <w:numFmt w:val="decimal"/>
      <w:lvlText w:val="%1.%2."/>
      <w:lvlJc w:val="left"/>
      <w:pPr>
        <w:tabs>
          <w:tab w:val="num" w:pos="2055"/>
        </w:tabs>
        <w:ind w:left="2055" w:hanging="1335"/>
      </w:pPr>
      <w:rPr>
        <w:rFonts w:hint="default"/>
      </w:rPr>
    </w:lvl>
    <w:lvl w:ilvl="2">
      <w:start w:val="1"/>
      <w:numFmt w:val="decimal"/>
      <w:lvlText w:val="%1.%2.%3."/>
      <w:lvlJc w:val="left"/>
      <w:pPr>
        <w:tabs>
          <w:tab w:val="num" w:pos="2775"/>
        </w:tabs>
        <w:ind w:left="2775" w:hanging="1335"/>
      </w:pPr>
      <w:rPr>
        <w:rFonts w:hint="default"/>
      </w:rPr>
    </w:lvl>
    <w:lvl w:ilvl="3">
      <w:start w:val="1"/>
      <w:numFmt w:val="decimal"/>
      <w:lvlText w:val="%1.%2.%3.%4."/>
      <w:lvlJc w:val="left"/>
      <w:pPr>
        <w:tabs>
          <w:tab w:val="num" w:pos="3495"/>
        </w:tabs>
        <w:ind w:left="3495" w:hanging="1335"/>
      </w:pPr>
      <w:rPr>
        <w:rFonts w:hint="default"/>
      </w:rPr>
    </w:lvl>
    <w:lvl w:ilvl="4">
      <w:start w:val="1"/>
      <w:numFmt w:val="decimal"/>
      <w:lvlText w:val="%1.%2.%3.%4.%5."/>
      <w:lvlJc w:val="left"/>
      <w:pPr>
        <w:tabs>
          <w:tab w:val="num" w:pos="4215"/>
        </w:tabs>
        <w:ind w:left="4215" w:hanging="1335"/>
      </w:pPr>
      <w:rPr>
        <w:rFonts w:hint="default"/>
      </w:rPr>
    </w:lvl>
    <w:lvl w:ilvl="5">
      <w:start w:val="1"/>
      <w:numFmt w:val="decimal"/>
      <w:lvlText w:val="%1.%2.%3.%4.%5.%6."/>
      <w:lvlJc w:val="left"/>
      <w:pPr>
        <w:tabs>
          <w:tab w:val="num" w:pos="4935"/>
        </w:tabs>
        <w:ind w:left="4935" w:hanging="1335"/>
      </w:pPr>
      <w:rPr>
        <w:rFonts w:hint="default"/>
      </w:rPr>
    </w:lvl>
    <w:lvl w:ilvl="6">
      <w:start w:val="1"/>
      <w:numFmt w:val="decimal"/>
      <w:lvlText w:val="%1.%2.%3.%4.%5.%6.%7."/>
      <w:lvlJc w:val="left"/>
      <w:pPr>
        <w:tabs>
          <w:tab w:val="num" w:pos="5655"/>
        </w:tabs>
        <w:ind w:left="5655" w:hanging="133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50579A9"/>
    <w:multiLevelType w:val="multilevel"/>
    <w:tmpl w:val="288CE4E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2A8C7E1E"/>
    <w:multiLevelType w:val="multilevel"/>
    <w:tmpl w:val="1CC4094E"/>
    <w:lvl w:ilvl="0">
      <w:start w:val="2"/>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520"/>
        </w:tabs>
        <w:ind w:left="5520" w:hanging="120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381D70F4"/>
    <w:multiLevelType w:val="hybridMultilevel"/>
    <w:tmpl w:val="14E289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936109B"/>
    <w:multiLevelType w:val="singleLevel"/>
    <w:tmpl w:val="E73EC522"/>
    <w:lvl w:ilvl="0">
      <w:start w:val="13"/>
      <w:numFmt w:val="decimal"/>
      <w:lvlText w:val="16.%1."/>
      <w:legacy w:legacy="1" w:legacySpace="0" w:legacyIndent="542"/>
      <w:lvlJc w:val="left"/>
      <w:rPr>
        <w:rFonts w:ascii="Arial" w:hAnsi="Arial" w:cs="Arial" w:hint="default"/>
        <w:sz w:val="22"/>
        <w:szCs w:val="22"/>
      </w:rPr>
    </w:lvl>
  </w:abstractNum>
  <w:abstractNum w:abstractNumId="12">
    <w:nsid w:val="48BB67C7"/>
    <w:multiLevelType w:val="hybridMultilevel"/>
    <w:tmpl w:val="F6EC7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E60FFA"/>
    <w:multiLevelType w:val="hybridMultilevel"/>
    <w:tmpl w:val="2C2E5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170A79"/>
    <w:multiLevelType w:val="hybridMultilevel"/>
    <w:tmpl w:val="F27E5A8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66436BBE"/>
    <w:multiLevelType w:val="hybridMultilevel"/>
    <w:tmpl w:val="6AE2F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BEB67F7"/>
    <w:multiLevelType w:val="multilevel"/>
    <w:tmpl w:val="89A8758E"/>
    <w:lvl w:ilvl="0">
      <w:start w:val="17"/>
      <w:numFmt w:val="decimal"/>
      <w:lvlText w:val="%1."/>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740D757E"/>
    <w:multiLevelType w:val="hybridMultilevel"/>
    <w:tmpl w:val="87E6F5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9A7939"/>
    <w:multiLevelType w:val="multilevel"/>
    <w:tmpl w:val="860C033E"/>
    <w:lvl w:ilvl="0">
      <w:start w:val="16"/>
      <w:numFmt w:val="decimal"/>
      <w:lvlText w:val="%1."/>
      <w:lvlJc w:val="left"/>
      <w:pPr>
        <w:tabs>
          <w:tab w:val="num" w:pos="1395"/>
        </w:tabs>
        <w:ind w:left="1395" w:hanging="1395"/>
      </w:pPr>
      <w:rPr>
        <w:rFonts w:hint="default"/>
      </w:rPr>
    </w:lvl>
    <w:lvl w:ilvl="1">
      <w:start w:val="1"/>
      <w:numFmt w:val="decimal"/>
      <w:lvlText w:val="%1.%2."/>
      <w:lvlJc w:val="left"/>
      <w:pPr>
        <w:tabs>
          <w:tab w:val="num" w:pos="2115"/>
        </w:tabs>
        <w:ind w:left="2115" w:hanging="1395"/>
      </w:pPr>
      <w:rPr>
        <w:rFonts w:hint="default"/>
      </w:rPr>
    </w:lvl>
    <w:lvl w:ilvl="2">
      <w:start w:val="1"/>
      <w:numFmt w:val="decimal"/>
      <w:lvlText w:val="%1.%2.%3."/>
      <w:lvlJc w:val="left"/>
      <w:pPr>
        <w:tabs>
          <w:tab w:val="num" w:pos="2835"/>
        </w:tabs>
        <w:ind w:left="2835" w:hanging="1395"/>
      </w:pPr>
      <w:rPr>
        <w:rFonts w:hint="default"/>
      </w:rPr>
    </w:lvl>
    <w:lvl w:ilvl="3">
      <w:start w:val="1"/>
      <w:numFmt w:val="decimal"/>
      <w:lvlText w:val="%1.%2.%3.%4."/>
      <w:lvlJc w:val="left"/>
      <w:pPr>
        <w:tabs>
          <w:tab w:val="num" w:pos="3555"/>
        </w:tabs>
        <w:ind w:left="3555" w:hanging="1395"/>
      </w:pPr>
      <w:rPr>
        <w:rFonts w:hint="default"/>
      </w:rPr>
    </w:lvl>
    <w:lvl w:ilvl="4">
      <w:start w:val="1"/>
      <w:numFmt w:val="decimal"/>
      <w:lvlText w:val="%1.%2.%3.%4.%5."/>
      <w:lvlJc w:val="left"/>
      <w:pPr>
        <w:tabs>
          <w:tab w:val="num" w:pos="4275"/>
        </w:tabs>
        <w:ind w:left="4275" w:hanging="1395"/>
      </w:pPr>
      <w:rPr>
        <w:rFonts w:hint="default"/>
      </w:rPr>
    </w:lvl>
    <w:lvl w:ilvl="5">
      <w:start w:val="1"/>
      <w:numFmt w:val="decimal"/>
      <w:lvlText w:val="%1.%2.%3.%4.%5.%6."/>
      <w:lvlJc w:val="left"/>
      <w:pPr>
        <w:tabs>
          <w:tab w:val="num" w:pos="4995"/>
        </w:tabs>
        <w:ind w:left="4995" w:hanging="1395"/>
      </w:pPr>
      <w:rPr>
        <w:rFonts w:hint="default"/>
      </w:rPr>
    </w:lvl>
    <w:lvl w:ilvl="6">
      <w:start w:val="1"/>
      <w:numFmt w:val="decimal"/>
      <w:lvlText w:val="%1.%2.%3.%4.%5.%6.%7."/>
      <w:lvlJc w:val="left"/>
      <w:pPr>
        <w:tabs>
          <w:tab w:val="num" w:pos="5715"/>
        </w:tabs>
        <w:ind w:left="5715" w:hanging="139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4"/>
  </w:num>
  <w:num w:numId="2">
    <w:abstractNumId w:val="15"/>
  </w:num>
  <w:num w:numId="3">
    <w:abstractNumId w:val="4"/>
  </w:num>
  <w:num w:numId="4">
    <w:abstractNumId w:val="0"/>
  </w:num>
  <w:num w:numId="5">
    <w:abstractNumId w:val="7"/>
  </w:num>
  <w:num w:numId="6">
    <w:abstractNumId w:val="3"/>
  </w:num>
  <w:num w:numId="7">
    <w:abstractNumId w:val="18"/>
  </w:num>
  <w:num w:numId="8">
    <w:abstractNumId w:val="11"/>
  </w:num>
  <w:num w:numId="9">
    <w:abstractNumId w:val="16"/>
  </w:num>
  <w:num w:numId="10">
    <w:abstractNumId w:val="5"/>
  </w:num>
  <w:num w:numId="11">
    <w:abstractNumId w:val="1"/>
  </w:num>
  <w:num w:numId="12">
    <w:abstractNumId w:val="17"/>
  </w:num>
  <w:num w:numId="13">
    <w:abstractNumId w:val="12"/>
  </w:num>
  <w:num w:numId="14">
    <w:abstractNumId w:val="10"/>
  </w:num>
  <w:num w:numId="15">
    <w:abstractNumId w:val="13"/>
  </w:num>
  <w:num w:numId="16">
    <w:abstractNumId w:val="2"/>
  </w:num>
  <w:num w:numId="17">
    <w:abstractNumId w:val="6"/>
  </w:num>
  <w:num w:numId="18">
    <w:abstractNumId w:val="9"/>
  </w:num>
  <w:num w:numId="19">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noPunctuationKerning/>
  <w:characterSpacingControl w:val="doNotCompress"/>
  <w:hdrShapeDefaults>
    <o:shapedefaults v:ext="edit" spidmax="5122"/>
  </w:hdrShapeDefaults>
  <w:footnotePr>
    <w:footnote w:id="0"/>
    <w:footnote w:id="1"/>
  </w:footnotePr>
  <w:endnotePr>
    <w:endnote w:id="0"/>
    <w:endnote w:id="1"/>
  </w:endnotePr>
  <w:compat/>
  <w:rsids>
    <w:rsidRoot w:val="00E209E2"/>
    <w:rsid w:val="000009C1"/>
    <w:rsid w:val="000072D9"/>
    <w:rsid w:val="000112C7"/>
    <w:rsid w:val="00011A51"/>
    <w:rsid w:val="00013446"/>
    <w:rsid w:val="00014274"/>
    <w:rsid w:val="00016169"/>
    <w:rsid w:val="000248F0"/>
    <w:rsid w:val="00024E03"/>
    <w:rsid w:val="000257CC"/>
    <w:rsid w:val="000311B6"/>
    <w:rsid w:val="00032DB4"/>
    <w:rsid w:val="000333B3"/>
    <w:rsid w:val="00033BBE"/>
    <w:rsid w:val="00035052"/>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67E9D"/>
    <w:rsid w:val="00071850"/>
    <w:rsid w:val="00071BC3"/>
    <w:rsid w:val="00073BD7"/>
    <w:rsid w:val="000827AD"/>
    <w:rsid w:val="000839FD"/>
    <w:rsid w:val="0008428C"/>
    <w:rsid w:val="0008563A"/>
    <w:rsid w:val="00085C6E"/>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17C"/>
    <w:rsid w:val="0010276B"/>
    <w:rsid w:val="00103BCA"/>
    <w:rsid w:val="00107814"/>
    <w:rsid w:val="001117E8"/>
    <w:rsid w:val="00112210"/>
    <w:rsid w:val="00114308"/>
    <w:rsid w:val="00120008"/>
    <w:rsid w:val="0012295D"/>
    <w:rsid w:val="00130EA9"/>
    <w:rsid w:val="0013655B"/>
    <w:rsid w:val="00143BA2"/>
    <w:rsid w:val="0014412E"/>
    <w:rsid w:val="00144E89"/>
    <w:rsid w:val="00147558"/>
    <w:rsid w:val="00147BC8"/>
    <w:rsid w:val="00150DA3"/>
    <w:rsid w:val="0015179A"/>
    <w:rsid w:val="00151F49"/>
    <w:rsid w:val="00152529"/>
    <w:rsid w:val="0015305B"/>
    <w:rsid w:val="001544DC"/>
    <w:rsid w:val="001552D8"/>
    <w:rsid w:val="00156B4C"/>
    <w:rsid w:val="00164812"/>
    <w:rsid w:val="00166131"/>
    <w:rsid w:val="00175F69"/>
    <w:rsid w:val="00176CC9"/>
    <w:rsid w:val="001821CC"/>
    <w:rsid w:val="00182613"/>
    <w:rsid w:val="00182FDF"/>
    <w:rsid w:val="00184EDD"/>
    <w:rsid w:val="001850AB"/>
    <w:rsid w:val="00185576"/>
    <w:rsid w:val="001916E5"/>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5C3"/>
    <w:rsid w:val="001C561E"/>
    <w:rsid w:val="001C61C4"/>
    <w:rsid w:val="001C73C4"/>
    <w:rsid w:val="001C7620"/>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33AC"/>
    <w:rsid w:val="00214E7F"/>
    <w:rsid w:val="00215233"/>
    <w:rsid w:val="00221359"/>
    <w:rsid w:val="00230550"/>
    <w:rsid w:val="00230DD5"/>
    <w:rsid w:val="00235FD8"/>
    <w:rsid w:val="0024001C"/>
    <w:rsid w:val="00243CBC"/>
    <w:rsid w:val="00246854"/>
    <w:rsid w:val="00247D44"/>
    <w:rsid w:val="0025067B"/>
    <w:rsid w:val="00250C3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7B5E"/>
    <w:rsid w:val="002C08EF"/>
    <w:rsid w:val="002C1689"/>
    <w:rsid w:val="002C3066"/>
    <w:rsid w:val="002C3571"/>
    <w:rsid w:val="002C5FAF"/>
    <w:rsid w:val="002C6F55"/>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A1D"/>
    <w:rsid w:val="00315021"/>
    <w:rsid w:val="003206EE"/>
    <w:rsid w:val="00322537"/>
    <w:rsid w:val="003255C5"/>
    <w:rsid w:val="0032620E"/>
    <w:rsid w:val="003271F0"/>
    <w:rsid w:val="00331A4C"/>
    <w:rsid w:val="00333629"/>
    <w:rsid w:val="003343B0"/>
    <w:rsid w:val="0033487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76A60"/>
    <w:rsid w:val="00380B3D"/>
    <w:rsid w:val="00381D55"/>
    <w:rsid w:val="00386AF6"/>
    <w:rsid w:val="00390374"/>
    <w:rsid w:val="00391642"/>
    <w:rsid w:val="00393CC5"/>
    <w:rsid w:val="00394EA9"/>
    <w:rsid w:val="0039795D"/>
    <w:rsid w:val="003A0498"/>
    <w:rsid w:val="003A053F"/>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1AD"/>
    <w:rsid w:val="003C5F74"/>
    <w:rsid w:val="003C7118"/>
    <w:rsid w:val="003C79E1"/>
    <w:rsid w:val="003D1E55"/>
    <w:rsid w:val="003D3A6C"/>
    <w:rsid w:val="003D6612"/>
    <w:rsid w:val="003D70E0"/>
    <w:rsid w:val="003E3793"/>
    <w:rsid w:val="003E3AB4"/>
    <w:rsid w:val="003F05EF"/>
    <w:rsid w:val="003F0B13"/>
    <w:rsid w:val="003F1A2E"/>
    <w:rsid w:val="003F3AFD"/>
    <w:rsid w:val="003F5ADB"/>
    <w:rsid w:val="003F6342"/>
    <w:rsid w:val="003F75A3"/>
    <w:rsid w:val="0040061E"/>
    <w:rsid w:val="004013C7"/>
    <w:rsid w:val="0040573E"/>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EA2"/>
    <w:rsid w:val="00440641"/>
    <w:rsid w:val="004409E1"/>
    <w:rsid w:val="00441E62"/>
    <w:rsid w:val="004433C6"/>
    <w:rsid w:val="00445B50"/>
    <w:rsid w:val="004477ED"/>
    <w:rsid w:val="00450CB9"/>
    <w:rsid w:val="00451896"/>
    <w:rsid w:val="00451B7A"/>
    <w:rsid w:val="00452709"/>
    <w:rsid w:val="00452B33"/>
    <w:rsid w:val="00463071"/>
    <w:rsid w:val="004637D6"/>
    <w:rsid w:val="00464642"/>
    <w:rsid w:val="00465194"/>
    <w:rsid w:val="004652C1"/>
    <w:rsid w:val="004652D5"/>
    <w:rsid w:val="0046758D"/>
    <w:rsid w:val="00467A50"/>
    <w:rsid w:val="00467E43"/>
    <w:rsid w:val="00471E02"/>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5A28"/>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4B59"/>
    <w:rsid w:val="0054666F"/>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59D4"/>
    <w:rsid w:val="00596FD6"/>
    <w:rsid w:val="00597004"/>
    <w:rsid w:val="005A1E6E"/>
    <w:rsid w:val="005A3B75"/>
    <w:rsid w:val="005B6BED"/>
    <w:rsid w:val="005B74F9"/>
    <w:rsid w:val="005B7A62"/>
    <w:rsid w:val="005C084D"/>
    <w:rsid w:val="005C0B94"/>
    <w:rsid w:val="005C25A9"/>
    <w:rsid w:val="005C3EF1"/>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6125"/>
    <w:rsid w:val="00636A11"/>
    <w:rsid w:val="006379DB"/>
    <w:rsid w:val="0064277A"/>
    <w:rsid w:val="006435B1"/>
    <w:rsid w:val="00644153"/>
    <w:rsid w:val="006453E7"/>
    <w:rsid w:val="00654F85"/>
    <w:rsid w:val="00663545"/>
    <w:rsid w:val="00664246"/>
    <w:rsid w:val="00665704"/>
    <w:rsid w:val="00665FCC"/>
    <w:rsid w:val="0067567C"/>
    <w:rsid w:val="00691308"/>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5A91"/>
    <w:rsid w:val="006E7203"/>
    <w:rsid w:val="006F0620"/>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52"/>
    <w:rsid w:val="00720BEF"/>
    <w:rsid w:val="00720E7D"/>
    <w:rsid w:val="00721B12"/>
    <w:rsid w:val="00721C4E"/>
    <w:rsid w:val="0072523A"/>
    <w:rsid w:val="007307BA"/>
    <w:rsid w:val="007315B8"/>
    <w:rsid w:val="00734A5F"/>
    <w:rsid w:val="00734F39"/>
    <w:rsid w:val="007404D4"/>
    <w:rsid w:val="0074407D"/>
    <w:rsid w:val="007447AA"/>
    <w:rsid w:val="00744CDB"/>
    <w:rsid w:val="00744DCF"/>
    <w:rsid w:val="00745358"/>
    <w:rsid w:val="00745398"/>
    <w:rsid w:val="00745FE6"/>
    <w:rsid w:val="00747A55"/>
    <w:rsid w:val="007502E0"/>
    <w:rsid w:val="00751A47"/>
    <w:rsid w:val="007526ED"/>
    <w:rsid w:val="007550D6"/>
    <w:rsid w:val="007578FD"/>
    <w:rsid w:val="007579DC"/>
    <w:rsid w:val="00757B83"/>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45E9E"/>
    <w:rsid w:val="00850EED"/>
    <w:rsid w:val="00851F68"/>
    <w:rsid w:val="00853A4C"/>
    <w:rsid w:val="00857BE9"/>
    <w:rsid w:val="00862F39"/>
    <w:rsid w:val="0086487E"/>
    <w:rsid w:val="0086493A"/>
    <w:rsid w:val="008655E1"/>
    <w:rsid w:val="00870022"/>
    <w:rsid w:val="00873256"/>
    <w:rsid w:val="008771CE"/>
    <w:rsid w:val="00881BAD"/>
    <w:rsid w:val="008846D2"/>
    <w:rsid w:val="00884983"/>
    <w:rsid w:val="00884AF2"/>
    <w:rsid w:val="00884F1D"/>
    <w:rsid w:val="00885D9A"/>
    <w:rsid w:val="00886EE5"/>
    <w:rsid w:val="00887016"/>
    <w:rsid w:val="008912D7"/>
    <w:rsid w:val="008930C1"/>
    <w:rsid w:val="00894BD3"/>
    <w:rsid w:val="00895599"/>
    <w:rsid w:val="008A2BD9"/>
    <w:rsid w:val="008A5065"/>
    <w:rsid w:val="008A68C2"/>
    <w:rsid w:val="008A6A5E"/>
    <w:rsid w:val="008A6ADA"/>
    <w:rsid w:val="008B1EE3"/>
    <w:rsid w:val="008B2C31"/>
    <w:rsid w:val="008B5116"/>
    <w:rsid w:val="008B691A"/>
    <w:rsid w:val="008B6DD4"/>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72F7"/>
    <w:rsid w:val="008F184D"/>
    <w:rsid w:val="008F2104"/>
    <w:rsid w:val="008F3F5C"/>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56C32"/>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058"/>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56A4"/>
    <w:rsid w:val="00A25B32"/>
    <w:rsid w:val="00A27630"/>
    <w:rsid w:val="00A32A1F"/>
    <w:rsid w:val="00A34585"/>
    <w:rsid w:val="00A3535F"/>
    <w:rsid w:val="00A35555"/>
    <w:rsid w:val="00A35F1F"/>
    <w:rsid w:val="00A3766C"/>
    <w:rsid w:val="00A412B1"/>
    <w:rsid w:val="00A4155C"/>
    <w:rsid w:val="00A435E7"/>
    <w:rsid w:val="00A449B4"/>
    <w:rsid w:val="00A45213"/>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5CD2"/>
    <w:rsid w:val="00A864EE"/>
    <w:rsid w:val="00A86FD7"/>
    <w:rsid w:val="00A87079"/>
    <w:rsid w:val="00A87229"/>
    <w:rsid w:val="00A87E1D"/>
    <w:rsid w:val="00A9139B"/>
    <w:rsid w:val="00A91A56"/>
    <w:rsid w:val="00A975C0"/>
    <w:rsid w:val="00AA0BDE"/>
    <w:rsid w:val="00AA1195"/>
    <w:rsid w:val="00AA2725"/>
    <w:rsid w:val="00AA2D12"/>
    <w:rsid w:val="00AA3685"/>
    <w:rsid w:val="00AB03B3"/>
    <w:rsid w:val="00AB0428"/>
    <w:rsid w:val="00AB09C2"/>
    <w:rsid w:val="00AB1967"/>
    <w:rsid w:val="00AB2AB5"/>
    <w:rsid w:val="00AB4B42"/>
    <w:rsid w:val="00AC262E"/>
    <w:rsid w:val="00AC6AF5"/>
    <w:rsid w:val="00AD03A3"/>
    <w:rsid w:val="00AD121C"/>
    <w:rsid w:val="00AD4E65"/>
    <w:rsid w:val="00AD6872"/>
    <w:rsid w:val="00AD6970"/>
    <w:rsid w:val="00AD7809"/>
    <w:rsid w:val="00AE01DF"/>
    <w:rsid w:val="00AE311C"/>
    <w:rsid w:val="00AE44A4"/>
    <w:rsid w:val="00AF48D8"/>
    <w:rsid w:val="00AF6743"/>
    <w:rsid w:val="00AF78A1"/>
    <w:rsid w:val="00B01908"/>
    <w:rsid w:val="00B035EA"/>
    <w:rsid w:val="00B06782"/>
    <w:rsid w:val="00B07014"/>
    <w:rsid w:val="00B1022B"/>
    <w:rsid w:val="00B12321"/>
    <w:rsid w:val="00B14AB3"/>
    <w:rsid w:val="00B14E43"/>
    <w:rsid w:val="00B15D95"/>
    <w:rsid w:val="00B17359"/>
    <w:rsid w:val="00B20DC2"/>
    <w:rsid w:val="00B22530"/>
    <w:rsid w:val="00B22889"/>
    <w:rsid w:val="00B2463A"/>
    <w:rsid w:val="00B26DDA"/>
    <w:rsid w:val="00B272F2"/>
    <w:rsid w:val="00B34D77"/>
    <w:rsid w:val="00B40DFC"/>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7F28"/>
    <w:rsid w:val="00BC0A13"/>
    <w:rsid w:val="00BC169E"/>
    <w:rsid w:val="00BC31C1"/>
    <w:rsid w:val="00BC40DC"/>
    <w:rsid w:val="00BC522B"/>
    <w:rsid w:val="00BD5919"/>
    <w:rsid w:val="00BE1635"/>
    <w:rsid w:val="00BE40E9"/>
    <w:rsid w:val="00BE4BA3"/>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07826"/>
    <w:rsid w:val="00C11795"/>
    <w:rsid w:val="00C12448"/>
    <w:rsid w:val="00C15C78"/>
    <w:rsid w:val="00C2320E"/>
    <w:rsid w:val="00C232F0"/>
    <w:rsid w:val="00C260FB"/>
    <w:rsid w:val="00C30954"/>
    <w:rsid w:val="00C3099C"/>
    <w:rsid w:val="00C31257"/>
    <w:rsid w:val="00C34FB5"/>
    <w:rsid w:val="00C3697B"/>
    <w:rsid w:val="00C3757E"/>
    <w:rsid w:val="00C4179D"/>
    <w:rsid w:val="00C43644"/>
    <w:rsid w:val="00C45D4E"/>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0528E"/>
    <w:rsid w:val="00D113C9"/>
    <w:rsid w:val="00D126F5"/>
    <w:rsid w:val="00D13DAF"/>
    <w:rsid w:val="00D14166"/>
    <w:rsid w:val="00D1493F"/>
    <w:rsid w:val="00D159CE"/>
    <w:rsid w:val="00D160B6"/>
    <w:rsid w:val="00D1687F"/>
    <w:rsid w:val="00D16953"/>
    <w:rsid w:val="00D170C7"/>
    <w:rsid w:val="00D2289C"/>
    <w:rsid w:val="00D236E9"/>
    <w:rsid w:val="00D23B8E"/>
    <w:rsid w:val="00D2563A"/>
    <w:rsid w:val="00D262C0"/>
    <w:rsid w:val="00D27E41"/>
    <w:rsid w:val="00D33C1A"/>
    <w:rsid w:val="00D346A1"/>
    <w:rsid w:val="00D3483C"/>
    <w:rsid w:val="00D34A8C"/>
    <w:rsid w:val="00D42070"/>
    <w:rsid w:val="00D43E2E"/>
    <w:rsid w:val="00D458E4"/>
    <w:rsid w:val="00D46880"/>
    <w:rsid w:val="00D504F9"/>
    <w:rsid w:val="00D51166"/>
    <w:rsid w:val="00D542A3"/>
    <w:rsid w:val="00D63EC7"/>
    <w:rsid w:val="00D64230"/>
    <w:rsid w:val="00D657EA"/>
    <w:rsid w:val="00D65D61"/>
    <w:rsid w:val="00D676BA"/>
    <w:rsid w:val="00D7008F"/>
    <w:rsid w:val="00D71489"/>
    <w:rsid w:val="00D71E74"/>
    <w:rsid w:val="00D71E88"/>
    <w:rsid w:val="00D721EE"/>
    <w:rsid w:val="00D73184"/>
    <w:rsid w:val="00D7516F"/>
    <w:rsid w:val="00D77BCF"/>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C00B0"/>
    <w:rsid w:val="00DC06E2"/>
    <w:rsid w:val="00DC1DCA"/>
    <w:rsid w:val="00DC2B99"/>
    <w:rsid w:val="00DC50FD"/>
    <w:rsid w:val="00DC7FB8"/>
    <w:rsid w:val="00DD0A75"/>
    <w:rsid w:val="00DD0BA8"/>
    <w:rsid w:val="00DD12A2"/>
    <w:rsid w:val="00DD232C"/>
    <w:rsid w:val="00DD277B"/>
    <w:rsid w:val="00DD27F9"/>
    <w:rsid w:val="00DD634F"/>
    <w:rsid w:val="00DE046F"/>
    <w:rsid w:val="00DE13CE"/>
    <w:rsid w:val="00DE4FD5"/>
    <w:rsid w:val="00DE7887"/>
    <w:rsid w:val="00DF0D5B"/>
    <w:rsid w:val="00DF21DE"/>
    <w:rsid w:val="00DF2B70"/>
    <w:rsid w:val="00DF43C5"/>
    <w:rsid w:val="00DF7EEB"/>
    <w:rsid w:val="00E00E82"/>
    <w:rsid w:val="00E014C6"/>
    <w:rsid w:val="00E0272D"/>
    <w:rsid w:val="00E03AE1"/>
    <w:rsid w:val="00E06ECA"/>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1CBD"/>
    <w:rsid w:val="00E83DE2"/>
    <w:rsid w:val="00E856CD"/>
    <w:rsid w:val="00E86CAB"/>
    <w:rsid w:val="00E86D07"/>
    <w:rsid w:val="00E86F8E"/>
    <w:rsid w:val="00E8710C"/>
    <w:rsid w:val="00E900A0"/>
    <w:rsid w:val="00E92B9D"/>
    <w:rsid w:val="00E957B2"/>
    <w:rsid w:val="00E9599F"/>
    <w:rsid w:val="00E95C20"/>
    <w:rsid w:val="00E96C68"/>
    <w:rsid w:val="00E977A7"/>
    <w:rsid w:val="00EA258B"/>
    <w:rsid w:val="00EA27AE"/>
    <w:rsid w:val="00EA44CB"/>
    <w:rsid w:val="00EA487F"/>
    <w:rsid w:val="00EA4B20"/>
    <w:rsid w:val="00EA4BE2"/>
    <w:rsid w:val="00EA6E27"/>
    <w:rsid w:val="00EA7C7F"/>
    <w:rsid w:val="00EB2922"/>
    <w:rsid w:val="00EC48B0"/>
    <w:rsid w:val="00EC50AC"/>
    <w:rsid w:val="00EC5CAE"/>
    <w:rsid w:val="00EC7F3A"/>
    <w:rsid w:val="00ED0CCC"/>
    <w:rsid w:val="00ED4868"/>
    <w:rsid w:val="00ED747A"/>
    <w:rsid w:val="00ED7695"/>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416C"/>
    <w:rsid w:val="00F64F41"/>
    <w:rsid w:val="00F667E6"/>
    <w:rsid w:val="00F70D27"/>
    <w:rsid w:val="00F75F84"/>
    <w:rsid w:val="00F7600F"/>
    <w:rsid w:val="00F85FB9"/>
    <w:rsid w:val="00F86745"/>
    <w:rsid w:val="00F91E34"/>
    <w:rsid w:val="00FA04A0"/>
    <w:rsid w:val="00FA363C"/>
    <w:rsid w:val="00FA56BE"/>
    <w:rsid w:val="00FA716B"/>
    <w:rsid w:val="00FA751A"/>
    <w:rsid w:val="00FB0740"/>
    <w:rsid w:val="00FB1BF6"/>
    <w:rsid w:val="00FB222B"/>
    <w:rsid w:val="00FB2B30"/>
    <w:rsid w:val="00FB3091"/>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85B"/>
    <w:rsid w:val="00FE6A36"/>
    <w:rsid w:val="00FF0C1D"/>
    <w:rsid w:val="00FF11EA"/>
    <w:rsid w:val="00FF12EF"/>
    <w:rsid w:val="00FF17BB"/>
    <w:rsid w:val="00FF1D58"/>
    <w:rsid w:val="00FF3B74"/>
    <w:rsid w:val="00FF4521"/>
    <w:rsid w:val="00FF4EDF"/>
    <w:rsid w:val="00FF50C1"/>
    <w:rsid w:val="00FF658E"/>
    <w:rsid w:val="00FF7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link w:val="a5"/>
    <w:uiPriority w:val="99"/>
    <w:rsid w:val="00491780"/>
    <w:pPr>
      <w:tabs>
        <w:tab w:val="center" w:pos="4677"/>
        <w:tab w:val="right" w:pos="9355"/>
      </w:tabs>
    </w:pPr>
  </w:style>
  <w:style w:type="character" w:styleId="a6">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7">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8">
    <w:name w:val="header"/>
    <w:basedOn w:val="a"/>
    <w:rsid w:val="00C70815"/>
    <w:pPr>
      <w:tabs>
        <w:tab w:val="center" w:pos="4677"/>
        <w:tab w:val="right" w:pos="9355"/>
      </w:tabs>
    </w:pPr>
  </w:style>
  <w:style w:type="paragraph" w:customStyle="1" w:styleId="a9">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a">
    <w:name w:val="Balloon Text"/>
    <w:basedOn w:val="a"/>
    <w:semiHidden/>
    <w:rsid w:val="00851F68"/>
    <w:rPr>
      <w:rFonts w:ascii="Tahoma" w:hAnsi="Tahoma" w:cs="Tahoma"/>
      <w:sz w:val="16"/>
      <w:szCs w:val="16"/>
    </w:rPr>
  </w:style>
  <w:style w:type="paragraph" w:styleId="ab">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c">
    <w:name w:val="annotation reference"/>
    <w:rsid w:val="001F0AFA"/>
    <w:rPr>
      <w:sz w:val="16"/>
      <w:szCs w:val="16"/>
    </w:rPr>
  </w:style>
  <w:style w:type="paragraph" w:styleId="ad">
    <w:name w:val="annotation text"/>
    <w:basedOn w:val="a"/>
    <w:link w:val="ae"/>
    <w:rsid w:val="001F0AFA"/>
    <w:rPr>
      <w:sz w:val="20"/>
      <w:szCs w:val="20"/>
    </w:rPr>
  </w:style>
  <w:style w:type="character" w:customStyle="1" w:styleId="ae">
    <w:name w:val="Текст примечания Знак"/>
    <w:basedOn w:val="a0"/>
    <w:link w:val="ad"/>
    <w:rsid w:val="001F0AFA"/>
  </w:style>
  <w:style w:type="paragraph" w:styleId="af">
    <w:name w:val="annotation subject"/>
    <w:basedOn w:val="ad"/>
    <w:next w:val="ad"/>
    <w:link w:val="af0"/>
    <w:rsid w:val="001F0AFA"/>
    <w:rPr>
      <w:b/>
      <w:bCs/>
    </w:rPr>
  </w:style>
  <w:style w:type="character" w:customStyle="1" w:styleId="af0">
    <w:name w:val="Тема примечания Знак"/>
    <w:link w:val="af"/>
    <w:rsid w:val="001F0AFA"/>
    <w:rPr>
      <w:b/>
      <w:bCs/>
    </w:rPr>
  </w:style>
  <w:style w:type="paragraph" w:styleId="af1">
    <w:name w:val="Revision"/>
    <w:hidden/>
    <w:uiPriority w:val="99"/>
    <w:semiHidden/>
    <w:rsid w:val="00D1493F"/>
    <w:rPr>
      <w:sz w:val="24"/>
      <w:szCs w:val="24"/>
    </w:rPr>
  </w:style>
  <w:style w:type="table" w:styleId="af2">
    <w:name w:val="Table Grid"/>
    <w:basedOn w:val="a1"/>
    <w:rsid w:val="00096B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2E6BE6"/>
    <w:pPr>
      <w:ind w:left="720"/>
      <w:contextualSpacing/>
    </w:pPr>
  </w:style>
  <w:style w:type="character" w:customStyle="1" w:styleId="a5">
    <w:name w:val="Нижний колонтитул Знак"/>
    <w:basedOn w:val="a0"/>
    <w:link w:val="a4"/>
    <w:uiPriority w:val="99"/>
    <w:rsid w:val="00A85CD2"/>
    <w:rPr>
      <w:sz w:val="22"/>
      <w:szCs w:val="24"/>
    </w:rPr>
  </w:style>
  <w:style w:type="character" w:customStyle="1" w:styleId="DefaultParagraphFontPHPDOCX">
    <w:name w:val="Default Paragraph Font PHPDOCX"/>
    <w:uiPriority w:val="1"/>
    <w:semiHidden/>
    <w:unhideWhenUsed/>
    <w:rsid w:val="0010217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10217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 w:id="1514613351">
      <w:bodyDiv w:val="1"/>
      <w:marLeft w:val="0"/>
      <w:marRight w:val="0"/>
      <w:marTop w:val="0"/>
      <w:marBottom w:val="0"/>
      <w:divBdr>
        <w:top w:val="none" w:sz="0" w:space="0" w:color="auto"/>
        <w:left w:val="none" w:sz="0" w:space="0" w:color="auto"/>
        <w:bottom w:val="none" w:sz="0" w:space="0" w:color="auto"/>
        <w:right w:val="none" w:sz="0" w:space="0" w:color="auto"/>
      </w:divBdr>
    </w:div>
    <w:div w:id="1627783465">
      <w:bodyDiv w:val="1"/>
      <w:marLeft w:val="0"/>
      <w:marRight w:val="0"/>
      <w:marTop w:val="0"/>
      <w:marBottom w:val="0"/>
      <w:divBdr>
        <w:top w:val="none" w:sz="0" w:space="0" w:color="auto"/>
        <w:left w:val="none" w:sz="0" w:space="0" w:color="auto"/>
        <w:bottom w:val="none" w:sz="0" w:space="0" w:color="auto"/>
        <w:right w:val="none" w:sz="0" w:space="0" w:color="auto"/>
      </w:divBdr>
    </w:div>
    <w:div w:id="1781558867">
      <w:bodyDiv w:val="1"/>
      <w:marLeft w:val="0"/>
      <w:marRight w:val="0"/>
      <w:marTop w:val="0"/>
      <w:marBottom w:val="0"/>
      <w:divBdr>
        <w:top w:val="none" w:sz="0" w:space="0" w:color="auto"/>
        <w:left w:val="none" w:sz="0" w:space="0" w:color="auto"/>
        <w:bottom w:val="none" w:sz="0" w:space="0" w:color="auto"/>
        <w:right w:val="none" w:sz="0" w:space="0" w:color="auto"/>
      </w:divBdr>
    </w:div>
    <w:div w:id="1987125667">
      <w:bodyDiv w:val="1"/>
      <w:marLeft w:val="0"/>
      <w:marRight w:val="0"/>
      <w:marTop w:val="0"/>
      <w:marBottom w:val="0"/>
      <w:divBdr>
        <w:top w:val="none" w:sz="0" w:space="0" w:color="auto"/>
        <w:left w:val="none" w:sz="0" w:space="0" w:color="auto"/>
        <w:bottom w:val="none" w:sz="0" w:space="0" w:color="auto"/>
        <w:right w:val="none" w:sz="0" w:space="0" w:color="auto"/>
      </w:divBdr>
      <w:divsChild>
        <w:div w:id="2009824335">
          <w:marLeft w:val="0"/>
          <w:marRight w:val="0"/>
          <w:marTop w:val="0"/>
          <w:marBottom w:val="0"/>
          <w:divBdr>
            <w:top w:val="none" w:sz="0" w:space="0" w:color="auto"/>
            <w:left w:val="none" w:sz="0" w:space="0" w:color="auto"/>
            <w:bottom w:val="none" w:sz="0" w:space="0" w:color="auto"/>
            <w:right w:val="none" w:sz="0" w:space="0" w:color="auto"/>
          </w:divBdr>
        </w:div>
        <w:div w:id="301665364">
          <w:marLeft w:val="0"/>
          <w:marRight w:val="0"/>
          <w:marTop w:val="0"/>
          <w:marBottom w:val="0"/>
          <w:divBdr>
            <w:top w:val="none" w:sz="0" w:space="0" w:color="auto"/>
            <w:left w:val="none" w:sz="0" w:space="0" w:color="auto"/>
            <w:bottom w:val="none" w:sz="0" w:space="0" w:color="auto"/>
            <w:right w:val="none" w:sz="0" w:space="0" w:color="auto"/>
          </w:divBdr>
        </w:div>
        <w:div w:id="2004703291">
          <w:marLeft w:val="0"/>
          <w:marRight w:val="0"/>
          <w:marTop w:val="0"/>
          <w:marBottom w:val="0"/>
          <w:divBdr>
            <w:top w:val="none" w:sz="0" w:space="0" w:color="auto"/>
            <w:left w:val="none" w:sz="0" w:space="0" w:color="auto"/>
            <w:bottom w:val="none" w:sz="0" w:space="0" w:color="auto"/>
            <w:right w:val="none" w:sz="0" w:space="0" w:color="auto"/>
          </w:divBdr>
        </w:div>
        <w:div w:id="2030569978">
          <w:marLeft w:val="0"/>
          <w:marRight w:val="0"/>
          <w:marTop w:val="0"/>
          <w:marBottom w:val="0"/>
          <w:divBdr>
            <w:top w:val="none" w:sz="0" w:space="0" w:color="auto"/>
            <w:left w:val="none" w:sz="0" w:space="0" w:color="auto"/>
            <w:bottom w:val="none" w:sz="0" w:space="0" w:color="auto"/>
            <w:right w:val="none" w:sz="0" w:space="0" w:color="auto"/>
          </w:divBdr>
        </w:div>
        <w:div w:id="1496723557">
          <w:marLeft w:val="0"/>
          <w:marRight w:val="0"/>
          <w:marTop w:val="0"/>
          <w:marBottom w:val="0"/>
          <w:divBdr>
            <w:top w:val="none" w:sz="0" w:space="0" w:color="auto"/>
            <w:left w:val="none" w:sz="0" w:space="0" w:color="auto"/>
            <w:bottom w:val="none" w:sz="0" w:space="0" w:color="auto"/>
            <w:right w:val="none" w:sz="0" w:space="0" w:color="auto"/>
          </w:divBdr>
        </w:div>
        <w:div w:id="709039147">
          <w:marLeft w:val="0"/>
          <w:marRight w:val="0"/>
          <w:marTop w:val="0"/>
          <w:marBottom w:val="0"/>
          <w:divBdr>
            <w:top w:val="none" w:sz="0" w:space="0" w:color="auto"/>
            <w:left w:val="none" w:sz="0" w:space="0" w:color="auto"/>
            <w:bottom w:val="none" w:sz="0" w:space="0" w:color="auto"/>
            <w:right w:val="none" w:sz="0" w:space="0" w:color="auto"/>
          </w:divBdr>
        </w:div>
        <w:div w:id="845099560">
          <w:marLeft w:val="0"/>
          <w:marRight w:val="0"/>
          <w:marTop w:val="0"/>
          <w:marBottom w:val="0"/>
          <w:divBdr>
            <w:top w:val="none" w:sz="0" w:space="0" w:color="auto"/>
            <w:left w:val="none" w:sz="0" w:space="0" w:color="auto"/>
            <w:bottom w:val="none" w:sz="0" w:space="0" w:color="auto"/>
            <w:right w:val="none" w:sz="0" w:space="0" w:color="auto"/>
          </w:divBdr>
        </w:div>
        <w:div w:id="7941821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8264</Words>
  <Characters>47109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55263</CharactersWithSpaces>
  <SharedDoc>false</SharedDoc>
  <HLinks>
    <vt:vector size="96" baseType="variant">
      <vt:variant>
        <vt:i4>1114172</vt:i4>
      </vt:variant>
      <vt:variant>
        <vt:i4>92</vt:i4>
      </vt:variant>
      <vt:variant>
        <vt:i4>0</vt:i4>
      </vt:variant>
      <vt:variant>
        <vt:i4>5</vt:i4>
      </vt:variant>
      <vt:variant>
        <vt:lpwstr/>
      </vt:variant>
      <vt:variant>
        <vt:lpwstr>_Toc368045359</vt:lpwstr>
      </vt:variant>
      <vt:variant>
        <vt:i4>1114172</vt:i4>
      </vt:variant>
      <vt:variant>
        <vt:i4>86</vt:i4>
      </vt:variant>
      <vt:variant>
        <vt:i4>0</vt:i4>
      </vt:variant>
      <vt:variant>
        <vt:i4>5</vt:i4>
      </vt:variant>
      <vt:variant>
        <vt:lpwstr/>
      </vt:variant>
      <vt:variant>
        <vt:lpwstr>_Toc368045358</vt:lpwstr>
      </vt:variant>
      <vt:variant>
        <vt:i4>1114172</vt:i4>
      </vt:variant>
      <vt:variant>
        <vt:i4>80</vt:i4>
      </vt:variant>
      <vt:variant>
        <vt:i4>0</vt:i4>
      </vt:variant>
      <vt:variant>
        <vt:i4>5</vt:i4>
      </vt:variant>
      <vt:variant>
        <vt:lpwstr/>
      </vt:variant>
      <vt:variant>
        <vt:lpwstr>_Toc368045357</vt:lpwstr>
      </vt:variant>
      <vt:variant>
        <vt:i4>1114172</vt:i4>
      </vt:variant>
      <vt:variant>
        <vt:i4>74</vt:i4>
      </vt:variant>
      <vt:variant>
        <vt:i4>0</vt:i4>
      </vt:variant>
      <vt:variant>
        <vt:i4>5</vt:i4>
      </vt:variant>
      <vt:variant>
        <vt:lpwstr/>
      </vt:variant>
      <vt:variant>
        <vt:lpwstr>_Toc368045356</vt:lpwstr>
      </vt:variant>
      <vt:variant>
        <vt:i4>1114172</vt:i4>
      </vt:variant>
      <vt:variant>
        <vt:i4>68</vt:i4>
      </vt:variant>
      <vt:variant>
        <vt:i4>0</vt:i4>
      </vt:variant>
      <vt:variant>
        <vt:i4>5</vt:i4>
      </vt:variant>
      <vt:variant>
        <vt:lpwstr/>
      </vt:variant>
      <vt:variant>
        <vt:lpwstr>_Toc368045355</vt:lpwstr>
      </vt:variant>
      <vt:variant>
        <vt:i4>1114172</vt:i4>
      </vt:variant>
      <vt:variant>
        <vt:i4>62</vt:i4>
      </vt:variant>
      <vt:variant>
        <vt:i4>0</vt:i4>
      </vt:variant>
      <vt:variant>
        <vt:i4>5</vt:i4>
      </vt:variant>
      <vt:variant>
        <vt:lpwstr/>
      </vt:variant>
      <vt:variant>
        <vt:lpwstr>_Toc368045354</vt:lpwstr>
      </vt:variant>
      <vt:variant>
        <vt:i4>1114172</vt:i4>
      </vt:variant>
      <vt:variant>
        <vt:i4>56</vt:i4>
      </vt:variant>
      <vt:variant>
        <vt:i4>0</vt:i4>
      </vt:variant>
      <vt:variant>
        <vt:i4>5</vt:i4>
      </vt:variant>
      <vt:variant>
        <vt:lpwstr/>
      </vt:variant>
      <vt:variant>
        <vt:lpwstr>_Toc368045353</vt:lpwstr>
      </vt:variant>
      <vt:variant>
        <vt:i4>1114172</vt:i4>
      </vt:variant>
      <vt:variant>
        <vt:i4>50</vt:i4>
      </vt:variant>
      <vt:variant>
        <vt:i4>0</vt:i4>
      </vt:variant>
      <vt:variant>
        <vt:i4>5</vt:i4>
      </vt:variant>
      <vt:variant>
        <vt:lpwstr/>
      </vt:variant>
      <vt:variant>
        <vt:lpwstr>_Toc368045352</vt:lpwstr>
      </vt:variant>
      <vt:variant>
        <vt:i4>1114172</vt:i4>
      </vt:variant>
      <vt:variant>
        <vt:i4>44</vt:i4>
      </vt:variant>
      <vt:variant>
        <vt:i4>0</vt:i4>
      </vt:variant>
      <vt:variant>
        <vt:i4>5</vt:i4>
      </vt:variant>
      <vt:variant>
        <vt:lpwstr/>
      </vt:variant>
      <vt:variant>
        <vt:lpwstr>_Toc368045351</vt:lpwstr>
      </vt:variant>
      <vt:variant>
        <vt:i4>1114172</vt:i4>
      </vt:variant>
      <vt:variant>
        <vt:i4>38</vt:i4>
      </vt:variant>
      <vt:variant>
        <vt:i4>0</vt:i4>
      </vt:variant>
      <vt:variant>
        <vt:i4>5</vt:i4>
      </vt:variant>
      <vt:variant>
        <vt:lpwstr/>
      </vt:variant>
      <vt:variant>
        <vt:lpwstr>_Toc368045350</vt:lpwstr>
      </vt:variant>
      <vt:variant>
        <vt:i4>1048636</vt:i4>
      </vt:variant>
      <vt:variant>
        <vt:i4>32</vt:i4>
      </vt:variant>
      <vt:variant>
        <vt:i4>0</vt:i4>
      </vt:variant>
      <vt:variant>
        <vt:i4>5</vt:i4>
      </vt:variant>
      <vt:variant>
        <vt:lpwstr/>
      </vt:variant>
      <vt:variant>
        <vt:lpwstr>_Toc368045349</vt:lpwstr>
      </vt:variant>
      <vt:variant>
        <vt:i4>1048636</vt:i4>
      </vt:variant>
      <vt:variant>
        <vt:i4>26</vt:i4>
      </vt:variant>
      <vt:variant>
        <vt:i4>0</vt:i4>
      </vt:variant>
      <vt:variant>
        <vt:i4>5</vt:i4>
      </vt:variant>
      <vt:variant>
        <vt:lpwstr/>
      </vt:variant>
      <vt:variant>
        <vt:lpwstr>_Toc368045348</vt:lpwstr>
      </vt:variant>
      <vt:variant>
        <vt:i4>1048636</vt:i4>
      </vt:variant>
      <vt:variant>
        <vt:i4>20</vt:i4>
      </vt:variant>
      <vt:variant>
        <vt:i4>0</vt:i4>
      </vt:variant>
      <vt:variant>
        <vt:i4>5</vt:i4>
      </vt:variant>
      <vt:variant>
        <vt:lpwstr/>
      </vt:variant>
      <vt:variant>
        <vt:lpwstr>_Toc368045347</vt:lpwstr>
      </vt:variant>
      <vt:variant>
        <vt:i4>1048636</vt:i4>
      </vt:variant>
      <vt:variant>
        <vt:i4>14</vt:i4>
      </vt:variant>
      <vt:variant>
        <vt:i4>0</vt:i4>
      </vt:variant>
      <vt:variant>
        <vt:i4>5</vt:i4>
      </vt:variant>
      <vt:variant>
        <vt:lpwstr/>
      </vt:variant>
      <vt:variant>
        <vt:lpwstr>_Toc368045346</vt:lpwstr>
      </vt:variant>
      <vt:variant>
        <vt:i4>1048636</vt:i4>
      </vt:variant>
      <vt:variant>
        <vt:i4>8</vt:i4>
      </vt:variant>
      <vt:variant>
        <vt:i4>0</vt:i4>
      </vt:variant>
      <vt:variant>
        <vt:i4>5</vt:i4>
      </vt:variant>
      <vt:variant>
        <vt:lpwstr/>
      </vt:variant>
      <vt:variant>
        <vt:lpwstr>_Toc368045345</vt:lpwstr>
      </vt:variant>
      <vt:variant>
        <vt:i4>1048636</vt:i4>
      </vt:variant>
      <vt:variant>
        <vt:i4>2</vt:i4>
      </vt:variant>
      <vt:variant>
        <vt:i4>0</vt:i4>
      </vt:variant>
      <vt:variant>
        <vt:i4>5</vt:i4>
      </vt:variant>
      <vt:variant>
        <vt:lpwstr/>
      </vt:variant>
      <vt:variant>
        <vt:lpwstr>_Toc368045344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2021-03-22T09:29:00Z</dcterms:created>
  <dcterms:modified xsi:type="dcterms:W3CDTF">2021-03-22T09:57:00Z</dcterms:modified>
</cp:coreProperties>
</file>